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A0" w:rsidRDefault="004A1BA0" w:rsidP="004A1BA0">
      <w:pPr>
        <w:pStyle w:val="Ttulo2"/>
      </w:pPr>
      <w:bookmarkStart w:id="0" w:name="_Toc480544766"/>
      <w:r>
        <w:t>VENDAS</w:t>
      </w:r>
      <w:bookmarkEnd w:id="0"/>
    </w:p>
    <w:p w:rsidR="004A1BA0" w:rsidRDefault="004A1BA0" w:rsidP="004A1BA0">
      <w:pPr>
        <w:pStyle w:val="TextoNormal"/>
      </w:pPr>
      <w:r>
        <w:t>Nessa seção estão todos os requisitos funcionais encontrados no processo de vendas de produtos.</w:t>
      </w:r>
    </w:p>
    <w:p w:rsidR="004A1BA0" w:rsidRDefault="004A1BA0" w:rsidP="004A1BA0">
      <w:pPr>
        <w:pStyle w:val="TextoNormal"/>
      </w:pPr>
    </w:p>
    <w:p w:rsidR="004A1BA0" w:rsidRDefault="004A1BA0" w:rsidP="004A1BA0">
      <w:pPr>
        <w:pStyle w:val="Requisito"/>
      </w:pPr>
      <w:bookmarkStart w:id="1" w:name="_Toc480542560"/>
      <w:bookmarkStart w:id="2" w:name="_Toc480544767"/>
      <w:r>
        <w:t>[RF009] Solicitação de Orçamento</w:t>
      </w:r>
      <w:bookmarkEnd w:id="1"/>
      <w:bookmarkEnd w:id="2"/>
    </w:p>
    <w:p w:rsidR="004A1BA0" w:rsidRDefault="004A1BA0" w:rsidP="004A1BA0">
      <w:pPr>
        <w:pStyle w:val="TextoNormal"/>
      </w:pPr>
      <w:r w:rsidRPr="008602F3">
        <w:t xml:space="preserve">O sistema deverá ter um ambiente para solicitação de </w:t>
      </w:r>
      <w:r>
        <w:t>orçamento de produtos, onde o usuário irá dizer quais produtos ele ira orçar</w:t>
      </w:r>
      <w:r w:rsidRPr="008602F3">
        <w:t>.</w:t>
      </w:r>
    </w:p>
    <w:p w:rsidR="004A1BA0" w:rsidRDefault="004A1BA0" w:rsidP="004A1BA0">
      <w:pPr>
        <w:pStyle w:val="TextoNormal"/>
      </w:pPr>
      <w:r>
        <w:rPr>
          <w:b/>
        </w:rPr>
        <w:t>Ator</w:t>
      </w:r>
      <w:r>
        <w:t>: Usuario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A1BA0" w:rsidTr="006A682A">
        <w:tc>
          <w:tcPr>
            <w:tcW w:w="1559" w:type="dxa"/>
            <w:vAlign w:val="center"/>
          </w:tcPr>
          <w:p w:rsidR="004A1BA0" w:rsidRDefault="004A1BA0" w:rsidP="006A682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Desejável</w:t>
            </w:r>
          </w:p>
        </w:tc>
      </w:tr>
    </w:tbl>
    <w:p w:rsidR="004A1BA0" w:rsidRDefault="004A1BA0" w:rsidP="004A1BA0">
      <w:pPr>
        <w:pStyle w:val="TextoNormal"/>
      </w:pPr>
      <w:r>
        <w:rPr>
          <w:b/>
        </w:rPr>
        <w:t>Entradas e pré condições</w:t>
      </w:r>
      <w:r>
        <w:t>: O usuario deverá estar logado no sistema para que possa solicitar um orçamento</w:t>
      </w:r>
    </w:p>
    <w:p w:rsidR="004A1BA0" w:rsidRDefault="004A1BA0" w:rsidP="004A1BA0">
      <w:pPr>
        <w:pStyle w:val="TextoNormal"/>
      </w:pPr>
      <w:r>
        <w:rPr>
          <w:b/>
        </w:rPr>
        <w:t>Saídas e pós condições</w:t>
      </w:r>
      <w:r>
        <w:t xml:space="preserve">: Após o formulario de orçamento estiver totalmente preenchido, os dados deverão ser amarmazensdos no sistema, onde um vendedor ira </w:t>
      </w:r>
      <w:r>
        <w:tab/>
        <w:t>“Gerar o Orçamento” preenchendo com as informações relevantes ao cliente. Feito isso o cliente sera notificado para avaliar se o orçamento está de acordo onde ele tomará a decisão de comprar ou não os produtos.</w:t>
      </w:r>
    </w:p>
    <w:p w:rsidR="004A1BA0" w:rsidRDefault="004A1BA0" w:rsidP="004A1BA0">
      <w:pPr>
        <w:pStyle w:val="destaque1"/>
        <w:outlineLvl w:val="9"/>
      </w:pPr>
      <w:r>
        <w:t>Fluxo de eventos principal</w:t>
      </w:r>
    </w:p>
    <w:p w:rsidR="004A1BA0" w:rsidRPr="005F021D" w:rsidRDefault="004A1BA0" w:rsidP="004A1BA0">
      <w:pPr>
        <w:pStyle w:val="TextoNormal"/>
        <w:ind w:left="938"/>
      </w:pPr>
      <w:r w:rsidRPr="008602F3">
        <w:t>1-</w:t>
      </w:r>
      <w:r w:rsidRPr="008602F3">
        <w:tab/>
        <w:t>O usuário loga no sistema;</w:t>
      </w:r>
    </w:p>
    <w:p w:rsidR="004A1BA0" w:rsidRPr="005F021D" w:rsidRDefault="004A1BA0" w:rsidP="004A1BA0">
      <w:pPr>
        <w:pStyle w:val="TextoNormal"/>
        <w:ind w:left="938"/>
      </w:pPr>
      <w:r w:rsidRPr="008602F3">
        <w:t>2-</w:t>
      </w:r>
      <w:r w:rsidRPr="008602F3">
        <w:tab/>
        <w:t xml:space="preserve">O usuário </w:t>
      </w:r>
      <w:r>
        <w:t>abre um novo orçamento</w:t>
      </w:r>
      <w:r w:rsidRPr="008602F3">
        <w:t xml:space="preserve"> de produtos;</w:t>
      </w:r>
    </w:p>
    <w:p w:rsidR="004A1BA0" w:rsidRPr="005F021D" w:rsidRDefault="004A1BA0" w:rsidP="004A1BA0">
      <w:pPr>
        <w:pStyle w:val="TextoNormal"/>
        <w:ind w:left="938"/>
      </w:pPr>
      <w:r w:rsidRPr="008602F3">
        <w:t>3-</w:t>
      </w:r>
      <w:r w:rsidRPr="008602F3">
        <w:tab/>
        <w:t xml:space="preserve">O usuário preenche o formulário de </w:t>
      </w:r>
      <w:r>
        <w:t>orçamento</w:t>
      </w:r>
      <w:r w:rsidRPr="008602F3">
        <w:t xml:space="preserve">, </w:t>
      </w:r>
      <w:r>
        <w:t>selecionando os produtos desejados  e</w:t>
      </w:r>
    </w:p>
    <w:p w:rsidR="004A1BA0" w:rsidRPr="005F021D" w:rsidRDefault="004A1BA0" w:rsidP="004A1BA0">
      <w:pPr>
        <w:pStyle w:val="TextoNormal"/>
        <w:ind w:left="938"/>
      </w:pPr>
      <w:r w:rsidRPr="008602F3">
        <w:t>4-</w:t>
      </w:r>
      <w:r w:rsidRPr="008602F3">
        <w:tab/>
        <w:t xml:space="preserve">Usuário confirma os dados do formulário preenchido e cadastra o mesmo no sistema. </w:t>
      </w:r>
    </w:p>
    <w:p w:rsidR="004A1BA0" w:rsidRDefault="004A1BA0" w:rsidP="004A1BA0">
      <w:pPr>
        <w:rPr>
          <w:rFonts w:ascii="Arial" w:hAnsi="Arial"/>
          <w:b/>
          <w:noProof/>
          <w:sz w:val="24"/>
        </w:rPr>
      </w:pPr>
    </w:p>
    <w:p w:rsidR="004A1BA0" w:rsidRDefault="004A1BA0" w:rsidP="004A1BA0">
      <w:pPr>
        <w:pStyle w:val="Requisito"/>
      </w:pPr>
      <w:bookmarkStart w:id="3" w:name="_Toc480542561"/>
      <w:bookmarkStart w:id="4" w:name="_Toc480544768"/>
      <w:r>
        <w:t>[RF010] Geração de Orçamento</w:t>
      </w:r>
      <w:bookmarkEnd w:id="3"/>
      <w:bookmarkEnd w:id="4"/>
    </w:p>
    <w:p w:rsidR="004A1BA0" w:rsidRDefault="004A1BA0" w:rsidP="004A1BA0">
      <w:pPr>
        <w:pStyle w:val="TextoNormal"/>
      </w:pPr>
      <w:r>
        <w:t>O sistema devera conter um ambiente onde o(s)vendedor(es) verão todos os orçamentos a serem respondidos.</w:t>
      </w:r>
    </w:p>
    <w:p w:rsidR="004A1BA0" w:rsidRDefault="004A1BA0" w:rsidP="004A1BA0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A1BA0" w:rsidTr="006A682A">
        <w:tc>
          <w:tcPr>
            <w:tcW w:w="1559" w:type="dxa"/>
            <w:vAlign w:val="center"/>
          </w:tcPr>
          <w:p w:rsidR="004A1BA0" w:rsidRDefault="004A1BA0" w:rsidP="006A682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Desejável</w:t>
            </w:r>
          </w:p>
        </w:tc>
      </w:tr>
    </w:tbl>
    <w:p w:rsidR="004A1BA0" w:rsidRDefault="004A1BA0" w:rsidP="004A1BA0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 e preencher os orçamentos em aberto.</w:t>
      </w:r>
    </w:p>
    <w:p w:rsidR="004A1BA0" w:rsidRDefault="004A1BA0" w:rsidP="004A1BA0">
      <w:pPr>
        <w:pStyle w:val="TextoNormal"/>
      </w:pPr>
      <w:r>
        <w:rPr>
          <w:b/>
        </w:rPr>
        <w:t>Saídas e pós condições</w:t>
      </w:r>
      <w:r>
        <w:t>: Após preencher os orçamentos o vendedor deverá enviar o orçamento para o cliente avaliar o mesmo.</w:t>
      </w:r>
    </w:p>
    <w:p w:rsidR="004A1BA0" w:rsidRDefault="004A1BA0" w:rsidP="004A1BA0">
      <w:pPr>
        <w:pStyle w:val="destaque1"/>
        <w:outlineLvl w:val="9"/>
      </w:pPr>
      <w:r>
        <w:t>Fluxo de eventos principal</w:t>
      </w:r>
    </w:p>
    <w:p w:rsidR="004A1BA0" w:rsidRPr="005F021D" w:rsidRDefault="004A1BA0" w:rsidP="004A1BA0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4A1BA0" w:rsidRPr="005F021D" w:rsidRDefault="004A1BA0" w:rsidP="004A1BA0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orçamento para responder</w:t>
      </w:r>
      <w:r w:rsidRPr="008602F3">
        <w:t>;</w:t>
      </w:r>
    </w:p>
    <w:p w:rsidR="004A1BA0" w:rsidRPr="005F021D" w:rsidRDefault="004A1BA0" w:rsidP="004A1BA0">
      <w:pPr>
        <w:pStyle w:val="TextoNormal"/>
        <w:ind w:left="938"/>
      </w:pPr>
      <w:r>
        <w:t>3-</w:t>
      </w:r>
      <w:r>
        <w:tab/>
        <w:t>O vendedor</w:t>
      </w:r>
      <w:r w:rsidRPr="008602F3">
        <w:t xml:space="preserve"> preenche o </w:t>
      </w:r>
      <w:r>
        <w:t>orçamento</w:t>
      </w:r>
      <w:r w:rsidRPr="008602F3">
        <w:t xml:space="preserve">, </w:t>
      </w:r>
      <w:r>
        <w:t>descrevendo as informações que o cliente solicitou  e</w:t>
      </w:r>
    </w:p>
    <w:p w:rsidR="004A1BA0" w:rsidRPr="005F021D" w:rsidRDefault="004A1BA0" w:rsidP="004A1BA0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confirma os dados </w:t>
      </w:r>
      <w:r>
        <w:t xml:space="preserve">preenchidos </w:t>
      </w:r>
      <w:r w:rsidRPr="008602F3">
        <w:t xml:space="preserve">e cadastra o mesmo no sistema. </w:t>
      </w:r>
    </w:p>
    <w:p w:rsidR="004A1BA0" w:rsidRPr="00E13346" w:rsidRDefault="004A1BA0" w:rsidP="004A1BA0"/>
    <w:p w:rsidR="004A1BA0" w:rsidRDefault="004A1BA0" w:rsidP="004A1BA0">
      <w:pPr>
        <w:pStyle w:val="Requisito"/>
      </w:pPr>
      <w:bookmarkStart w:id="5" w:name="_Toc480542562"/>
      <w:bookmarkStart w:id="6" w:name="_Toc480544769"/>
      <w:r>
        <w:t>[RF011] Pedido</w:t>
      </w:r>
      <w:bookmarkEnd w:id="5"/>
      <w:bookmarkEnd w:id="6"/>
    </w:p>
    <w:p w:rsidR="004A1BA0" w:rsidRDefault="004A1BA0" w:rsidP="004A1BA0">
      <w:pPr>
        <w:pStyle w:val="TextoNormal"/>
      </w:pPr>
      <w:r>
        <w:t>O sistema deverá ter um ambiente onde o vendedor verifica os orçamentos com status “OK,Avaliado pelo Cliente “ onde ele ira gerar o pedido e a ordem de cobrança.</w:t>
      </w:r>
    </w:p>
    <w:p w:rsidR="004A1BA0" w:rsidRDefault="004A1BA0" w:rsidP="004A1BA0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A1BA0" w:rsidTr="006A682A">
        <w:tc>
          <w:tcPr>
            <w:tcW w:w="1559" w:type="dxa"/>
            <w:vAlign w:val="center"/>
          </w:tcPr>
          <w:p w:rsidR="004A1BA0" w:rsidRDefault="004A1BA0" w:rsidP="006A682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Desejável</w:t>
            </w:r>
          </w:p>
        </w:tc>
      </w:tr>
    </w:tbl>
    <w:p w:rsidR="004A1BA0" w:rsidRDefault="004A1BA0" w:rsidP="004A1BA0">
      <w:pPr>
        <w:pStyle w:val="TextoNormal"/>
      </w:pPr>
      <w:r>
        <w:rPr>
          <w:b/>
        </w:rPr>
        <w:t>Entradas e pré condições</w:t>
      </w:r>
      <w:r>
        <w:t>: O vendedor deverá estar logado no sistema para que ele possa ver os orçamentos aguardando geração de pedido.O pedido so poderá ser gerado se o orçamento estivar com status “OK,Avaliado pelo Cliente”.</w:t>
      </w:r>
    </w:p>
    <w:p w:rsidR="004A1BA0" w:rsidRDefault="004A1BA0" w:rsidP="004A1BA0">
      <w:pPr>
        <w:pStyle w:val="TextoNormal"/>
      </w:pPr>
      <w:r>
        <w:rPr>
          <w:b/>
        </w:rPr>
        <w:t>Saídas e pós condições</w:t>
      </w:r>
      <w:r>
        <w:t>: Após gerar o pedido do orçamento já finalizado o vendedor ira gerar a ordem de cobrança.</w:t>
      </w:r>
    </w:p>
    <w:p w:rsidR="004A1BA0" w:rsidRDefault="004A1BA0" w:rsidP="004A1BA0">
      <w:pPr>
        <w:pStyle w:val="destaque1"/>
        <w:outlineLvl w:val="9"/>
      </w:pPr>
      <w:r>
        <w:t>Fluxo de eventos principal</w:t>
      </w:r>
    </w:p>
    <w:p w:rsidR="004A1BA0" w:rsidRPr="005F021D" w:rsidRDefault="004A1BA0" w:rsidP="004A1BA0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4A1BA0" w:rsidRPr="005F021D" w:rsidRDefault="004A1BA0" w:rsidP="004A1BA0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orçamento com status “OK, Avaliado pelo cliente”</w:t>
      </w:r>
      <w:r w:rsidRPr="008602F3">
        <w:t>;</w:t>
      </w:r>
    </w:p>
    <w:p w:rsidR="004A1BA0" w:rsidRPr="005F021D" w:rsidRDefault="004A1BA0" w:rsidP="004A1BA0">
      <w:pPr>
        <w:pStyle w:val="TextoNormal"/>
        <w:ind w:left="938"/>
      </w:pPr>
      <w:r>
        <w:t>3-</w:t>
      </w:r>
      <w:r>
        <w:tab/>
        <w:t>O vendedor</w:t>
      </w:r>
      <w:r w:rsidRPr="008602F3">
        <w:t xml:space="preserve"> </w:t>
      </w:r>
      <w:r>
        <w:t>gera o pedido</w:t>
      </w:r>
      <w:r w:rsidRPr="008602F3">
        <w:t xml:space="preserve">, </w:t>
      </w:r>
      <w:r>
        <w:t>confirmando os produtos solicitados e valores  e</w:t>
      </w:r>
    </w:p>
    <w:p w:rsidR="004A1BA0" w:rsidRPr="005F021D" w:rsidRDefault="004A1BA0" w:rsidP="004A1BA0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</w:t>
      </w:r>
      <w:r>
        <w:t>gera a ordem de cobrança e cadastra a mesma no sistema</w:t>
      </w:r>
      <w:r w:rsidRPr="008602F3">
        <w:t xml:space="preserve">. </w:t>
      </w:r>
    </w:p>
    <w:p w:rsidR="004A1BA0" w:rsidRPr="00D57039" w:rsidRDefault="004A1BA0" w:rsidP="004A1BA0"/>
    <w:p w:rsidR="004A1BA0" w:rsidRDefault="004A1BA0" w:rsidP="004A1BA0">
      <w:pPr>
        <w:pStyle w:val="Requisito"/>
      </w:pPr>
      <w:bookmarkStart w:id="7" w:name="_Toc480542563"/>
      <w:bookmarkStart w:id="8" w:name="_Toc480544770"/>
      <w:r>
        <w:t>[RF012] Geração de remessa para entrega</w:t>
      </w:r>
      <w:bookmarkEnd w:id="7"/>
      <w:bookmarkEnd w:id="8"/>
    </w:p>
    <w:p w:rsidR="004A1BA0" w:rsidRDefault="004A1BA0" w:rsidP="004A1BA0">
      <w:pPr>
        <w:pStyle w:val="TextoNormal"/>
      </w:pPr>
      <w:r>
        <w:t>O sistema deverá ter um ambiente onde o vendedor possa ver os pedidos com o status “Pago, Liberado”, onde ele irá poder gerar a remessa de entrega.</w:t>
      </w:r>
    </w:p>
    <w:p w:rsidR="004A1BA0" w:rsidRDefault="004A1BA0" w:rsidP="004A1BA0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A1BA0" w:rsidTr="006A682A">
        <w:tc>
          <w:tcPr>
            <w:tcW w:w="1559" w:type="dxa"/>
            <w:vAlign w:val="center"/>
          </w:tcPr>
          <w:p w:rsidR="004A1BA0" w:rsidRDefault="004A1BA0" w:rsidP="006A682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Desejável</w:t>
            </w:r>
          </w:p>
        </w:tc>
      </w:tr>
    </w:tbl>
    <w:p w:rsidR="004A1BA0" w:rsidRDefault="004A1BA0" w:rsidP="004A1BA0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 os pedidos com status “Pago, Liberado”. Só sera permitida a geração da remessa de entrega quando o status do pedido for “Pago, Liberado”.</w:t>
      </w:r>
    </w:p>
    <w:p w:rsidR="004A1BA0" w:rsidRDefault="004A1BA0" w:rsidP="004A1BA0">
      <w:pPr>
        <w:pStyle w:val="TextoNormal"/>
      </w:pPr>
      <w:r>
        <w:rPr>
          <w:b/>
        </w:rPr>
        <w:t>Saídas e pós condições</w:t>
      </w:r>
      <w:r>
        <w:t>:Após emitir a ordem de remessa o cliente aguarda o produto chegar.</w:t>
      </w:r>
    </w:p>
    <w:p w:rsidR="004A1BA0" w:rsidRDefault="004A1BA0" w:rsidP="004A1BA0">
      <w:pPr>
        <w:pStyle w:val="destaque1"/>
        <w:outlineLvl w:val="9"/>
      </w:pPr>
      <w:r>
        <w:t>Fluxo de eventos principal</w:t>
      </w:r>
    </w:p>
    <w:p w:rsidR="004A1BA0" w:rsidRPr="005F021D" w:rsidRDefault="004A1BA0" w:rsidP="004A1BA0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4A1BA0" w:rsidRPr="005F021D" w:rsidRDefault="004A1BA0" w:rsidP="004A1BA0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pedido com status “Pago, Liberado”</w:t>
      </w:r>
      <w:r w:rsidRPr="008602F3">
        <w:t>;</w:t>
      </w:r>
    </w:p>
    <w:p w:rsidR="004A1BA0" w:rsidRPr="005F021D" w:rsidRDefault="004A1BA0" w:rsidP="004A1BA0">
      <w:pPr>
        <w:pStyle w:val="TextoNormal"/>
        <w:ind w:left="938"/>
      </w:pPr>
      <w:r>
        <w:t>3-</w:t>
      </w:r>
      <w:r>
        <w:tab/>
        <w:t>O vendedor confirma os dados de entrega  e</w:t>
      </w:r>
    </w:p>
    <w:p w:rsidR="004A1BA0" w:rsidRPr="005F021D" w:rsidRDefault="004A1BA0" w:rsidP="004A1BA0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</w:t>
      </w:r>
      <w:r>
        <w:t>emite a remessa de entrega e cadastra</w:t>
      </w:r>
      <w:r w:rsidRPr="008602F3">
        <w:t xml:space="preserve"> no sistema. </w:t>
      </w:r>
    </w:p>
    <w:p w:rsidR="004A1BA0" w:rsidRPr="00E13346" w:rsidRDefault="004A1BA0" w:rsidP="004A1BA0"/>
    <w:p w:rsidR="004A1BA0" w:rsidRDefault="004A1BA0" w:rsidP="004A1BA0">
      <w:pPr>
        <w:pStyle w:val="Requisito"/>
      </w:pPr>
      <w:bookmarkStart w:id="9" w:name="_Toc480542564"/>
      <w:bookmarkStart w:id="10" w:name="_Toc480544771"/>
      <w:r>
        <w:t>[RF013] Gerenciamento ordem cobrança</w:t>
      </w:r>
      <w:bookmarkEnd w:id="9"/>
      <w:bookmarkEnd w:id="10"/>
    </w:p>
    <w:p w:rsidR="004A1BA0" w:rsidRDefault="004A1BA0" w:rsidP="004A1BA0">
      <w:pPr>
        <w:pStyle w:val="TextoNormal"/>
      </w:pPr>
      <w:r>
        <w:t>O sistema devera ter um ambiente onde o setor financeiro possa ver e gerenciar todas as ordens de cobrança dos pedidos emitidos.</w:t>
      </w:r>
    </w:p>
    <w:p w:rsidR="004A1BA0" w:rsidRDefault="004A1BA0" w:rsidP="004A1BA0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A1BA0" w:rsidTr="006A682A">
        <w:tc>
          <w:tcPr>
            <w:tcW w:w="1559" w:type="dxa"/>
            <w:vAlign w:val="center"/>
          </w:tcPr>
          <w:p w:rsidR="004A1BA0" w:rsidRDefault="004A1BA0" w:rsidP="006A682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Desejável</w:t>
            </w:r>
          </w:p>
        </w:tc>
      </w:tr>
    </w:tbl>
    <w:p w:rsidR="004A1BA0" w:rsidRDefault="004A1BA0" w:rsidP="004A1BA0">
      <w:pPr>
        <w:pStyle w:val="TextoNormal"/>
      </w:pPr>
      <w:r>
        <w:rPr>
          <w:b/>
        </w:rPr>
        <w:lastRenderedPageBreak/>
        <w:t>Entradas e pré condições</w:t>
      </w:r>
      <w:r>
        <w:t>: O financeiro deverá estar logado no sistema para ver e gerenciar as ordens de cobrança. Só podera existir uma ordem de cobrança de um pedido gerado. A cobrança só podera ser finalizada quando o sistema receber o status “Pago” do meio de pagamento escolhido pelo cliente(usuario).</w:t>
      </w:r>
    </w:p>
    <w:p w:rsidR="004A1BA0" w:rsidRDefault="004A1BA0" w:rsidP="004A1BA0">
      <w:pPr>
        <w:pStyle w:val="TextoNormal"/>
      </w:pPr>
      <w:r>
        <w:rPr>
          <w:b/>
        </w:rPr>
        <w:t>Saídas e pós condições</w:t>
      </w:r>
      <w:r>
        <w:t>: O financeiro verifica todas a ordens de pagamento em aberto com o status de “Pago” e a libera para o vendedor com o status “Pago, Liberado” para ele dar sequencia ao pedido.</w:t>
      </w:r>
    </w:p>
    <w:p w:rsidR="004A1BA0" w:rsidRDefault="004A1BA0" w:rsidP="004A1BA0">
      <w:pPr>
        <w:pStyle w:val="destaque1"/>
        <w:outlineLvl w:val="9"/>
      </w:pPr>
      <w:r>
        <w:t>Fluxo de eventos principal</w:t>
      </w:r>
    </w:p>
    <w:p w:rsidR="004A1BA0" w:rsidRPr="005F021D" w:rsidRDefault="004A1BA0" w:rsidP="004A1BA0">
      <w:pPr>
        <w:pStyle w:val="TextoNormal"/>
        <w:ind w:left="938"/>
      </w:pPr>
      <w:r>
        <w:t>1-</w:t>
      </w:r>
      <w:r>
        <w:tab/>
        <w:t>O financeiro</w:t>
      </w:r>
      <w:r w:rsidRPr="008602F3">
        <w:t xml:space="preserve"> loga no sistema;</w:t>
      </w:r>
    </w:p>
    <w:p w:rsidR="004A1BA0" w:rsidRPr="005F021D" w:rsidRDefault="004A1BA0" w:rsidP="004A1BA0">
      <w:pPr>
        <w:pStyle w:val="TextoNormal"/>
        <w:ind w:left="938"/>
      </w:pPr>
      <w:r>
        <w:t>2-</w:t>
      </w:r>
      <w:r>
        <w:tab/>
        <w:t>O financeiro verifica se há ordens de cobrança em aberto;</w:t>
      </w:r>
    </w:p>
    <w:p w:rsidR="004A1BA0" w:rsidRPr="005F021D" w:rsidRDefault="004A1BA0" w:rsidP="004A1BA0">
      <w:pPr>
        <w:pStyle w:val="TextoNormal"/>
        <w:ind w:left="938"/>
      </w:pPr>
      <w:r>
        <w:t xml:space="preserve"> 3-</w:t>
      </w:r>
      <w:r>
        <w:tab/>
        <w:t>O financeiro verifica se a ordem escolhida esta com status “Pago” pelo meio de pagamento escolhido pelo cliente(usuario)  e</w:t>
      </w:r>
    </w:p>
    <w:p w:rsidR="004A1BA0" w:rsidRPr="005F021D" w:rsidRDefault="004A1BA0" w:rsidP="004A1BA0">
      <w:pPr>
        <w:pStyle w:val="TextoNormal"/>
        <w:ind w:left="938"/>
      </w:pPr>
      <w:r w:rsidRPr="008602F3">
        <w:t>4-</w:t>
      </w:r>
      <w:r w:rsidRPr="008602F3">
        <w:tab/>
      </w:r>
      <w:r>
        <w:t>O Financeiro libera o pedido para o vendedor com o status “Pago,Liberado”, gravando a liberação no sistema</w:t>
      </w:r>
      <w:r w:rsidRPr="008602F3">
        <w:t xml:space="preserve">. </w:t>
      </w:r>
    </w:p>
    <w:p w:rsidR="004A1BA0" w:rsidRDefault="004A1BA0" w:rsidP="004A1BA0">
      <w:pPr>
        <w:rPr>
          <w:rFonts w:ascii="Arial" w:hAnsi="Arial"/>
          <w:b/>
          <w:noProof/>
          <w:sz w:val="24"/>
        </w:rPr>
      </w:pPr>
    </w:p>
    <w:p w:rsidR="004A1BA0" w:rsidRDefault="004A1BA0" w:rsidP="004A1BA0">
      <w:pPr>
        <w:pStyle w:val="Requisito"/>
      </w:pPr>
      <w:bookmarkStart w:id="11" w:name="_Toc480542565"/>
      <w:bookmarkStart w:id="12" w:name="_Toc480544772"/>
      <w:r>
        <w:t>[RF014] Geração de remessa para entrega</w:t>
      </w:r>
      <w:bookmarkEnd w:id="11"/>
      <w:bookmarkEnd w:id="12"/>
    </w:p>
    <w:p w:rsidR="004A1BA0" w:rsidRDefault="004A1BA0" w:rsidP="004A1BA0">
      <w:pPr>
        <w:pStyle w:val="TextoNormal"/>
      </w:pPr>
      <w:r>
        <w:t xml:space="preserve">O sistema deverá ter um ambiente onde o vendedor possa ver os pedidos com o status “Pago, Liberado”, onde ele irá </w:t>
      </w:r>
      <w:r w:rsidRPr="00A53418">
        <w:t>poder</w:t>
      </w:r>
      <w:r>
        <w:t xml:space="preserve"> gerar a remessa de entrega.</w:t>
      </w:r>
    </w:p>
    <w:p w:rsidR="004A1BA0" w:rsidRDefault="004A1BA0" w:rsidP="004A1BA0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A1BA0" w:rsidTr="006A682A">
        <w:tc>
          <w:tcPr>
            <w:tcW w:w="1559" w:type="dxa"/>
            <w:vAlign w:val="center"/>
          </w:tcPr>
          <w:p w:rsidR="004A1BA0" w:rsidRDefault="004A1BA0" w:rsidP="006A682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A1BA0" w:rsidRDefault="004A1BA0" w:rsidP="006A68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A1BA0" w:rsidRDefault="004A1BA0" w:rsidP="006A682A">
            <w:pPr>
              <w:pStyle w:val="TextoNormal"/>
              <w:ind w:left="0"/>
            </w:pPr>
            <w:r>
              <w:t>Desejável</w:t>
            </w:r>
          </w:p>
        </w:tc>
      </w:tr>
    </w:tbl>
    <w:p w:rsidR="004A1BA0" w:rsidRDefault="004A1BA0" w:rsidP="004A1BA0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 os pedidos com status “Pago, Liberado”. Só sera permitida a geração da remessa de entrega quando o status do pedido for “Pago, Liberado”.</w:t>
      </w:r>
    </w:p>
    <w:p w:rsidR="004A1BA0" w:rsidRDefault="004A1BA0" w:rsidP="004A1BA0">
      <w:pPr>
        <w:pStyle w:val="TextoNormal"/>
      </w:pPr>
      <w:r>
        <w:rPr>
          <w:b/>
        </w:rPr>
        <w:t>Saídas e pós condições</w:t>
      </w:r>
      <w:r>
        <w:t>:Após emitir a ordem de remessa o cliente aguarda o produto chegar.</w:t>
      </w:r>
    </w:p>
    <w:p w:rsidR="004A1BA0" w:rsidRDefault="004A1BA0" w:rsidP="004A1BA0">
      <w:pPr>
        <w:pStyle w:val="destaque1"/>
        <w:outlineLvl w:val="9"/>
      </w:pPr>
      <w:r>
        <w:t>Fluxo de eventos principal</w:t>
      </w:r>
    </w:p>
    <w:p w:rsidR="004A1BA0" w:rsidRPr="005F021D" w:rsidRDefault="004A1BA0" w:rsidP="004A1BA0">
      <w:pPr>
        <w:pStyle w:val="TextoNormal"/>
        <w:ind w:left="938"/>
      </w:pPr>
      <w:r>
        <w:t>1-</w:t>
      </w:r>
      <w:r>
        <w:tab/>
        <w:t>O vendedor</w:t>
      </w:r>
      <w:r w:rsidRPr="008602F3">
        <w:t xml:space="preserve"> loga no sistema;</w:t>
      </w:r>
    </w:p>
    <w:p w:rsidR="004A1BA0" w:rsidRPr="005F021D" w:rsidRDefault="004A1BA0" w:rsidP="004A1BA0">
      <w:pPr>
        <w:pStyle w:val="TextoNormal"/>
        <w:ind w:left="938"/>
      </w:pPr>
      <w:r>
        <w:t>2-</w:t>
      </w:r>
      <w:r>
        <w:tab/>
        <w:t>O vendedor</w:t>
      </w:r>
      <w:r w:rsidRPr="008602F3">
        <w:t xml:space="preserve"> </w:t>
      </w:r>
      <w:r>
        <w:t>escolher um pedido com status “Pago, Liberado”</w:t>
      </w:r>
      <w:r w:rsidRPr="008602F3">
        <w:t>;</w:t>
      </w:r>
    </w:p>
    <w:p w:rsidR="004A1BA0" w:rsidRPr="005F021D" w:rsidRDefault="004A1BA0" w:rsidP="004A1BA0">
      <w:pPr>
        <w:pStyle w:val="TextoNormal"/>
        <w:ind w:left="938"/>
      </w:pPr>
      <w:r>
        <w:t>3-</w:t>
      </w:r>
      <w:r>
        <w:tab/>
        <w:t>O vendedor confirma os dados de entrega  e</w:t>
      </w:r>
    </w:p>
    <w:p w:rsidR="004A1BA0" w:rsidRPr="005F021D" w:rsidRDefault="004A1BA0" w:rsidP="004A1BA0">
      <w:pPr>
        <w:pStyle w:val="TextoNormal"/>
        <w:ind w:left="938"/>
      </w:pPr>
      <w:r w:rsidRPr="008602F3">
        <w:t>4-</w:t>
      </w:r>
      <w:r w:rsidRPr="008602F3">
        <w:tab/>
      </w:r>
      <w:r>
        <w:t>O Vendedor</w:t>
      </w:r>
      <w:r w:rsidRPr="008602F3">
        <w:t xml:space="preserve"> </w:t>
      </w:r>
      <w:r>
        <w:t>emite a remessa de entrega e cadastra</w:t>
      </w:r>
      <w:r w:rsidRPr="008602F3">
        <w:t xml:space="preserve"> no sistema. </w:t>
      </w:r>
    </w:p>
    <w:p w:rsidR="0003646A" w:rsidRPr="004A1BA0" w:rsidRDefault="0003646A" w:rsidP="004A1BA0">
      <w:bookmarkStart w:id="13" w:name="_GoBack"/>
      <w:bookmarkEnd w:id="13"/>
    </w:p>
    <w:sectPr w:rsidR="0003646A" w:rsidRPr="004A1BA0">
      <w:headerReference w:type="even" r:id="rId8"/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8D" w:rsidRDefault="0034288D" w:rsidP="0003646A">
      <w:r>
        <w:separator/>
      </w:r>
    </w:p>
  </w:endnote>
  <w:endnote w:type="continuationSeparator" w:id="0">
    <w:p w:rsidR="0034288D" w:rsidRDefault="0034288D" w:rsidP="0003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8D" w:rsidRDefault="0034288D" w:rsidP="0003646A">
      <w:r>
        <w:separator/>
      </w:r>
    </w:p>
  </w:footnote>
  <w:footnote w:type="continuationSeparator" w:id="0">
    <w:p w:rsidR="0034288D" w:rsidRDefault="0034288D" w:rsidP="00036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34288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880865"/>
      <w:docPartObj>
        <w:docPartGallery w:val="Page Numbers (Top of Page)"/>
        <w:docPartUnique/>
      </w:docPartObj>
    </w:sdtPr>
    <w:sdtEndPr>
      <w:rPr>
        <w:b/>
        <w:sz w:val="20"/>
      </w:rPr>
    </w:sdtEndPr>
    <w:sdtContent>
      <w:p w:rsidR="0003646A" w:rsidRPr="00FC13BB" w:rsidRDefault="0003646A">
        <w:pPr>
          <w:pStyle w:val="Cabealho"/>
          <w:jc w:val="right"/>
          <w:rPr>
            <w:b/>
            <w:sz w:val="20"/>
          </w:rPr>
        </w:pPr>
        <w:r w:rsidRPr="00FC13BB">
          <w:rPr>
            <w:b/>
            <w:sz w:val="20"/>
          </w:rPr>
          <w:fldChar w:fldCharType="begin"/>
        </w:r>
        <w:r w:rsidRPr="00FC13BB">
          <w:rPr>
            <w:b/>
            <w:sz w:val="20"/>
          </w:rPr>
          <w:instrText>PAGE   \* MERGEFORMAT</w:instrText>
        </w:r>
        <w:r w:rsidRPr="00FC13BB">
          <w:rPr>
            <w:b/>
            <w:sz w:val="20"/>
          </w:rPr>
          <w:fldChar w:fldCharType="separate"/>
        </w:r>
        <w:r w:rsidR="004A1BA0">
          <w:rPr>
            <w:b/>
            <w:noProof/>
            <w:sz w:val="20"/>
          </w:rPr>
          <w:t>3</w:t>
        </w:r>
        <w:r w:rsidRPr="00FC13BB">
          <w:rPr>
            <w:b/>
            <w:sz w:val="20"/>
          </w:rPr>
          <w:fldChar w:fldCharType="end"/>
        </w:r>
      </w:p>
    </w:sdtContent>
  </w:sdt>
  <w:p w:rsidR="006A4C47" w:rsidRDefault="0034288D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2BD6724C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32774D3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38B40AAB"/>
    <w:multiLevelType w:val="multilevel"/>
    <w:tmpl w:val="03C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10777B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424E7A42"/>
    <w:multiLevelType w:val="multilevel"/>
    <w:tmpl w:val="ED4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34EE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EBB260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55224C9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5DC066B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70721D2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6A"/>
    <w:rsid w:val="0003646A"/>
    <w:rsid w:val="0034288D"/>
    <w:rsid w:val="004A1BA0"/>
    <w:rsid w:val="0070026F"/>
    <w:rsid w:val="00770AFF"/>
    <w:rsid w:val="00A52952"/>
    <w:rsid w:val="00C44119"/>
    <w:rsid w:val="00C73673"/>
    <w:rsid w:val="00CD7592"/>
    <w:rsid w:val="00CF37DA"/>
    <w:rsid w:val="00D077DD"/>
    <w:rsid w:val="00E402C6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BC6BEB-5B60-4F78-9D24-75E8346E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TextoNormal"/>
    <w:link w:val="Ttulo1Char"/>
    <w:qFormat/>
    <w:rsid w:val="0003646A"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rsid w:val="0003646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TextoNormal"/>
    <w:link w:val="Ttulo3Char"/>
    <w:qFormat/>
    <w:rsid w:val="0003646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3646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03646A"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03646A"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03646A"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03646A"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03646A"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646A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3646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03646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3646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3646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3646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3646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3646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3646A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03646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aptulo">
    <w:name w:val="Capítulo"/>
    <w:next w:val="TextoNormal"/>
    <w:rsid w:val="0003646A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3646A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TextoNormal"/>
    <w:rsid w:val="0003646A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3646A"/>
    <w:pPr>
      <w:numPr>
        <w:numId w:val="3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Verso">
    <w:name w:val="Versão"/>
    <w:rsid w:val="0003646A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Item">
    <w:name w:val="Item"/>
    <w:rsid w:val="0003646A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TtuloCapa2">
    <w:name w:val="Título Capa 2"/>
    <w:rsid w:val="0003646A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3646A"/>
  </w:style>
  <w:style w:type="paragraph" w:styleId="Sumrio1">
    <w:name w:val="toc 1"/>
    <w:basedOn w:val="Normal"/>
    <w:next w:val="Normal"/>
    <w:uiPriority w:val="39"/>
    <w:rsid w:val="0003646A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rsid w:val="0003646A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rsid w:val="0003646A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CabealhoCapa1">
    <w:name w:val="Cabeçalho Capa 1"/>
    <w:rsid w:val="0003646A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3646A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3646A"/>
    <w:pPr>
      <w:numPr>
        <w:numId w:val="2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character" w:styleId="Hyperlink">
    <w:name w:val="Hyperlink"/>
    <w:basedOn w:val="Fontepargpadro"/>
    <w:uiPriority w:val="99"/>
    <w:unhideWhenUsed/>
    <w:rsid w:val="0003646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646A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Requisito">
    <w:name w:val="Requisito"/>
    <w:basedOn w:val="Ttulo3"/>
    <w:next w:val="Normal"/>
    <w:rsid w:val="0003646A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rsid w:val="0003646A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0A03-87E7-4931-811D-F9ECB651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838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10</cp:revision>
  <dcterms:created xsi:type="dcterms:W3CDTF">2017-04-21T16:10:00Z</dcterms:created>
  <dcterms:modified xsi:type="dcterms:W3CDTF">2017-04-21T17:02:00Z</dcterms:modified>
</cp:coreProperties>
</file>