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rPr/>
      </w:pPr>
      <w:r>
        <w:rPr/>
        <w:t>Gerenciamento de espaço físico</w:t>
      </w:r>
    </w:p>
    <w:p>
      <w:pPr>
        <w:pStyle w:val="Ttulo"/>
        <w:rPr/>
      </w:pPr>
      <w:r>
        <w:rPr/>
        <w:t>Documento de arquitetura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>
          <w:rFonts w:cs="Times"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cs="Times" w:ascii="Times" w:hAnsi="Times"/>
          <w:iCs/>
          <w:vanish/>
          <w:color w:val="0000FF"/>
        </w:rPr>
        <w:t xml:space="preserve"> menu </w:t>
      </w:r>
      <w:r>
        <w:rPr>
          <w:rFonts w:cs="Times"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cs="Times"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cs="Times" w:ascii="Times" w:hAnsi="Times"/>
          <w:b/>
          <w:bCs/>
          <w:iCs/>
          <w:vanish/>
          <w:color w:val="0000FF"/>
        </w:rPr>
        <w:t>Tools &gt; Options &gt; Print</w:t>
      </w:r>
      <w:r>
        <w:rPr>
          <w:rFonts w:cs="Times" w:ascii="Times" w:hAnsi="Times"/>
          <w:iCs/>
          <w:vanish/>
          <w:color w:val="0000FF"/>
        </w:rPr>
        <w:t>.</w:t>
      </w:r>
    </w:p>
    <w:p>
      <w:pPr>
        <w:pStyle w:val="Standard"/>
        <w:rPr>
          <w:rFonts w:ascii="Times" w:hAnsi="Times" w:cs="Times"/>
          <w:iCs/>
          <w:vanish/>
          <w:color w:val="0000FF"/>
        </w:rPr>
      </w:pPr>
      <w:r>
        <w:rPr>
          <w:rFonts w:cs="Times" w:ascii="Times" w:hAnsi="Times"/>
          <w:iCs/>
          <w:vanish/>
          <w:color w:val="0000FF"/>
        </w:rPr>
      </w:r>
    </w:p>
    <w:p>
      <w:pPr>
        <w:pStyle w:val="Ttulo1"/>
        <w:numPr>
          <w:ilvl w:val="0"/>
          <w:numId w:val="2"/>
        </w:numPr>
        <w:rPr/>
      </w:pPr>
      <w:r>
        <w:rPr/>
        <w:t>Motivo</w:t>
      </w:r>
    </w:p>
    <w:p>
      <w:pPr>
        <w:pStyle w:val="Standard"/>
        <w:rPr/>
      </w:pPr>
      <w:r>
        <w:rPr/>
        <w:t>Este documento descreve a arquitetura e implementação do sistema, apresentando os motivos, filosofia, e justificativas sobre as decisões arquiteturais.</w:t>
      </w:r>
    </w:p>
    <w:p>
      <w:pPr>
        <w:pStyle w:val="Ttulo1"/>
        <w:numPr>
          <w:ilvl w:val="0"/>
          <w:numId w:val="2"/>
        </w:numPr>
        <w:rPr/>
      </w:pPr>
      <w:r>
        <w:rPr/>
        <w:t>Objetivos arquiteturais e filosofia</w:t>
      </w:r>
    </w:p>
    <w:p>
      <w:pPr>
        <w:pStyle w:val="Standard"/>
        <w:jc w:val="both"/>
        <w:rPr/>
      </w:pPr>
      <w:r>
        <w:rPr/>
        <w:t>O sistema será guiado pela performance, pois é essencial que o mesmo seja capaz de retornar uma boa disposição de turmas e salas em pouco tempo. Não é necessário gerar a melhor disposição possível, mas deve-se manter-se em um nível aceitável pelo cliente. O sistema deve ser flexível e sua arquitetura deve ser pouco acoplada, de forma que seja possível realizar manutenções ao longo do tempo, adicionando novas funcionalidades e integrações com outros sistemas internos do cliente.</w:t>
      </w:r>
    </w:p>
    <w:p>
      <w:pPr>
        <w:pStyle w:val="Ttulo1"/>
        <w:numPr>
          <w:ilvl w:val="0"/>
          <w:numId w:val="2"/>
        </w:numPr>
        <w:rPr/>
      </w:pPr>
      <w:r>
        <w:rPr/>
        <w:t>Suposições e dependências</w:t>
      </w:r>
    </w:p>
    <w:p>
      <w:pPr>
        <w:pStyle w:val="Standard"/>
        <w:jc w:val="both"/>
        <w:rPr/>
      </w:pPr>
      <w:r>
        <w:rPr/>
        <w:t xml:space="preserve">A principal funcionalidade do sistema é a geração de disposição de turmas e salas. O algoritmo responsável pela geração deve ser flexível, de forma que se possa ser alterado a qualquer momento sem interferir no restante do sistema, visto que o time não possui experiência em soluções deste tipo. O sistema deve possuir suporte </w:t>
      </w:r>
      <w:r>
        <w:rPr>
          <w:i/>
          <w:iCs/>
        </w:rPr>
        <w:t>offline</w:t>
      </w:r>
      <w:r>
        <w:rPr/>
        <w:t xml:space="preserve"> para funcionar a qualquer momento, visto que o sistema é essencial para a organização das questões acadêmicas do cliente. O sistema também deve ser capaz de ser instalado em qualquer servidor desejado pelo cliente, portanto, deve possuir o máximo de configuração via código para reduzir a quantidade de configurações manuais e facilitar as instalações nos servidores do cliente.</w:t>
      </w:r>
    </w:p>
    <w:p>
      <w:pPr>
        <w:pStyle w:val="Ttulo1"/>
        <w:numPr>
          <w:ilvl w:val="0"/>
          <w:numId w:val="2"/>
        </w:numPr>
        <w:rPr/>
      </w:pPr>
      <w:r>
        <w:rPr/>
        <w:t>Requisitos arquiteturais significantes</w:t>
      </w:r>
    </w:p>
    <w:p>
      <w:pPr>
        <w:pStyle w:val="Standard"/>
        <w:numPr>
          <w:ilvl w:val="0"/>
          <w:numId w:val="3"/>
        </w:numPr>
        <w:jc w:val="both"/>
        <w:rPr/>
      </w:pPr>
      <w:r>
        <w:rPr/>
        <w:t>UC001 - Cadastrar dados acadêmicos</w:t>
      </w:r>
    </w:p>
    <w:p>
      <w:pPr>
        <w:pStyle w:val="Standard"/>
        <w:numPr>
          <w:ilvl w:val="0"/>
          <w:numId w:val="3"/>
        </w:numPr>
        <w:jc w:val="both"/>
        <w:rPr/>
      </w:pPr>
      <w:r>
        <w:rPr/>
        <w:t>UC002 - Cadastrar espaço físico</w:t>
      </w:r>
    </w:p>
    <w:p>
      <w:pPr>
        <w:pStyle w:val="Standard"/>
        <w:numPr>
          <w:ilvl w:val="0"/>
          <w:numId w:val="3"/>
        </w:numPr>
        <w:jc w:val="both"/>
        <w:rPr/>
      </w:pPr>
      <w:r>
        <w:rPr/>
        <w:t>UC008 - Consultar alocação de uma sala</w:t>
      </w:r>
    </w:p>
    <w:p>
      <w:pPr>
        <w:pStyle w:val="Standard"/>
        <w:numPr>
          <w:ilvl w:val="0"/>
          <w:numId w:val="3"/>
        </w:numPr>
        <w:jc w:val="both"/>
        <w:rPr/>
      </w:pPr>
      <w:r>
        <w:rPr/>
        <w:t>UC016 – Relatório de alterações</w:t>
      </w:r>
    </w:p>
    <w:p>
      <w:pPr>
        <w:pStyle w:val="Standard"/>
        <w:numPr>
          <w:ilvl w:val="0"/>
          <w:numId w:val="3"/>
        </w:numPr>
        <w:jc w:val="both"/>
        <w:rPr/>
      </w:pPr>
      <w:r>
        <w:rPr/>
        <w:t>UC012 - Solicitar alteração</w:t>
      </w:r>
    </w:p>
    <w:p>
      <w:pPr>
        <w:pStyle w:val="Standard"/>
        <w:numPr>
          <w:ilvl w:val="0"/>
          <w:numId w:val="3"/>
        </w:numPr>
        <w:jc w:val="both"/>
        <w:rPr/>
      </w:pPr>
      <w:r>
        <w:rPr/>
        <w:t>UC005 - Gerar alocações</w:t>
      </w:r>
    </w:p>
    <w:p>
      <w:pPr>
        <w:pStyle w:val="Ttulo1"/>
        <w:numPr>
          <w:ilvl w:val="0"/>
          <w:numId w:val="2"/>
        </w:numPr>
        <w:rPr/>
      </w:pPr>
      <w:r>
        <w:rPr/>
        <w:t>Decisões, limitações e justificativas</w:t>
      </w:r>
    </w:p>
    <w:p>
      <w:pPr>
        <w:pStyle w:val="Standard"/>
        <w:numPr>
          <w:ilvl w:val="0"/>
          <w:numId w:val="4"/>
        </w:numPr>
        <w:jc w:val="both"/>
        <w:rPr/>
      </w:pPr>
      <w:r>
        <w:rPr/>
        <w:t>Separar o algoritmo de geração de disposição de turmas e salas em um projeto próprio (como uma biblioteca), para reduzir o acoplamento do código e facilitar a alteração (caso necessária);</w:t>
      </w:r>
    </w:p>
    <w:p>
      <w:pPr>
        <w:pStyle w:val="Standard"/>
        <w:numPr>
          <w:ilvl w:val="0"/>
          <w:numId w:val="4"/>
        </w:numPr>
        <w:jc w:val="both"/>
        <w:rPr/>
      </w:pPr>
      <w:r>
        <w:rPr/>
        <w:t>Não referenciar as classes do algoritmo diretamente; criar interfaces para tais classes de forma que, caso sejam alteradas, não afete o restante do sistema;</w:t>
      </w:r>
    </w:p>
    <w:p>
      <w:pPr>
        <w:pStyle w:val="Standard"/>
        <w:numPr>
          <w:ilvl w:val="0"/>
          <w:numId w:val="4"/>
        </w:numPr>
        <w:jc w:val="both"/>
        <w:rPr/>
      </w:pPr>
      <w:r>
        <w:rPr/>
        <w:t>Em caso de alterações manuais na disposição de turmas e salas, armazenar as mudanças apenas quando o usuário solicitar, e não em tempo real enquanto ele realiza as alterações;</w:t>
      </w:r>
    </w:p>
    <w:p>
      <w:pPr>
        <w:pStyle w:val="Standard"/>
        <w:numPr>
          <w:ilvl w:val="0"/>
          <w:numId w:val="4"/>
        </w:numPr>
        <w:jc w:val="both"/>
        <w:rPr/>
      </w:pPr>
      <w:r>
        <w:rPr/>
        <w:t xml:space="preserve">Armazenar um histórico das disposições geradas de forma que seja possível realizar um </w:t>
      </w:r>
      <w:r>
        <w:rPr>
          <w:i/>
          <w:iCs/>
        </w:rPr>
        <w:t>rollback</w:t>
      </w:r>
      <w:r>
        <w:rPr/>
        <w:t xml:space="preserve"> para uma disposição anterior para caso o usuário deseje desfazer seus últimos ajustes. O histórico também é importante para caso o usuário queira retornar à disposição gerada por nosso algoritmo, de forma que não seja necessário executá-lo novamente;</w:t>
      </w:r>
    </w:p>
    <w:p>
      <w:pPr>
        <w:pStyle w:val="Standard"/>
        <w:numPr>
          <w:ilvl w:val="0"/>
          <w:numId w:val="4"/>
        </w:numPr>
        <w:jc w:val="both"/>
        <w:rPr/>
      </w:pPr>
      <w:r>
        <w:rPr/>
        <w:t xml:space="preserve">Implementar o sistema com a linguagem PHP orientado a objetos, pois o modelo lógico será baseado em objetos e os desenvolvedores possuem experiência nesta linguagem, assim como o </w:t>
      </w:r>
      <w:r>
        <w:rPr>
          <w:i/>
          <w:iCs/>
        </w:rPr>
        <w:t xml:space="preserve">framework </w:t>
      </w:r>
      <w:r>
        <w:rPr/>
        <w:t>Laravel;</w:t>
      </w:r>
    </w:p>
    <w:p>
      <w:pPr>
        <w:pStyle w:val="Standard"/>
        <w:numPr>
          <w:ilvl w:val="0"/>
          <w:numId w:val="4"/>
        </w:numPr>
        <w:jc w:val="both"/>
        <w:rPr/>
      </w:pPr>
      <w:r>
        <w:rPr/>
        <w:t>O banco de dados será MariaDB, devida a experiência do time;</w:t>
      </w:r>
    </w:p>
    <w:p>
      <w:pPr>
        <w:pStyle w:val="Standard"/>
        <w:numPr>
          <w:ilvl w:val="0"/>
          <w:numId w:val="4"/>
        </w:numPr>
        <w:jc w:val="both"/>
        <w:rPr/>
      </w:pPr>
      <w:r>
        <w:rPr/>
        <w:t>O sistema será modelado com o padrão de camadas, devida a decisão do cliente;</w:t>
      </w:r>
    </w:p>
    <w:p>
      <w:pPr>
        <w:pStyle w:val="Standard"/>
        <w:numPr>
          <w:ilvl w:val="0"/>
          <w:numId w:val="4"/>
        </w:numPr>
        <w:jc w:val="both"/>
        <w:rPr/>
      </w:pPr>
      <w:r>
        <w:rPr/>
        <w:t>Utilizar OpenUP por restrição do trabalho;</w:t>
      </w:r>
    </w:p>
    <w:p>
      <w:pPr>
        <w:pStyle w:val="Standard"/>
        <w:numPr>
          <w:ilvl w:val="0"/>
          <w:numId w:val="4"/>
        </w:numPr>
        <w:jc w:val="both"/>
        <w:rPr/>
      </w:pPr>
      <w:r>
        <w:rPr/>
        <w:t>Arquitetura cliente-servidor distribuido em camadas;</w:t>
      </w:r>
    </w:p>
    <w:p>
      <w:pPr>
        <w:pStyle w:val="Standard"/>
        <w:numPr>
          <w:ilvl w:val="0"/>
          <w:numId w:val="4"/>
        </w:numPr>
        <w:jc w:val="both"/>
        <w:rPr/>
      </w:pPr>
      <w:r>
        <w:rPr/>
        <w:t>Sistema executado em rede;</w:t>
      </w:r>
    </w:p>
    <w:p>
      <w:pPr>
        <w:pStyle w:val="Ttulo1"/>
        <w:numPr>
          <w:ilvl w:val="0"/>
          <w:numId w:val="2"/>
        </w:numPr>
        <w:rPr/>
      </w:pPr>
      <w:r>
        <w:rPr/>
        <w:t>Mecanismos arquiteturais</w:t>
      </w:r>
    </w:p>
    <w:p>
      <w:pPr>
        <w:pStyle w:val="Ttulo1"/>
        <w:numPr>
          <w:ilvl w:val="0"/>
          <w:numId w:val="2"/>
        </w:numPr>
        <w:rPr/>
      </w:pPr>
      <w:r>
        <w:rPr/>
        <w:t>Persistência</w:t>
      </w:r>
    </w:p>
    <w:p>
      <w:pPr>
        <w:pStyle w:val="Standard"/>
        <w:jc w:val="both"/>
        <w:rPr/>
      </w:pPr>
      <w:r>
        <w:rPr/>
        <w:t>Necessária para armazenar os dados e apresentá-los ao usuário. Deve-se possuir autorização para acessá-la.</w:t>
      </w:r>
    </w:p>
    <w:p>
      <w:pPr>
        <w:pStyle w:val="Ttulo1"/>
        <w:numPr>
          <w:ilvl w:val="0"/>
          <w:numId w:val="2"/>
        </w:numPr>
        <w:rPr/>
      </w:pPr>
      <w:r>
        <w:rPr/>
        <w:t>Solução (código)</w:t>
      </w:r>
    </w:p>
    <w:p>
      <w:pPr>
        <w:pStyle w:val="Standard"/>
        <w:jc w:val="both"/>
        <w:rPr/>
      </w:pPr>
      <w:r>
        <w:rPr/>
        <w:t>Necessária para iniciar a codificação. Deve possuir controle de versionamento e todos os membros do time devem poder acessá-la.</w:t>
      </w:r>
    </w:p>
    <w:p>
      <w:pPr>
        <w:pStyle w:val="Ttulo1"/>
        <w:numPr>
          <w:ilvl w:val="0"/>
          <w:numId w:val="2"/>
        </w:numPr>
        <w:rPr/>
      </w:pPr>
      <w:r>
        <w:rPr/>
        <w:t>Abstrações chaves</w:t>
      </w:r>
    </w:p>
    <w:p>
      <w:pPr>
        <w:pStyle w:val="Standard"/>
        <w:numPr>
          <w:ilvl w:val="0"/>
          <w:numId w:val="5"/>
        </w:numPr>
        <w:jc w:val="both"/>
        <w:rPr/>
      </w:pPr>
      <w:r>
        <w:rPr>
          <w:i/>
          <w:iCs/>
        </w:rPr>
        <w:t>Repositórios</w:t>
      </w:r>
      <w:r>
        <w:rPr/>
        <w:t>, responsável por gerenciar os dados do sistema;</w:t>
      </w:r>
    </w:p>
    <w:p>
      <w:pPr>
        <w:pStyle w:val="Standard"/>
        <w:numPr>
          <w:ilvl w:val="0"/>
          <w:numId w:val="5"/>
        </w:numPr>
        <w:jc w:val="both"/>
        <w:rPr>
          <w:i/>
          <w:i/>
          <w:iCs/>
        </w:rPr>
      </w:pPr>
      <w:r>
        <w:rPr>
          <w:i/>
          <w:iCs/>
        </w:rPr>
        <w:t>Model-view-controller</w:t>
      </w:r>
      <w:r>
        <w:rPr/>
        <w:t>, responsável por organizar a solução em um padrão flexível;</w:t>
      </w:r>
    </w:p>
    <w:p>
      <w:pPr>
        <w:pStyle w:val="Standard"/>
        <w:numPr>
          <w:ilvl w:val="0"/>
          <w:numId w:val="5"/>
        </w:numPr>
        <w:jc w:val="both"/>
        <w:rPr/>
      </w:pPr>
      <w:r>
        <w:rPr>
          <w:i/>
          <w:iCs/>
        </w:rPr>
        <w:t>Biblioteca de geração de disposição física</w:t>
      </w:r>
      <w:r>
        <w:rPr/>
        <w:t>, responsável por disponibilizar o (s) algoritmo (s) de geração de disposição física de forma não acoplada;</w:t>
      </w:r>
    </w:p>
    <w:p>
      <w:pPr>
        <w:pStyle w:val="Standard"/>
        <w:numPr>
          <w:ilvl w:val="0"/>
          <w:numId w:val="5"/>
        </w:numPr>
        <w:jc w:val="both"/>
        <w:rPr/>
      </w:pPr>
      <w:r>
        <w:rPr>
          <w:i/>
          <w:iCs/>
        </w:rPr>
        <w:t>Aluno</w:t>
      </w:r>
      <w:r>
        <w:rPr/>
        <w:t>, representando um aluno matriculado no curso, que fará parte de uma turma;</w:t>
      </w:r>
    </w:p>
    <w:p>
      <w:pPr>
        <w:pStyle w:val="Standard"/>
        <w:numPr>
          <w:ilvl w:val="0"/>
          <w:numId w:val="5"/>
        </w:numPr>
        <w:jc w:val="both"/>
        <w:rPr/>
      </w:pPr>
      <w:r>
        <w:rPr>
          <w:i/>
          <w:iCs/>
        </w:rPr>
        <w:t>Grade</w:t>
      </w:r>
      <w:r>
        <w:rPr/>
        <w:t xml:space="preserve"> de alocação, que representa a grade integradora de toda a distribuição de salas, turmas e disciplinas;</w:t>
      </w:r>
    </w:p>
    <w:p>
      <w:pPr>
        <w:pStyle w:val="Standard"/>
        <w:numPr>
          <w:ilvl w:val="0"/>
          <w:numId w:val="5"/>
        </w:numPr>
        <w:jc w:val="both"/>
        <w:rPr/>
      </w:pPr>
      <w:r>
        <w:rPr>
          <w:i/>
          <w:iCs/>
        </w:rPr>
        <w:t>Sala</w:t>
      </w:r>
      <w:r>
        <w:rPr/>
        <w:t>, representando o espaço físico disponível na universidade;</w:t>
      </w:r>
    </w:p>
    <w:p>
      <w:pPr>
        <w:pStyle w:val="Standard"/>
        <w:numPr>
          <w:ilvl w:val="0"/>
          <w:numId w:val="5"/>
        </w:numPr>
        <w:jc w:val="both"/>
        <w:rPr/>
      </w:pPr>
      <w:r>
        <w:rPr>
          <w:i/>
          <w:iCs/>
        </w:rPr>
        <w:t>Turma</w:t>
      </w:r>
      <w:r>
        <w:rPr/>
        <w:t>, representando um conjunto de alunos organizados por um identificador numérico, sobre a qual deve estar conectada a uma ou mais disciplinas;</w:t>
      </w:r>
    </w:p>
    <w:p>
      <w:pPr>
        <w:pStyle w:val="Standard"/>
        <w:numPr>
          <w:ilvl w:val="0"/>
          <w:numId w:val="5"/>
        </w:numPr>
        <w:jc w:val="both"/>
        <w:rPr/>
      </w:pPr>
      <w:r>
        <w:rPr>
          <w:i/>
          <w:iCs/>
        </w:rPr>
        <w:t>Funcionário</w:t>
      </w:r>
      <w:r>
        <w:rPr/>
        <w:t>, representando algum funcionário da universidade que tenha acesso ao sistema; este mesmo é derivado para professor e funcionário da secretaria, onde o primeiro tem acesso à visualização de dados e requisição de alterações, enquanto o segundo tem acesso à visualização e manipulação de dados.</w:t>
      </w:r>
    </w:p>
    <w:p>
      <w:pPr>
        <w:pStyle w:val="Ttulo1"/>
        <w:numPr>
          <w:ilvl w:val="0"/>
          <w:numId w:val="2"/>
        </w:numPr>
        <w:rPr/>
      </w:pPr>
      <w:r>
        <w:rPr>
          <w:i/>
          <w:iCs/>
        </w:rPr>
        <w:t>Framework</w:t>
      </w:r>
      <w:r>
        <w:rPr/>
        <w:t xml:space="preserve"> arquitetural</w:t>
      </w:r>
    </w:p>
    <w:p>
      <w:pPr>
        <w:pStyle w:val="Standard"/>
        <w:jc w:val="both"/>
        <w:rPr/>
      </w:pPr>
      <w:r>
        <w:rPr/>
        <w:t>A arquitetura se baseará no padrão de camadas com MVC</w:t>
      </w:r>
      <w:r>
        <w:rPr>
          <w:i/>
          <w:iCs/>
        </w:rPr>
        <w:t xml:space="preserve"> </w:t>
      </w:r>
      <w:r>
        <w:rPr/>
        <w:t>(</w:t>
      </w:r>
      <w:r>
        <w:rPr>
          <w:i/>
          <w:iCs/>
        </w:rPr>
        <w:t>Model-view-controller</w:t>
      </w:r>
      <w:r>
        <w:rPr/>
        <w:t>). O framework utilizado para a camada lógica (domínio) será Laravel.</w:t>
      </w:r>
    </w:p>
    <w:p>
      <w:pPr>
        <w:pStyle w:val="Ttulo1"/>
        <w:numPr>
          <w:ilvl w:val="0"/>
          <w:numId w:val="2"/>
        </w:numPr>
        <w:rPr>
          <w:i/>
          <w:i/>
          <w:iCs/>
        </w:rPr>
      </w:pPr>
      <w:r>
        <w:rPr>
          <w:i/>
          <w:iCs/>
        </w:rPr>
        <w:t>Views</w:t>
      </w:r>
      <w:r>
        <w:rPr/>
        <w:t xml:space="preserve"> arquiteturais</w:t>
      </w:r>
    </w:p>
    <w:p>
      <w:pPr>
        <w:pStyle w:val="Standard"/>
        <w:numPr>
          <w:ilvl w:val="0"/>
          <w:numId w:val="6"/>
        </w:numPr>
        <w:jc w:val="both"/>
        <w:rPr>
          <w:b/>
          <w:b/>
          <w:bCs/>
        </w:rPr>
      </w:pPr>
      <w:r>
        <w:rPr>
          <w:b/>
          <w:bCs/>
        </w:rPr>
        <w:t>Persistência</w:t>
      </w:r>
    </w:p>
    <w:p>
      <w:pPr>
        <w:pStyle w:val="Standard"/>
        <w:jc w:val="both"/>
        <w:rPr/>
      </w:pPr>
      <w:r>
        <w:rPr/>
        <w:t>Responsável por administrar o banco de dados, fornecendo acesso ao sistema de forma que seja possível realizar a comunicação entre o sistema e o banco de dados.</w:t>
      </w:r>
    </w:p>
    <w:p>
      <w:pPr>
        <w:pStyle w:val="Standard"/>
        <w:numPr>
          <w:ilvl w:val="0"/>
          <w:numId w:val="6"/>
        </w:numPr>
        <w:jc w:val="both"/>
        <w:rPr>
          <w:b/>
          <w:b/>
          <w:bCs/>
        </w:rPr>
      </w:pPr>
      <w:r>
        <w:rPr>
          <w:b/>
          <w:bCs/>
        </w:rPr>
        <w:t>Domínio</w:t>
      </w:r>
    </w:p>
    <w:p>
      <w:pPr>
        <w:pStyle w:val="Standard"/>
        <w:jc w:val="both"/>
        <w:rPr/>
      </w:pPr>
      <w:r>
        <w:rPr/>
        <w:t xml:space="preserve">O domínio representa a lógica do negócio, sendo responsável por chamadas à camada de persistência, conversão e tratamento de dados. </w:t>
      </w:r>
    </w:p>
    <w:p>
      <w:pPr>
        <w:pStyle w:val="Standard"/>
        <w:numPr>
          <w:ilvl w:val="0"/>
          <w:numId w:val="6"/>
        </w:numPr>
        <w:jc w:val="both"/>
        <w:rPr>
          <w:b/>
          <w:b/>
          <w:bCs/>
        </w:rPr>
      </w:pPr>
      <w:r>
        <w:rPr>
          <w:b/>
          <w:bCs/>
        </w:rPr>
        <w:t>Apresentação</w:t>
      </w:r>
    </w:p>
    <w:p>
      <w:pPr>
        <w:pStyle w:val="Standard"/>
        <w:jc w:val="both"/>
        <w:rPr/>
      </w:pPr>
      <w:r>
        <w:rPr/>
        <w:t xml:space="preserve">A camada de apresentação deve possuir toda a estrutura </w:t>
      </w:r>
      <w:r>
        <w:rPr>
          <w:i/>
          <w:iCs/>
        </w:rPr>
        <w:t>web</w:t>
      </w:r>
      <w:r>
        <w:rPr/>
        <w:t xml:space="preserve"> do sistema (</w:t>
      </w:r>
      <w:r>
        <w:rPr>
          <w:i/>
          <w:iCs/>
        </w:rPr>
        <w:t>views</w:t>
      </w:r>
      <w:r>
        <w:rPr/>
        <w:t xml:space="preserve">), com </w:t>
      </w:r>
      <w:r>
        <w:rPr>
          <w:i/>
          <w:iCs/>
        </w:rPr>
        <w:t>frameworks</w:t>
      </w:r>
      <w:r>
        <w:rPr/>
        <w:t xml:space="preserve"> </w:t>
      </w:r>
      <w:r>
        <w:rPr>
          <w:i/>
          <w:iCs/>
        </w:rPr>
        <w:t>web</w:t>
      </w:r>
      <w:r>
        <w:rPr/>
        <w:t xml:space="preserve"> que utilizarmos, como </w:t>
      </w:r>
      <w:r>
        <w:rPr>
          <w:i/>
          <w:iCs/>
        </w:rPr>
        <w:t>jQuery</w:t>
      </w:r>
      <w:r>
        <w:rPr/>
        <w:t xml:space="preserve"> e </w:t>
      </w:r>
      <w:r>
        <w:rPr>
          <w:i/>
          <w:iCs/>
        </w:rPr>
        <w:t>bootstrap</w:t>
      </w:r>
      <w:r>
        <w:rPr/>
        <w:t xml:space="preserve">. Também deve possuir todas as imagens utilizadas no sistema, como logos e ícones. As classes </w:t>
      </w:r>
      <w:r>
        <w:rPr>
          <w:i/>
        </w:rPr>
        <w:t>controller</w:t>
      </w:r>
      <w:r>
        <w:rPr/>
        <w:t xml:space="preserve"> da camada de apresentação são responsáveis por realizar a chamada dos serviços disponíveis no domínio, de forma que o usuário possa realizar as ações desejadas.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Symbol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Book Antiqua">
    <w:charset w:val="00"/>
    <w:family w:val="roman"/>
    <w:pitch w:val="variable"/>
  </w:font>
  <w:font w:name="Verdana">
    <w:charset w:val="0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6" w:type="dxa"/>
      <w:jc w:val="left"/>
      <w:tblInd w:w="-10" w:type="dxa"/>
      <w:tblBorders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Standard"/>
            <w:ind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Standard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Symbol" w:cs="Symbol" w:ascii="Symbol" w:hAnsi="Symbol"/>
            </w:rPr>
            <w:fldChar w:fldCharType="begin" w:fldLock="true"/>
          </w:r>
          <w:r>
            <w:instrText> DOCPROPERTY "Company"</w:instrText>
          </w:r>
          <w:r>
            <w:fldChar w:fldCharType="separate"/>
          </w:r>
          <w:r/>
          <w:r>
            <w:fldChar w:fldCharType="end"/>
          </w:r>
          <w:r>
            <w:rPr>
              <w:rFonts w:eastAsia="Symbol" w:cs="Symbol"/>
            </w:rPr>
            <w:t xml:space="preserve">, </w:t>
          </w:r>
          <w:r>
            <w:rPr>
              <w:rFonts w:eastAsia="Symbol" w:cs="Symbol"/>
            </w:rPr>
            <w:fldChar w:fldCharType="begin"/>
          </w:r>
          <w:r>
            <w:instrText> DATE \@"yyyy" </w:instrText>
          </w:r>
          <w:r>
            <w:fldChar w:fldCharType="separate"/>
          </w:r>
          <w:r>
            <w:t>2016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Standard"/>
            <w:jc w:val="right"/>
            <w:rPr/>
          </w:pPr>
          <w:r>
            <w:rPr>
              <w:rFonts w:eastAsia="Symbol" w:cs="Symbol"/>
            </w:rPr>
            <w:t xml:space="preserve">Page </w:t>
          </w:r>
          <w:r>
            <w:rPr>
              <w:rStyle w:val="Pagenumber"/>
              <w:rFonts w:eastAsia="Symbol" w:cs="Symbol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>
        <w:rFonts w:eastAsia="Symbol" w:cs="Symbol"/>
      </w:rPr>
    </w:pPr>
    <w:r>
      <w:rPr>
        <w:rFonts w:eastAsia="Symbol" w:cs="Symbo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3" w:type="dxa"/>
      <w:jc w:val="left"/>
      <w:tblInd w:w="-17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top w:w="0" w:type="dxa"/>
        <w:left w:w="100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379"/>
      <w:gridCol w:w="3193"/>
    </w:tblGrid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fill="auto" w:val="clear"/>
          <w:tcMar>
            <w:left w:w="100" w:type="dxa"/>
          </w:tcMar>
        </w:tcPr>
        <w:p>
          <w:pPr>
            <w:pStyle w:val="Standard"/>
            <w:rPr>
              <w:b/>
              <w:b/>
            </w:rPr>
          </w:pPr>
          <w:r>
            <w:rPr>
              <w:b/>
            </w:rPr>
            <w:t>Gerenciamento de espaço físico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100" w:type="dxa"/>
          </w:tcMar>
        </w:tcPr>
        <w:p>
          <w:pPr>
            <w:pStyle w:val="Standard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fill="auto" w:val="clear"/>
          <w:tcMar>
            <w:left w:w="100" w:type="dxa"/>
          </w:tcMar>
        </w:tcPr>
        <w:p>
          <w:pPr>
            <w:pStyle w:val="Standard"/>
            <w:rPr/>
          </w:pPr>
          <w:r>
            <w:rPr/>
            <w:t>Documento de arquitetura</w:t>
          </w:r>
        </w:p>
      </w:tc>
      <w:tc>
        <w:tcPr>
          <w:tcW w:w="3193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auto" w:val="clear"/>
          <w:tcMar>
            <w:left w:w="100" w:type="dxa"/>
          </w:tcMar>
        </w:tcPr>
        <w:p>
          <w:pPr>
            <w:pStyle w:val="Standard"/>
            <w:rPr/>
          </w:pPr>
          <w:r>
            <w:rPr/>
            <w:t xml:space="preserve"> </w:t>
          </w:r>
          <w:r>
            <w:rPr/>
            <w:t>Data: 03/Set/16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decimal"/>
      <w:lvlText w:val="%1.%3"/>
      <w:lvlJc w:val="left"/>
      <w:pPr>
        <w:ind w:left="0" w:hanging="0"/>
      </w:pPr>
    </w:lvl>
    <w:lvl w:ilvl="3">
      <w:start w:val="1"/>
      <w:pStyle w:val="Ttulo4"/>
      <w:numFmt w:val="decimal"/>
      <w:lvlText w:val="%1.%3.%4"/>
      <w:lvlJc w:val="left"/>
      <w:pPr>
        <w:ind w:left="0" w:hanging="0"/>
      </w:pPr>
    </w:lvl>
    <w:lvl w:ilvl="4">
      <w:start w:val="1"/>
      <w:pStyle w:val="Ttulo5"/>
      <w:numFmt w:val="decimal"/>
      <w:lvlText w:val="%1.%3.%4.%5"/>
      <w:lvlJc w:val="left"/>
      <w:pPr>
        <w:ind w:left="0" w:hanging="0"/>
      </w:pPr>
    </w:lvl>
    <w:lvl w:ilvl="5">
      <w:start w:val="1"/>
      <w:pStyle w:val="Ttulo6"/>
      <w:numFmt w:val="decimal"/>
      <w:lvlText w:val="%1.%3.%4.%5.%6"/>
      <w:lvlJc w:val="left"/>
      <w:pPr>
        <w:ind w:left="0" w:hanging="0"/>
      </w:pPr>
    </w:lvl>
    <w:lvl w:ilvl="6">
      <w:start w:val="1"/>
      <w:pStyle w:val="Ttulo7"/>
      <w:numFmt w:val="decimal"/>
      <w:lvlText w:val="%1.%3.%4.%5.%6.%7"/>
      <w:lvlJc w:val="left"/>
      <w:pPr>
        <w:ind w:left="0" w:hanging="0"/>
      </w:pPr>
    </w:lvl>
    <w:lvl w:ilvl="7">
      <w:start w:val="1"/>
      <w:pStyle w:val="Ttulo8"/>
      <w:numFmt w:val="decimal"/>
      <w:lvlText w:val="%1.%3.%4.%5.%6.%7.%8"/>
      <w:lvlJc w:val="left"/>
      <w:pPr>
        <w:ind w:left="0" w:hanging="0"/>
      </w:pPr>
    </w:lvl>
    <w:lvl w:ilvl="8">
      <w:start w:val="1"/>
      <w:pStyle w:val="Ttulo9"/>
      <w:numFmt w:val="decimal"/>
      <w:lvlText w:val="%1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decimal"/>
      <w:lvlText w:val="%1.%3"/>
      <w:lvlJc w:val="left"/>
      <w:pPr>
        <w:ind w:left="1440" w:hanging="360"/>
      </w:pPr>
    </w:lvl>
    <w:lvl w:ilvl="3">
      <w:start w:val="1"/>
      <w:numFmt w:val="decimal"/>
      <w:lvlText w:val="%1.%3.%4"/>
      <w:lvlJc w:val="left"/>
      <w:pPr>
        <w:ind w:left="1800" w:hanging="360"/>
      </w:pPr>
    </w:lvl>
    <w:lvl w:ilvl="4">
      <w:start w:val="1"/>
      <w:numFmt w:val="decimal"/>
      <w:lvlText w:val="%1.%3.%4.%5"/>
      <w:lvlJc w:val="left"/>
      <w:pPr>
        <w:ind w:left="2160" w:hanging="360"/>
      </w:pPr>
    </w:lvl>
    <w:lvl w:ilvl="5">
      <w:start w:val="1"/>
      <w:numFmt w:val="decimal"/>
      <w:lvlText w:val="%1.%3.%4.%5.%6"/>
      <w:lvlJc w:val="left"/>
      <w:pPr>
        <w:ind w:left="2520" w:hanging="360"/>
      </w:pPr>
    </w:lvl>
    <w:lvl w:ilvl="6">
      <w:start w:val="1"/>
      <w:numFmt w:val="decimal"/>
      <w:lvlText w:val="%1.%3.%4.%5.%6.%7"/>
      <w:lvlJc w:val="left"/>
      <w:pPr>
        <w:ind w:left="2880" w:hanging="360"/>
      </w:pPr>
    </w:lvl>
    <w:lvl w:ilvl="7">
      <w:start w:val="1"/>
      <w:numFmt w:val="decimal"/>
      <w:lvlText w:val="%1.%3.%4.%5.%6.%7.%8"/>
      <w:lvlJc w:val="left"/>
      <w:pPr>
        <w:ind w:left="3240" w:hanging="360"/>
      </w:pPr>
    </w:lvl>
    <w:lvl w:ilvl="8">
      <w:start w:val="1"/>
      <w:numFmt w:val="decimal"/>
      <w:lvlText w:val="%1.%3.%4.%5.%6.%7.%8.%9"/>
      <w:lvlJc w:val="left"/>
      <w:pPr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SimSun" w:cs="Arial"/>
      <w:color w:val="auto"/>
      <w:sz w:val="24"/>
      <w:szCs w:val="24"/>
      <w:lang w:val="pt-BR" w:eastAsia="zh-CN" w:bidi="hi-IN"/>
    </w:rPr>
  </w:style>
  <w:style w:type="paragraph" w:styleId="Ttulo1">
    <w:name w:val="Heading 1"/>
    <w:qFormat/>
    <w:pPr>
      <w:keepNext/>
      <w:widowControl w:val="false"/>
      <w:numPr>
        <w:ilvl w:val="0"/>
        <w:numId w:val="1"/>
      </w:numPr>
      <w:spacing w:before="120" w:after="60"/>
      <w:outlineLvl w:val="0"/>
      <w:outlineLvl w:val="0"/>
    </w:pPr>
    <w:rPr>
      <w:rFonts w:ascii="Arial" w:hAnsi="Arial" w:eastAsia="Arial" w:cs="Arial"/>
      <w:b/>
      <w:color w:val="auto"/>
      <w:sz w:val="24"/>
      <w:szCs w:val="24"/>
      <w:lang w:val="pt-BR" w:eastAsia="zh-CN" w:bidi="hi-IN"/>
    </w:rPr>
  </w:style>
  <w:style w:type="paragraph" w:styleId="Ttulo2">
    <w:name w:val="Heading 2"/>
    <w:basedOn w:val="Ttulo1"/>
    <w:qFormat/>
    <w:pPr>
      <w:numPr>
        <w:ilvl w:val="0"/>
        <w:numId w:val="0"/>
      </w:numPr>
      <w:ind w:left="0" w:firstLine="360"/>
      <w:outlineLvl w:val="1"/>
    </w:pPr>
    <w:rPr>
      <w:sz w:val="20"/>
    </w:rPr>
  </w:style>
  <w:style w:type="paragraph" w:styleId="Ttulo3">
    <w:name w:val="Heading 3"/>
    <w:basedOn w:val="Ttulo1"/>
    <w:qFormat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Ttulo4">
    <w:name w:val="Heading 4"/>
    <w:basedOn w:val="Ttulo1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Ttulo5">
    <w:name w:val="Heading 5"/>
    <w:qFormat/>
    <w:pPr>
      <w:widowControl w:val="false"/>
      <w:numPr>
        <w:ilvl w:val="4"/>
        <w:numId w:val="1"/>
      </w:numPr>
      <w:spacing w:before="240" w:after="60"/>
      <w:outlineLvl w:val="4"/>
      <w:outlineLvl w:val="4"/>
    </w:pPr>
    <w:rPr>
      <w:rFonts w:ascii="Liberation Serif" w:hAnsi="Liberation Serif" w:eastAsia="SimSun" w:cs="Arial"/>
      <w:color w:val="auto"/>
      <w:sz w:val="22"/>
      <w:szCs w:val="24"/>
      <w:lang w:val="pt-BR" w:eastAsia="zh-CN" w:bidi="hi-IN"/>
    </w:rPr>
  </w:style>
  <w:style w:type="paragraph" w:styleId="Ttulo6">
    <w:name w:val="Heading 6"/>
    <w:qFormat/>
    <w:pPr>
      <w:widowControl w:val="false"/>
      <w:numPr>
        <w:ilvl w:val="5"/>
        <w:numId w:val="1"/>
      </w:numPr>
      <w:spacing w:before="240" w:after="60"/>
      <w:outlineLvl w:val="5"/>
      <w:outlineLvl w:val="5"/>
    </w:pPr>
    <w:rPr>
      <w:rFonts w:ascii="Liberation Serif" w:hAnsi="Liberation Serif" w:eastAsia="SimSun" w:cs="Arial"/>
      <w:i/>
      <w:color w:val="auto"/>
      <w:sz w:val="22"/>
      <w:szCs w:val="24"/>
      <w:lang w:val="pt-BR" w:eastAsia="zh-CN" w:bidi="hi-IN"/>
    </w:rPr>
  </w:style>
  <w:style w:type="paragraph" w:styleId="Ttulo7">
    <w:name w:val="Heading 7"/>
    <w:qFormat/>
    <w:pPr>
      <w:widowControl w:val="false"/>
      <w:numPr>
        <w:ilvl w:val="6"/>
        <w:numId w:val="1"/>
      </w:numPr>
      <w:spacing w:before="240" w:after="60"/>
      <w:outlineLvl w:val="6"/>
      <w:outlineLvl w:val="6"/>
    </w:pPr>
    <w:rPr>
      <w:rFonts w:ascii="Liberation Serif" w:hAnsi="Liberation Serif" w:eastAsia="SimSun" w:cs="Arial"/>
      <w:color w:val="auto"/>
      <w:sz w:val="24"/>
      <w:szCs w:val="24"/>
      <w:lang w:val="pt-BR" w:eastAsia="zh-CN" w:bidi="hi-IN"/>
    </w:rPr>
  </w:style>
  <w:style w:type="paragraph" w:styleId="Ttulo8">
    <w:name w:val="Heading 8"/>
    <w:qFormat/>
    <w:pPr>
      <w:widowControl w:val="false"/>
      <w:numPr>
        <w:ilvl w:val="7"/>
        <w:numId w:val="1"/>
      </w:numPr>
      <w:spacing w:before="240" w:after="60"/>
      <w:outlineLvl w:val="7"/>
      <w:outlineLvl w:val="7"/>
    </w:pPr>
    <w:rPr>
      <w:rFonts w:ascii="Liberation Serif" w:hAnsi="Liberation Serif" w:eastAsia="SimSun" w:cs="Arial"/>
      <w:i/>
      <w:color w:val="auto"/>
      <w:sz w:val="24"/>
      <w:szCs w:val="24"/>
      <w:lang w:val="pt-BR" w:eastAsia="zh-CN" w:bidi="hi-IN"/>
    </w:rPr>
  </w:style>
  <w:style w:type="paragraph" w:styleId="Ttulo9">
    <w:name w:val="Heading 9"/>
    <w:qFormat/>
    <w:pPr>
      <w:widowControl w:val="false"/>
      <w:numPr>
        <w:ilvl w:val="8"/>
        <w:numId w:val="1"/>
      </w:numPr>
      <w:spacing w:before="240" w:after="60"/>
      <w:outlineLvl w:val="8"/>
      <w:outlineLvl w:val="8"/>
    </w:pPr>
    <w:rPr>
      <w:rFonts w:ascii="Liberation Serif" w:hAnsi="Liberation Serif" w:eastAsia="SimSun" w:cs="Arial"/>
      <w:b/>
      <w:i/>
      <w:color w:val="auto"/>
      <w:sz w:val="18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Wingdings" w:hAnsi="Wingdings" w:eastAsia="Wingdings" w:cs="Wingdings"/>
    </w:rPr>
  </w:style>
  <w:style w:type="character" w:styleId="WW8Num2z1" w:customStyle="1">
    <w:name w:val="WW8Num2z1"/>
    <w:qFormat/>
    <w:rPr>
      <w:rFonts w:ascii="Courier New" w:hAnsi="Courier New" w:eastAsia="Courier New" w:cs="Courier New"/>
    </w:rPr>
  </w:style>
  <w:style w:type="character" w:styleId="WW8Num2z3" w:customStyle="1">
    <w:name w:val="WW8Num2z3"/>
    <w:qFormat/>
    <w:rPr>
      <w:rFonts w:ascii="Symbol" w:hAnsi="Symbol" w:eastAsia="Symbol" w:cs="Symbol"/>
    </w:rPr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>
      <w:rFonts w:ascii="Wingdings" w:hAnsi="Wingdings" w:eastAsia="Wingdings" w:cs="Wingdings"/>
      <w:color w:val="000000"/>
    </w:rPr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>
      <w:rFonts w:ascii="Wingdings" w:hAnsi="Wingdings" w:eastAsia="Wingdings" w:cs="Wingdings"/>
      <w:color w:val="000000"/>
    </w:rPr>
  </w:style>
  <w:style w:type="character" w:styleId="WW8Num4z1" w:customStyle="1">
    <w:name w:val="WW8Num4z1"/>
    <w:qFormat/>
    <w:rPr>
      <w:rFonts w:ascii="Courier New" w:hAnsi="Courier New" w:eastAsia="Courier New" w:cs="Courier New"/>
    </w:rPr>
  </w:style>
  <w:style w:type="character" w:styleId="WW8Num4z2" w:customStyle="1">
    <w:name w:val="WW8Num4z2"/>
    <w:qFormat/>
    <w:rPr>
      <w:rFonts w:ascii="Wingdings" w:hAnsi="Wingdings" w:eastAsia="Wingdings" w:cs="Wingdings"/>
    </w:rPr>
  </w:style>
  <w:style w:type="character" w:styleId="WW8Num4z3" w:customStyle="1">
    <w:name w:val="WW8Num4z3"/>
    <w:qFormat/>
    <w:rPr>
      <w:rFonts w:ascii="Symbol" w:hAnsi="Symbol" w:eastAsia="Symbol" w:cs="Symbol"/>
    </w:rPr>
  </w:style>
  <w:style w:type="character" w:styleId="WW8Num5z0" w:customStyle="1">
    <w:name w:val="WW8Num5z0"/>
    <w:qFormat/>
    <w:rPr>
      <w:rFonts w:ascii="Wingdings" w:hAnsi="Wingdings" w:eastAsia="Wingdings" w:cs="Wingdings"/>
    </w:rPr>
  </w:style>
  <w:style w:type="character" w:styleId="WW8Num5z1" w:customStyle="1">
    <w:name w:val="WW8Num5z1"/>
    <w:qFormat/>
    <w:rPr>
      <w:rFonts w:ascii="Courier New" w:hAnsi="Courier New" w:eastAsia="Courier New" w:cs="Courier New"/>
    </w:rPr>
  </w:style>
  <w:style w:type="character" w:styleId="WW8Num5z3" w:customStyle="1">
    <w:name w:val="WW8Num5z3"/>
    <w:qFormat/>
    <w:rPr>
      <w:rFonts w:ascii="Symbol" w:hAnsi="Symbol" w:eastAsia="Symbol" w:cs="Symbol"/>
    </w:rPr>
  </w:style>
  <w:style w:type="character" w:styleId="WW8Num6z0" w:customStyle="1">
    <w:name w:val="WW8Num6z0"/>
    <w:qFormat/>
    <w:rPr>
      <w:rFonts w:ascii="Wingdings" w:hAnsi="Wingdings" w:eastAsia="Wingdings" w:cs="Wingdings"/>
    </w:rPr>
  </w:style>
  <w:style w:type="character" w:styleId="WW8Num6z1" w:customStyle="1">
    <w:name w:val="WW8Num6z1"/>
    <w:qFormat/>
    <w:rPr>
      <w:rFonts w:ascii="Courier New" w:hAnsi="Courier New" w:eastAsia="Courier New" w:cs="Courier New"/>
    </w:rPr>
  </w:style>
  <w:style w:type="character" w:styleId="WW8Num6z3" w:customStyle="1">
    <w:name w:val="WW8Num6z3"/>
    <w:qFormat/>
    <w:rPr>
      <w:rFonts w:ascii="Symbol" w:hAnsi="Symbol" w:eastAsia="Symbol" w:cs="Symbol"/>
    </w:rPr>
  </w:style>
  <w:style w:type="character" w:styleId="WW8Num7z0" w:customStyle="1">
    <w:name w:val="WW8Num7z0"/>
    <w:qFormat/>
    <w:rPr>
      <w:rFonts w:ascii="Symbol" w:hAnsi="Symbol" w:eastAsia="Symbol" w:cs="Symbol"/>
    </w:rPr>
  </w:style>
  <w:style w:type="character" w:styleId="WW8Num8z0" w:customStyle="1">
    <w:name w:val="WW8Num8z0"/>
    <w:qFormat/>
    <w:rPr>
      <w:rFonts w:ascii="Symbol" w:hAnsi="Symbol" w:eastAsia="Symbol" w:cs="Symbol"/>
      <w:sz w:val="20"/>
    </w:rPr>
  </w:style>
  <w:style w:type="character" w:styleId="WW8Num8z1" w:customStyle="1">
    <w:name w:val="WW8Num8z1"/>
    <w:qFormat/>
    <w:rPr>
      <w:rFonts w:ascii="Courier New" w:hAnsi="Courier New" w:eastAsia="Courier New" w:cs="Courier New"/>
      <w:sz w:val="20"/>
    </w:rPr>
  </w:style>
  <w:style w:type="character" w:styleId="WW8Num8z2" w:customStyle="1">
    <w:name w:val="WW8Num8z2"/>
    <w:qFormat/>
    <w:rPr>
      <w:rFonts w:ascii="Wingdings" w:hAnsi="Wingdings" w:eastAsia="Wingdings" w:cs="Wingdings"/>
      <w:sz w:val="20"/>
    </w:rPr>
  </w:style>
  <w:style w:type="character" w:styleId="WW8Num9z0" w:customStyle="1">
    <w:name w:val="WW8Num9z0"/>
    <w:qFormat/>
    <w:rPr>
      <w:rFonts w:ascii="Symbol" w:hAnsi="Symbol" w:eastAsia="Symbol" w:cs="Symbol"/>
    </w:rPr>
  </w:style>
  <w:style w:type="character" w:styleId="WW8Num9z1" w:customStyle="1">
    <w:name w:val="WW8Num9z1"/>
    <w:qFormat/>
    <w:rPr>
      <w:rFonts w:ascii="Courier New" w:hAnsi="Courier New" w:eastAsia="Courier New" w:cs="Courier New"/>
    </w:rPr>
  </w:style>
  <w:style w:type="character" w:styleId="WW8Num9z2" w:customStyle="1">
    <w:name w:val="WW8Num9z2"/>
    <w:qFormat/>
    <w:rPr>
      <w:rFonts w:ascii="Wingdings" w:hAnsi="Wingdings" w:eastAsia="Wingdings" w:cs="Wingdings"/>
    </w:rPr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>
      <w:rFonts w:ascii="Wingdings" w:hAnsi="Wingdings" w:eastAsia="Wingdings" w:cs="Wingdings"/>
    </w:rPr>
  </w:style>
  <w:style w:type="character" w:styleId="WW8Num11z1" w:customStyle="1">
    <w:name w:val="WW8Num11z1"/>
    <w:qFormat/>
    <w:rPr>
      <w:rFonts w:ascii="Courier New" w:hAnsi="Courier New" w:eastAsia="Courier New" w:cs="Courier New"/>
    </w:rPr>
  </w:style>
  <w:style w:type="character" w:styleId="WW8Num11z3" w:customStyle="1">
    <w:name w:val="WW8Num11z3"/>
    <w:qFormat/>
    <w:rPr>
      <w:rFonts w:ascii="Symbol" w:hAnsi="Symbol" w:eastAsia="Symbol" w:cs="Symbol"/>
    </w:rPr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>
      <w:rFonts w:ascii="Wingdings" w:hAnsi="Wingdings" w:eastAsia="Wingdings" w:cs="Wingdings"/>
    </w:rPr>
  </w:style>
  <w:style w:type="character" w:styleId="WW8Num13z1" w:customStyle="1">
    <w:name w:val="WW8Num13z1"/>
    <w:qFormat/>
    <w:rPr>
      <w:rFonts w:ascii="Courier New" w:hAnsi="Courier New" w:eastAsia="Courier New" w:cs="Courier New"/>
    </w:rPr>
  </w:style>
  <w:style w:type="character" w:styleId="WW8Num13z3" w:customStyle="1">
    <w:name w:val="WW8Num13z3"/>
    <w:qFormat/>
    <w:rPr>
      <w:rFonts w:ascii="Symbol" w:hAnsi="Symbol" w:eastAsia="Symbol" w:cs="Symbol"/>
    </w:rPr>
  </w:style>
  <w:style w:type="character" w:styleId="WW8Num14z0" w:customStyle="1">
    <w:name w:val="WW8Num14z0"/>
    <w:qFormat/>
    <w:rPr/>
  </w:style>
  <w:style w:type="character" w:styleId="WW8Num14z1" w:customStyle="1">
    <w:name w:val="WW8Num14z1"/>
    <w:qFormat/>
    <w:rPr/>
  </w:style>
  <w:style w:type="character" w:styleId="WW8Num14z2" w:customStyle="1">
    <w:name w:val="WW8Num14z2"/>
    <w:qFormat/>
    <w:rPr/>
  </w:style>
  <w:style w:type="character" w:styleId="WW8Num14z3" w:customStyle="1">
    <w:name w:val="WW8Num14z3"/>
    <w:qFormat/>
    <w:rPr/>
  </w:style>
  <w:style w:type="character" w:styleId="WW8Num14z4" w:customStyle="1">
    <w:name w:val="WW8Num14z4"/>
    <w:qFormat/>
    <w:rPr/>
  </w:style>
  <w:style w:type="character" w:styleId="WW8Num14z5" w:customStyle="1">
    <w:name w:val="WW8Num14z5"/>
    <w:qFormat/>
    <w:rPr/>
  </w:style>
  <w:style w:type="character" w:styleId="WW8Num14z6" w:customStyle="1">
    <w:name w:val="WW8Num14z6"/>
    <w:qFormat/>
    <w:rPr/>
  </w:style>
  <w:style w:type="character" w:styleId="WW8Num14z7" w:customStyle="1">
    <w:name w:val="WW8Num14z7"/>
    <w:qFormat/>
    <w:rPr/>
  </w:style>
  <w:style w:type="character" w:styleId="WW8Num14z8" w:customStyle="1">
    <w:name w:val="WW8Num14z8"/>
    <w:qFormat/>
    <w:rPr/>
  </w:style>
  <w:style w:type="character" w:styleId="WW8Num15z0" w:customStyle="1">
    <w:name w:val="WW8Num15z0"/>
    <w:qFormat/>
    <w:rPr>
      <w:rFonts w:ascii="Wingdings" w:hAnsi="Wingdings" w:eastAsia="Wingdings" w:cs="Wingdings"/>
    </w:rPr>
  </w:style>
  <w:style w:type="character" w:styleId="WW8Num15z1" w:customStyle="1">
    <w:name w:val="WW8Num15z1"/>
    <w:qFormat/>
    <w:rPr>
      <w:rFonts w:ascii="Courier New" w:hAnsi="Courier New" w:eastAsia="Courier New" w:cs="Courier New"/>
    </w:rPr>
  </w:style>
  <w:style w:type="character" w:styleId="WW8Num15z3" w:customStyle="1">
    <w:name w:val="WW8Num15z3"/>
    <w:qFormat/>
    <w:rPr>
      <w:rFonts w:ascii="Symbol" w:hAnsi="Symbol" w:eastAsia="Symbol" w:cs="Symbol"/>
    </w:rPr>
  </w:style>
  <w:style w:type="character" w:styleId="Pagenumber">
    <w:name w:val="page number"/>
    <w:basedOn w:val="DefaultParagraphFont"/>
    <w:qFormat/>
    <w:rPr/>
  </w:style>
  <w:style w:type="character" w:styleId="Caracteresdenotaderodap" w:customStyle="1">
    <w:name w:val="Caracteres de nota de rodapé"/>
    <w:basedOn w:val="DefaultParagraphFont"/>
    <w:qFormat/>
    <w:rPr>
      <w:sz w:val="20"/>
      <w:vertAlign w:val="superscript"/>
    </w:rPr>
  </w:style>
  <w:style w:type="character" w:styleId="Internetlink" w:customStyle="1">
    <w:name w:val="Internet link"/>
    <w:basedOn w:val="DefaultParagraphFont"/>
    <w:qFormat/>
    <w:rPr>
      <w:color w:val="0000FF"/>
      <w:u w:val="single"/>
    </w:rPr>
  </w:style>
  <w:style w:type="character" w:styleId="InfoBlueChar" w:customStyle="1">
    <w:name w:val="InfoBlue Char"/>
    <w:basedOn w:val="DefaultParagraphFont"/>
    <w:qFormat/>
    <w:rPr>
      <w:rFonts w:ascii="Times" w:hAnsi="Times" w:eastAsia="Times" w:cs="Times"/>
      <w:iCs/>
      <w:color w:val="0000FF"/>
      <w:lang w:bidi="ar-SA"/>
    </w:rPr>
  </w:style>
  <w:style w:type="character" w:styleId="Smbolosdenumerao" w:customStyle="1">
    <w:name w:val="Símbolos de numeração"/>
    <w:qFormat/>
    <w:rPr/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  <w:color w:val="000000"/>
    </w:rPr>
  </w:style>
  <w:style w:type="character" w:styleId="ListLabel11">
    <w:name w:val="ListLabel 11"/>
    <w:qFormat/>
    <w:rPr>
      <w:rFonts w:cs="Wingdings"/>
      <w:color w:val="000000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  <w:sz w:val="20"/>
    </w:rPr>
  </w:style>
  <w:style w:type="character" w:styleId="ListLabel40">
    <w:name w:val="ListLabel 40"/>
    <w:qFormat/>
    <w:rPr>
      <w:rFonts w:cs="Courier New"/>
      <w:sz w:val="20"/>
    </w:rPr>
  </w:style>
  <w:style w:type="character" w:styleId="ListLabel41">
    <w:name w:val="ListLabel 41"/>
    <w:qFormat/>
    <w:rPr>
      <w:rFonts w:cs="Wingdings"/>
      <w:sz w:val="20"/>
    </w:rPr>
  </w:style>
  <w:style w:type="character" w:styleId="ListLabel42">
    <w:name w:val="ListLabel 42"/>
    <w:qFormat/>
    <w:rPr>
      <w:rFonts w:cs="Wingdings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Wingdings"/>
      <w:sz w:val="20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eastAsia="OpenSymbol" w:cs="OpenSymbol"/>
    </w:rPr>
  </w:style>
  <w:style w:type="character" w:styleId="ListLabel85">
    <w:name w:val="ListLabel 85"/>
    <w:qFormat/>
    <w:rPr>
      <w:rFonts w:eastAsia="OpenSymbol" w:cs="OpenSymbol"/>
    </w:rPr>
  </w:style>
  <w:style w:type="character" w:styleId="ListLabel86">
    <w:name w:val="ListLabel 86"/>
    <w:qFormat/>
    <w:rPr>
      <w:rFonts w:eastAsia="OpenSymbol" w:cs="OpenSymbol"/>
    </w:rPr>
  </w:style>
  <w:style w:type="character" w:styleId="ListLabel87">
    <w:name w:val="ListLabel 87"/>
    <w:qFormat/>
    <w:rPr>
      <w:rFonts w:eastAsia="OpenSymbol" w:cs="OpenSymbol"/>
    </w:rPr>
  </w:style>
  <w:style w:type="character" w:styleId="ListLabel88">
    <w:name w:val="ListLabel 88"/>
    <w:qFormat/>
    <w:rPr>
      <w:rFonts w:eastAsia="OpenSymbol" w:cs="OpenSymbol"/>
    </w:rPr>
  </w:style>
  <w:style w:type="character" w:styleId="ListLabel89">
    <w:name w:val="ListLabel 89"/>
    <w:qFormat/>
    <w:rPr>
      <w:rFonts w:eastAsia="OpenSymbol" w:cs="OpenSymbol"/>
    </w:rPr>
  </w:style>
  <w:style w:type="character" w:styleId="ListLabel90">
    <w:name w:val="ListLabel 90"/>
    <w:qFormat/>
    <w:rPr>
      <w:rFonts w:eastAsia="OpenSymbol" w:cs="OpenSymbol"/>
    </w:rPr>
  </w:style>
  <w:style w:type="character" w:styleId="ListLabel91">
    <w:name w:val="ListLabel 91"/>
    <w:qFormat/>
    <w:rPr>
      <w:rFonts w:eastAsia="OpenSymbol" w:cs="OpenSymbol"/>
    </w:rPr>
  </w:style>
  <w:style w:type="character" w:styleId="ListLabel92">
    <w:name w:val="ListLabel 92"/>
    <w:qFormat/>
    <w:rPr>
      <w:rFonts w:eastAsia="OpenSymbol" w:cs="OpenSymbol"/>
    </w:rPr>
  </w:style>
  <w:style w:type="character" w:styleId="ListLabel93">
    <w:name w:val="ListLabel 93"/>
    <w:qFormat/>
    <w:rPr>
      <w:rFonts w:eastAsia="OpenSymbol" w:cs="OpenSymbol"/>
    </w:rPr>
  </w:style>
  <w:style w:type="character" w:styleId="ListLabel94">
    <w:name w:val="ListLabel 94"/>
    <w:qFormat/>
    <w:rPr>
      <w:rFonts w:eastAsia="OpenSymbol" w:cs="OpenSymbol"/>
    </w:rPr>
  </w:style>
  <w:style w:type="character" w:styleId="ListLabel95">
    <w:name w:val="ListLabel 95"/>
    <w:qFormat/>
    <w:rPr>
      <w:rFonts w:eastAsia="OpenSymbol" w:cs="OpenSymbol"/>
    </w:rPr>
  </w:style>
  <w:style w:type="character" w:styleId="ListLabel96">
    <w:name w:val="ListLabel 96"/>
    <w:qFormat/>
    <w:rPr>
      <w:rFonts w:eastAsia="OpenSymbol" w:cs="OpenSymbol"/>
    </w:rPr>
  </w:style>
  <w:style w:type="character" w:styleId="ListLabel97">
    <w:name w:val="ListLabel 97"/>
    <w:qFormat/>
    <w:rPr>
      <w:rFonts w:eastAsia="OpenSymbol" w:cs="OpenSymbol"/>
    </w:rPr>
  </w:style>
  <w:style w:type="character" w:styleId="ListLabel98">
    <w:name w:val="ListLabel 98"/>
    <w:qFormat/>
    <w:rPr>
      <w:rFonts w:eastAsia="OpenSymbol" w:cs="OpenSymbol"/>
    </w:rPr>
  </w:style>
  <w:style w:type="character" w:styleId="ListLabel99">
    <w:name w:val="ListLabel 99"/>
    <w:qFormat/>
    <w:rPr>
      <w:rFonts w:eastAsia="OpenSymbol" w:cs="OpenSymbol"/>
    </w:rPr>
  </w:style>
  <w:style w:type="character" w:styleId="ListLabel100">
    <w:name w:val="ListLabel 100"/>
    <w:qFormat/>
    <w:rPr>
      <w:rFonts w:eastAsia="OpenSymbol" w:cs="OpenSymbol"/>
    </w:rPr>
  </w:style>
  <w:style w:type="character" w:styleId="ListLabel101">
    <w:name w:val="ListLabel 101"/>
    <w:qFormat/>
    <w:rPr>
      <w:rFonts w:eastAsia="OpenSymbol" w:cs="OpenSymbol"/>
    </w:rPr>
  </w:style>
  <w:style w:type="character" w:styleId="ListLabel102">
    <w:name w:val="ListLabel 102"/>
    <w:qFormat/>
    <w:rPr>
      <w:rFonts w:eastAsia="OpenSymbol" w:cs="OpenSymbol"/>
      <w:b/>
    </w:rPr>
  </w:style>
  <w:style w:type="character" w:styleId="ListLabel103">
    <w:name w:val="ListLabel 103"/>
    <w:qFormat/>
    <w:rPr>
      <w:rFonts w:eastAsia="OpenSymbol" w:cs="OpenSymbol"/>
    </w:rPr>
  </w:style>
  <w:style w:type="character" w:styleId="ListLabel104">
    <w:name w:val="ListLabel 104"/>
    <w:qFormat/>
    <w:rPr>
      <w:rFonts w:eastAsia="OpenSymbol" w:cs="OpenSymbol"/>
    </w:rPr>
  </w:style>
  <w:style w:type="character" w:styleId="ListLabel105">
    <w:name w:val="ListLabel 105"/>
    <w:qFormat/>
    <w:rPr>
      <w:rFonts w:eastAsia="OpenSymbol" w:cs="OpenSymbol"/>
    </w:rPr>
  </w:style>
  <w:style w:type="character" w:styleId="ListLabel106">
    <w:name w:val="ListLabel 106"/>
    <w:qFormat/>
    <w:rPr>
      <w:rFonts w:eastAsia="OpenSymbol" w:cs="OpenSymbol"/>
    </w:rPr>
  </w:style>
  <w:style w:type="character" w:styleId="ListLabel107">
    <w:name w:val="ListLabel 107"/>
    <w:qFormat/>
    <w:rPr>
      <w:rFonts w:eastAsia="OpenSymbol" w:cs="OpenSymbol"/>
    </w:rPr>
  </w:style>
  <w:style w:type="character" w:styleId="ListLabel108">
    <w:name w:val="ListLabel 108"/>
    <w:qFormat/>
    <w:rPr>
      <w:rFonts w:eastAsia="OpenSymbol" w:cs="OpenSymbol"/>
    </w:rPr>
  </w:style>
  <w:style w:type="character" w:styleId="ListLabel109">
    <w:name w:val="ListLabel 109"/>
    <w:qFormat/>
    <w:rPr>
      <w:rFonts w:eastAsia="OpenSymbol" w:cs="OpenSymbol"/>
    </w:rPr>
  </w:style>
  <w:style w:type="character" w:styleId="ListLabel110">
    <w:name w:val="ListLabel 110"/>
    <w:qFormat/>
    <w:rPr>
      <w:rFonts w:eastAsia="OpenSymbol" w:cs="OpenSymbol"/>
    </w:rPr>
  </w:style>
  <w:style w:type="paragraph" w:styleId="Ttulo" w:customStyle="1">
    <w:name w:val="Título"/>
    <w:basedOn w:val="Standard"/>
    <w:next w:val="Standard"/>
    <w:qFormat/>
    <w:pPr>
      <w:spacing w:lineRule="auto" w:line="240"/>
      <w:jc w:val="center"/>
    </w:pPr>
    <w:rPr>
      <w:rFonts w:ascii="Arial" w:hAnsi="Arial" w:eastAsia="Arial" w:cs="Arial"/>
      <w:b/>
      <w:sz w:val="36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extbody"/>
    <w:pPr/>
    <w:rPr>
      <w:rFonts w:cs="Arial"/>
      <w:sz w:val="24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>
      <w:rFonts w:cs="Arial"/>
      <w:sz w:val="24"/>
    </w:rPr>
  </w:style>
  <w:style w:type="paragraph" w:styleId="Standard" w:customStyle="1">
    <w:name w:val="Standard"/>
    <w:qFormat/>
    <w:pPr>
      <w:widowControl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sz w:val="20"/>
      <w:szCs w:val="20"/>
      <w:lang w:bidi="ar-SA" w:val="pt-BR" w:eastAsia="zh-CN"/>
    </w:rPr>
  </w:style>
  <w:style w:type="paragraph" w:styleId="Textbody" w:customStyle="1">
    <w:name w:val="Text body"/>
    <w:basedOn w:val="Standard"/>
    <w:qFormat/>
    <w:pPr>
      <w:keepLines/>
      <w:spacing w:before="0" w:after="120"/>
      <w:ind w:left="720" w:hanging="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Paragraph2" w:customStyle="1">
    <w:name w:val="Paragraph2"/>
    <w:basedOn w:val="Standard"/>
    <w:qFormat/>
    <w:pPr>
      <w:spacing w:before="80" w:after="0"/>
      <w:ind w:left="720" w:hanging="0"/>
      <w:jc w:val="both"/>
    </w:pPr>
    <w:rPr>
      <w:color w:val="000000"/>
    </w:rPr>
  </w:style>
  <w:style w:type="paragraph" w:styleId="Subttulo">
    <w:name w:val="Subtitle"/>
    <w:basedOn w:val="Standard"/>
    <w:qFormat/>
    <w:pPr>
      <w:spacing w:before="0" w:after="60"/>
      <w:jc w:val="center"/>
    </w:pPr>
    <w:rPr>
      <w:rFonts w:ascii="Arial" w:hAnsi="Arial" w:eastAsia="Arial" w:cs="Arial"/>
      <w:i/>
      <w:sz w:val="36"/>
    </w:rPr>
  </w:style>
  <w:style w:type="paragraph" w:styleId="NormalIndent">
    <w:name w:val="Normal Indent"/>
    <w:basedOn w:val="Standard"/>
    <w:qFormat/>
    <w:pPr>
      <w:ind w:left="900" w:hanging="900"/>
    </w:pPr>
    <w:rPr/>
  </w:style>
  <w:style w:type="paragraph" w:styleId="Contents1" w:customStyle="1">
    <w:name w:val="Contents 1"/>
    <w:basedOn w:val="Standard"/>
    <w:next w:val="Standard"/>
    <w:qFormat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 w:customStyle="1">
    <w:name w:val="Contents 2"/>
    <w:basedOn w:val="Standard"/>
    <w:next w:val="Standard"/>
    <w:qFormat/>
    <w:pPr>
      <w:tabs>
        <w:tab w:val="right" w:pos="9792" w:leader="none"/>
      </w:tabs>
      <w:ind w:left="432" w:right="720" w:hanging="0"/>
    </w:pPr>
    <w:rPr/>
  </w:style>
  <w:style w:type="paragraph" w:styleId="Contents3" w:customStyle="1">
    <w:name w:val="Contents 3"/>
    <w:basedOn w:val="Standard"/>
    <w:next w:val="Standard"/>
    <w:qFormat/>
    <w:pPr>
      <w:tabs>
        <w:tab w:val="left" w:pos="2304" w:leader="none"/>
        <w:tab w:val="right" w:pos="10224" w:leader="none"/>
      </w:tabs>
      <w:ind w:left="864" w:hanging="0"/>
    </w:pPr>
    <w:rPr/>
  </w:style>
  <w:style w:type="paragraph" w:styleId="Cabealho">
    <w:name w:val="Header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Standard"/>
    <w:pPr>
      <w:tabs>
        <w:tab w:val="center" w:pos="4320" w:leader="none"/>
        <w:tab w:val="right" w:pos="8640" w:leader="none"/>
      </w:tabs>
    </w:pPr>
    <w:rPr/>
  </w:style>
  <w:style w:type="paragraph" w:styleId="Paragraph1" w:customStyle="1">
    <w:name w:val="Paragraph1"/>
    <w:basedOn w:val="Standard"/>
    <w:qFormat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Standard"/>
    <w:qFormat/>
    <w:pPr>
      <w:keepLines/>
      <w:spacing w:before="0" w:after="120"/>
    </w:pPr>
    <w:rPr/>
  </w:style>
  <w:style w:type="paragraph" w:styleId="Paragraph3" w:customStyle="1">
    <w:name w:val="Paragraph3"/>
    <w:basedOn w:val="Standard"/>
    <w:qFormat/>
    <w:pPr>
      <w:spacing w:lineRule="auto" w:line="240" w:before="80" w:after="0"/>
      <w:ind w:left="1530" w:hanging="0"/>
      <w:jc w:val="both"/>
    </w:pPr>
    <w:rPr/>
  </w:style>
  <w:style w:type="paragraph" w:styleId="NormalWeb">
    <w:name w:val="Normal (Web)"/>
    <w:basedOn w:val="Standard"/>
    <w:qFormat/>
    <w:pPr>
      <w:widowControl/>
      <w:spacing w:lineRule="auto" w:line="240" w:before="100" w:after="100"/>
    </w:pPr>
    <w:rPr>
      <w:rFonts w:ascii="Arial" w:hAnsi="Arial" w:eastAsia="Arial" w:cs="Arial"/>
    </w:rPr>
  </w:style>
  <w:style w:type="paragraph" w:styleId="Footnote" w:customStyle="1">
    <w:name w:val="Footnote"/>
    <w:basedOn w:val="Standard"/>
    <w:qFormat/>
    <w:pPr>
      <w:keepNext/>
      <w:keepLines/>
      <w:spacing w:before="40" w:after="40"/>
      <w:ind w:left="360" w:hanging="360"/>
    </w:pPr>
    <w:rPr>
      <w:rFonts w:ascii="Helvetica" w:hAnsi="Helvetica" w:eastAsia="Helvetica" w:cs="Helvetica"/>
      <w:sz w:val="16"/>
    </w:rPr>
  </w:style>
  <w:style w:type="paragraph" w:styleId="DocumentMap">
    <w:name w:val="Document Map"/>
    <w:basedOn w:val="Standard"/>
    <w:qFormat/>
    <w:pPr/>
    <w:rPr>
      <w:rFonts w:ascii="Tahoma" w:hAnsi="Tahoma" w:eastAsia="Tahoma" w:cs="Tahoma"/>
    </w:rPr>
  </w:style>
  <w:style w:type="paragraph" w:styleId="Paragraph4" w:customStyle="1">
    <w:name w:val="Paragraph4"/>
    <w:basedOn w:val="Standard"/>
    <w:qFormat/>
    <w:pPr>
      <w:spacing w:lineRule="auto" w:line="240" w:before="80" w:after="0"/>
      <w:ind w:left="2250" w:hanging="0"/>
      <w:jc w:val="both"/>
    </w:pPr>
    <w:rPr/>
  </w:style>
  <w:style w:type="paragraph" w:styleId="Contents4" w:customStyle="1">
    <w:name w:val="Contents 4"/>
    <w:basedOn w:val="Standard"/>
    <w:next w:val="Standard"/>
    <w:qFormat/>
    <w:pPr>
      <w:ind w:left="600" w:hanging="0"/>
    </w:pPr>
    <w:rPr/>
  </w:style>
  <w:style w:type="paragraph" w:styleId="Contents5" w:customStyle="1">
    <w:name w:val="Contents 5"/>
    <w:basedOn w:val="Standard"/>
    <w:next w:val="Standard"/>
    <w:qFormat/>
    <w:pPr>
      <w:ind w:left="800" w:hanging="0"/>
    </w:pPr>
    <w:rPr/>
  </w:style>
  <w:style w:type="paragraph" w:styleId="Contents6" w:customStyle="1">
    <w:name w:val="Contents 6"/>
    <w:basedOn w:val="Standard"/>
    <w:next w:val="Standard"/>
    <w:qFormat/>
    <w:pPr>
      <w:ind w:left="1000" w:hanging="0"/>
    </w:pPr>
    <w:rPr/>
  </w:style>
  <w:style w:type="paragraph" w:styleId="Contents7" w:customStyle="1">
    <w:name w:val="Contents 7"/>
    <w:basedOn w:val="Standard"/>
    <w:next w:val="Standard"/>
    <w:qFormat/>
    <w:pPr>
      <w:ind w:left="1200" w:hanging="0"/>
    </w:pPr>
    <w:rPr/>
  </w:style>
  <w:style w:type="paragraph" w:styleId="Contents8" w:customStyle="1">
    <w:name w:val="Contents 8"/>
    <w:basedOn w:val="Standard"/>
    <w:next w:val="Standard"/>
    <w:qFormat/>
    <w:pPr>
      <w:ind w:left="1400" w:hanging="0"/>
    </w:pPr>
    <w:rPr/>
  </w:style>
  <w:style w:type="paragraph" w:styleId="Contents9" w:customStyle="1">
    <w:name w:val="Contents 9"/>
    <w:basedOn w:val="Standard"/>
    <w:next w:val="Standard"/>
    <w:qFormat/>
    <w:pPr>
      <w:ind w:left="1600" w:hanging="0"/>
    </w:pPr>
    <w:rPr/>
  </w:style>
  <w:style w:type="paragraph" w:styleId="MainTitle" w:customStyle="1">
    <w:name w:val="Main Title"/>
    <w:basedOn w:val="Standard"/>
    <w:qFormat/>
    <w:pPr>
      <w:spacing w:lineRule="auto" w:line="240" w:before="480" w:after="60"/>
      <w:jc w:val="center"/>
    </w:pPr>
    <w:rPr>
      <w:rFonts w:ascii="Arial" w:hAnsi="Arial" w:eastAsia="Arial" w:cs="Arial"/>
      <w:b/>
      <w:sz w:val="32"/>
    </w:rPr>
  </w:style>
  <w:style w:type="paragraph" w:styleId="BodyText2">
    <w:name w:val="Body Text 2"/>
    <w:basedOn w:val="Standard"/>
    <w:qFormat/>
    <w:pPr/>
    <w:rPr>
      <w:i/>
      <w:color w:val="0000FF"/>
    </w:rPr>
  </w:style>
  <w:style w:type="paragraph" w:styleId="Textbodyindent" w:customStyle="1">
    <w:name w:val="Text body indent"/>
    <w:basedOn w:val="Standard"/>
    <w:qFormat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Standard"/>
    <w:qFormat/>
    <w:pPr>
      <w:widowControl/>
      <w:spacing w:lineRule="auto" w:line="240" w:before="120" w:after="0"/>
      <w:jc w:val="both"/>
    </w:pPr>
    <w:rPr>
      <w:rFonts w:ascii="Book Antiqua" w:hAnsi="Book Antiqua" w:eastAsia="Book Antiqua" w:cs="Book Antiqua"/>
    </w:rPr>
  </w:style>
  <w:style w:type="paragraph" w:styleId="Bullet" w:customStyle="1">
    <w:name w:val="Bullet"/>
    <w:basedOn w:val="Standard"/>
    <w:qFormat/>
    <w:pPr>
      <w:widowControl/>
      <w:tabs>
        <w:tab w:val="left" w:pos="144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eastAsia="Book Antiqua" w:cs="Book Antiqua"/>
    </w:rPr>
  </w:style>
  <w:style w:type="paragraph" w:styleId="InfoBlue" w:customStyle="1">
    <w:name w:val="InfoBlue"/>
    <w:basedOn w:val="Standard"/>
    <w:qFormat/>
    <w:pPr>
      <w:widowControl/>
      <w:tabs>
        <w:tab w:val="left" w:pos="540" w:leader="none"/>
        <w:tab w:val="left" w:pos="1260" w:leader="none"/>
      </w:tabs>
      <w:spacing w:before="0" w:after="120"/>
    </w:pPr>
    <w:rPr>
      <w:rFonts w:ascii="Times" w:hAnsi="Times" w:eastAsia="Times" w:cs="Times"/>
      <w:iCs/>
      <w:color w:val="0000FF"/>
    </w:rPr>
  </w:style>
  <w:style w:type="paragraph" w:styleId="Infoblue1" w:customStyle="1">
    <w:name w:val="infoblue"/>
    <w:basedOn w:val="Standard"/>
    <w:qFormat/>
    <w:pPr>
      <w:widowControl/>
      <w:spacing w:lineRule="auto" w:line="240" w:before="100" w:after="100"/>
    </w:pPr>
    <w:rPr>
      <w:sz w:val="24"/>
      <w:szCs w:val="24"/>
    </w:rPr>
  </w:style>
  <w:style w:type="paragraph" w:styleId="BodyText3">
    <w:name w:val="Body Text 3"/>
    <w:basedOn w:val="Standard"/>
    <w:qFormat/>
    <w:pPr/>
    <w:rPr>
      <w:i/>
      <w:iCs/>
      <w:color w:val="0000FF"/>
      <w:sz w:val="18"/>
    </w:rPr>
  </w:style>
  <w:style w:type="paragraph" w:styleId="TabelaNORM2ParaRede" w:customStyle="1">
    <w:name w:val="Tabela NORM 2 ParaRede"/>
    <w:basedOn w:val="Standard"/>
    <w:qFormat/>
    <w:pPr>
      <w:keepLines/>
      <w:widowControl/>
      <w:tabs>
        <w:tab w:val="left" w:pos="1373" w:leader="none"/>
      </w:tabs>
      <w:spacing w:lineRule="exact" w:line="300" w:before="60" w:after="60"/>
      <w:ind w:left="113" w:right="113" w:hanging="0"/>
    </w:pPr>
    <w:rPr>
      <w:rFonts w:ascii="Verdana" w:hAnsi="Verdana" w:eastAsia="Verdana" w:cs="Verdana"/>
      <w:bCs/>
      <w:color w:val="000000"/>
      <w:sz w:val="16"/>
      <w:szCs w:val="16"/>
    </w:rPr>
  </w:style>
  <w:style w:type="paragraph" w:styleId="Bullet1pararede" w:customStyle="1">
    <w:name w:val="bullet1pararede"/>
    <w:basedOn w:val="Standard"/>
    <w:qFormat/>
    <w:pPr>
      <w:widowControl/>
      <w:spacing w:lineRule="auto" w:line="240" w:before="100" w:after="100"/>
    </w:pPr>
    <w:rPr>
      <w:rFonts w:ascii="Arial" w:hAnsi="Arial" w:eastAsia="Arial" w:cs="Arial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Contedodatabela" w:customStyle="1">
    <w:name w:val="Conteúdo da tabela"/>
    <w:basedOn w:val="Standard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numbering" w:styleId="WW8Num15" w:customStyle="1">
    <w:name w:val="WW8Num15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LibreOffice/5.2.1.2$Windows_x86 LibreOffice_project/31dd62db80d4e60af04904455ec9c9219178d620</Application>
  <Pages>2</Pages>
  <Words>841</Words>
  <Characters>4648</Characters>
  <CharactersWithSpaces>5399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2016-10-18T23:30:00Z</dcterms:created>
  <dc:creator>BRUNO CARVALHO DA COSTA</dc:creator>
  <dc:description/>
  <dc:language>pt-BR</dc:language>
  <cp:lastModifiedBy/>
  <cp:lastPrinted>2001-03-15T14:26:00Z</cp:lastPrinted>
  <dcterms:modified xsi:type="dcterms:W3CDTF">2016-11-29T01:58:05Z</dcterms:modified>
  <cp:revision>6</cp:revision>
  <dc:subject>&lt;Project Name&gt;</dc:subject>
  <dc:title>Supporting Requirements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