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CellMar>
          <w:top w:w="57" w:type="dxa"/>
          <w:left w:w="91" w:type="dxa"/>
          <w:bottom w:w="57" w:type="dxa"/>
          <w:right w:w="91" w:type="dxa"/>
        </w:tblCellMar>
      </w:tblPr>
      <w:tblGrid>
        <w:gridCol w:w="2041"/>
        <w:gridCol w:w="7597"/>
      </w:tblGrid>
      <w:tr>
        <w:tc>
          <w:tcPr>
            <w:tcW w:type="dxa" w:w="2041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1080000" cy="800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00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97"/>
            <w:vAlign w:val="center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58595B"/>
                <w:sz w:val="30"/>
              </w:rPr>
              <w:t>FORMULÁRIO DE LEVANTAMENTO DE PROCESSO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767171"/>
                <w:sz w:val="19"/>
              </w:rPr>
              <w:t>Conte como o seu trabalho é feito — a equipe de Processos transforma em POP</w:t>
            </w:r>
          </w:p>
        </w:tc>
      </w:tr>
    </w:tbl>
    <w:p>
      <w:pPr>
        <w:keepNext w:val="0"/>
        <w:pBdr>
          <w:bottom w:val="single" w:sz="18" w:space="1" w:color="C0272D"/>
        </w:pBd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c>
          <w:tcPr>
            <w:tcW w:type="dxa" w:w="9638"/>
            <w:shd w:val="clear" w:fill="F2F2F2"/>
          </w:tcPr>
          <w:p>
            <w:pPr>
              <w:keepNext w:val="0"/>
              <w:spacing w:before="0" w:after="80"/>
            </w:pPr>
            <w:r>
              <w:rPr>
                <w:rFonts w:ascii="Calibri" w:hAnsi="Calibri"/>
                <w:b/>
                <w:i w:val="0"/>
                <w:color w:val="C0272D"/>
                <w:sz w:val="22"/>
              </w:rPr>
              <w:t>Antes de começar</w:t>
            </w:r>
          </w:p>
          <w:p>
            <w:pPr>
              <w:keepNext w:val="0"/>
              <w:spacing w:before="0" w:after="12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Você conhece o seu trabalho melhor do que ninguém. Este formulário serve para você contar, com as suas palavras, como uma tarefa ou rotina é feita hoje. Com as respostas, a equipe de Processos escreve o POP (Procedimento Operacional Padrão) — o documento oficial com o passo a passo da atividade.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Escreva como se estivesse explicando o trabalho a um colega novo no setor.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Não se preocupe com termos técnicos nem com "escrever bonito" — vale escrever à mão ou digitar.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 uma pergunta não se aplicar, escreva "não se aplica". Se não souber, deixe em branco e siga.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As linhas cinzas nas tabelas são apenas exemplos de preenchimento.</w:t>
            </w:r>
          </w:p>
          <w:p>
            <w:pPr>
              <w:pStyle w:val="ListBullet"/>
              <w:keepNext w:val="0"/>
              <w:spacing w:before="0" w:after="40"/>
            </w:pP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Se quiser, anexe prints de tela, planilhas ou fotos que ajudem a entender.</w:t>
            </w:r>
          </w:p>
        </w:tc>
      </w:tr>
    </w:tbl>
    <w:p>
      <w:pPr>
        <w:keepNext w:val="0"/>
        <w:spacing w:before="0" w:after="80"/>
      </w:pPr>
    </w:p>
    <w:p>
      <w:pPr>
        <w:shd w:val="clear" w:fill="58595B"/>
        <w:keepNext/>
        <w:pBdr>
          <w:left w:val="single" w:sz="24" w:space="4" w:color="C0272D"/>
        </w:pBdr>
        <w:spacing w:before="120" w:after="120"/>
      </w:pPr>
      <w:r>
        <w:rPr>
          <w:rFonts w:ascii="Calibri" w:hAnsi="Calibri"/>
          <w:b/>
          <w:i w:val="0"/>
          <w:color w:val="FFFFFF"/>
          <w:sz w:val="24"/>
        </w:rPr>
        <w:t>IDENTIFICAÇÃO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118"/>
        <w:gridCol w:w="6520"/>
      </w:tblGrid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Seu nome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Seu cargo ou função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Setor / área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Empresa do grupo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Data de preenchimento</w:t>
            </w:r>
          </w:p>
        </w:tc>
        <w:tc>
          <w:tcPr>
            <w:tcW w:type="dxa" w:w="6520"/>
            <w:vAlign w:val="center"/>
          </w:tcPr>
          <w:p/>
        </w:tc>
      </w:tr>
      <w:tr>
        <w:trPr>
          <w:trHeight w:val="454" w:hRule="atLeast"/>
        </w:trPr>
        <w:tc>
          <w:tcPr>
            <w:tcW w:type="dxa" w:w="3118"/>
            <w:vAlign w:val="center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20"/>
              </w:rPr>
              <w:t>Nome da tarefa ou rotina descrita</w:t>
            </w:r>
          </w:p>
        </w:tc>
        <w:tc>
          <w:tcPr>
            <w:tcW w:type="dxa" w:w="6520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A6A6A6"/>
                <w:sz w:val="17"/>
              </w:rPr>
              <w:t>dê o nome pelo qual ela é conhecida no dia a dia</w:t>
            </w: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1.  PARA QUE SERVE ESTE TRABALHO?</w:t>
      </w:r>
      <w:r>
        <w:rPr>
          <w:rFonts w:ascii="Calibri" w:hAnsi="Calibri"/>
          <w:color w:val="E3C6C8"/>
          <w:sz w:val="15"/>
        </w:rPr>
        <w:tab/>
        <w:t>POP · Seção 1 — Objetivo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Explique em poucas linhas por que esse trabalho existe: o que ele entrega ou garante quando é bem feito?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"Garantir que os boletos sejam emitidos sem erro e enviados aos clientes até o dia 25 de cada mês."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701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2.  ONDE ACONTECE E QUEM PARTICIPA</w:t>
      </w:r>
      <w:r>
        <w:rPr>
          <w:rFonts w:ascii="Calibri" w:hAnsi="Calibri"/>
          <w:color w:val="E3C6C8"/>
          <w:sz w:val="15"/>
        </w:rPr>
        <w:tab/>
        <w:t>POP · Seção 2 — Aplicação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Em qual(is) empresa(s) do grupo esse trabalho é feito? Quais setores participam ou usam o resultado?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"Feito no setor Financeiro da Construtora; Vendas manda as informações e a Contabilidade usa o resultado."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361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3.  REGRAS E DOCUMENTOS QUE VOCÊ SEGUE</w:t>
      </w:r>
      <w:r>
        <w:rPr>
          <w:rFonts w:ascii="Calibri" w:hAnsi="Calibri"/>
          <w:color w:val="E3C6C8"/>
          <w:sz w:val="15"/>
        </w:rPr>
        <w:tab/>
        <w:t>POP · Seção 3 — Referências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Existe alguma lei, norma, manual, contrato ou orientação interna que precisa ser seguida nesse trabalho?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Cite o que lembrar, mesmo sem saber o nome exato. Ex.: manual do sistema, política da empresa, norma técnica, exigência de cliente, legislação.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361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4.  SIGLAS E TERMOS DO DIA A DIA</w:t>
      </w:r>
      <w:r>
        <w:rPr>
          <w:rFonts w:ascii="Calibri" w:hAnsi="Calibri"/>
          <w:color w:val="E3C6C8"/>
          <w:sz w:val="15"/>
        </w:rPr>
        <w:tab/>
        <w:t>POP · Seção 4 — Definições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Quais siglas, apelidos ou termos técnicos são usados nesse trabalho? O que cada um significa?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2551"/>
        <w:gridCol w:w="7087"/>
      </w:tblGrid>
      <w:tr>
        <w:trPr>
          <w:trHeight w:val="369" w:hRule="atLeast"/>
          <w:tblHeader w:val="true"/>
        </w:trPr>
        <w:tc>
          <w:tcPr>
            <w:tcW w:type="dxa" w:w="255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Sigla ou termo</w:t>
            </w:r>
          </w:p>
        </w:tc>
        <w:tc>
          <w:tcPr>
            <w:tcW w:type="dxa" w:w="708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significa</w:t>
            </w:r>
          </w:p>
        </w:tc>
      </w:tr>
      <w:tr>
        <w:trPr>
          <w:trHeight w:val="397" w:hRule="atLeast"/>
        </w:trPr>
        <w:tc>
          <w:tcPr>
            <w:tcW w:type="dxa" w:w="2551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NF</w:t>
            </w:r>
          </w:p>
        </w:tc>
        <w:tc>
          <w:tcPr>
            <w:tcW w:type="dxa" w:w="7087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Nota Fiscal — documento emitido a cada venda</w:t>
            </w:r>
          </w:p>
        </w:tc>
      </w:tr>
      <w:tr>
        <w:trPr>
          <w:trHeight w:val="482" w:hRule="atLeast"/>
        </w:trPr>
        <w:tc>
          <w:tcPr>
            <w:tcW w:type="dxa" w:w="2551"/>
          </w:tcPr>
          <w:p/>
        </w:tc>
        <w:tc>
          <w:tcPr>
            <w:tcW w:type="dxa" w:w="7087"/>
          </w:tcPr>
          <w:p/>
        </w:tc>
      </w:tr>
      <w:tr>
        <w:trPr>
          <w:trHeight w:val="482" w:hRule="atLeast"/>
        </w:trPr>
        <w:tc>
          <w:tcPr>
            <w:tcW w:type="dxa" w:w="2551"/>
          </w:tcPr>
          <w:p/>
        </w:tc>
        <w:tc>
          <w:tcPr>
            <w:tcW w:type="dxa" w:w="7087"/>
          </w:tcPr>
          <w:p/>
        </w:tc>
      </w:tr>
      <w:tr>
        <w:trPr>
          <w:trHeight w:val="482" w:hRule="atLeast"/>
        </w:trPr>
        <w:tc>
          <w:tcPr>
            <w:tcW w:type="dxa" w:w="2551"/>
          </w:tcPr>
          <w:p/>
        </w:tc>
        <w:tc>
          <w:tcPr>
            <w:tcW w:type="dxa" w:w="7087"/>
          </w:tcPr>
          <w:p/>
        </w:tc>
      </w:tr>
      <w:tr>
        <w:trPr>
          <w:trHeight w:val="482" w:hRule="atLeast"/>
        </w:trPr>
        <w:tc>
          <w:tcPr>
            <w:tcW w:type="dxa" w:w="2551"/>
          </w:tcPr>
          <w:p/>
        </w:tc>
        <w:tc>
          <w:tcPr>
            <w:tcW w:type="dxa" w:w="7087"/>
          </w:tcPr>
          <w:p/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5.  O QUE VOCÊ USA PARA TRABALHAR</w:t>
      </w:r>
      <w:r>
        <w:rPr>
          <w:rFonts w:ascii="Calibri" w:hAnsi="Calibri"/>
          <w:color w:val="E3C6C8"/>
          <w:sz w:val="15"/>
        </w:rPr>
        <w:tab/>
        <w:t>POP · Seção 5 — Recursos necessários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5.1 — Sistemas e ferramentas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Quais sistemas, programas ou ferramentas você usa nesse trabalho?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118"/>
        <w:gridCol w:w="6520"/>
      </w:tblGrid>
      <w:tr>
        <w:trPr>
          <w:trHeight w:val="369" w:hRule="atLeast"/>
          <w:tblHeader w:val="true"/>
        </w:trPr>
        <w:tc>
          <w:tcPr>
            <w:tcW w:type="dxa" w:w="3118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Sistema ou ferramenta</w:t>
            </w:r>
          </w:p>
        </w:tc>
        <w:tc>
          <w:tcPr>
            <w:tcW w:type="dxa" w:w="6520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Para que você usa</w:t>
            </w:r>
          </w:p>
        </w:tc>
      </w:tr>
      <w:tr>
        <w:trPr>
          <w:trHeight w:val="397" w:hRule="atLeast"/>
        </w:trPr>
        <w:tc>
          <w:tcPr>
            <w:tcW w:type="dxa" w:w="3118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Excel</w:t>
            </w:r>
          </w:p>
        </w:tc>
        <w:tc>
          <w:tcPr>
            <w:tcW w:type="dxa" w:w="6520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Controlar os pedidos do mês</w:t>
            </w:r>
          </w:p>
        </w:tc>
      </w:tr>
      <w:tr>
        <w:trPr>
          <w:trHeight w:val="482" w:hRule="atLeast"/>
        </w:trPr>
        <w:tc>
          <w:tcPr>
            <w:tcW w:type="dxa" w:w="3118"/>
          </w:tcPr>
          <w:p/>
        </w:tc>
        <w:tc>
          <w:tcPr>
            <w:tcW w:type="dxa" w:w="6520"/>
          </w:tcPr>
          <w:p/>
        </w:tc>
      </w:tr>
      <w:tr>
        <w:trPr>
          <w:trHeight w:val="482" w:hRule="atLeast"/>
        </w:trPr>
        <w:tc>
          <w:tcPr>
            <w:tcW w:type="dxa" w:w="3118"/>
          </w:tcPr>
          <w:p/>
        </w:tc>
        <w:tc>
          <w:tcPr>
            <w:tcW w:type="dxa" w:w="6520"/>
          </w:tcPr>
          <w:p/>
        </w:tc>
      </w:tr>
      <w:tr>
        <w:trPr>
          <w:trHeight w:val="482" w:hRule="atLeast"/>
        </w:trPr>
        <w:tc>
          <w:tcPr>
            <w:tcW w:type="dxa" w:w="3118"/>
          </w:tcPr>
          <w:p/>
        </w:tc>
        <w:tc>
          <w:tcPr>
            <w:tcW w:type="dxa" w:w="6520"/>
          </w:tcPr>
          <w:p/>
        </w:tc>
      </w:tr>
      <w:tr>
        <w:trPr>
          <w:trHeight w:val="482" w:hRule="atLeast"/>
        </w:trPr>
        <w:tc>
          <w:tcPr>
            <w:tcW w:type="dxa" w:w="3118"/>
          </w:tcPr>
          <w:p/>
        </w:tc>
        <w:tc>
          <w:tcPr>
            <w:tcW w:type="dxa" w:w="6520"/>
          </w:tcPr>
          <w:p/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5.2 — O que precisa chegar até você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Quais informações, documentos ou arquivos você precisa receber para o trabalho começar ou andar?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969"/>
        <w:gridCol w:w="2835"/>
        <w:gridCol w:w="2835"/>
      </w:tblGrid>
      <w:tr>
        <w:trPr>
          <w:trHeight w:val="369" w:hRule="atLeast"/>
          <w:tblHeader w:val="true"/>
        </w:trPr>
        <w:tc>
          <w:tcPr>
            <w:tcW w:type="dxa" w:w="396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você recebe</w:t>
            </w:r>
          </w:p>
        </w:tc>
        <w:tc>
          <w:tcPr>
            <w:tcW w:type="dxa" w:w="2835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 quem vem</w:t>
            </w:r>
          </w:p>
        </w:tc>
        <w:tc>
          <w:tcPr>
            <w:tcW w:type="dxa" w:w="2835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Quando / com que frequência</w:t>
            </w:r>
          </w:p>
        </w:tc>
      </w:tr>
      <w:tr>
        <w:trPr>
          <w:trHeight w:val="397" w:hRule="atLeast"/>
        </w:trPr>
        <w:tc>
          <w:tcPr>
            <w:tcW w:type="dxa" w:w="3969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Planilha de pedidos</w:t>
            </w:r>
          </w:p>
        </w:tc>
        <w:tc>
          <w:tcPr>
            <w:tcW w:type="dxa" w:w="2835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Setor de Vendas</w:t>
            </w:r>
          </w:p>
        </w:tc>
        <w:tc>
          <w:tcPr>
            <w:tcW w:type="dxa" w:w="2835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Todo dia, de manhã</w:t>
            </w:r>
          </w:p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p>
      <w:pPr>
        <w:keepNext/>
        <w:spacing w:before="160" w:after="60"/>
      </w:pPr>
      <w:r>
        <w:rPr>
          <w:rFonts w:ascii="Calibri" w:hAnsi="Calibri"/>
          <w:b/>
          <w:i w:val="0"/>
          <w:color w:val="C0272D"/>
          <w:sz w:val="21"/>
        </w:rPr>
        <w:t>5.3 — Pessoas essenciais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Sem quais funções ou pessoas esse trabalho não anda? (cargos/funções, não precisa de nomes)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134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6.  O PASSO A PASSO</w:t>
      </w:r>
      <w:r>
        <w:rPr>
          <w:rFonts w:ascii="Calibri" w:hAnsi="Calibri"/>
          <w:color w:val="E3C6C8"/>
          <w:sz w:val="15"/>
        </w:rPr>
        <w:tab/>
        <w:t>POP · Seção 6 — Principais passos do processo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O que dá a largada nesse trabalho?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uma data do mês, um e-mail que chega, um pedido do chefe, um cliente que liga.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73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Agora descreva o trabalho do início ao fim, na ordem em que as coisas acontecem.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Comece cada passo com um verbo (conferir, emitir, enviar, lançar...). Use quantas linhas precisar; se faltar espaço, continue no verso ou em outra folha.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567"/>
        <w:gridCol w:w="3288"/>
        <w:gridCol w:w="1701"/>
        <w:gridCol w:w="1928"/>
        <w:gridCol w:w="2154"/>
      </w:tblGrid>
      <w:tr>
        <w:trPr>
          <w:trHeight w:val="369" w:hRule="atLeast"/>
          <w:tblHeader w:val="true"/>
        </w:trPr>
        <w:tc>
          <w:tcPr>
            <w:tcW w:type="dxa" w:w="56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Nº</w:t>
            </w:r>
          </w:p>
        </w:tc>
        <w:tc>
          <w:tcPr>
            <w:tcW w:type="dxa" w:w="3288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é feito</w:t>
            </w:r>
          </w:p>
        </w:tc>
        <w:tc>
          <w:tcPr>
            <w:tcW w:type="dxa" w:w="170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Quem faz</w:t>
            </w:r>
          </w:p>
        </w:tc>
        <w:tc>
          <w:tcPr>
            <w:tcW w:type="dxa" w:w="1928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 qual sistema / lugar</w:t>
            </w:r>
          </w:p>
        </w:tc>
        <w:tc>
          <w:tcPr>
            <w:tcW w:type="dxa" w:w="2154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sai dessa etapa</w:t>
            </w:r>
          </w:p>
        </w:tc>
      </w:tr>
      <w:tr>
        <w:trPr>
          <w:trHeight w:val="397" w:hRule="atLeast"/>
        </w:trPr>
        <w:tc>
          <w:tcPr>
            <w:tcW w:type="dxa" w:w="567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Ex.</w:t>
            </w:r>
          </w:p>
        </w:tc>
        <w:tc>
          <w:tcPr>
            <w:tcW w:type="dxa" w:w="3288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Conferir os pedidos recebidos no dia</w:t>
            </w:r>
          </w:p>
        </w:tc>
        <w:tc>
          <w:tcPr>
            <w:tcW w:type="dxa" w:w="1701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Assistente de vendas</w:t>
            </w:r>
          </w:p>
        </w:tc>
        <w:tc>
          <w:tcPr>
            <w:tcW w:type="dxa" w:w="1928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E-mail + planilha</w:t>
            </w:r>
          </w:p>
        </w:tc>
        <w:tc>
          <w:tcPr>
            <w:tcW w:type="dxa" w:w="2154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Lista de pedidos conferida</w:t>
            </w:r>
          </w:p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1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2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3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4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5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6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7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8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9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10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11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  <w:tr>
        <w:trPr>
          <w:trHeight w:val="454" w:hRule="atLeast"/>
        </w:trPr>
        <w:tc>
          <w:tcPr>
            <w:tcW w:type="dxa" w:w="567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A6A6A6"/>
                <w:sz w:val="20"/>
              </w:rPr>
              <w:t>12</w:t>
            </w:r>
          </w:p>
        </w:tc>
        <w:tc>
          <w:tcPr>
            <w:tcW w:type="dxa" w:w="3288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154"/>
          </w:tcPr>
          <w:p/>
        </w:tc>
      </w:tr>
    </w:tbl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Como você sabe que o trabalho terminou? O que marca o fim?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"Quando todos os boletos aparecem como enviados no sistema."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73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7.  QUEM FAZ E QUEM DECIDE O QUÊ</w:t>
      </w:r>
      <w:r>
        <w:rPr>
          <w:rFonts w:ascii="Calibri" w:hAnsi="Calibri"/>
          <w:color w:val="E3C6C8"/>
          <w:sz w:val="15"/>
        </w:rPr>
        <w:tab/>
        <w:t>POP · Seção 7 — Papéis, responsabilidades e autonomia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Para cada função envolvida: o que ela faz nesse trabalho e o que ela pode decidir sozinha? Quando precisa pedir aprovação, e para quem?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2438"/>
        <w:gridCol w:w="3515"/>
        <w:gridCol w:w="3685"/>
      </w:tblGrid>
      <w:tr>
        <w:trPr>
          <w:trHeight w:val="369" w:hRule="atLeast"/>
          <w:tblHeader w:val="true"/>
        </w:trPr>
        <w:tc>
          <w:tcPr>
            <w:tcW w:type="dxa" w:w="2438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 / cargo (área)</w:t>
            </w:r>
          </w:p>
        </w:tc>
        <w:tc>
          <w:tcPr>
            <w:tcW w:type="dxa" w:w="3515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faz nesse trabalho</w:t>
            </w:r>
          </w:p>
        </w:tc>
        <w:tc>
          <w:tcPr>
            <w:tcW w:type="dxa" w:w="3685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Decide sozinho × precisa de aprovação</w:t>
            </w:r>
          </w:p>
        </w:tc>
      </w:tr>
      <w:tr>
        <w:trPr>
          <w:trHeight w:val="397" w:hRule="atLeast"/>
        </w:trPr>
        <w:tc>
          <w:tcPr>
            <w:tcW w:type="dxa" w:w="2438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Analista financeiro (Financeiro)</w:t>
            </w:r>
          </w:p>
        </w:tc>
        <w:tc>
          <w:tcPr>
            <w:tcW w:type="dxa" w:w="3515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Emite os boletos e confere os valores</w:t>
            </w:r>
          </w:p>
        </w:tc>
        <w:tc>
          <w:tcPr>
            <w:tcW w:type="dxa" w:w="3685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Corrige valores até R$ 100; acima disso, aprovação do coordenador</w:t>
            </w:r>
          </w:p>
        </w:tc>
      </w:tr>
      <w:tr>
        <w:trPr>
          <w:trHeight w:val="567" w:hRule="atLeast"/>
        </w:trPr>
        <w:tc>
          <w:tcPr>
            <w:tcW w:type="dxa" w:w="2438"/>
          </w:tcPr>
          <w:p/>
        </w:tc>
        <w:tc>
          <w:tcPr>
            <w:tcW w:type="dxa" w:w="3515"/>
          </w:tcPr>
          <w:p/>
        </w:tc>
        <w:tc>
          <w:tcPr>
            <w:tcW w:type="dxa" w:w="3685"/>
          </w:tcPr>
          <w:p/>
        </w:tc>
      </w:tr>
      <w:tr>
        <w:trPr>
          <w:trHeight w:val="567" w:hRule="atLeast"/>
        </w:trPr>
        <w:tc>
          <w:tcPr>
            <w:tcW w:type="dxa" w:w="2438"/>
          </w:tcPr>
          <w:p/>
        </w:tc>
        <w:tc>
          <w:tcPr>
            <w:tcW w:type="dxa" w:w="3515"/>
          </w:tcPr>
          <w:p/>
        </w:tc>
        <w:tc>
          <w:tcPr>
            <w:tcW w:type="dxa" w:w="3685"/>
          </w:tcPr>
          <w:p/>
        </w:tc>
      </w:tr>
      <w:tr>
        <w:trPr>
          <w:trHeight w:val="567" w:hRule="atLeast"/>
        </w:trPr>
        <w:tc>
          <w:tcPr>
            <w:tcW w:type="dxa" w:w="2438"/>
          </w:tcPr>
          <w:p/>
        </w:tc>
        <w:tc>
          <w:tcPr>
            <w:tcW w:type="dxa" w:w="3515"/>
          </w:tcPr>
          <w:p/>
        </w:tc>
        <w:tc>
          <w:tcPr>
            <w:tcW w:type="dxa" w:w="3685"/>
          </w:tcPr>
          <w:p/>
        </w:tc>
      </w:tr>
      <w:tr>
        <w:trPr>
          <w:trHeight w:val="567" w:hRule="atLeast"/>
        </w:trPr>
        <w:tc>
          <w:tcPr>
            <w:tcW w:type="dxa" w:w="2438"/>
          </w:tcPr>
          <w:p/>
        </w:tc>
        <w:tc>
          <w:tcPr>
            <w:tcW w:type="dxa" w:w="3515"/>
          </w:tcPr>
          <w:p/>
        </w:tc>
        <w:tc>
          <w:tcPr>
            <w:tcW w:type="dxa" w:w="3685"/>
          </w:tcPr>
          <w:p/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8.  COMO SABER SE ESTÁ INDO BEM</w:t>
      </w:r>
      <w:r>
        <w:rPr>
          <w:rFonts w:ascii="Calibri" w:hAnsi="Calibri"/>
          <w:color w:val="E3C6C8"/>
          <w:sz w:val="15"/>
        </w:rPr>
        <w:tab/>
        <w:t>POP · Seção 8 — Indicadores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Existe algum número, meta ou prazo que é acompanhado? Como vocês percebem se o trabalho vai bem ou mal?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quantidade feita por mês, percentual de erros, prazo máximo de entrega, reclamações recebidas. Se não houver nada medido hoje, diga isso também.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361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9.  O QUE NÃO PODE DAR ERRADO</w:t>
      </w:r>
      <w:r>
        <w:rPr>
          <w:rFonts w:ascii="Calibri" w:hAnsi="Calibri"/>
          <w:color w:val="E3C6C8"/>
          <w:sz w:val="15"/>
        </w:rPr>
        <w:tab/>
        <w:t>POP · Seção 9 — Pontos críticos do processo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Quais partes desse trabalho exigem mais atenção? Onde um erro causa mais prejuízo, retrabalho ou dor de cabeça?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"Errar o CNPJ na nota obriga a cancelar e refazer tudo"; "Se passar do dia 25, o cliente paga juros e reclama."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587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10.  QUANDO ALGO SAI DO PREVISTO</w:t>
      </w:r>
      <w:r>
        <w:rPr>
          <w:rFonts w:ascii="Calibri" w:hAnsi="Calibri"/>
          <w:color w:val="E3C6C8"/>
          <w:sz w:val="15"/>
        </w:rPr>
        <w:tab/>
        <w:t>POP · Seção 10 — Desvios / ações necessárias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O que costuma dar errado ou fugir do padrão nesse trabalho? O que é feito quando isso acontece, e quem resolve?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118"/>
        <w:gridCol w:w="3969"/>
        <w:gridCol w:w="2551"/>
      </w:tblGrid>
      <w:tr>
        <w:trPr>
          <w:trHeight w:val="369" w:hRule="atLeast"/>
          <w:tblHeader w:val="true"/>
        </w:trPr>
        <w:tc>
          <w:tcPr>
            <w:tcW w:type="dxa" w:w="3118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pode dar errado</w:t>
            </w:r>
          </w:p>
        </w:tc>
        <w:tc>
          <w:tcPr>
            <w:tcW w:type="dxa" w:w="396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é feito quando acontece</w:t>
            </w:r>
          </w:p>
        </w:tc>
        <w:tc>
          <w:tcPr>
            <w:tcW w:type="dxa" w:w="2551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Quem resolve</w:t>
            </w:r>
          </w:p>
        </w:tc>
      </w:tr>
      <w:tr>
        <w:trPr>
          <w:trHeight w:val="397" w:hRule="atLeast"/>
        </w:trPr>
        <w:tc>
          <w:tcPr>
            <w:tcW w:type="dxa" w:w="3118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Sistema fora do ar</w:t>
            </w:r>
          </w:p>
        </w:tc>
        <w:tc>
          <w:tcPr>
            <w:tcW w:type="dxa" w:w="3969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Registrar os pedidos em planilha e lançar depois</w:t>
            </w:r>
          </w:p>
        </w:tc>
        <w:tc>
          <w:tcPr>
            <w:tcW w:type="dxa" w:w="2551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Assistente + coordenador</w:t>
            </w:r>
          </w:p>
        </w:tc>
      </w:tr>
      <w:tr>
        <w:trPr>
          <w:trHeight w:val="567" w:hRule="atLeast"/>
        </w:trPr>
        <w:tc>
          <w:tcPr>
            <w:tcW w:type="dxa" w:w="3118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</w:tr>
      <w:tr>
        <w:trPr>
          <w:trHeight w:val="567" w:hRule="atLeast"/>
        </w:trPr>
        <w:tc>
          <w:tcPr>
            <w:tcW w:type="dxa" w:w="3118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</w:tr>
      <w:tr>
        <w:trPr>
          <w:trHeight w:val="567" w:hRule="atLeast"/>
        </w:trPr>
        <w:tc>
          <w:tcPr>
            <w:tcW w:type="dxa" w:w="3118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</w:tr>
      <w:tr>
        <w:trPr>
          <w:trHeight w:val="567" w:hRule="atLeast"/>
        </w:trPr>
        <w:tc>
          <w:tcPr>
            <w:tcW w:type="dxa" w:w="3118"/>
          </w:tcPr>
          <w:p/>
        </w:tc>
        <w:tc>
          <w:tcPr>
            <w:tcW w:type="dxa" w:w="3969"/>
          </w:tcPr>
          <w:p/>
        </w:tc>
        <w:tc>
          <w:tcPr>
            <w:tcW w:type="dxa" w:w="2551"/>
          </w:tcPr>
          <w:p/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11.  O QUE FICA REGISTRADO OU GUARDADO</w:t>
      </w:r>
      <w:r>
        <w:rPr>
          <w:rFonts w:ascii="Calibri" w:hAnsi="Calibri"/>
          <w:color w:val="E3C6C8"/>
          <w:sz w:val="15"/>
        </w:rPr>
        <w:tab/>
        <w:t>POP · Seção 11 — Registro do processo</w:t>
      </w:r>
    </w:p>
    <w:p>
      <w:pPr>
        <w:keepNext/>
        <w:spacing w:before="0" w:after="100"/>
      </w:pPr>
      <w:r>
        <w:rPr>
          <w:rFonts w:ascii="Calibri" w:hAnsi="Calibri"/>
          <w:b/>
          <w:i w:val="0"/>
          <w:color w:val="333333"/>
          <w:sz w:val="21"/>
        </w:rPr>
        <w:t>O que esse trabalho gera no final (documentos, relatórios, cadastros, comprovantes)? Onde cada item fica guardado?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3969"/>
        <w:gridCol w:w="5669"/>
      </w:tblGrid>
      <w:tr>
        <w:trPr>
          <w:trHeight w:val="369" w:hRule="atLeast"/>
          <w:tblHeader w:val="true"/>
        </w:trPr>
        <w:tc>
          <w:tcPr>
            <w:tcW w:type="dxa" w:w="396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 que é gerado</w:t>
            </w:r>
          </w:p>
        </w:tc>
        <w:tc>
          <w:tcPr>
            <w:tcW w:type="dxa" w:w="5669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Onde fica guardado (pasta, sistema, arquivo físico)</w:t>
            </w:r>
          </w:p>
        </w:tc>
      </w:tr>
      <w:tr>
        <w:trPr>
          <w:trHeight w:val="397" w:hRule="atLeast"/>
        </w:trPr>
        <w:tc>
          <w:tcPr>
            <w:tcW w:type="dxa" w:w="3969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Boleto emitido</w:t>
            </w:r>
          </w:p>
        </w:tc>
        <w:tc>
          <w:tcPr>
            <w:tcW w:type="dxa" w:w="5669"/>
            <w:shd w:val="clear" w:fill="F7F7F7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909090"/>
                <w:sz w:val="18"/>
              </w:rPr>
              <w:t>Sistema TOTVS e pasta do cliente no OneDrive</w:t>
            </w:r>
          </w:p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5669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5669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5669"/>
          </w:tcPr>
          <w:p/>
        </w:tc>
      </w:tr>
      <w:tr>
        <w:trPr>
          <w:trHeight w:val="482" w:hRule="atLeast"/>
        </w:trPr>
        <w:tc>
          <w:tcPr>
            <w:tcW w:type="dxa" w:w="3969"/>
          </w:tcPr>
          <w:p/>
        </w:tc>
        <w:tc>
          <w:tcPr>
            <w:tcW w:type="dxa" w:w="5669"/>
          </w:tcPr>
          <w:p/>
        </w:tc>
      </w:tr>
    </w:tbl>
    <w:p>
      <w:pPr>
        <w:shd w:val="clear" w:fill="58595B"/>
        <w:keepNext/>
        <w:pBdr>
          <w:left w:val="single" w:sz="24" w:space="4" w:color="C0272D"/>
        </w:pBdr>
        <w:tabs>
          <w:tab w:pos="9468" w:val="right"/>
        </w:tabs>
        <w:spacing w:before="280" w:after="120"/>
      </w:pPr>
      <w:r>
        <w:rPr>
          <w:rFonts w:ascii="Calibri" w:hAnsi="Calibri"/>
          <w:b/>
          <w:color w:val="FFFFFF"/>
          <w:sz w:val="24"/>
        </w:rPr>
        <w:t>12.  ESPAÇO LIVRE</w:t>
      </w:r>
      <w:r>
        <w:rPr>
          <w:rFonts w:ascii="Calibri" w:hAnsi="Calibri"/>
          <w:color w:val="E3C6C8"/>
          <w:sz w:val="15"/>
        </w:rPr>
        <w:tab/>
        <w:t>Informação de apoio para o elaborador do POP</w:t>
      </w:r>
    </w:p>
    <w:p>
      <w:pPr>
        <w:keepNext/>
        <w:spacing w:before="0" w:after="40"/>
      </w:pPr>
      <w:r>
        <w:rPr>
          <w:rFonts w:ascii="Calibri" w:hAnsi="Calibri"/>
          <w:b/>
          <w:i w:val="0"/>
          <w:color w:val="333333"/>
          <w:sz w:val="21"/>
        </w:rPr>
        <w:t>Tem mais alguma coisa que quem for escrever o POP precisa saber?</w:t>
      </w:r>
    </w:p>
    <w:p>
      <w:pPr>
        <w:keepNext/>
        <w:spacing w:before="0" w:after="100"/>
      </w:pPr>
      <w:r>
        <w:rPr>
          <w:rFonts w:ascii="Calibri" w:hAnsi="Calibri"/>
          <w:b w:val="0"/>
          <w:i/>
          <w:color w:val="767171"/>
          <w:sz w:val="18"/>
        </w:rPr>
        <w:t>Ex.: exceções raras, épocas de pico, coisas que já deram errado no passado, ideias de melhoria, o que você mudaria se pudesse.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rPr>
          <w:trHeight w:val="1814" w:hRule="atLeast"/>
        </w:trPr>
        <w:tc>
          <w:tcPr>
            <w:tcW w:type="dxa" w:w="9638"/>
          </w:tcPr>
          <w:p>
            <w:pPr>
              <w:keepNext w:val="0"/>
              <w:spacing w:before="0"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9638"/>
      </w:tblGrid>
      <w:tr>
        <w:tc>
          <w:tcPr>
            <w:tcW w:type="dxa" w:w="9638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C0272D"/>
                <w:sz w:val="21"/>
              </w:rPr>
              <w:t>Terminou?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t>Releia rapidinho para ver se ficou algo em branco que você saiba responder e entregue este formulário à equipe de Processos. O código do documento, o fluxo no Bizagi, as aprovações e o controle de emissão do POP serão preenchidos pela equipe de Processos/Qualidade — você não precisa se preocupar com isso.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3" w:color="D9D9D9"/>
      </w:pBdr>
    </w:pPr>
    <w:r/>
    <w:r>
      <w:rPr>
        <w:rFonts w:ascii="Calibri" w:hAnsi="Calibri"/>
        <w:color w:val="767171"/>
        <w:sz w:val="17"/>
      </w:rPr>
      <w:t>Formulário de Levantamento de Processo — Grupo Gadens</w:t>
      <w:tab/>
    </w:r>
    <w:r>
      <w:rPr>
        <w:rFonts w:ascii="Calibri" w:hAnsi="Calibri"/>
        <w:color w:val="767171"/>
        <w:sz w:val="17"/>
      </w:rPr>
      <w:t xml:space="preserve">Página </w:t>
    </w:r>
    <w:fldSimple w:instr=" PAGE ">
      <w:r>
        <w:rPr>
          <w:sz w:val="17"/>
          <w:color w:val="767171"/>
        </w:rPr>
        <w:t>1</w:t>
      </w:r>
    </w:fldSimple>
    <w:r>
      <w:rPr>
        <w:rFonts w:ascii="Calibri" w:hAnsi="Calibri"/>
        <w:color w:val="767171"/>
        <w:sz w:val="17"/>
      </w:rPr>
      <w:t xml:space="preserve"> de </w:t>
    </w:r>
    <w:fldSimple w:instr=" NUMPAGES ">
      <w:r>
        <w:rPr>
          <w:sz w:val="17"/>
          <w:color w:val="76717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de Levantamento de Processo — Grupo Gadens</dc:title>
  <dc:subject/>
  <dc:creator>Grupo Gadens — Processos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