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04A8B12A" w14:textId="77777777" w:rsidR="00DE5B1E" w:rsidRPr="007F04FB" w:rsidRDefault="00DE5B1E" w:rsidP="00DE5B1E">
      <w:pPr>
        <w:tabs>
          <w:tab w:val="left" w:pos="3291"/>
        </w:tabs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F1129" wp14:editId="20E248A8">
                <wp:simplePos x="0" y="0"/>
                <wp:positionH relativeFrom="margin">
                  <wp:posOffset>-54610</wp:posOffset>
                </wp:positionH>
                <wp:positionV relativeFrom="paragraph">
                  <wp:posOffset>-4771390</wp:posOffset>
                </wp:positionV>
                <wp:extent cx="5020945" cy="1097280"/>
                <wp:effectExtent l="0" t="0" r="27305" b="2667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C1413" w14:textId="77777777" w:rsidR="00DE5B1E" w:rsidRPr="00575414" w:rsidRDefault="00DE5B1E" w:rsidP="00DE5B1E">
                            <w:pPr>
                              <w:spacing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  <w:t>Padrão de formatação para documentos.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F1129" id="_x0000_t202" coordsize="21600,21600" o:spt="202" path="m,l,21600r21600,l21600,xe">
                <v:stroke joinstyle="miter"/>
                <v:path gradientshapeok="t" o:connecttype="rect"/>
              </v:shapetype>
              <v:shape id="Caixa de texto 29" o:spid="_x0000_s1026" type="#_x0000_t202" style="position:absolute;margin-left:-4.3pt;margin-top:-375.7pt;width:395.35pt;height:86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" fillcolor="white [3201]" strokeweight=".5pt">
                <v:textbox>
                  <w:txbxContent>
                    <w:p w14:paraId="5FCC1413" w14:textId="77777777" w:rsidR="00DE5B1E" w:rsidRPr="00575414" w:rsidRDefault="00DE5B1E" w:rsidP="00DE5B1E">
                      <w:pPr>
                        <w:spacing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  <w:t>Padrão de formatação para documentos.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0A2B20" wp14:editId="35253927">
                <wp:simplePos x="0" y="0"/>
                <wp:positionH relativeFrom="margin">
                  <wp:posOffset>-58420</wp:posOffset>
                </wp:positionH>
                <wp:positionV relativeFrom="paragraph">
                  <wp:posOffset>-6684010</wp:posOffset>
                </wp:positionV>
                <wp:extent cx="5020945" cy="1697990"/>
                <wp:effectExtent l="0" t="0" r="27305" b="16510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69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C8BBB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proofErr w:type="gramStart"/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procedimento</w:t>
                            </w:r>
                            <w:proofErr w:type="gramEnd"/>
                          </w:p>
                          <w:p w14:paraId="06193591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proofErr w:type="gramStart"/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operacional</w:t>
                            </w:r>
                            <w:proofErr w:type="gramEnd"/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A2B20" id="Caixa de texto 28" o:spid="_x0000_s1027" type="#_x0000_t202" style="position:absolute;margin-left:-4.6pt;margin-top:-526.3pt;width:395.35pt;height:133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" fillcolor="white [3201]" strokeweight=".5pt">
                <v:textbox>
                  <w:txbxContent>
                    <w:p w14:paraId="14CC8BBB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proofErr w:type="gramStart"/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procedimento</w:t>
                      </w:r>
                      <w:proofErr w:type="gramEnd"/>
                    </w:p>
                    <w:p w14:paraId="06193591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proofErr w:type="gramStart"/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operacional</w:t>
                      </w:r>
                      <w:proofErr w:type="gramEnd"/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A147D6" w14:textId="77777777" w:rsidR="00DE5B1E" w:rsidRPr="007F04FB" w:rsidRDefault="00DE5B1E" w:rsidP="00DE5B1E">
      <w:pPr>
        <w:rPr>
          <w:rFonts w:ascii="Arial" w:hAnsi="Arial" w:cs="Arial"/>
          <w:sz w:val="20"/>
          <w:szCs w:val="20"/>
        </w:rPr>
      </w:pPr>
    </w:p>
    <w:p w14:paraId="044DC3B3" w14:textId="331F1595" w:rsidR="00DE5B1E" w:rsidRPr="007F04FB" w:rsidRDefault="00EF2D30" w:rsidP="00DE5B1E">
      <w:pPr>
        <w:tabs>
          <w:tab w:val="left" w:pos="3291"/>
        </w:tabs>
        <w:rPr>
          <w:rFonts w:ascii="Arial" w:hAnsi="Arial" w:cs="Arial"/>
          <w:sz w:val="20"/>
          <w:szCs w:val="20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763B76" wp14:editId="000D571B">
                <wp:simplePos x="0" y="0"/>
                <wp:positionH relativeFrom="margin">
                  <wp:align>center</wp:align>
                </wp:positionH>
                <wp:positionV relativeFrom="paragraph">
                  <wp:posOffset>299085</wp:posOffset>
                </wp:positionV>
                <wp:extent cx="6264809" cy="0"/>
                <wp:effectExtent l="0" t="0" r="22225" b="19050"/>
                <wp:wrapNone/>
                <wp:docPr id="327374021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80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CBC7C" id="Conector reto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.55pt" to="493.3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36594D2B" w14:textId="648DE88B" w:rsidR="00DE5B1E" w:rsidRPr="007F04FB" w:rsidRDefault="00DE5B1E" w:rsidP="00EF2D30">
      <w:pPr>
        <w:ind w:firstLine="709"/>
        <w:jc w:val="center"/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0E4E6E" wp14:editId="5571BBDA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6209954" cy="302150"/>
                <wp:effectExtent l="0" t="0" r="0" b="3175"/>
                <wp:wrapNone/>
                <wp:docPr id="5124956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954" cy="30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AA479" w14:textId="34DD9D1B" w:rsidR="00DE5B1E" w:rsidRPr="008B4026" w:rsidRDefault="00D138B7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  <w:t>INSTRUÇÃO DE TRABALHO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E4E6E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8" type="#_x0000_t202" style="position:absolute;left:0;text-align:left;margin-left:0;margin-top:8pt;width:488.95pt;height:23.8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" filled="f" stroked="f" strokeweight=".5pt">
                <v:textbox>
                  <w:txbxContent>
                    <w:p w14:paraId="032AA479" w14:textId="34DD9D1B" w:rsidR="00DE5B1E" w:rsidRPr="008B4026" w:rsidRDefault="00D138B7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  <w:t>INSTRUÇÃO DE TRABALHO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F24BBB" w14:textId="44C1CE55" w:rsidR="00DE5B1E" w:rsidRPr="007F04FB" w:rsidRDefault="001F6EE2" w:rsidP="00DE5B1E">
      <w:pPr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3E9236" wp14:editId="4A95E3F6">
                <wp:simplePos x="0" y="0"/>
                <wp:positionH relativeFrom="margin">
                  <wp:align>center</wp:align>
                </wp:positionH>
                <wp:positionV relativeFrom="paragraph">
                  <wp:posOffset>3361690</wp:posOffset>
                </wp:positionV>
                <wp:extent cx="5486400" cy="435934"/>
                <wp:effectExtent l="0" t="0" r="0" b="2540"/>
                <wp:wrapNone/>
                <wp:docPr id="634736438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435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8BDE1" w14:textId="13CB9FCD" w:rsidR="00DE5B1E" w:rsidRPr="008B4026" w:rsidRDefault="00D138B7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  <w:t>FUNDAÇÕES – EXECUÇÃO DE OBRAS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E9236" id="Caixa de Texto 12" o:spid="_x0000_s1029" type="#_x0000_t202" style="position:absolute;margin-left:0;margin-top:264.7pt;width:6in;height:34.35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" filled="f" stroked="f" strokeweight=".5pt">
                <v:textbox>
                  <w:txbxContent>
                    <w:p w14:paraId="6568BDE1" w14:textId="13CB9FCD" w:rsidR="00DE5B1E" w:rsidRPr="008B4026" w:rsidRDefault="00D138B7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  <w:t>TÍTULO</w:t>
                      </w:r>
                      <w:r w:rsidR="007F04FB"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  <w:t xml:space="preserve"> D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  <w:t>A</w:t>
                      </w:r>
                      <w:r w:rsidR="007F04FB"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  <w:t>INSTRUÇÃO DE TRABALHO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D30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81DF29" wp14:editId="4A99444E">
                <wp:simplePos x="0" y="0"/>
                <wp:positionH relativeFrom="margin">
                  <wp:align>center</wp:align>
                </wp:positionH>
                <wp:positionV relativeFrom="paragraph">
                  <wp:posOffset>171450</wp:posOffset>
                </wp:positionV>
                <wp:extent cx="6264275" cy="0"/>
                <wp:effectExtent l="0" t="0" r="22225" b="19050"/>
                <wp:wrapNone/>
                <wp:docPr id="37142272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2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A2BDF" id="Conector reto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5pt" to="493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E5B1E" w:rsidRPr="007F04FB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6432" behindDoc="1" locked="0" layoutInCell="1" allowOverlap="1" wp14:anchorId="5743F7F3" wp14:editId="658C1AD6">
            <wp:simplePos x="0" y="0"/>
            <wp:positionH relativeFrom="margin">
              <wp:align>center</wp:align>
            </wp:positionH>
            <wp:positionV relativeFrom="paragraph">
              <wp:posOffset>1492885</wp:posOffset>
            </wp:positionV>
            <wp:extent cx="1767840" cy="929640"/>
            <wp:effectExtent l="0" t="0" r="3810" b="3810"/>
            <wp:wrapTopAndBottom/>
            <wp:docPr id="8" name="Google Shape;88;p18" title="LOGO_GRUPO_GADE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8" title="LOGO_GRUPO_GADENS.png"/>
                    <pic:cNvPicPr preferRelativeResize="0"/>
                  </pic:nvPicPr>
                  <pic:blipFill>
                    <a:blip r:embed="rId7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92964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B1E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EE83B8" wp14:editId="5A1569B8">
                <wp:simplePos x="0" y="0"/>
                <wp:positionH relativeFrom="column">
                  <wp:posOffset>-86995</wp:posOffset>
                </wp:positionH>
                <wp:positionV relativeFrom="paragraph">
                  <wp:posOffset>4498682</wp:posOffset>
                </wp:positionV>
                <wp:extent cx="6583680" cy="1245476"/>
                <wp:effectExtent l="0" t="0" r="0" b="0"/>
                <wp:wrapNone/>
                <wp:docPr id="161535403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12454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065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9"/>
                              <w:gridCol w:w="2551"/>
                              <w:gridCol w:w="5245"/>
                            </w:tblGrid>
                            <w:tr w:rsidR="00DE5B1E" w:rsidRPr="008D7AEF" w14:paraId="07B1AED5" w14:textId="77777777" w:rsidTr="00AD3F18">
                              <w:tc>
                                <w:tcPr>
                                  <w:tcW w:w="4820" w:type="dxa"/>
                                  <w:gridSpan w:val="2"/>
                                </w:tcPr>
                                <w:p w14:paraId="3EE027BD" w14:textId="77777777" w:rsidR="00DE5B1E" w:rsidRPr="006A6ECD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Tipo de documento: 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alias w:val="Tipo de documento"/>
                                      <w:tag w:val="Tipo de documento"/>
                                      <w:id w:val="1912724597"/>
                                      <w:placeholder>
                                        <w:docPart w:val="72093F57498D400298E6D28FD35914B6"/>
                                      </w:placeholder>
                                      <w:dropDownList>
                                        <w:listItem w:value="Escolher um item."/>
                                        <w:listItem w:displayText="Instrução de trabalho" w:value="Instrução de trabalho"/>
                                        <w:listItem w:displayText="Procedimento Operacional " w:value="Procedimento Operacional "/>
                                        <w:listItem w:displayText="Política " w:value="Política "/>
                                        <w:listItem w:displayText="Relatório técnico" w:value="Relatório técnico"/>
                                      </w:dropDownList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 xml:space="preserve">Procedimento Operacional 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38614C1C" w14:textId="52A58B9F" w:rsidR="00DE5B1E" w:rsidRPr="008D7AEF" w:rsidRDefault="00DE5B1E" w:rsidP="00AF0AE4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8D7AEF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Código do documento: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468742630"/>
                                      <w:placeholder>
                                        <w:docPart w:val="94C551C720B94333A6D39EB064957C0C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 xml:space="preserve">IT.08.003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E5B1E" w:rsidRPr="008D7AEF" w14:paraId="08043CBB" w14:textId="77777777" w:rsidTr="00AD3F18">
                              <w:tc>
                                <w:tcPr>
                                  <w:tcW w:w="2269" w:type="dxa"/>
                                </w:tcPr>
                                <w:p w14:paraId="468CE0FE" w14:textId="4D50D4FA" w:rsidR="00DE5B1E" w:rsidRPr="006A6ECD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Data: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703324874"/>
                                      <w:placeholder>
                                        <w:docPart w:val="A80E6BCC0A164D0C87C6DCDD81E7C578"/>
                                      </w:placeholder>
                                      <w:date w:fullDate="2026-07-08T00:00:00Z">
                                        <w:dateFormat w:val="dd/MM/yyyy"/>
                                        <w:lid w:val="pt-B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</w:rPr>
                                        <w:t xml:space="preserve">29/10/2025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25A05248" w14:textId="36EF4C95" w:rsidR="00DE5B1E" w:rsidRPr="006A6ECD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Revisão: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155305429"/>
                                      <w:placeholder>
                                        <w:docPart w:val="F714042280E24449A92887042305485E"/>
                                      </w:placeholder>
                                      <w:dropDownList>
                                        <w:listItem w:value="Escolher um item."/>
                                        <w:listItem w:displayText="00" w:value="00"/>
                                        <w:listItem w:displayText="01" w:value="01"/>
                                        <w:listItem w:displayText="02" w:value="02"/>
                                        <w:listItem w:displayText="03" w:value="03"/>
                                        <w:listItem w:displayText="04" w:value="04"/>
                                        <w:listItem w:displayText="05" w:value="05"/>
                                        <w:listItem w:displayText="06" w:value="06"/>
                                        <w:listItem w:displayText="07" w:value="07"/>
                                        <w:listItem w:displayText="08" w:value="08"/>
                                        <w:listItem w:displayText="09" w:value="09"/>
                                        <w:listItem w:displayText="10" w:value="10"/>
                                      </w:dropDownList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</w:rPr>
                                        <w:t xml:space="preserve">02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12815E1D" w14:textId="048383D3" w:rsidR="00DE5B1E" w:rsidRPr="008D7AEF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8D7AEF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Status</w:t>
                                  </w:r>
                                  <w:r w:rsidRPr="008D7AEF"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863982115"/>
                                      <w:placeholder>
                                        <w:docPart w:val="72093F57498D400298E6D28FD35914B6"/>
                                      </w:placeholder>
                                      <w:comboBox>
                                        <w:listItem w:value="Escolher um item."/>
                                        <w:listItem w:displayText="Em atualização" w:value="Em atualização"/>
                                        <w:listItem w:displayText="Em elaboração" w:value="Em elaboração"/>
                                        <w:listItem w:displayText="Aprovado" w:value="Aprovado"/>
                                        <w:listItem w:displayText="Em aprovação" w:value="Em aprovação"/>
                                        <w:listItem w:displayText="Reprovado" w:value="Reprovado"/>
                                      </w:comboBox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</w:rPr>
                                        <w:t xml:space="preserve">Aprovado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E5B1E" w:rsidRPr="008D7AEF" w14:paraId="796E5AA7" w14:textId="77777777" w:rsidTr="00AD3F18">
                              <w:tc>
                                <w:tcPr>
                                  <w:tcW w:w="4820" w:type="dxa"/>
                                  <w:gridSpan w:val="2"/>
                                </w:tcPr>
                                <w:p w14:paraId="259A7C45" w14:textId="77777777" w:rsidR="00DE5B1E" w:rsidRPr="006A6ECD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Elaborador: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1617256948"/>
                                      <w:placeholder>
                                        <w:docPart w:val="32C479745D6849F2AA70B56DD60F2C86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 xml:space="preserve">Alessandro Cesar Braz / Fernando Souza / Lucas Antônio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329E2E98" w14:textId="77777777" w:rsidR="00DE5B1E" w:rsidRPr="008D7AEF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8D7AEF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Aprovador: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595058318"/>
                                      <w:placeholder>
                                        <w:docPart w:val="E7A388E8DDBB46CA887F9F814890E0B6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 xml:space="preserve">William Raphalski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E5B1E" w:rsidRPr="008D7AEF" w14:paraId="1021D58E" w14:textId="77777777" w:rsidTr="00CC1064">
                              <w:tc>
                                <w:tcPr>
                                  <w:tcW w:w="10065" w:type="dxa"/>
                                  <w:gridSpan w:val="3"/>
                                </w:tcPr>
                                <w:p w14:paraId="1998A5EB" w14:textId="77777777" w:rsidR="00DE5B1E" w:rsidRPr="006A6ECD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Empresas abrangidas: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1337501990"/>
                                      <w:placeholder>
                                        <w:docPart w:val="3FE516A925404B35B127166CCBDE4F9C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 xml:space="preserve">MAKE IT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7D0A705D" w14:textId="77777777" w:rsidR="00DE5B1E" w:rsidRPr="008D7AEF" w:rsidRDefault="00DE5B1E" w:rsidP="00DE5B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EE83B8" id="_x0000_t202" coordsize="21600,21600" o:spt="202" path="m,l,21600r21600,l21600,xe">
                <v:stroke joinstyle="miter"/>
                <v:path gradientshapeok="t" o:connecttype="rect"/>
              </v:shapetype>
              <v:shape id="Caixa de Texto 14" o:spid="_x0000_s1030" type="#_x0000_t202" style="position:absolute;margin-left:-6.85pt;margin-top:354.25pt;width:518.4pt;height:98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" filled="f" stroked="f" strokeweight=".5pt">
                <v:textbox>
                  <w:txbxContent>
                    <w:tbl>
                      <w:tblPr>
                        <w:tblStyle w:val="Tabelacomgrade"/>
                        <w:tblW w:w="10065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2269"/>
                        <w:gridCol w:w="2551"/>
                        <w:gridCol w:w="5245"/>
                      </w:tblGrid>
                      <w:tr w:rsidR="00DE5B1E" w:rsidRPr="008D7AEF" w14:paraId="07B1AED5" w14:textId="77777777" w:rsidTr="00AD3F18">
                        <w:tc>
                          <w:tcPr>
                            <w:tcW w:w="4820" w:type="dxa"/>
                            <w:gridSpan w:val="2"/>
                          </w:tcPr>
                          <w:p w14:paraId="3EE027BD" w14:textId="77777777" w:rsidR="00DE5B1E" w:rsidRPr="006A6ECD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Tipo de documento: 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alias w:val="Tipo de documento"/>
                                <w:tag w:val="Tipo de documento"/>
                                <w:id w:val="1912724597"/>
                                <w:placeholder>
                                  <w:docPart w:val="72093F57498D400298E6D28FD35914B6"/>
                                </w:placeholder>
                                <w:dropDownList>
                                  <w:listItem w:value="Escolher um item."/>
                                  <w:listItem w:displayText="Instrução de trabalho" w:value="Instrução de trabalho"/>
                                  <w:listItem w:displayText="Procedimento Operacional " w:value="Procedimento Operacional "/>
                                  <w:listItem w:displayText="Política " w:value="Política "/>
                                  <w:listItem w:displayText="Relatório técnico" w:value="Relatório técnico"/>
                                </w:dropDownList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 xml:space="preserve">Procedimento Operacional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38614C1C" w14:textId="52A58B9F" w:rsidR="00DE5B1E" w:rsidRPr="008D7AEF" w:rsidRDefault="00DE5B1E" w:rsidP="00AF0AE4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8D7AEF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Código do documento: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468742630"/>
                                <w:placeholder>
                                  <w:docPart w:val="94C551C720B94333A6D39EB064957C0C"/>
                                </w:placeholder>
                              </w:sdtPr>
                              <w:sdtEndPr/>
                              <w:sdtContent>
                                <w:r w:rsidR="00AF0AE4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IT</w:t>
                                </w:r>
                                <w:r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.GG.</w:t>
                                </w:r>
                                <w:r w:rsidR="00AF0AE4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PRO</w:t>
                                </w:r>
                                <w:r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7F04FB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001</w:t>
                                </w:r>
                              </w:sdtContent>
                            </w:sdt>
                          </w:p>
                        </w:tc>
                      </w:tr>
                      <w:tr w:rsidR="00DE5B1E" w:rsidRPr="008D7AEF" w14:paraId="08043CBB" w14:textId="77777777" w:rsidTr="00AD3F18">
                        <w:tc>
                          <w:tcPr>
                            <w:tcW w:w="2269" w:type="dxa"/>
                          </w:tcPr>
                          <w:p w14:paraId="468CE0FE" w14:textId="4D50D4FA" w:rsidR="00DE5B1E" w:rsidRPr="006A6ECD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Data: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703324874"/>
                                <w:placeholder>
                                  <w:docPart w:val="A80E6BCC0A164D0C87C6DCDD81E7C578"/>
                                </w:placeholder>
                                <w:date w:fullDate="2026-07-08T00:00:00Z">
                                  <w:dateFormat w:val="dd/MM/yyyy"/>
                                  <w:lid w:val="pt-B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AF0AE4">
                                  <w:rPr>
                                    <w:rFonts w:ascii="Trebuchet MS" w:hAnsi="Trebuchet MS"/>
                                  </w:rPr>
                                  <w:t>08/07/2026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2551" w:type="dxa"/>
                          </w:tcPr>
                          <w:p w14:paraId="25A05248" w14:textId="36EF4C95" w:rsidR="00DE5B1E" w:rsidRPr="006A6ECD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Revisão: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155305429"/>
                                <w:placeholder>
                                  <w:docPart w:val="F714042280E24449A92887042305485E"/>
                                </w:placeholder>
                                <w:dropDownList>
                                  <w:listItem w:value="Escolher um item."/>
                                  <w:listItem w:displayText="00" w:value="00"/>
                                  <w:listItem w:displayText="01" w:value="01"/>
                                  <w:listItem w:displayText="02" w:value="02"/>
                                  <w:listItem w:displayText="03" w:value="03"/>
                                  <w:listItem w:displayText="04" w:value="04"/>
                                  <w:listItem w:displayText="05" w:value="05"/>
                                  <w:listItem w:displayText="06" w:value="06"/>
                                  <w:listItem w:displayText="07" w:value="07"/>
                                  <w:listItem w:displayText="08" w:value="08"/>
                                  <w:listItem w:displayText="09" w:value="09"/>
                                  <w:listItem w:displayText="10" w:value="10"/>
                                </w:dropDownList>
                              </w:sdtPr>
                              <w:sdtEndPr/>
                              <w:sdtContent>
                                <w:r w:rsidR="00D138B7">
                                  <w:rPr>
                                    <w:rFonts w:ascii="Trebuchet MS" w:hAnsi="Trebuchet MS"/>
                                  </w:rPr>
                                  <w:t>00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12815E1D" w14:textId="048383D3" w:rsidR="00DE5B1E" w:rsidRPr="008D7AEF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8D7AEF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Status</w:t>
                            </w:r>
                            <w:r w:rsidRPr="008D7AEF"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863982115"/>
                                <w:placeholder>
                                  <w:docPart w:val="72093F57498D400298E6D28FD35914B6"/>
                                </w:placeholder>
                                <w:comboBox>
                                  <w:listItem w:value="Escolher um item."/>
                                  <w:listItem w:displayText="Em atualização" w:value="Em atualização"/>
                                  <w:listItem w:displayText="Em elaboração" w:value="Em elaboração"/>
                                  <w:listItem w:displayText="Aprovado" w:value="Aprovado"/>
                                  <w:listItem w:displayText="Em aprovação" w:value="Em aprovação"/>
                                  <w:listItem w:displayText="Reprovado" w:value="Reprovado"/>
                                </w:comboBox>
                              </w:sdtPr>
                              <w:sdtEndPr/>
                              <w:sdtContent>
                                <w:r w:rsidR="00AF0AE4">
                                  <w:rPr>
                                    <w:rFonts w:ascii="Trebuchet MS" w:hAnsi="Trebuchet MS"/>
                                  </w:rPr>
                                  <w:t>Aprovado</w:t>
                                </w:r>
                              </w:sdtContent>
                            </w:sdt>
                          </w:p>
                        </w:tc>
                      </w:tr>
                      <w:tr w:rsidR="00DE5B1E" w:rsidRPr="008D7AEF" w14:paraId="796E5AA7" w14:textId="77777777" w:rsidTr="00AD3F18">
                        <w:tc>
                          <w:tcPr>
                            <w:tcW w:w="4820" w:type="dxa"/>
                            <w:gridSpan w:val="2"/>
                          </w:tcPr>
                          <w:p w14:paraId="259A7C45" w14:textId="77777777" w:rsidR="00DE5B1E" w:rsidRPr="006A6ECD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Elaborador: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1617256948"/>
                                <w:placeholder>
                                  <w:docPart w:val="32C479745D6849F2AA70B56DD60F2C86"/>
                                </w:placeholder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Bruno Kawasaki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329E2E98" w14:textId="77777777" w:rsidR="00DE5B1E" w:rsidRPr="008D7AEF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D7AEF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Aprovador: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595058318"/>
                                <w:placeholder>
                                  <w:docPart w:val="E7A388E8DDBB46CA887F9F814890E0B6"/>
                                </w:placeholder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Alessandro Braz, Carlos Vargas</w:t>
                                </w:r>
                              </w:sdtContent>
                            </w:sdt>
                          </w:p>
                        </w:tc>
                      </w:tr>
                      <w:tr w:rsidR="00DE5B1E" w:rsidRPr="008D7AEF" w14:paraId="1021D58E" w14:textId="77777777" w:rsidTr="00CC1064">
                        <w:tc>
                          <w:tcPr>
                            <w:tcW w:w="10065" w:type="dxa"/>
                            <w:gridSpan w:val="3"/>
                          </w:tcPr>
                          <w:p w14:paraId="1998A5EB" w14:textId="77777777" w:rsidR="00DE5B1E" w:rsidRPr="006A6ECD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Empresas abrangidas: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1337501990"/>
                                <w:placeholder>
                                  <w:docPart w:val="3FE516A925404B35B127166CCBDE4F9C"/>
                                </w:placeholder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GRUPO GADENS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7D0A705D" w14:textId="77777777" w:rsidR="00DE5B1E" w:rsidRPr="008D7AEF" w:rsidRDefault="00DE5B1E" w:rsidP="00DE5B1E"/>
                  </w:txbxContent>
                </v:textbox>
              </v:shape>
            </w:pict>
          </mc:Fallback>
        </mc:AlternateContent>
      </w:r>
      <w:r w:rsidR="00DE5B1E" w:rsidRPr="007F04FB">
        <w:rPr>
          <w:rFonts w:ascii="Arial" w:hAnsi="Arial" w:cs="Arial"/>
        </w:rPr>
        <w:br w:type="page"/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OBJETIVO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 w:val="0"/>
          <w:color w:val="000000" w:themeColor="text1"/>
          <w:sz w:val="20"/>
          <w:szCs w:val="20"/>
          <w:lang w:eastAsia="pt-BR"/>
        </w:rPr>
        <w:t>Padronizar os procedimentos a serem adotados nas obras da Make It para execução de fundações.</w:t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DOCUMENTAÇÃO DE REFERÊNCIA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Projeto de Fundações;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Projeto Estrutural;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ABNT NBR-6122 – Projeto e Execução de Fundações;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NR-18 – Condições e Meio Ambiente do Trabalho na Indústria da Construção.</w:t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FERRAMENTAS E EQUIPAMENTOS NECESSÁRIOS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 w:val="0"/>
          <w:color w:val="000000" w:themeColor="text1"/>
          <w:sz w:val="20"/>
          <w:szCs w:val="20"/>
          <w:lang w:eastAsia="pt-BR"/>
        </w:rPr>
        <w:t>O equipamento necessário para a perfuração das estacas será de responsabilidade da empresa contratada para a execução do serviço.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Trado / perfuratriz;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Trena metálica;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Prumo de centro;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Linha de nylon ou arame;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Carrinhos de mão ou jerica;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Pás e enxadas;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Mangueira de nível;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EPIs – Equipamentos de Proteção Individual.</w:t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MATERIAIS NECESSÁRIOS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Concreto conforme especificação do projeto;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Aço conforme especificações do projeto;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Chapa de madeira compensada.</w:t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ITENS DE VERIFICAÇÃO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5.1 Recomendações para segurança no trabalho: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Utilizar somente ferramentas e equipamentos em condições adequadas de uso;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Ter cuidado no manuseio e transporte do material a fim de evitar acidentes;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Utilizar os Equipamentos de Proteção Individual (EPI) referentes à execução da atividade;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Quando um componente da equipe constatar uma condição insegura, deverá paralisar imediatamente a atividade e comunicar ao encarregado.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5.2 Recomendações para preservação do meio ambiente: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Os resíduos gerados no processo deverão ser coletados e armazenados nos locais apropriados;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Atentar, quando for o caso, para a economia de água e energia durante a execução da atividade.</w:t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MÉTODO EXECUTIVO PARA ESTACA ESCAVADA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 w:val="0"/>
          <w:color w:val="000000" w:themeColor="text1"/>
          <w:sz w:val="20"/>
          <w:szCs w:val="20"/>
          <w:lang w:eastAsia="pt-BR"/>
        </w:rPr>
        <w:t>São estacas moldadas in loco por meio da concretagem de um furo executado por trado espiral, empregadas onde o perfil do subsolo tem características tais que o furo se mantenha estável sem necessidade de revestimento ou fluido estabilizante. A profundidade é limitada ao nível do lençol freático.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6.1 Condições para o início do serviço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O terreno deve estar limpo e desimpedido para permitir o fácil acesso dos equipamentos necessários para a execução do serviço.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 obra deverá estar locada por topógrafo, com os piquetes de madeira posicionados (tolerância de 5 mm) e, se for o caso, identificados por cores diferentes de acordo com o diâmetro/dimensões e profundidades estabelecidas no projeto. As cotas de arrasamento também devem estar definidas.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Dependendo do desnível (terreno x calçada), prever rampas de acesso para a perfuratriz.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6.2 Execução do serviço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6.2.1 Execução: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Iniciar a perfuração das estacas, sempre que possível, de dentro para fora da área a ser estaqueada. Em situações em que essa prática não for possível, caberá ao Supervisor da obra e/ou ao Mestre de Obra, em conjunto com o Operador da Perfuratriz, administrar cada situação da melhor forma possível;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Definido o ponto de partida, o Mestre de Obra repassa ao Operador da Perfuratriz a profundidade da estaca conforme estabelecido no projeto;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Posicionado o trado aprumado no primeiro piquete, iniciar a perfuração até a profundidade definida, atentando para o diâmetro do trado utilizado, de acordo com o especificado no projeto;</w:t>
      </w:r>
    </w:p>
    <w:p w14:paraId="599B746D" w14:textId="77777777" w:rsidR="00D138B7" w:rsidRPr="00D138B7" w:rsidRDefault="00D138B7" w:rsidP="00D138B7">
      <w:pPr>
        <w:spacing w:before="240"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  <w:jc w:val="center"/>
      </w:pPr>
      <w:r>
        <w:drawing>
          <wp:inline xmlns:a="http://schemas.openxmlformats.org/drawingml/2006/main" xmlns:pic="http://schemas.openxmlformats.org/drawingml/2006/picture">
            <wp:extent cx="4680000" cy="6226779"/>
            <wp:docPr id="634736439" name="Picture 634736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267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Durante a escavação, o pessoal de apoio deve cuidar da remoção da terra extraída da perfuração, utilizando carrinhos de mão e pás para retirada do material até um local afastado do serviço, para posterior utilização ou bota-fora conforme critérios da obra;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Concluído o furo, deve-se conferir a profundidade com o auxílio de uma trena de fibra adaptada com um peso na ponta, bem como o diâmetro;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Para evitar acidentes e proteger o furo da estaca de eventuais derramamentos ou entupimentos, tampar o furo com uma chapa de madeira compensada após cada perfuração;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Reposicionar a perfuratriz no próximo piquete e iniciar a perfuração de acordo com os procedimentos acima, e assim sucessivamente, furo a furo, cuidando sempre para que o diâmetro do trado utilizado e a profundidade executada sejam aqueles determinados no projeto;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Após a perfuração das estacas, registrar em planilha apropriada o diâmetro e a profundidade reais de cada estaca, conforme o documento FP 08 002 J – Acompanhamento diário de estacas escavadas;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Antes da concretagem, posicionar a armação de acordo com o projeto;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Definir a cota de paralisação do lançamento de concreto de acordo com a cota de arrasamento da estaca;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Posicionado o caminhão-betoneira, iniciar a concretagem, cuidando para que seja interrompida quando atingir de 20 a 30 cm acima da cota de arrasamento, e assim sucessivamente, furo a furo;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Após a concretagem, proteger a superfície do concreto com uma camada de areia grossa de aproximadamente 5 cm;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Realizar a regularização da superfície das estacas até a cota de arrasamento, utilizando ponteiras no sentido de baixo para cima, de modo que a superfície resultante seja plana e ortogonal ao eixo da estaca;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6.2.2 Diretrizes finais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Não se deve executar estacas com espaçamento inferior a três diâmetros em intervalos inferiores a 12 horas; essa distância refere-se à estaca de maior diâmetro.</w:t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MÉTODO EXECUTIVO PARA VIGA BALDRAME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 w:val="0"/>
          <w:color w:val="000000" w:themeColor="text1"/>
          <w:sz w:val="20"/>
          <w:szCs w:val="20"/>
          <w:lang w:eastAsia="pt-BR"/>
        </w:rPr>
        <w:t>Para o início da execução dos serviços, devem estar finalizados: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Locação concluída.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Cota de arrasamento definida.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Armação da fundação cortada, dobrada e montada.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Especificações do concreto e traço definido (FCK, consistência, dimensão máxima do agregado graúdo, consumo mínimo de cimento, tempo em aberto/início de pega).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Elementos estruturais locados.</w:t>
      </w:r>
    </w:p>
    <w:p w14:paraId="599B746D" w14:textId="77777777" w:rsidR="00D138B7" w:rsidRPr="00D138B7" w:rsidRDefault="00D138B7" w:rsidP="00D138B7">
      <w:pPr>
        <w:spacing w:before="240"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  <w:jc w:val="center"/>
      </w:pPr>
      <w:r>
        <w:drawing>
          <wp:inline xmlns:a="http://schemas.openxmlformats.org/drawingml/2006/main" xmlns:pic="http://schemas.openxmlformats.org/drawingml/2006/picture">
            <wp:extent cx="2160000" cy="1947540"/>
            <wp:docPr id="634736440" name="Picture 634736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475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160000" cy="1947540"/>
            <wp:docPr id="634736440" name="Picture 634736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475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7.1 Execução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Locar as vigas, de acordo com o projeto.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Executar vala com profundidade de acordo com o projeto.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Verificar se o solo do fundo da vala está firme.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Fazer o nivelamento do fundo da vala.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Fazer um lastro de brita no fundo da vala.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Montar e nivelar as formas através da trena/nível, tolerância ± 5,0 mm. Conferir a fôrma através de trena/prumo de centro/nível/mangueira, tolerância ± 5,0 mm.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Executar armação de acordo com o projeto.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Garantir o recobrimento mínimo da armação com o uso dos espaçadores, posicionados conforme o projeto ou distanciados a cada 1 metro.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Fazer ensaio tecnológico do concreto (slump e retirada de amostra para os corpos de prova).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Lançar e vibrar o concreto, aplicando o vibrador a cada 1 metro no decorrer da viga.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 w:val="0"/>
          <w:color w:val="000000" w:themeColor="text1"/>
          <w:sz w:val="20"/>
          <w:szCs w:val="20"/>
          <w:lang w:eastAsia="pt-BR"/>
        </w:rPr>
        <w:t>* Pode-se executar o fundo da viga em alvenaria caso a viga baldrame fique aérea.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7.2 Observações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 w:val="0"/>
          <w:color w:val="000000" w:themeColor="text1"/>
          <w:sz w:val="20"/>
          <w:szCs w:val="20"/>
          <w:lang w:eastAsia="pt-BR"/>
        </w:rPr>
        <w:t>Caso haja necessidade de impermeabilizar o alicerce, aplicar uma camada de massa impermeabilizante em cima e nas laterais do alicerce e esperar secar bem. É essa camada de impermeabilizante que impede a subida da umidade do solo pelas paredes.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 w:val="0"/>
          <w:color w:val="000000" w:themeColor="text1"/>
          <w:sz w:val="20"/>
          <w:szCs w:val="20"/>
          <w:lang w:eastAsia="pt-BR"/>
        </w:rPr>
        <w:t>Fazer o reaterro do terreno, no lado de dentro e no lado de fora.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 w:val="0"/>
          <w:color w:val="000000" w:themeColor="text1"/>
          <w:sz w:val="20"/>
          <w:szCs w:val="20"/>
          <w:lang w:eastAsia="pt-BR"/>
        </w:rPr>
        <w:t>A concretagem dos blocos e vigas baldrame não deve ser executada sob condições de chuvas torrenciais que prejudiquem a qualidade dos serviços.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7.3 Diretrizes finais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Verificação da cota de fundo através de nível a laser/mangueira, tolerância ± 5,0 cm.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Conferir locação através de trena/prumo de centro, tolerância ± 5,0 mm.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O local deverá ser limpo (incluindo, onde aplicável, a separação dos resíduos).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As ferramentas e/ou equipamentos utilizados deverão ser retirados do local.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Não poderá ser observada a necessidade de arremates.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 w:val="0"/>
          <w:color w:val="000000" w:themeColor="text1"/>
          <w:sz w:val="20"/>
          <w:szCs w:val="20"/>
          <w:lang w:eastAsia="pt-BR"/>
        </w:rPr>
        <w:t>Após terminar a viga baldrame, chamar o mestre, engenheiro ou responsável para fazer a inspeção do serviço.</w:t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MÉTODO EXECUTIVO PARA ESTACA CRAVADA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8.1 Marcação das estacas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Deixar a construção no esquadro e no nível em função do projeto de locação.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Verificar a cota de arrasamento conforme o projeto.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Marcar os eixos das estacas no gabarito em cotas acumuladas, assim como o número de estacas no gabarito.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Esticar linha de náilon, nos dois sentidos, a partir dos eixos das estacas, fixando os piquetes de madeira no ponto.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Colocar prumo no encontro das linhas e fixar prego no piquete, exatamente na ponta do prumo de centro.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8.2 Preparo para cravação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Caso seja necessário executar furos de teste, por conta de camadas de solo resistente que impeçam o atingimento da profundidade da estaca, o furo deverá ser executado com a haste da perfuratriz firme e aprumada.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Conferir a locação da estaca.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Posicionar o bate-estaca na locação e aprumar a torre. Içar a estaca por meio de cabo auxiliar, trazê-la para junto da torre, colocá-la na posição vertical e, em seguida, posicionar o pé da estaca, locando-a no piquete ou na caixa de locação.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Colocar o coxim em cima do topo da estaca, descendo o capacete até que se encaixe na cabeça da estaca.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8.3 Execução da cravação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Garantir o prumo e iniciar a cravação.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Cravar as estacas de concreto utilizando bate-estacas dimensionados para as seções das estacas e profundidades a serem atingidas, equipados com martelo apropriado, atentando para o correto prumo até encontrar a “nega” definida em projeto.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Em caso de quebra de estaca durante a cravação, verificar com o projetista de fundação qual ação deverá ser tomada.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Ao término da cravação, a cabeça da estaca danificada poderá ser cortada.</w:t>
      </w:r>
    </w:p>
    <w:p w14:paraId="599B746D" w14:textId="77777777" w:rsidR="00D138B7" w:rsidRPr="00D138B7" w:rsidRDefault="00D138B7" w:rsidP="00D138B7">
      <w:pPr>
        <w:spacing w:before="240"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634736441" name="Picture 634736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 w:val="0"/>
          <w:color w:val="000000" w:themeColor="text1"/>
          <w:sz w:val="20"/>
          <w:szCs w:val="20"/>
          <w:lang w:eastAsia="pt-BR"/>
        </w:rPr>
        <w:t>Fazer a rastreabilidade do local de cravação de cada estaca pré-moldada e solicitar ao fabricante o laudo de resistência do concreto utilizado na fabricação das estacas.</w:t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MÉTODO EXECUTIVO PARA BLOCOS DE FUNDAÇÃO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9.1 Escavação e forma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Fazer escavação conforme o projeto de fundação.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Os blocos devem ser construídos com forma de madeira ou forma incorporada (chapa metálica).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Caso a forma dos blocos venha montada com a armação, toda a armadura deve ser inspecionada no recebimento do produto e conferida novamente na instalação in loco.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Após a montagem do bloco, executar lastro de concreto magro ou brita no fundo do bloco, com espessura de projeto, para que não ocorra contato da armação com o solo.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Em caso de nível d'água aflorado, verificar a necessidade de bomba submersa “tipo sapo” ou, em casos mais agravados, fazer o rebaixamento do lençol, executado por empresa especializada.</w:t>
      </w:r>
    </w:p>
    <w:p w14:paraId="599B746D" w14:textId="77777777" w:rsidR="00D138B7" w:rsidRPr="00D138B7" w:rsidRDefault="00D138B7" w:rsidP="00D138B7">
      <w:pPr>
        <w:spacing w:before="240"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8363"/>
            <wp:docPr id="634736442" name="Picture 634736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83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9.2 Armação e concretagem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Executar armação conforme o projeto, com espaçadores garantindo o cobrimento da armadura.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O bloco poderá ser travado com tensor “tipo perereca”, entroncamento em blocos vizinhos ou barra roscada tipo W com rosca (agulhas).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Executar a concretagem.</w:t>
      </w:r>
    </w:p>
    <w:p w14:paraId="599B746D" w14:textId="77777777" w:rsidR="00D138B7" w:rsidRPr="00D138B7" w:rsidRDefault="00D138B7" w:rsidP="00D138B7">
      <w:pPr>
        <w:spacing w:before="240"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7281"/>
            <wp:docPr id="634736443" name="Picture 634736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72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 w:val="0"/>
          <w:color w:val="000000" w:themeColor="text1"/>
          <w:sz w:val="20"/>
          <w:szCs w:val="20"/>
          <w:lang w:eastAsia="pt-BR"/>
        </w:rPr>
        <w:t>Monitorar o resultado do controle tecnológico, pois, caso haja necessidade de reforço ou extração, este será o melhor momento para a execução.</w:t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MÉTODO EXECUTIVO PARA RADIER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10.1 Base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Executar a nivelação e acertar o terreno; em seguida, fazer a compactação com um rolo compressor.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10.2 Formas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Fazer a execução das formas conforme o projeto.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Fazer o alinhamento selecionando vários pontos do perímetro do radier.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Colocar escoras para travamento a cada 40 cm.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Após o alinhamento, fazer o nivelamento da forma; a conferência pode ser feita com nível a laser.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Fazer a camada de brita, com 7 cm.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Posicionar lona plástica sobre a camada de brita.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10.3 Armação e concretagem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Fazer armação conforme o projeto, atentando para a utilização de espaçadores.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Concretar o radier, fazendo a rastreabilidade.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10.4 Acabamentos da concretagem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Fazer o reguamento e a regularização do piso, podendo ser usada a “bailarina” para um melhor acabamento.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Cuidar para não deslocar as tubulações elétricas e hidráulicas.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Pode ser feita a impermeabilização nos locais em que a alvenaria entrará em contato com o radier/térreo, com Viaplus 1000 ou produto similar.</w:t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MÉTODO EXECUTIVO PARA MURO DE ARRIMO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Escavação da valeta de drenagem e assentamento do muro;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Posicionamento dos elementos de drenagem no interior da valeta;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Preenchimento da valeta com o material de fundação até o nível de assentamento do muro;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Regularização da base do solo reforçado, prevendo-se a execução de um colchão drenante, quando necessário: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794" w:hanging="794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•  Antes da compactação do material que compõe o colchão drenante, deve-se posicionar um geotêxtil não tecido entre o solo de fundação e o material drenante, como elemento de filtro.</w:t>
      </w:r>
    </w:p>
    <w:p w14:paraId="599B746D" w14:textId="77777777" w:rsidR="00D138B7" w:rsidRPr="00D138B7" w:rsidRDefault="00D138B7" w:rsidP="00D138B7">
      <w:pPr>
        <w:spacing w:before="240"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  <w:jc w:val="center"/>
      </w:pPr>
      <w:r>
        <w:drawing>
          <wp:inline xmlns:a="http://schemas.openxmlformats.org/drawingml/2006/main" xmlns:pic="http://schemas.openxmlformats.org/drawingml/2006/picture">
            <wp:extent cx="4680000" cy="2901176"/>
            <wp:docPr id="634736444" name="Picture 634736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11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Em situações em que o terreno natural é acidentado ao longo do eixo do muro, deve-se prever o escalonamento da base, com altura variando de 20 em 20 cm;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Assentamento da primeira fiada de blocos (em caso de muro de alvenaria):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794" w:hanging="794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•  O adequado assentamento da primeira fiada é de suma importância, pois é o seu nivelamento que garantirá o alinhamento adequado do restante do muro;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794" w:hanging="794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•  O posicionamento do bloco é feito somente por justaposição, não havendo necessidade de argamassa de rejunte para o assentamento.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 w:val="0"/>
          <w:color w:val="000000" w:themeColor="text1"/>
          <w:sz w:val="20"/>
          <w:szCs w:val="20"/>
          <w:lang w:eastAsia="pt-BR"/>
        </w:rPr>
        <w:t>Assentamento das próximas fiadas: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794" w:hanging="794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•  Posicionar os pinos de aço nas ranhuras posteriores de cada bloco da primeira fiada;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794" w:hanging="794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•  Preencher as aberturas posteriores de cada bloco com material drenante, de forma a confinar lateralmente os pinos nas ranhuras;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794" w:hanging="794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•  A extremidade superior do pino é a guia e espera dos blocos das fiadas superiores;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794" w:hanging="794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•  Preencher também os espaços formados entre blocos com material drenante;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794" w:hanging="794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•  Encaixar as ranhuras do bloco da fiada superior no pino de espera da fiada logo abaixo, de forma a adquirir uma configuração de amarração entre os blocos;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794" w:hanging="794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•  Repetir esse procedimento para as próximas fiadas.</w:t>
      </w:r>
    </w:p>
    <w:p w14:paraId="599B746D" w14:textId="77777777" w:rsidR="00D138B7" w:rsidRPr="00D138B7" w:rsidRDefault="00D138B7" w:rsidP="00D138B7">
      <w:pPr>
        <w:spacing w:before="240"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  <w:jc w:val="center"/>
      </w:pPr>
      <w:r>
        <w:drawing>
          <wp:inline xmlns:a="http://schemas.openxmlformats.org/drawingml/2006/main" xmlns:pic="http://schemas.openxmlformats.org/drawingml/2006/picture">
            <wp:extent cx="4680000" cy="2600000"/>
            <wp:docPr id="634736445" name="Picture 634736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0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No caso de muro de concreto, é executada a forma, colocada a armadura e, depois, feita a concretagem;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Preenchimento com solo na fresta entre o muro e o terreno.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Cuidados gerais na execução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Posicionamento dos tubos de drenagem;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Assentamento das fiadas;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Verticalidade das formas.</w:t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CONFERÊNCIA DO SERVIÇO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b/>
          <w:color w:val="000000" w:themeColor="text1"/>
          <w:sz w:val="20"/>
          <w:szCs w:val="20"/>
          <w:lang w:eastAsia="pt-BR"/>
        </w:rPr>
        <w:t>12.1 Itens que devem ser conferidos e registrados no aplicativo Mobuss: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FIS 003.1 – Fundações – Estacas escavadas.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FIS 003.2 – Fundações – Vigas de baldrame.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FIS 003.3 – Fundações – Estacas cravadas.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FIS 003.4 – Fundações – Blocos.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FIS 003.5 – Fundações – Radier.</w:t>
      </w:r>
    </w:p>
    <w:p w14:paraId="054F8AEC" w14:textId="77777777" w:rsidR="00DE5B1E" w:rsidRPr="007F04FB" w:rsidRDefault="00DE5B1E" w:rsidP="00EE6364">
      <w:pPr>
        <w:spacing w:after="0" w:line="360" w:lineRule="auto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ind w:left="397" w:hanging="397"/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✓  FIS 003.6 – Fundações – Muro de arrimo.</w:t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REGISTROS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/>
        <w:gridCol/>
        <w:gridCol/>
        <w:gridCol/>
        <w:gridCol/>
        <w:gridCol/>
      </w:tblGrid>
      <w:tr>
        <w:tc>
          <w:tcPr/>
          <w:p>
            <w:r>
              <w:rPr>
                <w:rFonts w:ascii="Arial" w:hAnsi="Arial" w:cs="Arial"/>
                <w:sz w:val="20"/>
                <w:szCs w:val="20"/>
                <w:b/>
              </w:rPr>
              <w:t xml:space="preserve">Identificação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  <w:b/>
              </w:rPr>
              <w:t xml:space="preserve">Armazenamento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  <w:b/>
              </w:rPr>
              <w:t xml:space="preserve">Proteção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  <w:b/>
              </w:rPr>
              <w:t xml:space="preserve">Recuperação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  <w:b/>
              </w:rPr>
              <w:t xml:space="preserve">Retenção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  <w:b/>
              </w:rPr>
              <w:t xml:space="preserve">Descarte</w:t>
            </w:r>
          </w:p>
        </w:tc>
      </w:tr>
      <w:tr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FIS 003.1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Por obra dentro do Mobuss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Sistema Mobuss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Cronológica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5 anos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Exclusão</w:t>
            </w:r>
          </w:p>
        </w:tc>
      </w:tr>
      <w:tr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FIS 003.2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Por obra dentro do Mobuss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Sistema Mobuss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Cronológica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5 anos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Exclusão</w:t>
            </w:r>
          </w:p>
        </w:tc>
      </w:tr>
      <w:tr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FIS 003.3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Por obra dentro do Mobuss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Sistema Mobuss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Cronológica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5 anos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Exclusão</w:t>
            </w:r>
          </w:p>
        </w:tc>
      </w:tr>
      <w:tr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FIS 003.4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Por obra dentro do Mobuss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Sistema Mobuss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Cronológica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5 anos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Exclusão</w:t>
            </w:r>
          </w:p>
        </w:tc>
      </w:tr>
      <w:tr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FIS 003.5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Por obra dentro do Mobuss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Sistema Mobuss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Cronológica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5 anos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Exclusão</w:t>
            </w:r>
          </w:p>
        </w:tc>
      </w:tr>
      <w:tr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FIS 003.6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Por obra dentro do Mobuss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Sistema Mobuss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Cronológica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5 anos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Exclusão</w:t>
            </w:r>
          </w:p>
        </w:tc>
      </w:tr>
    </w:tbl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CONTROLE DE EMISSÃO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/>
          <w:p>
            <w:r>
              <w:rPr>
                <w:rFonts w:ascii="Arial" w:hAnsi="Arial" w:cs="Arial"/>
                <w:sz w:val="20"/>
                <w:szCs w:val="20"/>
                <w:b/>
              </w:rPr>
              <w:t xml:space="preserve">Etapa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  <w:b/>
              </w:rPr>
              <w:t xml:space="preserve">Responsável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  <w:b/>
              </w:rPr>
              <w:t xml:space="preserve">Data</w:t>
            </w:r>
          </w:p>
        </w:tc>
      </w:tr>
      <w:tr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Elaboração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Alessandro Cesar Braz / Fernando Souza / Lucas Antônio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29/10/2025</w:t>
            </w:r>
          </w:p>
        </w:tc>
      </w:tr>
      <w:tr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Consenso / Aprovação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William Raphalski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29/10/2025</w:t>
            </w:r>
          </w:p>
        </w:tc>
      </w:tr>
    </w:tbl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HISTÓRICO DE REVISÕES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/>
          <w:p>
            <w:r>
              <w:rPr>
                <w:rFonts w:ascii="Arial" w:hAnsi="Arial" w:cs="Arial"/>
                <w:sz w:val="20"/>
                <w:szCs w:val="20"/>
                <w:b/>
              </w:rPr>
              <w:t xml:space="preserve">Alteração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  <w:b/>
              </w:rPr>
              <w:t xml:space="preserve">Responsável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  <w:b/>
              </w:rPr>
              <w:t xml:space="preserve">Revisão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  <w:b/>
              </w:rPr>
              <w:t xml:space="preserve">Data</w:t>
            </w:r>
          </w:p>
        </w:tc>
      </w:tr>
      <w:tr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Elaboração inicial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Guilherme Pereira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01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01/03/2024</w:t>
            </w:r>
          </w:p>
        </w:tc>
      </w:tr>
      <w:tr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Revisão do item 12 e 13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Alessandro Cesar Braz / Fernando Souza / Lucas Antônio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02</w:t>
            </w:r>
          </w:p>
        </w:tc>
        <w:tc>
          <w:tcPr/>
          <w:p>
            <w:r>
              <w:rPr>
                <w:rFonts w:ascii="Arial" w:hAnsi="Arial" w:cs="Arial"/>
                <w:sz w:val="20"/>
                <w:szCs w:val="20"/>
              </w:rPr>
              <w:t xml:space="preserve">29/10/2025</w:t>
            </w:r>
          </w:p>
        </w:tc>
      </w:tr>
    </w:tbl>
    <w:sectPr w:rsidR="00DE5B1E" w:rsidRPr="00206192" w:rsidSect="00EF2D30">
      <w:headerReference w:type="default" r:id="rId8"/>
      <w:footerReference w:type="default" r:id="rId9"/>
      <w:pgSz w:w="11906" w:h="16838"/>
      <w:pgMar w:top="1440" w:right="1440" w:bottom="1440" w:left="144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699578" w14:textId="77777777" w:rsidR="006805D3" w:rsidRDefault="006805D3" w:rsidP="00EF2D30">
      <w:pPr>
        <w:spacing w:after="0" w:line="240" w:lineRule="auto"/>
      </w:pPr>
      <w:r>
        <w:separator/>
      </w:r>
    </w:p>
  </w:endnote>
  <w:endnote w:type="continuationSeparator" w:id="0">
    <w:p w14:paraId="2559E08A" w14:textId="77777777" w:rsidR="006805D3" w:rsidRDefault="006805D3" w:rsidP="00EF2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065" w:type="dxa"/>
      <w:tblInd w:w="-147" w:type="dxa"/>
      <w:tblLook w:val="04A0" w:firstRow="1" w:lastRow="0" w:firstColumn="1" w:lastColumn="0" w:noHBand="0" w:noVBand="1"/>
    </w:tblPr>
    <w:tblGrid>
      <w:gridCol w:w="4253"/>
      <w:gridCol w:w="2552"/>
      <w:gridCol w:w="3260"/>
    </w:tblGrid>
    <w:tr w:rsidR="00EF2D30" w14:paraId="45A1EFD4" w14:textId="77777777" w:rsidTr="005147DC">
      <w:trPr>
        <w:trHeight w:val="416"/>
      </w:trPr>
      <w:tc>
        <w:tcPr>
          <w:tcW w:w="4253" w:type="dxa"/>
          <w:vAlign w:val="center"/>
        </w:tcPr>
        <w:p w14:paraId="00FD8988" w14:textId="7DB41493" w:rsidR="00EF2D30" w:rsidRPr="008D7AEF" w:rsidRDefault="00EF2D30" w:rsidP="00D138B7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b/>
              <w:bCs/>
              <w:sz w:val="16"/>
              <w:szCs w:val="16"/>
            </w:rPr>
            <w:t>Tipo de documento:</w:t>
          </w:r>
          <w:r w:rsidRPr="008D7AEF">
            <w:rPr>
              <w:rFonts w:ascii="Trebuchet MS" w:hAnsi="Trebuchet MS"/>
              <w:sz w:val="16"/>
              <w:szCs w:val="16"/>
            </w:rPr>
            <w:t xml:space="preserve"> </w:t>
          </w:r>
          <w:r w:rsidR="00D138B7">
            <w:rPr>
              <w:rFonts w:ascii="Trebuchet MS" w:hAnsi="Trebuchet MS"/>
              <w:sz w:val="16"/>
              <w:szCs w:val="16"/>
            </w:rPr>
            <w:t>Instrução de Trabalho</w:t>
          </w:r>
        </w:p>
      </w:tc>
      <w:tc>
        <w:tcPr>
          <w:tcW w:w="2552" w:type="dxa"/>
          <w:vAlign w:val="center"/>
        </w:tcPr>
        <w:p w14:paraId="1991E845" w14:textId="3CB2F82D" w:rsidR="00EF2D30" w:rsidRPr="008D7AEF" w:rsidRDefault="00EF2D30" w:rsidP="00EF2D30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sz w:val="16"/>
              <w:szCs w:val="16"/>
            </w:rPr>
            <w:t>Revisão:0</w:t>
          </w:r>
          <w:r w:rsidR="00D138B7">
            <w:rPr>
              <w:rFonts w:ascii="Trebuchet MS" w:hAnsi="Trebuchet MS"/>
              <w:sz w:val="16"/>
              <w:szCs w:val="16"/>
            </w:rPr>
            <w:t>0</w:t>
          </w:r>
        </w:p>
      </w:tc>
      <w:tc>
        <w:tcPr>
          <w:tcW w:w="3260" w:type="dxa"/>
          <w:vAlign w:val="center"/>
        </w:tcPr>
        <w:p w14:paraId="0D886BF3" w14:textId="7098107B" w:rsidR="00EF2D30" w:rsidRPr="008D7AEF" w:rsidRDefault="00EF2D30" w:rsidP="00EF2D30">
          <w:pPr>
            <w:rPr>
              <w:rFonts w:ascii="Trebuchet MS" w:hAnsi="Trebuchet MS"/>
              <w:sz w:val="16"/>
              <w:szCs w:val="16"/>
            </w:rPr>
          </w:pPr>
          <w:r w:rsidRPr="00334983">
            <w:rPr>
              <w:rFonts w:ascii="Trebuchet MS" w:hAnsi="Trebuchet MS"/>
              <w:sz w:val="16"/>
              <w:szCs w:val="16"/>
            </w:rPr>
            <w:t xml:space="preserve">Data: </w:t>
          </w:r>
          <w:sdt>
            <w:sdtPr>
              <w:rPr>
                <w:rFonts w:ascii="Trebuchet MS" w:hAnsi="Trebuchet MS"/>
                <w:sz w:val="16"/>
                <w:szCs w:val="16"/>
              </w:rPr>
              <w:id w:val="-1497484955"/>
              <w:placeholder>
                <w:docPart w:val="BDA9C8C36AAA40378B41F4842F5B1597"/>
              </w:placeholder>
              <w:date w:fullDate="2025-10-29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D138B7">
                <w:rPr>
                  <w:rFonts w:ascii="Trebuchet MS" w:hAnsi="Trebuchet MS"/>
                  <w:sz w:val="16"/>
                  <w:szCs w:val="16"/>
                </w:rPr>
                <w:t>29/10/2025</w:t>
              </w:r>
            </w:sdtContent>
          </w:sdt>
        </w:p>
      </w:tc>
    </w:tr>
  </w:tbl>
  <w:p w14:paraId="5043ABA1" w14:textId="77777777" w:rsidR="00EF2D30" w:rsidRDefault="00EF2D3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8BB1AF" w14:textId="77777777" w:rsidR="006805D3" w:rsidRDefault="006805D3" w:rsidP="00EF2D30">
      <w:pPr>
        <w:spacing w:after="0" w:line="240" w:lineRule="auto"/>
      </w:pPr>
      <w:r>
        <w:separator/>
      </w:r>
    </w:p>
  </w:footnote>
  <w:footnote w:type="continuationSeparator" w:id="0">
    <w:p w14:paraId="703F8DEA" w14:textId="77777777" w:rsidR="006805D3" w:rsidRDefault="006805D3" w:rsidP="00EF2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jc w:val="center"/>
      <w:shd w:val="clear" w:color="auto" w:fill="F2F2F2" w:themeFill="background1" w:themeFillShade="F2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62"/>
      <w:gridCol w:w="1134"/>
      <w:gridCol w:w="1559"/>
      <w:gridCol w:w="567"/>
      <w:gridCol w:w="1417"/>
    </w:tblGrid>
    <w:tr w:rsidR="00AF0AE4" w:rsidRPr="00262380" w14:paraId="1F51985C" w14:textId="77777777" w:rsidTr="00351555">
      <w:trPr>
        <w:trHeight w:hRule="exact" w:val="284"/>
        <w:jc w:val="center"/>
      </w:trPr>
      <w:tc>
        <w:tcPr>
          <w:tcW w:w="4962" w:type="dxa"/>
          <w:vMerge w:val="restart"/>
          <w:shd w:val="clear" w:color="auto" w:fill="auto"/>
        </w:tcPr>
        <w:p w14:paraId="05D50AC7" w14:textId="16E5906F" w:rsidR="00AF0AE4" w:rsidRPr="006C2A3E" w:rsidRDefault="00AF0AE4" w:rsidP="00AF0AE4">
          <w:pPr>
            <w:spacing w:after="0"/>
            <w:ind w:right="213"/>
            <w:jc w:val="center"/>
            <w:rPr>
              <w:rFonts w:ascii="Calibri" w:hAnsi="Calibri" w:cs="Calibri"/>
              <w:b/>
              <w:color w:val="000000" w:themeColor="text1"/>
              <w:sz w:val="20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409DB915" wp14:editId="7DD22494">
                <wp:simplePos x="0" y="0"/>
                <wp:positionH relativeFrom="column">
                  <wp:posOffset>11853</wp:posOffset>
                </wp:positionH>
                <wp:positionV relativeFrom="paragraph">
                  <wp:posOffset>2117</wp:posOffset>
                </wp:positionV>
                <wp:extent cx="565694" cy="397329"/>
                <wp:effectExtent l="0" t="0" r="6350" b="3175"/>
                <wp:wrapTight wrapText="bothSides">
                  <wp:wrapPolygon edited="0">
                    <wp:start x="4369" y="0"/>
                    <wp:lineTo x="2184" y="4147"/>
                    <wp:lineTo x="0" y="17626"/>
                    <wp:lineTo x="0" y="19699"/>
                    <wp:lineTo x="1456" y="20736"/>
                    <wp:lineTo x="19658" y="20736"/>
                    <wp:lineTo x="21115" y="19699"/>
                    <wp:lineTo x="21115" y="17626"/>
                    <wp:lineTo x="20387" y="12442"/>
                    <wp:lineTo x="17474" y="2074"/>
                    <wp:lineTo x="15290" y="0"/>
                    <wp:lineTo x="4369" y="0"/>
                  </wp:wrapPolygon>
                </wp:wrapTight>
                <wp:docPr id="18" name="Google Shape;88;p18" title="LOGO_GRUPO_GADENS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Google Shape;88;p18" title="LOGO_GRUPO_GADENS.png"/>
                        <pic:cNvPicPr preferRelativeResize="0"/>
                      </pic:nvPicPr>
                      <pic:blipFill>
                        <a:blip r:embed="rId1" cstate="print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694" cy="3973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Calibri" w:hAnsi="Calibri" w:cs="Calibri"/>
              <w:b/>
              <w:color w:val="000000" w:themeColor="text1"/>
              <w:sz w:val="20"/>
            </w:rPr>
            <w:t>INSTRUÇÃO DE TRABALHO</w:t>
          </w:r>
        </w:p>
      </w:tc>
      <w:tc>
        <w:tcPr>
          <w:tcW w:w="1134" w:type="dxa"/>
          <w:tcBorders>
            <w:bottom w:val="single" w:sz="4" w:space="0" w:color="BFBFBF" w:themeColor="background1" w:themeShade="BF"/>
          </w:tcBorders>
          <w:shd w:val="clear" w:color="auto" w:fill="auto"/>
          <w:vAlign w:val="center"/>
        </w:tcPr>
        <w:p w14:paraId="590B334E" w14:textId="77777777" w:rsidR="00AF0AE4" w:rsidRPr="00262380" w:rsidRDefault="00AF0AE4" w:rsidP="00AF0AE4">
          <w:pPr>
            <w:pStyle w:val="Cabealho"/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Documento:</w:t>
          </w:r>
        </w:p>
      </w:tc>
      <w:tc>
        <w:tcPr>
          <w:tcW w:w="1559" w:type="dxa"/>
          <w:tcBorders>
            <w:bottom w:val="single" w:sz="4" w:space="0" w:color="BFBFBF" w:themeColor="background1" w:themeShade="BF"/>
          </w:tcBorders>
          <w:shd w:val="clear" w:color="auto" w:fill="auto"/>
          <w:vAlign w:val="center"/>
        </w:tcPr>
        <w:p w14:paraId="1DBC2E53" w14:textId="02D55141" w:rsidR="00AF0AE4" w:rsidRPr="00262380" w:rsidRDefault="00AF0AE4" w:rsidP="00AF0AE4">
          <w:pP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</w:pP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IT.08.003</w:t>
          </w:r>
          <w:r w:rsidRP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/>
          </w: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/>
          </w:r>
          <w:r w:rsidRP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/>
          </w: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 xml:space="preserve"> </w:t>
          </w:r>
        </w:p>
      </w:tc>
      <w:tc>
        <w:tcPr>
          <w:tcW w:w="567" w:type="dxa"/>
          <w:tcBorders>
            <w:bottom w:val="single" w:sz="4" w:space="0" w:color="BFBFBF" w:themeColor="background1" w:themeShade="BF"/>
          </w:tcBorders>
          <w:shd w:val="clear" w:color="auto" w:fill="auto"/>
          <w:vAlign w:val="center"/>
        </w:tcPr>
        <w:p w14:paraId="5749EAB6" w14:textId="77777777" w:rsidR="00AF0AE4" w:rsidRPr="00262380" w:rsidRDefault="00AF0AE4" w:rsidP="00AF0AE4">
          <w:pPr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Rev.</w:t>
          </w:r>
        </w:p>
      </w:tc>
      <w:tc>
        <w:tcPr>
          <w:tcW w:w="1417" w:type="dxa"/>
          <w:tcBorders>
            <w:bottom w:val="single" w:sz="4" w:space="0" w:color="BFBFBF" w:themeColor="background1" w:themeShade="BF"/>
          </w:tcBorders>
          <w:shd w:val="clear" w:color="auto" w:fill="auto"/>
          <w:vAlign w:val="center"/>
        </w:tcPr>
        <w:p w14:paraId="49BE29AC" w14:textId="5616BB18" w:rsidR="00AF0AE4" w:rsidRPr="00262380" w:rsidRDefault="00AF0AE4" w:rsidP="00AF0AE4">
          <w:pPr>
            <w:jc w:val="right"/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02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 (29/10/2025</w:t>
          </w:r>
          <w:r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)</w:t>
          </w:r>
        </w:p>
      </w:tc>
    </w:tr>
    <w:tr w:rsidR="00AF0AE4" w:rsidRPr="00262380" w14:paraId="2DFC3C30" w14:textId="77777777" w:rsidTr="00351555">
      <w:trPr>
        <w:trHeight w:hRule="exact" w:val="585"/>
        <w:jc w:val="center"/>
      </w:trPr>
      <w:tc>
        <w:tcPr>
          <w:tcW w:w="4962" w:type="dxa"/>
          <w:vMerge/>
          <w:shd w:val="clear" w:color="auto" w:fill="auto"/>
          <w:vAlign w:val="center"/>
        </w:tcPr>
        <w:p w14:paraId="184EB1FA" w14:textId="77777777" w:rsidR="00AF0AE4" w:rsidRPr="00262380" w:rsidRDefault="00AF0AE4" w:rsidP="00AF0AE4">
          <w:pPr>
            <w:jc w:val="center"/>
            <w:rPr>
              <w:rFonts w:ascii="Calibri" w:hAnsi="Calibri" w:cs="Calibri"/>
              <w:b/>
              <w:color w:val="000000" w:themeColor="text1"/>
              <w:sz w:val="20"/>
            </w:rPr>
          </w:pPr>
        </w:p>
      </w:tc>
      <w:tc>
        <w:tcPr>
          <w:tcW w:w="1134" w:type="dxa"/>
          <w:tcBorders>
            <w:top w:val="single" w:sz="4" w:space="0" w:color="BFBFBF" w:themeColor="background1" w:themeShade="BF"/>
          </w:tcBorders>
          <w:shd w:val="clear" w:color="auto" w:fill="auto"/>
          <w:vAlign w:val="center"/>
        </w:tcPr>
        <w:p w14:paraId="1E0E9246" w14:textId="77777777" w:rsidR="00AF0AE4" w:rsidRPr="00262380" w:rsidRDefault="00AF0AE4" w:rsidP="00AF0AE4">
          <w:pPr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 </w:t>
          </w:r>
          <w:r w:rsidRPr="00387B77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Referência</w:t>
          </w: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:</w:t>
          </w:r>
        </w:p>
      </w:tc>
      <w:tc>
        <w:tcPr>
          <w:tcW w:w="3543" w:type="dxa"/>
          <w:gridSpan w:val="3"/>
          <w:tcBorders>
            <w:top w:val="single" w:sz="4" w:space="0" w:color="BFBFBF" w:themeColor="background1" w:themeShade="BF"/>
          </w:tcBorders>
          <w:shd w:val="clear" w:color="auto" w:fill="auto"/>
          <w:vAlign w:val="center"/>
        </w:tcPr>
        <w:p w14:paraId="300E41BA" w14:textId="77777777" w:rsidR="00AF0AE4" w:rsidRPr="00262380" w:rsidRDefault="00AF0AE4" w:rsidP="00AF0AE4">
          <w:pPr>
            <w:jc w:val="right"/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 xml:space="preserve">PBQP-H 2021 / ABNT NBR ISO 9001:2015 – 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7.5</w:t>
          </w:r>
        </w:p>
      </w:tc>
    </w:tr>
  </w:tbl>
  <w:p w14:paraId="0C85293F" w14:textId="77777777" w:rsidR="00AF0AE4" w:rsidRDefault="00AF0AE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CEE"/>
    <w:multiLevelType w:val="hybridMultilevel"/>
    <w:tmpl w:val="0C8E0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C3C8C"/>
    <w:multiLevelType w:val="multilevel"/>
    <w:tmpl w:val="57CE0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6C05491E"/>
    <w:multiLevelType w:val="hybridMultilevel"/>
    <w:tmpl w:val="6368F1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E199F"/>
    <w:multiLevelType w:val="hybridMultilevel"/>
    <w:tmpl w:val="54B03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B1E"/>
    <w:rsid w:val="000B6A91"/>
    <w:rsid w:val="000E06B5"/>
    <w:rsid w:val="00142A35"/>
    <w:rsid w:val="001F6EE2"/>
    <w:rsid w:val="00206192"/>
    <w:rsid w:val="00385250"/>
    <w:rsid w:val="006805D3"/>
    <w:rsid w:val="006B4302"/>
    <w:rsid w:val="006D6946"/>
    <w:rsid w:val="006F6A25"/>
    <w:rsid w:val="00701601"/>
    <w:rsid w:val="007F04FB"/>
    <w:rsid w:val="00A30C83"/>
    <w:rsid w:val="00AA5928"/>
    <w:rsid w:val="00AF0AE4"/>
    <w:rsid w:val="00B8732C"/>
    <w:rsid w:val="00CE3B7A"/>
    <w:rsid w:val="00CF5442"/>
    <w:rsid w:val="00D138B7"/>
    <w:rsid w:val="00DE5B1E"/>
    <w:rsid w:val="00EE6364"/>
    <w:rsid w:val="00E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BC593C"/>
  <w15:chartTrackingRefBased/>
  <w15:docId w15:val="{2986700A-DA26-4E9C-904C-089F79B5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5B1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5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5B1E"/>
  </w:style>
  <w:style w:type="table" w:styleId="Tabelacomgrade">
    <w:name w:val="Table Grid"/>
    <w:basedOn w:val="Tabelanormal"/>
    <w:uiPriority w:val="39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5B1E"/>
    <w:pPr>
      <w:ind w:left="720"/>
      <w:contextualSpacing/>
    </w:pPr>
  </w:style>
  <w:style w:type="table" w:customStyle="1" w:styleId="Tabelacomgrade11">
    <w:name w:val="Tabela com grade1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E5B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E5B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E5B1E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E5B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B1E"/>
    <w:rPr>
      <w:rFonts w:ascii="Segoe U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EF2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2D30"/>
  </w:style>
  <w:style w:type="paragraph" w:styleId="Legenda">
    <w:name w:val="caption"/>
    <w:basedOn w:val="Normal"/>
    <w:next w:val="Normal"/>
    <w:uiPriority w:val="35"/>
    <w:unhideWhenUsed/>
    <w:qFormat/>
    <w:rsid w:val="00AA592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2093F57498D400298E6D28FD35914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E2060E-3A7A-4123-8262-269CC4C9FD3F}"/>
      </w:docPartPr>
      <w:docPartBody>
        <w:p w:rsidR="00460DE8" w:rsidRDefault="0066586D" w:rsidP="0066586D">
          <w:pPr>
            <w:pStyle w:val="72093F57498D400298E6D28FD35914B6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94C551C720B94333A6D39EB064957C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0AD5DD-68B5-4874-AEED-8EF2F1B81107}"/>
      </w:docPartPr>
      <w:docPartBody>
        <w:p w:rsidR="00460DE8" w:rsidRDefault="0066586D" w:rsidP="0066586D">
          <w:pPr>
            <w:pStyle w:val="94C551C720B94333A6D39EB064957C0C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80E6BCC0A164D0C87C6DCDD81E7C5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260CDD-8863-4881-9DF8-FD9E81DAEFE5}"/>
      </w:docPartPr>
      <w:docPartBody>
        <w:p w:rsidR="00460DE8" w:rsidRDefault="0066586D" w:rsidP="0066586D">
          <w:pPr>
            <w:pStyle w:val="A80E6BCC0A164D0C87C6DCDD81E7C578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F714042280E24449A9288704230548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8CDB64-AA46-445E-ADBE-CD4AA15626A4}"/>
      </w:docPartPr>
      <w:docPartBody>
        <w:p w:rsidR="00460DE8" w:rsidRDefault="0066586D" w:rsidP="0066586D">
          <w:pPr>
            <w:pStyle w:val="F714042280E24449A92887042305485E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32C479745D6849F2AA70B56DD60F2C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FC364A-F0C6-40FC-B9C0-852F510336DB}"/>
      </w:docPartPr>
      <w:docPartBody>
        <w:p w:rsidR="00460DE8" w:rsidRDefault="0066586D" w:rsidP="0066586D">
          <w:pPr>
            <w:pStyle w:val="32C479745D6849F2AA70B56DD60F2C86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7A388E8DDBB46CA887F9F814890E0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44D60-70A3-4C2B-9358-FFD0338481BB}"/>
      </w:docPartPr>
      <w:docPartBody>
        <w:p w:rsidR="00460DE8" w:rsidRDefault="0066586D" w:rsidP="0066586D">
          <w:pPr>
            <w:pStyle w:val="E7A388E8DDBB46CA887F9F814890E0B6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FE516A925404B35B127166CCBDE4F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7EC3BB-4A9D-4364-BA42-70F3B07DABD9}"/>
      </w:docPartPr>
      <w:docPartBody>
        <w:p w:rsidR="00460DE8" w:rsidRDefault="0066586D" w:rsidP="0066586D">
          <w:pPr>
            <w:pStyle w:val="3FE516A925404B35B127166CCBDE4F9C"/>
          </w:pPr>
          <w:r w:rsidRPr="002B49C6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DA9C8C36AAA40378B41F4842F5B15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4CD14C-C405-447D-A935-78C6DD5AFAC5}"/>
      </w:docPartPr>
      <w:docPartBody>
        <w:p w:rsidR="00460DE8" w:rsidRDefault="0066586D" w:rsidP="0066586D">
          <w:pPr>
            <w:pStyle w:val="BDA9C8C36AAA40378B41F4842F5B1597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86D"/>
    <w:rsid w:val="00460DE8"/>
    <w:rsid w:val="005C5889"/>
    <w:rsid w:val="006169DE"/>
    <w:rsid w:val="0066586D"/>
    <w:rsid w:val="00667BBB"/>
    <w:rsid w:val="008C6A88"/>
    <w:rsid w:val="00D1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6586D"/>
    <w:rPr>
      <w:color w:val="666666"/>
    </w:rPr>
  </w:style>
  <w:style w:type="paragraph" w:customStyle="1" w:styleId="72093F57498D400298E6D28FD35914B6">
    <w:name w:val="72093F57498D400298E6D28FD35914B6"/>
    <w:rsid w:val="0066586D"/>
  </w:style>
  <w:style w:type="paragraph" w:customStyle="1" w:styleId="94C551C720B94333A6D39EB064957C0C">
    <w:name w:val="94C551C720B94333A6D39EB064957C0C"/>
    <w:rsid w:val="0066586D"/>
  </w:style>
  <w:style w:type="paragraph" w:customStyle="1" w:styleId="A80E6BCC0A164D0C87C6DCDD81E7C578">
    <w:name w:val="A80E6BCC0A164D0C87C6DCDD81E7C578"/>
    <w:rsid w:val="0066586D"/>
  </w:style>
  <w:style w:type="paragraph" w:customStyle="1" w:styleId="F714042280E24449A92887042305485E">
    <w:name w:val="F714042280E24449A92887042305485E"/>
    <w:rsid w:val="0066586D"/>
  </w:style>
  <w:style w:type="paragraph" w:customStyle="1" w:styleId="32C479745D6849F2AA70B56DD60F2C86">
    <w:name w:val="32C479745D6849F2AA70B56DD60F2C86"/>
    <w:rsid w:val="0066586D"/>
  </w:style>
  <w:style w:type="paragraph" w:customStyle="1" w:styleId="E7A388E8DDBB46CA887F9F814890E0B6">
    <w:name w:val="E7A388E8DDBB46CA887F9F814890E0B6"/>
    <w:rsid w:val="0066586D"/>
  </w:style>
  <w:style w:type="paragraph" w:customStyle="1" w:styleId="3FE516A925404B35B127166CCBDE4F9C">
    <w:name w:val="3FE516A925404B35B127166CCBDE4F9C"/>
    <w:rsid w:val="0066586D"/>
  </w:style>
  <w:style w:type="paragraph" w:customStyle="1" w:styleId="BDA9C8C36AAA40378B41F4842F5B1597">
    <w:name w:val="BDA9C8C36AAA40378B41F4842F5B1597"/>
    <w:rsid w:val="006658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</Pages>
  <Words>157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Kawasaki</dc:creator>
  <cp:keywords/>
  <dc:description/>
  <cp:lastModifiedBy>Bruno Kawasaki</cp:lastModifiedBy>
  <cp:revision>18</cp:revision>
  <cp:lastPrinted>2026-07-10T12:55:00Z</cp:lastPrinted>
  <dcterms:created xsi:type="dcterms:W3CDTF">2026-06-29T21:34:00Z</dcterms:created>
  <dcterms:modified xsi:type="dcterms:W3CDTF">2026-07-10T12:55:00Z</dcterms:modified>
</cp:coreProperties>
</file>