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42" w:rsidRPr="00A220AB" w:rsidRDefault="00902D42" w:rsidP="00902D42">
      <w:pPr>
        <w:pStyle w:val="Nadpis1"/>
        <w:rPr>
          <w:rFonts w:cstheme="majorHAnsi"/>
        </w:rPr>
      </w:pPr>
      <w:r w:rsidRPr="00A220AB">
        <w:rPr>
          <w:rFonts w:cstheme="majorHAnsi"/>
        </w:rPr>
        <w:t>Kapitola 5. Principy MVC architektury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 této kapitole si detailně popíšeme MVC architekturu a ukážeme si, jak tuto architekturu implementovat do našeho ASP .NET </w:t>
      </w:r>
      <w:r w:rsidRPr="00775D0F">
        <w:rPr>
          <w:rFonts w:asciiTheme="majorHAnsi" w:hAnsiTheme="majorHAnsi" w:cstheme="majorHAnsi"/>
          <w:lang w:val="en-GB"/>
        </w:rPr>
        <w:t>Core</w:t>
      </w:r>
      <w:r w:rsidRPr="00A220AB">
        <w:rPr>
          <w:rFonts w:asciiTheme="majorHAnsi" w:hAnsiTheme="majorHAnsi" w:cstheme="majorHAnsi"/>
        </w:rPr>
        <w:t xml:space="preserve"> projektu. </w:t>
      </w:r>
    </w:p>
    <w:p w:rsidR="00902D42" w:rsidRPr="00A220AB" w:rsidRDefault="00902D42" w:rsidP="00902D42">
      <w:pPr>
        <w:rPr>
          <w:rFonts w:asciiTheme="majorHAnsi" w:hAnsiTheme="majorHAnsi" w:cstheme="majorHAnsi"/>
          <w:b/>
        </w:rPr>
      </w:pPr>
      <w:r w:rsidRPr="00A220AB">
        <w:rPr>
          <w:rFonts w:asciiTheme="majorHAnsi" w:hAnsiTheme="majorHAnsi" w:cstheme="majorHAnsi"/>
          <w:b/>
        </w:rPr>
        <w:t>Co je to MVC architektura?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Model-view-controller</w:t>
      </w:r>
      <w:r w:rsidRPr="00A220AB">
        <w:rPr>
          <w:rFonts w:asciiTheme="majorHAnsi" w:hAnsiTheme="majorHAnsi" w:cstheme="majorHAnsi"/>
        </w:rPr>
        <w:t xml:space="preserve"> (ve zkratce MVC) je architektonický vzor pro vytváření prezenční vrstvy aplikace. Jinými slovy, souvisí pouze s tou částí aplikace, která se stará o získání uživatelem požadovaných dat a jejich zobrazení.</w:t>
      </w:r>
    </w:p>
    <w:p w:rsidR="00902D42" w:rsidRPr="00A220AB" w:rsidRDefault="00902D42" w:rsidP="00902D42">
      <w:pPr>
        <w:rPr>
          <w:rFonts w:asciiTheme="majorHAnsi" w:hAnsiTheme="majorHAnsi" w:cstheme="majorHAnsi"/>
          <w:b/>
        </w:rPr>
      </w:pPr>
      <w:r w:rsidRPr="00A220AB">
        <w:rPr>
          <w:rFonts w:asciiTheme="majorHAnsi" w:hAnsiTheme="majorHAnsi" w:cstheme="majorHAnsi"/>
          <w:b/>
        </w:rPr>
        <w:t>Jak funguje MVC architektura?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Jak už název napovídá, skládá se ze 3 vrstev, kterými jsou</w:t>
      </w:r>
    </w:p>
    <w:p w:rsidR="00902D42" w:rsidRPr="00A220AB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Model (objekt obsahující data pro </w:t>
      </w:r>
      <w:r w:rsidRPr="00775D0F">
        <w:rPr>
          <w:rFonts w:asciiTheme="majorHAnsi" w:hAnsiTheme="majorHAnsi" w:cstheme="majorHAnsi"/>
          <w:lang w:val="en-GB"/>
        </w:rPr>
        <w:t>view</w:t>
      </w:r>
      <w:r w:rsidRPr="00A220AB">
        <w:rPr>
          <w:rFonts w:asciiTheme="majorHAnsi" w:hAnsiTheme="majorHAnsi" w:cstheme="majorHAnsi"/>
        </w:rPr>
        <w:t>)</w:t>
      </w:r>
    </w:p>
    <w:p w:rsidR="00902D42" w:rsidRPr="00A220AB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View</w:t>
      </w:r>
      <w:r w:rsidRPr="00A220AB">
        <w:rPr>
          <w:rFonts w:asciiTheme="majorHAnsi" w:hAnsiTheme="majorHAnsi" w:cstheme="majorHAnsi"/>
        </w:rPr>
        <w:t xml:space="preserve"> (uživatelské rozhraní)</w:t>
      </w:r>
    </w:p>
    <w:p w:rsidR="00902D42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Controller</w:t>
      </w:r>
      <w:r w:rsidRPr="00A220AB">
        <w:rPr>
          <w:rFonts w:asciiTheme="majorHAnsi" w:hAnsiTheme="majorHAnsi" w:cstheme="majorHAnsi"/>
        </w:rPr>
        <w:t xml:space="preserve"> (řadič)</w:t>
      </w:r>
    </w:p>
    <w:p w:rsidR="00902D42" w:rsidRPr="00BE6565" w:rsidRDefault="00902D42" w:rsidP="00902D42">
      <w:pPr>
        <w:pStyle w:val="Odstavecseseznamem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má jednotlivé akce</w:t>
      </w:r>
    </w:p>
    <w:p w:rsidR="00902D42" w:rsidRPr="00BE6565" w:rsidRDefault="00902D42" w:rsidP="00902D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 úplnou funkčnost MVC architektury je však kritický ještě </w:t>
      </w:r>
      <w:r>
        <w:rPr>
          <w:rFonts w:asciiTheme="majorHAnsi" w:hAnsiTheme="majorHAnsi" w:cstheme="majorHAnsi"/>
          <w:b/>
        </w:rPr>
        <w:t>router</w:t>
      </w:r>
      <w:r>
        <w:rPr>
          <w:rFonts w:asciiTheme="majorHAnsi" w:hAnsiTheme="majorHAnsi" w:cstheme="majorHAnsi"/>
        </w:rPr>
        <w:t xml:space="preserve">. Router podle </w:t>
      </w:r>
      <w:proofErr w:type="spellStart"/>
      <w:r>
        <w:rPr>
          <w:rFonts w:asciiTheme="majorHAnsi" w:hAnsiTheme="majorHAnsi" w:cstheme="majorHAnsi"/>
        </w:rPr>
        <w:t>url</w:t>
      </w:r>
      <w:proofErr w:type="spellEnd"/>
      <w:r>
        <w:rPr>
          <w:rFonts w:asciiTheme="majorHAnsi" w:hAnsiTheme="majorHAnsi" w:cstheme="majorHAnsi"/>
        </w:rPr>
        <w:t xml:space="preserve"> a parametrů určuje, který řadič bude zpracovávat daný dotaz.</w:t>
      </w:r>
    </w:p>
    <w:p w:rsidR="00902D42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 momentě, kdy uživatel klikne např. na nějaké tlačítko umístěné v uživatelském rozhraní, se odešle dotaz </w:t>
      </w:r>
      <w:r>
        <w:rPr>
          <w:rFonts w:asciiTheme="majorHAnsi" w:hAnsiTheme="majorHAnsi" w:cstheme="majorHAnsi"/>
        </w:rPr>
        <w:t>na webový server</w:t>
      </w:r>
      <w:r w:rsidRPr="00A220AB">
        <w:rPr>
          <w:rFonts w:asciiTheme="majorHAnsi" w:hAnsiTheme="majorHAnsi" w:cstheme="majorHAnsi"/>
        </w:rPr>
        <w:t>, který</w:t>
      </w:r>
      <w:r>
        <w:rPr>
          <w:rFonts w:asciiTheme="majorHAnsi" w:hAnsiTheme="majorHAnsi" w:cstheme="majorHAnsi"/>
        </w:rPr>
        <w:t xml:space="preserve"> zpracuje </w:t>
      </w:r>
      <w:r w:rsidRPr="00D6441E">
        <w:rPr>
          <w:rFonts w:asciiTheme="majorHAnsi" w:hAnsiTheme="majorHAnsi" w:cstheme="majorHAnsi"/>
          <w:b/>
        </w:rPr>
        <w:t>router</w:t>
      </w:r>
      <w:r>
        <w:rPr>
          <w:rFonts w:asciiTheme="majorHAnsi" w:hAnsiTheme="majorHAnsi" w:cstheme="majorHAnsi"/>
        </w:rPr>
        <w:t xml:space="preserve">. Routerem zvolený řadič </w:t>
      </w:r>
      <w:r w:rsidRPr="00A220AB">
        <w:rPr>
          <w:rFonts w:asciiTheme="majorHAnsi" w:hAnsiTheme="majorHAnsi" w:cstheme="majorHAnsi"/>
        </w:rPr>
        <w:t xml:space="preserve">provede nutné operace, získá data a naplní jimi model. Model pak dále předá uživatelskému rozhraní, čímž vznikne vykonstruovaná stránka, která se vrátí uživatelovi. 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0E0A44C0" wp14:editId="3AFC3086">
            <wp:extent cx="5760720" cy="200406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obrázku je vidět rozdělení prezenční vrstvy na logickou, datovou a vizuální.</w:t>
      </w:r>
      <w:r w:rsidRPr="00A220AB">
        <w:rPr>
          <w:rFonts w:asciiTheme="majorHAnsi" w:hAnsiTheme="majorHAnsi" w:cstheme="majorHAnsi"/>
        </w:rPr>
        <w:t xml:space="preserve"> Toto rozdělení vede</w:t>
      </w:r>
      <w:r>
        <w:rPr>
          <w:rFonts w:asciiTheme="majorHAnsi" w:hAnsiTheme="majorHAnsi" w:cstheme="majorHAnsi"/>
        </w:rPr>
        <w:t xml:space="preserve"> k</w:t>
      </w:r>
      <w:r w:rsidRPr="00A220AB">
        <w:rPr>
          <w:rFonts w:asciiTheme="majorHAnsi" w:hAnsiTheme="majorHAnsi" w:cstheme="majorHAnsi"/>
        </w:rPr>
        <w:t xml:space="preserve"> více přehlednému, a hlavně snadněji udržitelnému kódu. Při implementaci MVC by se ale však mělo myslet na to, že prezenční vrstva by měla obsahovat co nejméně logiky. V praxi to znamená, že každá rozsáhlejší aplikace by měla být rozdělena do více vrstev (projektů), které poté bude řadič využívat pro získání dat.</w:t>
      </w:r>
    </w:p>
    <w:p w:rsidR="000478EF" w:rsidRPr="00902D42" w:rsidRDefault="000478EF" w:rsidP="00902D42">
      <w:bookmarkStart w:id="0" w:name="_GoBack"/>
      <w:bookmarkEnd w:id="0"/>
    </w:p>
    <w:sectPr w:rsidR="000478EF" w:rsidRPr="0090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2D42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62C59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D7A6E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02D42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2C074-574A-48A1-846C-84598D7D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1</Pages>
  <Words>221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231</cp:revision>
  <dcterms:created xsi:type="dcterms:W3CDTF">2018-12-25T13:16:00Z</dcterms:created>
  <dcterms:modified xsi:type="dcterms:W3CDTF">2019-01-08T23:22:00Z</dcterms:modified>
</cp:coreProperties>
</file>