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Documentação do Projeto Módulo 6</w:t>
      </w:r>
    </w:p>
    <w:p w:rsidR="00000000" w:rsidDel="00000000" w:rsidP="00000000" w:rsidRDefault="00000000" w:rsidRPr="00000000" w14:paraId="00000002">
      <w:pPr>
        <w:spacing w:after="240" w:before="24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Grupo: </w:t>
      </w:r>
      <w:r w:rsidDel="00000000" w:rsidR="00000000" w:rsidRPr="00000000">
        <w:rPr>
          <w:sz w:val="24"/>
          <w:szCs w:val="24"/>
          <w:rtl w:val="0"/>
        </w:rPr>
        <w:t xml:space="preserve">G4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Integrantes:</w:t>
      </w:r>
    </w:p>
    <w:p w:rsidR="00000000" w:rsidDel="00000000" w:rsidP="00000000" w:rsidRDefault="00000000" w:rsidRPr="00000000" w14:paraId="00000004">
      <w:pPr>
        <w:spacing w:after="240" w:before="24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Bruno Rodrigues</w:t>
      </w:r>
    </w:p>
    <w:p w:rsidR="00000000" w:rsidDel="00000000" w:rsidP="00000000" w:rsidRDefault="00000000" w:rsidRPr="00000000" w14:paraId="00000005">
      <w:pPr>
        <w:spacing w:after="240" w:before="24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Flavio WU</w:t>
      </w:r>
    </w:p>
    <w:p w:rsidR="00000000" w:rsidDel="00000000" w:rsidP="00000000" w:rsidRDefault="00000000" w:rsidRPr="00000000" w14:paraId="00000006">
      <w:pPr>
        <w:spacing w:after="240" w:before="24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Lucas Bezerra</w:t>
      </w:r>
    </w:p>
    <w:p w:rsidR="00000000" w:rsidDel="00000000" w:rsidP="00000000" w:rsidRDefault="00000000" w:rsidRPr="00000000" w14:paraId="00000007">
      <w:pPr>
        <w:spacing w:after="240" w:before="24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Thiago Charles</w:t>
      </w:r>
    </w:p>
    <w:p w:rsidR="00000000" w:rsidDel="00000000" w:rsidP="00000000" w:rsidRDefault="00000000" w:rsidRPr="00000000" w14:paraId="00000008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Sobre o DataSet.</w:t>
      </w:r>
    </w:p>
    <w:p w:rsidR="00000000" w:rsidDel="00000000" w:rsidP="00000000" w:rsidRDefault="00000000" w:rsidRPr="00000000" w14:paraId="0000000A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DataSet é referente aos dados distribuídos pela empresa Mercari.</w:t>
      </w:r>
    </w:p>
    <w:p w:rsidR="00000000" w:rsidDel="00000000" w:rsidP="00000000" w:rsidRDefault="00000000" w:rsidRPr="00000000" w14:paraId="0000000B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Mercari é o maior aplicativo de compras baseado na comunidade do Japão, fundada em 2013.</w:t>
      </w:r>
    </w:p>
    <w:p w:rsidR="00000000" w:rsidDel="00000000" w:rsidP="00000000" w:rsidRDefault="00000000" w:rsidRPr="00000000" w14:paraId="0000000C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seu serviço é o fornecimento de um local on-line, no qual o “cliente/vendedor” possa realizar o anúncio e venda do seu produto.</w:t>
      </w:r>
    </w:p>
    <w:p w:rsidR="00000000" w:rsidDel="00000000" w:rsidP="00000000" w:rsidRDefault="00000000" w:rsidRPr="00000000" w14:paraId="0000000D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DataSet consiste nas seguintes informações: train_id/test_id referente a listagem do produto em uma ordem numeral crescente. O nome do produto (name), a condição que se encontra o produto (item_condition_id), a categoria que o produto se encontra (category_name), a marca do produto (brand_name), o preço que foi vendido (price), forma de envio (shipping), descrição do item (item_description), data da venda (date) e o estoque de quando foi vendido (stock).</w:t>
      </w:r>
    </w:p>
    <w:p w:rsidR="00000000" w:rsidDel="00000000" w:rsidP="00000000" w:rsidRDefault="00000000" w:rsidRPr="00000000" w14:paraId="0000000E">
      <w:pPr>
        <w:spacing w:after="240" w:before="240" w:line="240" w:lineRule="auto"/>
        <w:rPr>
          <w:color w:val="1155cc"/>
          <w:sz w:val="20"/>
          <w:szCs w:val="20"/>
        </w:rPr>
      </w:pPr>
      <w:hyperlink r:id="rId6">
        <w:r w:rsidDel="00000000" w:rsidR="00000000" w:rsidRPr="00000000">
          <w:rPr>
            <w:color w:val="1155cc"/>
            <w:sz w:val="20"/>
            <w:szCs w:val="20"/>
            <w:rtl w:val="0"/>
          </w:rPr>
          <w:t xml:space="preserve">Link do dicionário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Insights.</w:t>
      </w:r>
    </w:p>
    <w:p w:rsidR="00000000" w:rsidDel="00000000" w:rsidP="00000000" w:rsidRDefault="00000000" w:rsidRPr="00000000" w14:paraId="00000011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Sobre dados nulos:</w:t>
      </w:r>
    </w:p>
    <w:p w:rsidR="00000000" w:rsidDel="00000000" w:rsidP="00000000" w:rsidRDefault="00000000" w:rsidRPr="00000000" w14:paraId="0000001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Ao iniciar as análises do DataSet, identificado a ausência de valores  em três colunas distintas, que são, nome_marca(</w:t>
      </w:r>
      <w:r w:rsidDel="00000000" w:rsidR="00000000" w:rsidRPr="00000000">
        <w:rPr>
          <w:b w:val="1"/>
          <w:rtl w:val="0"/>
        </w:rPr>
        <w:t xml:space="preserve">brand_name)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, data(</w:t>
      </w:r>
      <w:r w:rsidDel="00000000" w:rsidR="00000000" w:rsidRPr="00000000">
        <w:rPr>
          <w:b w:val="1"/>
          <w:rtl w:val="0"/>
        </w:rPr>
        <w:t xml:space="preserve">date) </w:t>
      </w:r>
      <w:r w:rsidDel="00000000" w:rsidR="00000000" w:rsidRPr="00000000">
        <w:rPr>
          <w:sz w:val="24"/>
          <w:szCs w:val="24"/>
          <w:rtl w:val="0"/>
        </w:rPr>
        <w:t xml:space="preserve">e nome_categoria(</w:t>
      </w:r>
      <w:r w:rsidDel="00000000" w:rsidR="00000000" w:rsidRPr="00000000">
        <w:rPr>
          <w:b w:val="1"/>
          <w:rtl w:val="0"/>
        </w:rPr>
        <w:t xml:space="preserve">category_name).</w:t>
      </w:r>
    </w:p>
    <w:p w:rsidR="00000000" w:rsidDel="00000000" w:rsidP="00000000" w:rsidRDefault="00000000" w:rsidRPr="00000000" w14:paraId="00000015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Nas colunas nome_marca(</w:t>
      </w:r>
      <w:r w:rsidDel="00000000" w:rsidR="00000000" w:rsidRPr="00000000">
        <w:rPr>
          <w:b w:val="1"/>
          <w:rtl w:val="0"/>
        </w:rPr>
        <w:t xml:space="preserve">brand_name)</w:t>
      </w:r>
      <w:r w:rsidDel="00000000" w:rsidR="00000000" w:rsidRPr="00000000">
        <w:rPr>
          <w:sz w:val="24"/>
          <w:szCs w:val="24"/>
          <w:rtl w:val="0"/>
        </w:rPr>
        <w:t xml:space="preserve"> e data(</w:t>
      </w:r>
      <w:r w:rsidDel="00000000" w:rsidR="00000000" w:rsidRPr="00000000">
        <w:rPr>
          <w:b w:val="1"/>
          <w:rtl w:val="0"/>
        </w:rPr>
        <w:t xml:space="preserve">date),</w:t>
      </w:r>
      <w:r w:rsidDel="00000000" w:rsidR="00000000" w:rsidRPr="00000000">
        <w:rPr>
          <w:sz w:val="24"/>
          <w:szCs w:val="24"/>
          <w:rtl w:val="0"/>
        </w:rPr>
        <w:t xml:space="preserve"> verificamos que os dados ausentes representam uma quantidade muito pequena, que não afetaria o DataSet se os excluirmos.</w:t>
      </w:r>
    </w:p>
    <w:p w:rsidR="00000000" w:rsidDel="00000000" w:rsidP="00000000" w:rsidRDefault="00000000" w:rsidRPr="00000000" w14:paraId="0000001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coluna </w:t>
      </w:r>
      <w:r w:rsidDel="00000000" w:rsidR="00000000" w:rsidRPr="00000000">
        <w:rPr>
          <w:b w:val="1"/>
          <w:rtl w:val="0"/>
        </w:rPr>
        <w:t xml:space="preserve">brand_name,</w:t>
      </w:r>
      <w:r w:rsidDel="00000000" w:rsidR="00000000" w:rsidRPr="00000000">
        <w:rPr>
          <w:sz w:val="24"/>
          <w:szCs w:val="24"/>
          <w:rtl w:val="0"/>
        </w:rPr>
        <w:t xml:space="preserve"> a tratativa de exclusão dos dados tem que ser melhor estudada, já que a quantidade de dado ausente chega a ser 40% do DataSet. </w:t>
      </w:r>
    </w:p>
    <w:p w:rsidR="00000000" w:rsidDel="00000000" w:rsidP="00000000" w:rsidRDefault="00000000" w:rsidRPr="00000000" w14:paraId="0000001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Remover a coluna e manter as linhas;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Remover as linhas onde os dados são nulos;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Usar métodos de preenchimento de dados nulos.</w:t>
      </w:r>
    </w:p>
    <w:p w:rsidR="00000000" w:rsidDel="00000000" w:rsidP="00000000" w:rsidRDefault="00000000" w:rsidRPr="00000000" w14:paraId="0000001D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iniciativa descrita deve ser analisada pelo ponto de vista de performance e custo, onde técnicas de experimentação e comparação contribuem para tomada de decisão.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3100" cy="2477709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77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67375" cy="2967038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Sobre a coluna </w:t>
      </w:r>
      <w:r w:rsidDel="00000000" w:rsidR="00000000" w:rsidRPr="00000000">
        <w:rPr>
          <w:b w:val="1"/>
          <w:sz w:val="24"/>
          <w:szCs w:val="24"/>
          <w:rtl w:val="0"/>
        </w:rPr>
        <w:t xml:space="preserve">category_name: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análise do DataSet revelou uma quantidade muito grande de produtos, categorias e descrições, no ano de 2018 foi realizado 1482535 vendas(linhas).</w:t>
      </w:r>
    </w:p>
    <w:p w:rsidR="00000000" w:rsidDel="00000000" w:rsidP="00000000" w:rsidRDefault="00000000" w:rsidRPr="00000000" w14:paraId="0000002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Dentro dessas vendas, encontramos 2232 itens com o mesmo nome.</w:t>
      </w:r>
    </w:p>
    <w:p w:rsidR="00000000" w:rsidDel="00000000" w:rsidP="00000000" w:rsidRDefault="00000000" w:rsidRPr="00000000" w14:paraId="0000002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dos pontos que notamos é grande quantidade de dados únicos na coluna nome_categoria (category_name), sobre esse fato resolvemos tratar, assim facilitando sua visualização e entendimento.</w:t>
      </w:r>
    </w:p>
    <w:p w:rsidR="00000000" w:rsidDel="00000000" w:rsidP="00000000" w:rsidRDefault="00000000" w:rsidRPr="00000000" w14:paraId="0000002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954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Dividimos a coluna </w:t>
      </w:r>
      <w:r w:rsidDel="00000000" w:rsidR="00000000" w:rsidRPr="00000000">
        <w:rPr>
          <w:b w:val="1"/>
          <w:rtl w:val="0"/>
        </w:rPr>
        <w:t xml:space="preserve">category_name</w:t>
      </w:r>
      <w:r w:rsidDel="00000000" w:rsidR="00000000" w:rsidRPr="00000000">
        <w:rPr>
          <w:sz w:val="24"/>
          <w:szCs w:val="24"/>
          <w:rtl w:val="0"/>
        </w:rPr>
        <w:t xml:space="preserve"> em níveis, a primeira palavra representa a </w:t>
      </w:r>
      <w:r w:rsidDel="00000000" w:rsidR="00000000" w:rsidRPr="00000000">
        <w:rPr>
          <w:b w:val="1"/>
          <w:sz w:val="24"/>
          <w:szCs w:val="24"/>
          <w:rtl w:val="0"/>
        </w:rPr>
        <w:t xml:space="preserve">main_cat</w:t>
      </w:r>
      <w:r w:rsidDel="00000000" w:rsidR="00000000" w:rsidRPr="00000000">
        <w:rPr>
          <w:sz w:val="24"/>
          <w:szCs w:val="24"/>
          <w:rtl w:val="0"/>
        </w:rPr>
        <w:t xml:space="preserve">, a segunda palavra representa a </w:t>
      </w:r>
      <w:r w:rsidDel="00000000" w:rsidR="00000000" w:rsidRPr="00000000">
        <w:rPr>
          <w:b w:val="1"/>
          <w:sz w:val="24"/>
          <w:szCs w:val="24"/>
          <w:rtl w:val="0"/>
        </w:rPr>
        <w:t xml:space="preserve">sub_cat1 </w:t>
      </w:r>
      <w:r w:rsidDel="00000000" w:rsidR="00000000" w:rsidRPr="00000000">
        <w:rPr>
          <w:sz w:val="24"/>
          <w:szCs w:val="24"/>
          <w:rtl w:val="0"/>
        </w:rPr>
        <w:t xml:space="preserve">e a terceira palavra é a sub_cat2.</w:t>
      </w:r>
    </w:p>
    <w:p w:rsidR="00000000" w:rsidDel="00000000" w:rsidP="00000000" w:rsidRDefault="00000000" w:rsidRPr="00000000" w14:paraId="0000002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</w:t>
      </w:r>
      <w:r w:rsidDel="00000000" w:rsidR="00000000" w:rsidRPr="00000000">
        <w:rPr>
          <w:b w:val="1"/>
          <w:sz w:val="24"/>
          <w:szCs w:val="24"/>
          <w:rtl w:val="0"/>
        </w:rPr>
        <w:t xml:space="preserve">main_cat</w:t>
      </w:r>
      <w:r w:rsidDel="00000000" w:rsidR="00000000" w:rsidRPr="00000000">
        <w:rPr>
          <w:sz w:val="24"/>
          <w:szCs w:val="24"/>
          <w:rtl w:val="0"/>
        </w:rPr>
        <w:t xml:space="preserve">, encontramos  10 Categorias, que são: </w:t>
      </w:r>
      <w:r w:rsidDel="00000000" w:rsidR="00000000" w:rsidRPr="00000000">
        <w:rPr>
          <w:i w:val="1"/>
          <w:sz w:val="24"/>
          <w:szCs w:val="24"/>
          <w:rtl w:val="0"/>
        </w:rPr>
        <w:t xml:space="preserve">Beauty, Electronics,Handmade, Home, Kids, Men, Other, Sports &amp; Outdoors, Vintage &amp; Collectibles e Women</w:t>
      </w:r>
      <w:r w:rsidDel="00000000" w:rsidR="00000000" w:rsidRPr="00000000">
        <w:rPr>
          <w:sz w:val="24"/>
          <w:szCs w:val="24"/>
          <w:rtl w:val="0"/>
        </w:rPr>
        <w:t xml:space="preserve">. Encontramos 113 </w:t>
      </w:r>
      <w:r w:rsidDel="00000000" w:rsidR="00000000" w:rsidRPr="00000000">
        <w:rPr>
          <w:b w:val="1"/>
          <w:sz w:val="24"/>
          <w:szCs w:val="24"/>
          <w:rtl w:val="0"/>
        </w:rPr>
        <w:t xml:space="preserve">sub_cat1 </w:t>
      </w:r>
      <w:r w:rsidDel="00000000" w:rsidR="00000000" w:rsidRPr="00000000">
        <w:rPr>
          <w:sz w:val="24"/>
          <w:szCs w:val="24"/>
          <w:rtl w:val="0"/>
        </w:rPr>
        <w:t xml:space="preserve">e 870 na </w:t>
      </w:r>
      <w:r w:rsidDel="00000000" w:rsidR="00000000" w:rsidRPr="00000000">
        <w:rPr>
          <w:b w:val="1"/>
          <w:sz w:val="24"/>
          <w:szCs w:val="24"/>
          <w:rtl w:val="0"/>
        </w:rPr>
        <w:t xml:space="preserve">sub_cat2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categoria principal os produtos listados na categoria “Mulher” é a maior sendo responsável por 43%. Na </w:t>
      </w:r>
      <w:r w:rsidDel="00000000" w:rsidR="00000000" w:rsidRPr="00000000">
        <w:rPr>
          <w:b w:val="1"/>
          <w:sz w:val="24"/>
          <w:szCs w:val="24"/>
          <w:rtl w:val="0"/>
        </w:rPr>
        <w:t xml:space="preserve">sub_categoria1 </w:t>
      </w:r>
      <w:r w:rsidDel="00000000" w:rsidR="00000000" w:rsidRPr="00000000">
        <w:rPr>
          <w:sz w:val="24"/>
          <w:szCs w:val="24"/>
          <w:rtl w:val="0"/>
        </w:rPr>
        <w:t xml:space="preserve">é a “Vestuário esportivo” e na </w:t>
      </w:r>
      <w:r w:rsidDel="00000000" w:rsidR="00000000" w:rsidRPr="00000000">
        <w:rPr>
          <w:b w:val="1"/>
          <w:sz w:val="24"/>
          <w:szCs w:val="24"/>
          <w:rtl w:val="0"/>
        </w:rPr>
        <w:t xml:space="preserve">sub_cat2 </w:t>
      </w:r>
      <w:r w:rsidDel="00000000" w:rsidR="00000000" w:rsidRPr="00000000">
        <w:rPr>
          <w:sz w:val="24"/>
          <w:szCs w:val="24"/>
          <w:rtl w:val="0"/>
        </w:rPr>
        <w:t xml:space="preserve">é “Calças, Meias, Leggings”.</w:t>
      </w:r>
    </w:p>
    <w:p w:rsidR="00000000" w:rsidDel="00000000" w:rsidP="00000000" w:rsidRDefault="00000000" w:rsidRPr="00000000" w14:paraId="0000002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67363" cy="187642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Sobre a coluna </w:t>
      </w:r>
      <w:r w:rsidDel="00000000" w:rsidR="00000000" w:rsidRPr="00000000">
        <w:rPr>
          <w:b w:val="1"/>
          <w:sz w:val="24"/>
          <w:szCs w:val="24"/>
          <w:rtl w:val="0"/>
        </w:rPr>
        <w:t xml:space="preserve">item_description:</w:t>
      </w:r>
    </w:p>
    <w:p w:rsidR="00000000" w:rsidDel="00000000" w:rsidP="00000000" w:rsidRDefault="00000000" w:rsidRPr="00000000" w14:paraId="00000036">
      <w:pPr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observado, no setor Infantil e de Maquiagem a maior parte dos produtos são comercializados “Novos” (condição 1), e as Categorias Vintage, Eletrônicos e Mulher contém maior quantidade de itens Semi-novos. </w:t>
      </w:r>
    </w:p>
    <w:p w:rsidR="00000000" w:rsidDel="00000000" w:rsidP="00000000" w:rsidRDefault="00000000" w:rsidRPr="00000000" w14:paraId="00000038">
      <w:pPr>
        <w:spacing w:line="24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coluna </w:t>
      </w:r>
      <w:r w:rsidDel="00000000" w:rsidR="00000000" w:rsidRPr="00000000">
        <w:rPr>
          <w:b w:val="1"/>
          <w:sz w:val="24"/>
          <w:szCs w:val="24"/>
          <w:rtl w:val="0"/>
        </w:rPr>
        <w:t xml:space="preserve">nome_marca</w:t>
      </w:r>
      <w:r w:rsidDel="00000000" w:rsidR="00000000" w:rsidRPr="00000000">
        <w:rPr>
          <w:sz w:val="24"/>
          <w:szCs w:val="24"/>
          <w:rtl w:val="0"/>
        </w:rPr>
        <w:t xml:space="preserve">, foram encontrados registros de produtos repetidos. Com o objetivo de garantir a uniformidade dos dados, e diminuir o viés de classificação, manteve-se um exemplar de produto para cada marca. </w:t>
      </w:r>
    </w:p>
    <w:p w:rsidR="00000000" w:rsidDel="00000000" w:rsidP="00000000" w:rsidRDefault="00000000" w:rsidRPr="00000000" w14:paraId="0000003A">
      <w:pPr>
        <w:spacing w:line="24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Antes: </w:t>
      </w:r>
    </w:p>
    <w:p w:rsidR="00000000" w:rsidDel="00000000" w:rsidP="00000000" w:rsidRDefault="00000000" w:rsidRPr="00000000" w14:paraId="0000003C">
      <w:pPr>
        <w:spacing w:line="24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86300" cy="2105025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Depois:</w:t>
      </w:r>
    </w:p>
    <w:p w:rsidR="00000000" w:rsidDel="00000000" w:rsidP="00000000" w:rsidRDefault="00000000" w:rsidRPr="00000000" w14:paraId="0000003F">
      <w:pPr>
        <w:spacing w:line="24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67225" cy="1872704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72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Conforme indicamos anteriormente, a coluna </w:t>
      </w:r>
      <w:r w:rsidDel="00000000" w:rsidR="00000000" w:rsidRPr="00000000">
        <w:rPr>
          <w:b w:val="1"/>
          <w:color w:val="212121"/>
          <w:sz w:val="24"/>
          <w:szCs w:val="24"/>
          <w:highlight w:val="white"/>
          <w:rtl w:val="0"/>
        </w:rPr>
        <w:t xml:space="preserve">brand_name</w:t>
      </w: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, 67% dos dados são válidos e contêm as marcas e 43% dos dados são nulos. As marcas mais informadas são: NIKE, PINK e Victoria's Secret.</w:t>
      </w:r>
    </w:p>
    <w:p w:rsidR="00000000" w:rsidDel="00000000" w:rsidP="00000000" w:rsidRDefault="00000000" w:rsidRPr="00000000" w14:paraId="00000042">
      <w:pPr>
        <w:spacing w:line="240" w:lineRule="auto"/>
        <w:ind w:left="0" w:firstLine="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524500" cy="3705225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coluna </w:t>
      </w:r>
      <w:r w:rsidDel="00000000" w:rsidR="00000000" w:rsidRPr="00000000">
        <w:rPr>
          <w:b w:val="1"/>
          <w:sz w:val="24"/>
          <w:szCs w:val="24"/>
          <w:rtl w:val="0"/>
        </w:rPr>
        <w:t xml:space="preserve">item_description</w:t>
      </w:r>
      <w:r w:rsidDel="00000000" w:rsidR="00000000" w:rsidRPr="00000000">
        <w:rPr>
          <w:sz w:val="24"/>
          <w:szCs w:val="24"/>
          <w:rtl w:val="0"/>
        </w:rPr>
        <w:t xml:space="preserve">, a descrição mais usada é a : ‘No description yet”, seguidas por “NEW” e “Brand new”.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638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obre a coluna price, item_condition_id 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shipping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52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Referente a coluna </w:t>
      </w:r>
      <w:r w:rsidDel="00000000" w:rsidR="00000000" w:rsidRPr="00000000">
        <w:rPr>
          <w:b w:val="1"/>
          <w:sz w:val="24"/>
          <w:szCs w:val="24"/>
          <w:rtl w:val="0"/>
        </w:rPr>
        <w:t xml:space="preserve">price</w:t>
      </w:r>
      <w:r w:rsidDel="00000000" w:rsidR="00000000" w:rsidRPr="00000000">
        <w:rPr>
          <w:sz w:val="24"/>
          <w:szCs w:val="24"/>
          <w:rtl w:val="0"/>
        </w:rPr>
        <w:t xml:space="preserve">, no qual o conteúdo é referente ao valor que o produto foi vendido.  Observamos que 75% dos produtos custam menos de $100,00 Dólares, enquanto outros alcançam a faixa de $ 2.000,00 Dólares. </w:t>
      </w:r>
    </w:p>
    <w:p w:rsidR="00000000" w:rsidDel="00000000" w:rsidP="00000000" w:rsidRDefault="00000000" w:rsidRPr="00000000" w14:paraId="0000005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614613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category_name </w:t>
      </w:r>
      <w:r w:rsidDel="00000000" w:rsidR="00000000" w:rsidRPr="00000000">
        <w:rPr>
          <w:sz w:val="24"/>
          <w:szCs w:val="24"/>
          <w:rtl w:val="0"/>
        </w:rPr>
        <w:t xml:space="preserve">influi diretamente nos limites de preços dos produtos e segmenta a maior concentração de diferentes Condição do item:</w:t>
      </w:r>
    </w:p>
    <w:p w:rsidR="00000000" w:rsidDel="00000000" w:rsidP="00000000" w:rsidRDefault="00000000" w:rsidRPr="00000000" w14:paraId="0000005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638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Notamos que a </w:t>
      </w:r>
      <w:r w:rsidDel="00000000" w:rsidR="00000000" w:rsidRPr="00000000">
        <w:rPr>
          <w:b w:val="1"/>
          <w:highlight w:val="white"/>
          <w:rtl w:val="0"/>
        </w:rPr>
        <w:t xml:space="preserve">item_condition_id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dos itens que mais aparecem, é a condição 1, com 43% do total.</w:t>
      </w:r>
    </w:p>
    <w:p w:rsidR="00000000" w:rsidDel="00000000" w:rsidP="00000000" w:rsidRDefault="00000000" w:rsidRPr="00000000" w14:paraId="0000005D">
      <w:pPr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1628775" cy="2171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F">
      <w:pPr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 os itens com as condições entre 1 e 3 se destacam com os maiores valores totais. Representando 97% do DataSet.</w:t>
      </w:r>
    </w:p>
    <w:p w:rsidR="00000000" w:rsidDel="00000000" w:rsidP="00000000" w:rsidRDefault="00000000" w:rsidRPr="00000000" w14:paraId="00000060">
      <w:pPr>
        <w:spacing w:line="240" w:lineRule="auto"/>
        <w:rPr>
          <w:b w:val="1"/>
          <w:color w:val="000000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2009775" cy="211455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61">
      <w:pPr>
        <w:pStyle w:val="Heading4"/>
        <w:keepNext w:val="0"/>
        <w:keepLines w:val="0"/>
        <w:shd w:fill="ffffff" w:val="clear"/>
        <w:spacing w:after="40" w:before="240" w:line="240" w:lineRule="auto"/>
        <w:rPr>
          <w:color w:val="000000"/>
        </w:rPr>
      </w:pPr>
      <w:bookmarkStart w:colFirst="0" w:colLast="0" w:name="_xl6dhlolv3x0" w:id="0"/>
      <w:bookmarkEnd w:id="0"/>
      <w:r w:rsidDel="00000000" w:rsidR="00000000" w:rsidRPr="00000000">
        <w:rPr>
          <w:color w:val="000000"/>
          <w:rtl w:val="0"/>
        </w:rPr>
        <w:t xml:space="preserve">Preço médio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por </w:t>
      </w:r>
      <w:r w:rsidDel="00000000" w:rsidR="00000000" w:rsidRPr="00000000">
        <w:rPr>
          <w:b w:val="1"/>
          <w:color w:val="000000"/>
          <w:rtl w:val="0"/>
        </w:rPr>
        <w:t xml:space="preserve">item_condition_id </w:t>
      </w:r>
      <w:r w:rsidDel="00000000" w:rsidR="00000000" w:rsidRPr="00000000">
        <w:rPr>
          <w:color w:val="000000"/>
          <w:rtl w:val="0"/>
        </w:rPr>
        <w:t xml:space="preserve">dos itens. Os itens com condição 5 se destacam com a maior média de preços.</w:t>
      </w:r>
    </w:p>
    <w:p w:rsidR="00000000" w:rsidDel="00000000" w:rsidP="00000000" w:rsidRDefault="00000000" w:rsidRPr="00000000" w14:paraId="00000062">
      <w:pPr>
        <w:pStyle w:val="Heading4"/>
        <w:keepNext w:val="0"/>
        <w:keepLines w:val="0"/>
        <w:shd w:fill="ffffff" w:val="clear"/>
        <w:spacing w:after="40" w:before="240" w:line="240" w:lineRule="auto"/>
        <w:rPr>
          <w:color w:val="000000"/>
        </w:rPr>
      </w:pPr>
      <w:bookmarkStart w:colFirst="0" w:colLast="0" w:name="_58whddadxavb" w:id="1"/>
      <w:bookmarkEnd w:id="1"/>
      <w:r w:rsidDel="00000000" w:rsidR="00000000" w:rsidRPr="00000000">
        <w:rPr>
          <w:color w:val="000000"/>
        </w:rPr>
        <w:drawing>
          <wp:inline distB="114300" distT="114300" distL="114300" distR="114300">
            <wp:extent cx="1885950" cy="191452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4"/>
        <w:keepNext w:val="0"/>
        <w:keepLines w:val="0"/>
        <w:shd w:fill="ffffff" w:val="clear"/>
        <w:spacing w:after="40" w:before="240" w:line="240" w:lineRule="auto"/>
        <w:rPr>
          <w:color w:val="000000"/>
        </w:rPr>
      </w:pPr>
      <w:bookmarkStart w:colFirst="0" w:colLast="0" w:name="_sof8mqh86bzf" w:id="2"/>
      <w:bookmarkEnd w:id="2"/>
      <w:r w:rsidDel="00000000" w:rsidR="00000000" w:rsidRPr="00000000">
        <w:rPr>
          <w:color w:val="000000"/>
          <w:rtl w:val="0"/>
        </w:rPr>
        <w:t xml:space="preserve">Verificamos qual é a Categoria que mais se repete nas colunas </w:t>
      </w:r>
      <w:r w:rsidDel="00000000" w:rsidR="00000000" w:rsidRPr="00000000">
        <w:rPr>
          <w:b w:val="1"/>
          <w:color w:val="000000"/>
          <w:rtl w:val="0"/>
        </w:rPr>
        <w:t xml:space="preserve">main_cat</w:t>
      </w:r>
      <w:r w:rsidDel="00000000" w:rsidR="00000000" w:rsidRPr="00000000">
        <w:rPr>
          <w:color w:val="000000"/>
          <w:rtl w:val="0"/>
        </w:rPr>
        <w:t xml:space="preserve">, </w:t>
      </w:r>
      <w:r w:rsidDel="00000000" w:rsidR="00000000" w:rsidRPr="00000000">
        <w:rPr>
          <w:b w:val="1"/>
          <w:color w:val="000000"/>
          <w:rtl w:val="0"/>
        </w:rPr>
        <w:t xml:space="preserve">sub_cat_1 </w:t>
      </w:r>
      <w:r w:rsidDel="00000000" w:rsidR="00000000" w:rsidRPr="00000000">
        <w:rPr>
          <w:color w:val="000000"/>
          <w:rtl w:val="0"/>
        </w:rPr>
        <w:t xml:space="preserve">e </w:t>
      </w:r>
      <w:r w:rsidDel="00000000" w:rsidR="00000000" w:rsidRPr="00000000">
        <w:rPr>
          <w:b w:val="1"/>
          <w:color w:val="000000"/>
          <w:rtl w:val="0"/>
        </w:rPr>
        <w:t xml:space="preserve">sub_cat_2</w:t>
      </w:r>
      <w:r w:rsidDel="00000000" w:rsidR="00000000" w:rsidRPr="00000000">
        <w:rPr>
          <w:color w:val="000000"/>
          <w:rtl w:val="0"/>
        </w:rPr>
        <w:t xml:space="preserve">, referente a produtos com a condição 1.</w:t>
      </w:r>
    </w:p>
    <w:p w:rsidR="00000000" w:rsidDel="00000000" w:rsidP="00000000" w:rsidRDefault="00000000" w:rsidRPr="00000000" w14:paraId="00000064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4839.874015748032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39.6535433070867"/>
        <w:gridCol w:w="1256.3149606299216"/>
        <w:gridCol w:w="1086.236220472441"/>
        <w:gridCol w:w="1157.6692913385828"/>
        <w:tblGridChange w:id="0">
          <w:tblGrid>
            <w:gridCol w:w="1339.6535433070867"/>
            <w:gridCol w:w="1256.3149606299216"/>
            <w:gridCol w:w="1086.236220472441"/>
            <w:gridCol w:w="1157.669291338582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Style w:val="Heading4"/>
              <w:keepNext w:val="0"/>
              <w:keepLines w:val="0"/>
              <w:shd w:fill="ffffff" w:val="clear"/>
              <w:spacing w:after="40" w:before="240" w:line="240" w:lineRule="auto"/>
              <w:rPr>
                <w:color w:val="000000"/>
                <w:sz w:val="20"/>
                <w:szCs w:val="20"/>
              </w:rPr>
            </w:pPr>
            <w:bookmarkStart w:colFirst="0" w:colLast="0" w:name="_q7vdyzrre1n" w:id="3"/>
            <w:bookmarkEnd w:id="3"/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Style w:val="Heading4"/>
              <w:keepNext w:val="0"/>
              <w:keepLines w:val="0"/>
              <w:shd w:fill="ffffff" w:val="clear"/>
              <w:spacing w:after="40" w:before="240" w:line="240" w:lineRule="auto"/>
              <w:rPr>
                <w:color w:val="000000"/>
                <w:sz w:val="20"/>
                <w:szCs w:val="20"/>
              </w:rPr>
            </w:pPr>
            <w:bookmarkStart w:colFirst="0" w:colLast="0" w:name="_tobco4153hdh" w:id="4"/>
            <w:bookmarkEnd w:id="4"/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main_cat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Style w:val="Heading4"/>
              <w:keepNext w:val="0"/>
              <w:keepLines w:val="0"/>
              <w:shd w:fill="ffffff" w:val="clear"/>
              <w:spacing w:after="40" w:before="240" w:line="240" w:lineRule="auto"/>
              <w:rPr>
                <w:color w:val="000000"/>
                <w:sz w:val="20"/>
                <w:szCs w:val="20"/>
              </w:rPr>
            </w:pPr>
            <w:bookmarkStart w:colFirst="0" w:colLast="0" w:name="_9m6nee19tcic" w:id="5"/>
            <w:bookmarkEnd w:id="5"/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sub_cat1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Style w:val="Heading4"/>
              <w:keepNext w:val="0"/>
              <w:keepLines w:val="0"/>
              <w:shd w:fill="ffffff" w:val="clear"/>
              <w:spacing w:after="40" w:before="240" w:line="240" w:lineRule="auto"/>
              <w:rPr>
                <w:color w:val="000000"/>
                <w:sz w:val="20"/>
                <w:szCs w:val="20"/>
              </w:rPr>
            </w:pPr>
            <w:bookmarkStart w:colFirst="0" w:colLast="0" w:name="_l42u70jgwvd8" w:id="6"/>
            <w:bookmarkEnd w:id="6"/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sub_cat2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Style w:val="Heading4"/>
              <w:keepNext w:val="0"/>
              <w:keepLines w:val="0"/>
              <w:shd w:fill="ffffff" w:val="clear"/>
              <w:spacing w:after="40" w:before="240" w:line="240" w:lineRule="auto"/>
              <w:rPr>
                <w:color w:val="000000"/>
                <w:sz w:val="20"/>
                <w:szCs w:val="20"/>
              </w:rPr>
            </w:pPr>
            <w:bookmarkStart w:colFirst="0" w:colLast="0" w:name="_dnsrnihw6nr0" w:id="7"/>
            <w:bookmarkEnd w:id="7"/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Style w:val="Heading4"/>
              <w:keepNext w:val="0"/>
              <w:keepLines w:val="0"/>
              <w:shd w:fill="ffffff" w:val="clear"/>
              <w:spacing w:after="40" w:before="240" w:line="240" w:lineRule="auto"/>
              <w:rPr>
                <w:color w:val="000000"/>
                <w:sz w:val="20"/>
                <w:szCs w:val="20"/>
              </w:rPr>
            </w:pPr>
            <w:bookmarkStart w:colFirst="0" w:colLast="0" w:name="_59gthr867av" w:id="8"/>
            <w:bookmarkEnd w:id="8"/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638324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Style w:val="Heading4"/>
              <w:keepNext w:val="0"/>
              <w:keepLines w:val="0"/>
              <w:shd w:fill="ffffff" w:val="clear"/>
              <w:spacing w:after="40" w:before="240" w:line="240" w:lineRule="auto"/>
              <w:rPr>
                <w:color w:val="000000"/>
                <w:sz w:val="20"/>
                <w:szCs w:val="20"/>
              </w:rPr>
            </w:pPr>
            <w:bookmarkStart w:colFirst="0" w:colLast="0" w:name="_gs4s7o6in8ub" w:id="9"/>
            <w:bookmarkEnd w:id="9"/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638324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Style w:val="Heading4"/>
              <w:keepNext w:val="0"/>
              <w:keepLines w:val="0"/>
              <w:shd w:fill="ffffff" w:val="clear"/>
              <w:spacing w:after="40" w:before="240" w:line="240" w:lineRule="auto"/>
              <w:rPr>
                <w:color w:val="000000"/>
                <w:sz w:val="20"/>
                <w:szCs w:val="20"/>
              </w:rPr>
            </w:pPr>
            <w:bookmarkStart w:colFirst="0" w:colLast="0" w:name="_tc04r1cv3gqd" w:id="10"/>
            <w:bookmarkEnd w:id="10"/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638324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Style w:val="Heading4"/>
              <w:keepNext w:val="0"/>
              <w:keepLines w:val="0"/>
              <w:shd w:fill="ffffff" w:val="clear"/>
              <w:spacing w:after="40" w:before="240" w:line="240" w:lineRule="auto"/>
              <w:rPr>
                <w:color w:val="000000"/>
                <w:sz w:val="20"/>
                <w:szCs w:val="20"/>
              </w:rPr>
            </w:pPr>
            <w:bookmarkStart w:colFirst="0" w:colLast="0" w:name="_k4ahliebxy0v" w:id="11"/>
            <w:bookmarkEnd w:id="11"/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Style w:val="Heading4"/>
              <w:keepNext w:val="0"/>
              <w:keepLines w:val="0"/>
              <w:shd w:fill="ffffff" w:val="clear"/>
              <w:spacing w:after="40" w:before="240" w:line="240" w:lineRule="auto"/>
              <w:rPr>
                <w:color w:val="000000"/>
                <w:sz w:val="20"/>
                <w:szCs w:val="20"/>
              </w:rPr>
            </w:pPr>
            <w:bookmarkStart w:colFirst="0" w:colLast="0" w:name="_8joqirg7njlk" w:id="12"/>
            <w:bookmarkEnd w:id="12"/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Style w:val="Heading4"/>
              <w:keepNext w:val="0"/>
              <w:keepLines w:val="0"/>
              <w:shd w:fill="ffffff" w:val="clear"/>
              <w:spacing w:after="40" w:before="240" w:line="240" w:lineRule="auto"/>
              <w:rPr>
                <w:color w:val="000000"/>
                <w:sz w:val="20"/>
                <w:szCs w:val="20"/>
              </w:rPr>
            </w:pPr>
            <w:bookmarkStart w:colFirst="0" w:colLast="0" w:name="_2ybducvwzhao" w:id="13"/>
            <w:bookmarkEnd w:id="13"/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Style w:val="Heading4"/>
              <w:keepNext w:val="0"/>
              <w:keepLines w:val="0"/>
              <w:shd w:fill="ffffff" w:val="clear"/>
              <w:spacing w:after="40" w:before="240" w:line="240" w:lineRule="auto"/>
              <w:rPr>
                <w:color w:val="000000"/>
                <w:sz w:val="20"/>
                <w:szCs w:val="20"/>
              </w:rPr>
            </w:pPr>
            <w:bookmarkStart w:colFirst="0" w:colLast="0" w:name="_l9y40ywmkoy4" w:id="14"/>
            <w:bookmarkEnd w:id="14"/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829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Style w:val="Heading4"/>
              <w:keepNext w:val="0"/>
              <w:keepLines w:val="0"/>
              <w:shd w:fill="ffffff" w:val="clear"/>
              <w:spacing w:after="40" w:before="240" w:line="240" w:lineRule="auto"/>
              <w:rPr>
                <w:color w:val="000000"/>
                <w:sz w:val="20"/>
                <w:szCs w:val="20"/>
              </w:rPr>
            </w:pPr>
            <w:bookmarkStart w:colFirst="0" w:colLast="0" w:name="_e2vs0vti422q" w:id="15"/>
            <w:bookmarkEnd w:id="15"/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Style w:val="Heading4"/>
              <w:keepNext w:val="0"/>
              <w:keepLines w:val="0"/>
              <w:shd w:fill="ffffff" w:val="clear"/>
              <w:spacing w:after="40" w:before="240" w:line="240" w:lineRule="auto"/>
              <w:rPr>
                <w:color w:val="000000"/>
                <w:sz w:val="20"/>
                <w:szCs w:val="20"/>
              </w:rPr>
            </w:pPr>
            <w:bookmarkStart w:colFirst="0" w:colLast="0" w:name="_h4kitelbacq5" w:id="16"/>
            <w:bookmarkEnd w:id="16"/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Women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Style w:val="Heading4"/>
              <w:keepNext w:val="0"/>
              <w:keepLines w:val="0"/>
              <w:shd w:fill="ffffff" w:val="clear"/>
              <w:spacing w:after="40" w:before="240" w:line="240" w:lineRule="auto"/>
              <w:rPr>
                <w:color w:val="000000"/>
                <w:sz w:val="20"/>
                <w:szCs w:val="20"/>
              </w:rPr>
            </w:pPr>
            <w:bookmarkStart w:colFirst="0" w:colLast="0" w:name="_gj721poufnnl" w:id="17"/>
            <w:bookmarkEnd w:id="17"/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Makeup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Style w:val="Heading4"/>
              <w:keepNext w:val="0"/>
              <w:keepLines w:val="0"/>
              <w:shd w:fill="ffffff" w:val="clear"/>
              <w:spacing w:after="40" w:before="240" w:line="240" w:lineRule="auto"/>
              <w:rPr>
                <w:color w:val="000000"/>
                <w:sz w:val="20"/>
                <w:szCs w:val="20"/>
              </w:rPr>
            </w:pPr>
            <w:bookmarkStart w:colFirst="0" w:colLast="0" w:name="_q29urbtdlc04" w:id="18"/>
            <w:bookmarkEnd w:id="18"/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Face</w:t>
            </w:r>
          </w:p>
        </w:tc>
      </w:tr>
      <w:tr>
        <w:trPr>
          <w:cantSplit w:val="0"/>
          <w:trHeight w:val="709.4775390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Style w:val="Heading4"/>
              <w:keepNext w:val="0"/>
              <w:keepLines w:val="0"/>
              <w:shd w:fill="ffffff" w:val="clear"/>
              <w:spacing w:after="40" w:before="240" w:line="240" w:lineRule="auto"/>
              <w:rPr>
                <w:color w:val="000000"/>
                <w:sz w:val="20"/>
                <w:szCs w:val="20"/>
              </w:rPr>
            </w:pPr>
            <w:bookmarkStart w:colFirst="0" w:colLast="0" w:name="_j3xkyxsdwyno" w:id="19"/>
            <w:bookmarkEnd w:id="19"/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freq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Style w:val="Heading4"/>
              <w:keepNext w:val="0"/>
              <w:keepLines w:val="0"/>
              <w:shd w:fill="ffffff" w:val="clear"/>
              <w:spacing w:after="40" w:before="240" w:line="240" w:lineRule="auto"/>
              <w:rPr>
                <w:color w:val="000000"/>
                <w:sz w:val="20"/>
                <w:szCs w:val="20"/>
              </w:rPr>
            </w:pPr>
            <w:bookmarkStart w:colFirst="0" w:colLast="0" w:name="_9ix9xl2d9ray" w:id="20"/>
            <w:bookmarkEnd w:id="20"/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228077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Style w:val="Heading4"/>
              <w:keepNext w:val="0"/>
              <w:keepLines w:val="0"/>
              <w:shd w:fill="ffffff" w:val="clear"/>
              <w:spacing w:after="40" w:before="240" w:line="240" w:lineRule="auto"/>
              <w:rPr>
                <w:color w:val="000000"/>
                <w:sz w:val="20"/>
                <w:szCs w:val="20"/>
              </w:rPr>
            </w:pPr>
            <w:bookmarkStart w:colFirst="0" w:colLast="0" w:name="_4aqcozl0cwvw" w:id="21"/>
            <w:bookmarkEnd w:id="21"/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89130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Style w:val="Heading4"/>
              <w:keepNext w:val="0"/>
              <w:keepLines w:val="0"/>
              <w:shd w:fill="ffffff" w:val="clear"/>
              <w:spacing w:after="40" w:before="240" w:line="240" w:lineRule="auto"/>
              <w:rPr>
                <w:color w:val="000000"/>
                <w:sz w:val="20"/>
                <w:szCs w:val="20"/>
              </w:rPr>
            </w:pPr>
            <w:bookmarkStart w:colFirst="0" w:colLast="0" w:name="_21sm4vwah7rr" w:id="22"/>
            <w:bookmarkEnd w:id="22"/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33787</w:t>
            </w:r>
          </w:p>
        </w:tc>
      </w:tr>
    </w:tbl>
    <w:p w:rsidR="00000000" w:rsidDel="00000000" w:rsidP="00000000" w:rsidRDefault="00000000" w:rsidRPr="00000000" w14:paraId="00000079">
      <w:pPr>
        <w:pStyle w:val="Heading4"/>
        <w:keepNext w:val="0"/>
        <w:keepLines w:val="0"/>
        <w:shd w:fill="ffffff" w:val="clear"/>
        <w:spacing w:after="40" w:before="240" w:line="240" w:lineRule="auto"/>
        <w:rPr>
          <w:color w:val="000000"/>
        </w:rPr>
      </w:pPr>
      <w:bookmarkStart w:colFirst="0" w:colLast="0" w:name="_7ie0k8w1why6" w:id="23"/>
      <w:bookmarkEnd w:id="23"/>
      <w:r w:rsidDel="00000000" w:rsidR="00000000" w:rsidRPr="00000000">
        <w:rPr>
          <w:color w:val="000000"/>
          <w:rtl w:val="0"/>
        </w:rPr>
        <w:t xml:space="preserve">Women e Beauty são as principais categorias da </w:t>
      </w:r>
      <w:r w:rsidDel="00000000" w:rsidR="00000000" w:rsidRPr="00000000">
        <w:rPr>
          <w:color w:val="000000"/>
          <w:rtl w:val="0"/>
        </w:rPr>
        <w:t xml:space="preserve">coluna </w:t>
      </w:r>
      <w:r w:rsidDel="00000000" w:rsidR="00000000" w:rsidRPr="00000000">
        <w:rPr>
          <w:b w:val="1"/>
          <w:color w:val="000000"/>
          <w:rtl w:val="0"/>
        </w:rPr>
        <w:t xml:space="preserve">main_cat</w:t>
      </w:r>
      <w:r w:rsidDel="00000000" w:rsidR="00000000" w:rsidRPr="00000000">
        <w:rPr>
          <w:color w:val="000000"/>
          <w:rtl w:val="0"/>
        </w:rPr>
        <w:t xml:space="preserve">, com produtos identificados com a </w:t>
      </w:r>
      <w:r w:rsidDel="00000000" w:rsidR="00000000" w:rsidRPr="00000000">
        <w:rPr>
          <w:b w:val="1"/>
          <w:color w:val="000000"/>
          <w:sz w:val="22"/>
          <w:szCs w:val="22"/>
          <w:highlight w:val="white"/>
          <w:rtl w:val="0"/>
        </w:rPr>
        <w:t xml:space="preserve">item_condition_id </w:t>
      </w:r>
      <w:r w:rsidDel="00000000" w:rsidR="00000000" w:rsidRPr="00000000">
        <w:rPr>
          <w:color w:val="000000"/>
          <w:rtl w:val="0"/>
        </w:rPr>
        <w:t xml:space="preserve">1, chegando a mais de 59% do total dos itens.</w:t>
      </w:r>
    </w:p>
    <w:p w:rsidR="00000000" w:rsidDel="00000000" w:rsidP="00000000" w:rsidRDefault="00000000" w:rsidRPr="00000000" w14:paraId="0000007A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5271.8740157480315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271.8740157480315"/>
        <w:tblGridChange w:id="0">
          <w:tblGrid>
            <w:gridCol w:w="5271.8740157480315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hd w:fill="ffffff" w:val="clear"/>
              <w:spacing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Frequência relativa das categorias com condição 1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hd w:fill="ffffff" w:val="clear"/>
              <w:spacing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Women        </w:t>
              <w:tab/>
              <w:t xml:space="preserve">                35.7%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hd w:fill="ffffff" w:val="clear"/>
              <w:spacing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Beauty              </w:t>
              <w:tab/>
              <w:t xml:space="preserve">               23.5%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hd w:fill="ffffff" w:val="clear"/>
              <w:spacing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Kids             </w:t>
              <w:tab/>
              <w:t xml:space="preserve">               9.0%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hd w:fill="ffffff" w:val="clear"/>
              <w:spacing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Electronics          </w:t>
              <w:tab/>
              <w:t xml:space="preserve">  8.2%</w:t>
            </w:r>
          </w:p>
        </w:tc>
      </w:tr>
      <w:tr>
        <w:trPr>
          <w:cantSplit w:val="1"/>
          <w:trHeight w:val="690.06924715909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hd w:fill="ffffff" w:val="clear"/>
              <w:spacing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Home             </w:t>
              <w:tab/>
              <w:t xml:space="preserve">              6.8%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hd w:fill="ffffff" w:val="clear"/>
              <w:spacing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                </w:t>
              <w:tab/>
              <w:t xml:space="preserve">              4.5%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hd w:fill="ffffff" w:val="clear"/>
              <w:spacing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Other              </w:t>
              <w:tab/>
              <w:t xml:space="preserve">              4.4%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hd w:fill="ffffff" w:val="clear"/>
              <w:spacing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Handmade           </w:t>
              <w:tab/>
              <w:t xml:space="preserve"> 3.1%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hd w:fill="ffffff" w:val="clear"/>
              <w:spacing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Vintage &amp; Collectibles </w:t>
              <w:tab/>
              <w:t xml:space="preserve">2.9%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hd w:fill="ffffff" w:val="clear"/>
              <w:spacing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Sports &amp; Outdoors      </w:t>
              <w:tab/>
              <w:t xml:space="preserve">1.9%</w:t>
            </w:r>
          </w:p>
        </w:tc>
      </w:tr>
    </w:tbl>
    <w:p w:rsidR="00000000" w:rsidDel="00000000" w:rsidP="00000000" w:rsidRDefault="00000000" w:rsidRPr="00000000" w14:paraId="00000086">
      <w:pPr>
        <w:shd w:fill="ffffff" w:val="clear"/>
        <w:spacing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7">
      <w:pPr>
        <w:shd w:fill="ffffff" w:val="clear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categoria Women representa mais de 44% dos preços totais da </w:t>
      </w:r>
      <w:r w:rsidDel="00000000" w:rsidR="00000000" w:rsidRPr="00000000">
        <w:rPr>
          <w:b w:val="1"/>
          <w:highlight w:val="white"/>
          <w:rtl w:val="0"/>
        </w:rPr>
        <w:t xml:space="preserve">item_condition_id </w:t>
      </w:r>
      <w:r w:rsidDel="00000000" w:rsidR="00000000" w:rsidRPr="00000000">
        <w:rPr>
          <w:sz w:val="24"/>
          <w:szCs w:val="24"/>
          <w:rtl w:val="0"/>
        </w:rPr>
        <w:t xml:space="preserve">1, somando quase 7.5 milhões de dólares. Logo em seguida, com mais de 17% dos preços totais vem a categoria Beauty, somando quase 3 milhões de dólares.</w:t>
      </w:r>
    </w:p>
    <w:p w:rsidR="00000000" w:rsidDel="00000000" w:rsidP="00000000" w:rsidRDefault="00000000" w:rsidRPr="00000000" w14:paraId="00000088">
      <w:pPr>
        <w:shd w:fill="ffffff" w:val="clear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3"/>
        <w:tblW w:w="4704.94488188976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704.944881889764"/>
        <w:tblGridChange w:id="0">
          <w:tblGrid>
            <w:gridCol w:w="4704.94488188976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Categoria referente a itens com condição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Women                 </w:t>
              <w:tab/>
              <w:t xml:space="preserve">44.2%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Beauty                </w:t>
              <w:tab/>
              <w:t xml:space="preserve">17.6%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Kids                   </w:t>
              <w:tab/>
              <w:t xml:space="preserve">7.5%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Electronics            </w:t>
              <w:tab/>
              <w:t xml:space="preserve">7.3%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Men                    </w:t>
              <w:tab/>
              <w:t xml:space="preserve">7.1%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Home                   </w:t>
              <w:tab/>
              <w:t xml:space="preserve">6.8%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Other                  </w:t>
              <w:tab/>
              <w:t xml:space="preserve">3.3%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Vintage &amp; Collectibles </w:t>
              <w:tab/>
              <w:t xml:space="preserve">2.8%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Handmade               </w:t>
              <w:tab/>
              <w:t xml:space="preserve">1.8%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Sports &amp; Outdoors      </w:t>
              <w:tab/>
              <w:t xml:space="preserve">1.7%</w:t>
            </w:r>
          </w:p>
        </w:tc>
      </w:tr>
    </w:tbl>
    <w:p w:rsidR="00000000" w:rsidDel="00000000" w:rsidP="00000000" w:rsidRDefault="00000000" w:rsidRPr="00000000" w14:paraId="00000094">
      <w:pPr>
        <w:shd w:fill="ffffff" w:val="clear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1346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083211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3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4"/>
        <w:keepNext w:val="0"/>
        <w:keepLines w:val="0"/>
        <w:shd w:fill="ffffff" w:val="clear"/>
        <w:spacing w:after="40" w:before="240" w:line="240" w:lineRule="auto"/>
        <w:rPr>
          <w:color w:val="000000"/>
        </w:rPr>
      </w:pPr>
      <w:bookmarkStart w:colFirst="0" w:colLast="0" w:name="_8ei82tcj57cv" w:id="24"/>
      <w:bookmarkEnd w:id="24"/>
      <w:r w:rsidDel="00000000" w:rsidR="00000000" w:rsidRPr="00000000">
        <w:rPr>
          <w:color w:val="000000"/>
          <w:rtl w:val="0"/>
        </w:rPr>
        <w:t xml:space="preserve">Visualização do preço médio das principais categorias por condição do item</w:t>
      </w:r>
    </w:p>
    <w:p w:rsidR="00000000" w:rsidDel="00000000" w:rsidP="00000000" w:rsidRDefault="00000000" w:rsidRPr="00000000" w14:paraId="00000097">
      <w:pPr>
        <w:shd w:fill="ffffff" w:val="clear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preço médio, independente da condição do item, corresponde ao esperado em relação ao frete. Os itens com o preço médio maior possuem a maior parte dos itens com frete grátis.</w:t>
      </w:r>
    </w:p>
    <w:p w:rsidR="00000000" w:rsidDel="00000000" w:rsidP="00000000" w:rsidRDefault="00000000" w:rsidRPr="00000000" w14:paraId="00000098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6543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rPr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rPr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b w:val="1"/>
          <w:color w:val="212121"/>
          <w:sz w:val="24"/>
          <w:szCs w:val="24"/>
          <w:highlight w:val="white"/>
          <w:rtl w:val="0"/>
        </w:rPr>
        <w:t xml:space="preserve">Sobre a coluna stock e date:</w:t>
      </w:r>
    </w:p>
    <w:p w:rsidR="00000000" w:rsidDel="00000000" w:rsidP="00000000" w:rsidRDefault="00000000" w:rsidRPr="00000000" w14:paraId="0000009D">
      <w:pPr>
        <w:spacing w:lin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Analisando as que a coluna </w:t>
      </w:r>
      <w:r w:rsidDel="00000000" w:rsidR="00000000" w:rsidRPr="00000000">
        <w:rPr>
          <w:b w:val="1"/>
          <w:color w:val="212121"/>
          <w:sz w:val="24"/>
          <w:szCs w:val="24"/>
          <w:highlight w:val="white"/>
          <w:rtl w:val="0"/>
        </w:rPr>
        <w:t xml:space="preserve">stock</w:t>
      </w: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, notamos que elas seguem um padrão que se matem o ano todo, não identificando sazonalidade.</w:t>
      </w:r>
    </w:p>
    <w:p w:rsidR="00000000" w:rsidDel="00000000" w:rsidP="00000000" w:rsidRDefault="00000000" w:rsidRPr="00000000" w14:paraId="0000009F">
      <w:pPr>
        <w:spacing w:lin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Como não temos a identificação do vendedor e da saída desse material não conseguimos identificar se tem reposição de </w:t>
      </w:r>
      <w:r w:rsidDel="00000000" w:rsidR="00000000" w:rsidRPr="00000000">
        <w:rPr>
          <w:b w:val="1"/>
          <w:color w:val="212121"/>
          <w:sz w:val="24"/>
          <w:szCs w:val="24"/>
          <w:highlight w:val="white"/>
          <w:rtl w:val="0"/>
        </w:rPr>
        <w:t xml:space="preserve">stock</w:t>
      </w: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, com isso não podemos saber se o item foi vendido.</w:t>
      </w:r>
    </w:p>
    <w:p w:rsidR="00000000" w:rsidDel="00000000" w:rsidP="00000000" w:rsidRDefault="00000000" w:rsidRPr="00000000" w14:paraId="000000A1">
      <w:pPr>
        <w:spacing w:lin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676900" cy="220027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Sobre dados repetidos e correção: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Conforme apresentado inicialmente, alguns valores estão duplicados no DataSet. Eles foram retirados com o mesmo objetivo de diminuir o viés. A quantidade de dados únicos, e exposto por Categoria são:</w:t>
      </w:r>
    </w:p>
    <w:p w:rsidR="00000000" w:rsidDel="00000000" w:rsidP="00000000" w:rsidRDefault="00000000" w:rsidRPr="00000000" w14:paraId="000000A8">
      <w:pPr>
        <w:spacing w:line="24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56113" cy="2131554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6113" cy="2131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9">
      <w:pPr>
        <w:spacing w:line="24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Outliers representam</w:t>
      </w:r>
      <w:r w:rsidDel="00000000" w:rsidR="00000000" w:rsidRPr="00000000">
        <w:rPr>
          <w:sz w:val="24"/>
          <w:szCs w:val="24"/>
          <w:rtl w:val="0"/>
        </w:rPr>
        <w:t xml:space="preserve"> 1.9881 % do conjunto de dados e o número por “Categoria” é demonstrado a seguir:</w:t>
      </w:r>
    </w:p>
    <w:p w:rsidR="00000000" w:rsidDel="00000000" w:rsidP="00000000" w:rsidRDefault="00000000" w:rsidRPr="00000000" w14:paraId="000000AB">
      <w:pPr>
        <w:spacing w:line="24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65650" cy="2262716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5650" cy="2262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retirada uma pequena amostra de 7.000 valores da coluna “Descrição do Item", a fim de analisar suas características. Verificou-se diferentes tipos de Entidades, conforme a imagem abaixo:</w:t>
      </w:r>
    </w:p>
    <w:p w:rsidR="00000000" w:rsidDel="00000000" w:rsidP="00000000" w:rsidRDefault="00000000" w:rsidRPr="00000000" w14:paraId="000000AE">
      <w:pPr>
        <w:spacing w:line="24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19238" cy="27813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Foram encontradas 292 Empresas na coluna Descrição nesta amostra de: 7000 registros. E as palavras mais frequentes são.</w:t>
      </w:r>
    </w:p>
    <w:p w:rsidR="00000000" w:rsidDel="00000000" w:rsidP="00000000" w:rsidRDefault="00000000" w:rsidRPr="00000000" w14:paraId="000000B0">
      <w:pPr>
        <w:spacing w:line="24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228600</wp:posOffset>
            </wp:positionV>
            <wp:extent cx="5731200" cy="2882900"/>
            <wp:effectExtent b="0" l="0" r="0" t="0"/>
            <wp:wrapTopAndBottom distB="114300" distT="11430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A coluna de Descrição apresenta informações como Cor, Condição do Item, Marca, Data... Através desses dados o algoritmo poderá reconhecer padrões e ajudar a classificar melhor.</w:t>
      </w:r>
    </w:p>
    <w:p w:rsidR="00000000" w:rsidDel="00000000" w:rsidP="00000000" w:rsidRDefault="00000000" w:rsidRPr="00000000" w14:paraId="000000B3">
      <w:pPr>
        <w:spacing w:lin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Pode-se criar um atributo que agrupe produtos com preço acima, abaixo ou dentro da média de consumo e verificar se as palavras comuns - para diferentes categorias de itens - também são distintas. Se forem, esses dados poderão melhorar a eficiência do Modelo.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ind w:left="0" w:firstLine="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ind w:left="0" w:firstLine="0"/>
        <w:rPr>
          <w:b w:val="1"/>
          <w:color w:val="212121"/>
          <w:sz w:val="28"/>
          <w:szCs w:val="28"/>
          <w:highlight w:val="white"/>
        </w:rPr>
      </w:pPr>
      <w:r w:rsidDel="00000000" w:rsidR="00000000" w:rsidRPr="00000000">
        <w:rPr>
          <w:b w:val="1"/>
          <w:color w:val="212121"/>
          <w:sz w:val="28"/>
          <w:szCs w:val="28"/>
          <w:highlight w:val="white"/>
          <w:rtl w:val="0"/>
        </w:rPr>
        <w:t xml:space="preserve">Hipótese </w:t>
      </w:r>
    </w:p>
    <w:p w:rsidR="00000000" w:rsidDel="00000000" w:rsidP="00000000" w:rsidRDefault="00000000" w:rsidRPr="00000000" w14:paraId="000000B9">
      <w:pPr>
        <w:spacing w:line="240" w:lineRule="auto"/>
        <w:ind w:left="0" w:firstLine="72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ind w:left="0" w:firstLine="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Os nomes das empresas aparecem na “Descrição”.Podemos usar essa informação para preencher os dados nulos de marca? Ou utilizando a coluna de Descrição junto aos demais atributos a coluna de “Marca” torna-se irrelevante? </w:t>
      </w:r>
    </w:p>
    <w:p w:rsidR="00000000" w:rsidDel="00000000" w:rsidP="00000000" w:rsidRDefault="00000000" w:rsidRPr="00000000" w14:paraId="000000BB">
      <w:pPr>
        <w:spacing w:line="240" w:lineRule="auto"/>
        <w:ind w:left="0" w:firstLine="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O modelo utilizado tem resultado melhor sem utilizar a coluna </w:t>
      </w:r>
      <w:r w:rsidDel="00000000" w:rsidR="00000000" w:rsidRPr="00000000">
        <w:rPr>
          <w:b w:val="1"/>
          <w:color w:val="212121"/>
          <w:highlight w:val="white"/>
          <w:rtl w:val="0"/>
        </w:rPr>
        <w:t xml:space="preserve">brand_name</w:t>
      </w:r>
      <w:r w:rsidDel="00000000" w:rsidR="00000000" w:rsidRPr="00000000">
        <w:rPr>
          <w:color w:val="212121"/>
          <w:highlight w:val="white"/>
          <w:rtl w:val="0"/>
        </w:rPr>
        <w:t xml:space="preserve"> ?</w:t>
      </w: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Ou o modelo tem um resultado melhor com a coluna mas excluindo as linhas sem informação.</w:t>
      </w:r>
    </w:p>
    <w:p w:rsidR="00000000" w:rsidDel="00000000" w:rsidP="00000000" w:rsidRDefault="00000000" w:rsidRPr="00000000" w14:paraId="000000BD">
      <w:pPr>
        <w:spacing w:line="240" w:lineRule="auto"/>
        <w:ind w:left="0" w:firstLine="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ind w:left="0" w:firstLine="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A condição do item tem um fator mais ponderante em qual categoria?</w:t>
      </w:r>
    </w:p>
    <w:p w:rsidR="00000000" w:rsidDel="00000000" w:rsidP="00000000" w:rsidRDefault="00000000" w:rsidRPr="00000000" w14:paraId="000000BF">
      <w:pPr>
        <w:spacing w:line="240" w:lineRule="auto"/>
        <w:ind w:left="0" w:firstLine="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ind w:left="0" w:firstLine="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A coluna date e stock podem ser excluídas por não apresentarem utilidade na análise, os stocks são apresentam as mesmas movimentações o ano todo.</w:t>
      </w:r>
    </w:p>
    <w:p w:rsidR="00000000" w:rsidDel="00000000" w:rsidP="00000000" w:rsidRDefault="00000000" w:rsidRPr="00000000" w14:paraId="000000C1">
      <w:pPr>
        <w:spacing w:line="240" w:lineRule="auto"/>
        <w:ind w:left="0" w:firstLine="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ind w:left="0" w:firstLine="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Qual é a coluna mais importante para precipitação do preço? </w:t>
      </w:r>
    </w:p>
    <w:p w:rsidR="00000000" w:rsidDel="00000000" w:rsidP="00000000" w:rsidRDefault="00000000" w:rsidRPr="00000000" w14:paraId="000000C3">
      <w:pPr>
        <w:spacing w:line="240" w:lineRule="auto"/>
        <w:ind w:left="0" w:firstLine="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ind w:left="0" w:firstLine="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Se fossemos vender um produto,qual seria o melhor?</w:t>
      </w:r>
    </w:p>
    <w:p w:rsidR="00000000" w:rsidDel="00000000" w:rsidP="00000000" w:rsidRDefault="00000000" w:rsidRPr="00000000" w14:paraId="000000C5">
      <w:pPr>
        <w:spacing w:line="240" w:lineRule="auto"/>
        <w:ind w:left="0" w:firstLine="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ind w:left="0" w:firstLine="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ind w:left="0" w:firstLine="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ind w:left="0" w:firstLine="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ind w:left="0" w:firstLine="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ind w:left="0" w:firstLine="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ind w:left="0" w:firstLine="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40" w:lineRule="auto"/>
        <w:ind w:left="0" w:firstLine="0"/>
        <w:rPr>
          <w:color w:val="212121"/>
          <w:highlight w:val="white"/>
        </w:rPr>
      </w:pPr>
      <w:r w:rsidDel="00000000" w:rsidR="00000000" w:rsidRPr="00000000">
        <w:rPr>
          <w:b w:val="1"/>
          <w:color w:val="212121"/>
          <w:sz w:val="24"/>
          <w:szCs w:val="24"/>
          <w:highlight w:val="white"/>
          <w:rtl w:val="0"/>
        </w:rPr>
        <w:t xml:space="preserve">Link</w:t>
      </w:r>
      <w:r w:rsidDel="00000000" w:rsidR="00000000" w:rsidRPr="00000000">
        <w:rPr>
          <w:color w:val="2121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CD">
      <w:pPr>
        <w:spacing w:line="240" w:lineRule="auto"/>
        <w:ind w:left="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Repositório Github</w:t>
      </w:r>
      <w:r w:rsidDel="00000000" w:rsidR="00000000" w:rsidRPr="00000000">
        <w:rPr>
          <w:color w:val="212121"/>
          <w:highlight w:val="white"/>
          <w:rtl w:val="0"/>
        </w:rPr>
        <w:t xml:space="preserve">:</w:t>
      </w: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 </w:t>
      </w:r>
      <w:hyperlink r:id="rId29">
        <w:r w:rsidDel="00000000" w:rsidR="00000000" w:rsidRPr="00000000">
          <w:rPr>
            <w:color w:val="1155cc"/>
            <w:sz w:val="18"/>
            <w:szCs w:val="18"/>
            <w:highlight w:val="white"/>
            <w:u w:val="single"/>
            <w:rtl w:val="0"/>
          </w:rPr>
          <w:t xml:space="preserve">https://github.com/flaviowu/btc-c14-g4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ind w:left="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Miro </w:t>
      </w:r>
      <w:r w:rsidDel="00000000" w:rsidR="00000000" w:rsidRPr="00000000">
        <w:rPr>
          <w:color w:val="212121"/>
          <w:highlight w:val="white"/>
          <w:rtl w:val="0"/>
        </w:rPr>
        <w:t xml:space="preserve">:</w:t>
      </w: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 </w:t>
      </w:r>
      <w:hyperlink r:id="rId30">
        <w:r w:rsidDel="00000000" w:rsidR="00000000" w:rsidRPr="00000000">
          <w:rPr>
            <w:color w:val="1155cc"/>
            <w:sz w:val="18"/>
            <w:szCs w:val="18"/>
            <w:highlight w:val="white"/>
            <w:u w:val="single"/>
            <w:rtl w:val="0"/>
          </w:rPr>
          <w:t xml:space="preserve">https://miro.com/app/board/uXjVPZ-bhT0=/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40" w:lineRule="auto"/>
        <w:ind w:left="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Trello </w:t>
      </w:r>
      <w:r w:rsidDel="00000000" w:rsidR="00000000" w:rsidRPr="00000000">
        <w:rPr>
          <w:color w:val="212121"/>
          <w:highlight w:val="white"/>
          <w:rtl w:val="0"/>
        </w:rPr>
        <w:t xml:space="preserve">:</w:t>
      </w: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.</w:t>
      </w:r>
      <w:hyperlink r:id="rId31">
        <w:r w:rsidDel="00000000" w:rsidR="00000000" w:rsidRPr="00000000">
          <w:rPr>
            <w:color w:val="1155cc"/>
            <w:sz w:val="18"/>
            <w:szCs w:val="18"/>
            <w:highlight w:val="white"/>
            <w:u w:val="single"/>
            <w:rtl w:val="0"/>
          </w:rPr>
          <w:t xml:space="preserve">https://trello.com/b/Y6SpaCOm/tarefas-btc</w:t>
        </w:r>
      </w:hyperlink>
      <w:r w:rsidDel="00000000" w:rsidR="00000000" w:rsidRPr="00000000">
        <w:rPr>
          <w:rtl w:val="0"/>
        </w:rPr>
      </w:r>
    </w:p>
    <w:sectPr>
      <w:headerReference r:id="rId3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4.png"/><Relationship Id="rId24" Type="http://schemas.openxmlformats.org/officeDocument/2006/relationships/image" Target="media/image7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.png"/><Relationship Id="rId25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hyperlink" Target="https://github.com/flaviowu/btc-c14-g4/blob/main/dados/dicionario_rev_1.md" TargetMode="External"/><Relationship Id="rId29" Type="http://schemas.openxmlformats.org/officeDocument/2006/relationships/hyperlink" Target="https://github.com/flaviowu/btc-c14-g4" TargetMode="External"/><Relationship Id="rId7" Type="http://schemas.openxmlformats.org/officeDocument/2006/relationships/image" Target="media/image15.png"/><Relationship Id="rId8" Type="http://schemas.openxmlformats.org/officeDocument/2006/relationships/image" Target="media/image1.png"/><Relationship Id="rId31" Type="http://schemas.openxmlformats.org/officeDocument/2006/relationships/hyperlink" Target="https://trello.com/b/Y6SpaCOm/tarefas-btc" TargetMode="External"/><Relationship Id="rId30" Type="http://schemas.openxmlformats.org/officeDocument/2006/relationships/hyperlink" Target="https://miro.com/app/board/uXjVPZ-bhT0=/" TargetMode="External"/><Relationship Id="rId11" Type="http://schemas.openxmlformats.org/officeDocument/2006/relationships/image" Target="media/image19.png"/><Relationship Id="rId10" Type="http://schemas.openxmlformats.org/officeDocument/2006/relationships/image" Target="media/image22.png"/><Relationship Id="rId32" Type="http://schemas.openxmlformats.org/officeDocument/2006/relationships/header" Target="header1.xml"/><Relationship Id="rId13" Type="http://schemas.openxmlformats.org/officeDocument/2006/relationships/image" Target="media/image10.png"/><Relationship Id="rId12" Type="http://schemas.openxmlformats.org/officeDocument/2006/relationships/image" Target="media/image18.png"/><Relationship Id="rId15" Type="http://schemas.openxmlformats.org/officeDocument/2006/relationships/image" Target="media/image14.png"/><Relationship Id="rId14" Type="http://schemas.openxmlformats.org/officeDocument/2006/relationships/image" Target="media/image5.png"/><Relationship Id="rId17" Type="http://schemas.openxmlformats.org/officeDocument/2006/relationships/image" Target="media/image16.png"/><Relationship Id="rId16" Type="http://schemas.openxmlformats.org/officeDocument/2006/relationships/image" Target="media/image11.png"/><Relationship Id="rId19" Type="http://schemas.openxmlformats.org/officeDocument/2006/relationships/image" Target="media/image13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