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 if contratante.pf %}</w:t>
            </w:r>
          </w:p>
          <w:p w14:paraId="64B4F4B8" w14:textId="38E5C3A7" w:rsidR="001D376C" w:rsidRPr="001D376C" w:rsidRDefault="00F60BF9" w:rsidP="00CC4589">
            <w:pPr>
              <w:snapToGrid w:val="0"/>
              <w:rPr>
                <w:sz w:val="20"/>
                <w:szCs w:val="20"/>
              </w:rPr>
            </w:pPr>
            <w:r w:rsidR="00E70D43" w:rsidRPr="006F02A2">
              <w:rPr>
                <w:b/>
                <w:bCs/>
                <w:sz w:val="20"/>
                <w:szCs w:val="20"/>
              </w:rPr>
              <w:t>Nome</w:t>
            </w:r>
          </w:p>
          <w:p>
            <w:pPr>
              <w:rPr>
                <w:sz w:val="2"/>
                <w:szCs w:val="2"/>
              </w:rPr>
            </w:pPr>
            <w:r>
              <w:rPr>
                <w:sz w:val="2"/>
                <w:szCs w:val="2"/>
              </w:rPr>
              <w:t xml:space="preserve">{%p endif %}</w:t>
            </w:r>
          </w:p>
          <w:p>
            <w:pPr>
              <w:rPr>
                <w:sz w:val="2"/>
                <w:szCs w:val="2"/>
              </w:rPr>
            </w:pPr>
            <w:r>
              <w:rPr>
                <w:sz w:val="2"/>
                <w:szCs w:val="2"/>
              </w:rPr>
              <w:t xml:space="preserve">{%p if contratante.pj %}</w:t>
            </w:r>
          </w:p>
          <w:p w14:paraId="2476C1F5" w14:textId="626E5D2A" w:rsidR="00946CCF" w:rsidRPr="006F02A2" w:rsidRDefault="00F60BF9" w:rsidP="00CC4589">
            <w:pPr>
              <w:snapToGrid w:val="0"/>
              <w:rPr>
                <w:sz w:val="20"/>
                <w:szCs w:val="20"/>
              </w:rPr>
            </w:pPr>
            <w:r w:rsidR="00E70D43" w:rsidRPr="006F02A2">
              <w:rPr>
                <w:b/>
                <w:bCs/>
                <w:sz w:val="20"/>
                <w:szCs w:val="20"/>
              </w:rPr>
              <w:t>Razão Social</w:t>
            </w:r>
          </w:p>
          <w:p>
            <w:pPr>
              <w:rPr>
                <w:sz w:val="2"/>
                <w:szCs w:val="2"/>
              </w:rPr>
            </w:pPr>
            <w:r>
              <w:rPr>
                <w:sz w:val="2"/>
                <w:szCs w:val="2"/>
              </w:rPr>
              <w:t xml:space="preserve">{%p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{{meta.nome_ou_razao_social}}</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 if contratante.pf %}</w:t>
            </w:r>
          </w:p>
          <w:p w14:paraId="1F4870E5" w14:textId="6F3D61F7" w:rsidR="001D376C" w:rsidRPr="001D376C" w:rsidRDefault="00F60BF9" w:rsidP="00CC4589">
            <w:pPr>
              <w:snapToGrid w:val="0"/>
              <w:rPr>
                <w:sz w:val="20"/>
                <w:szCs w:val="20"/>
              </w:rPr>
            </w:pPr>
            <w:r w:rsidR="00E70D43" w:rsidRPr="006F02A2">
              <w:rPr>
                <w:b/>
                <w:bCs/>
                <w:sz w:val="20"/>
                <w:szCs w:val="20"/>
              </w:rPr>
              <w:t>CPF</w:t>
            </w:r>
          </w:p>
          <w:p>
            <w:pPr>
              <w:rPr>
                <w:sz w:val="2"/>
                <w:szCs w:val="2"/>
              </w:rPr>
            </w:pPr>
            <w:r>
              <w:rPr>
                <w:sz w:val="2"/>
                <w:szCs w:val="2"/>
              </w:rPr>
              <w:t xml:space="preserve">{%p endif %}</w:t>
            </w:r>
          </w:p>
          <w:p>
            <w:pPr>
              <w:rPr>
                <w:sz w:val="2"/>
                <w:szCs w:val="2"/>
              </w:rPr>
            </w:pPr>
            <w:r>
              <w:rPr>
                <w:sz w:val="2"/>
                <w:szCs w:val="2"/>
              </w:rPr>
              <w:t xml:space="preserve">{%p if contratante.pj %}</w:t>
            </w:r>
          </w:p>
          <w:p w14:paraId="11D88024" w14:textId="6FB00197" w:rsidR="00946CCF" w:rsidRPr="006F02A2" w:rsidRDefault="00F60BF9" w:rsidP="00CC4589">
            <w:pPr>
              <w:snapToGrid w:val="0"/>
              <w:rPr>
                <w:sz w:val="20"/>
                <w:szCs w:val="20"/>
              </w:rPr>
            </w:pPr>
            <w:r w:rsidR="00E70D43" w:rsidRPr="006F02A2">
              <w:rPr>
                <w:b/>
                <w:bCs/>
                <w:sz w:val="20"/>
                <w:szCs w:val="20"/>
              </w:rPr>
              <w:t>CNPJ</w:t>
            </w:r>
          </w:p>
          <w:p>
            <w:pPr>
              <w:rPr>
                <w:sz w:val="2"/>
                <w:szCs w:val="2"/>
              </w:rPr>
            </w:pPr>
            <w:r>
              <w:rPr>
                <w:sz w:val="2"/>
                <w:szCs w:val="2"/>
              </w:rPr>
              <w:t xml:space="preserve">{%p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if contratante.pf %}{{contratante.cpf}}{% endif %}{% if contratante.pj %}{{contratante.cnpj}}{% endif %}</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{{contratante.endereco_completo}}</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{{contratante.contato_nome}}</w:t>
            </w:r>
          </w:p>
        </w:tc>
      </w:tr>
      <w:tr>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if contratante.contatos_texto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{{contratante.contatos_texto}}</w:t>
            </w:r>
          </w:p>
        </w:tc>
      </w:tr>
      <w:tr>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Escopo</w:t>
      </w:r>
    </w:p>
    <w:p w14:paraId="43E8ABDD" w14:textId="77777777" w:rsidR="00D55EBC" w:rsidRPr="006F02A2" w:rsidRDefault="00D55EBC" w:rsidP="00CC4589">
      <w:pPr>
        <w:keepNext/>
        <w:snapToGrid w:val="0"/>
        <w:rPr>
          <w:sz w:val="20"/>
          <w:szCs w:val="20"/>
        </w:rPr>
      </w:pPr>
    </w:p>
    <w:p>
      <w:pPr>
        <w:rPr>
          <w:sz w:val="2"/>
          <w:szCs w:val="2"/>
        </w:rPr>
      </w:pPr>
      <w:r>
        <w:rPr>
          <w:sz w:val="2"/>
          <w:szCs w:val="2"/>
        </w:rPr>
        <w:t xml:space="preserve">{%p if escopo.show_consultiva %}</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{{escopo.atuacao_consultiva}}</w:t>
            </w:r>
          </w:p>
        </w:tc>
      </w:tr>
    </w:tbl>
    <w:p>
      <w:pPr>
        <w:rPr>
          <w:sz w:val="2"/>
          <w:szCs w:val="2"/>
        </w:rPr>
      </w:pPr>
      <w:r>
        <w:rPr>
          <w:sz w:val="2"/>
          <w:szCs w:val="2"/>
        </w:rPr>
        <w:t xml:space="preserve">{%p endif %}</w:t>
      </w:r>
    </w:p>
    <w:p w14:paraId="4FDB9370" w14:textId="77777777" w:rsidR="00946CCF" w:rsidRPr="006F02A2" w:rsidRDefault="00946CCF" w:rsidP="00CC4589">
      <w:pPr>
        <w:snapToGrid w:val="0"/>
        <w:rPr>
          <w:sz w:val="20"/>
          <w:szCs w:val="20"/>
        </w:rPr>
      </w:pPr>
    </w:p>
    <w:p>
      <w:pPr>
        <w:rPr>
          <w:sz w:val="2"/>
          <w:szCs w:val="2"/>
        </w:rPr>
      </w:pPr>
      <w:r>
        <w:rPr>
          <w:sz w:val="2"/>
          <w:szCs w:val="2"/>
        </w:rPr>
        <w:t xml:space="preserve">{%p if escopo.show_contenciosa %}</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{{escopo.atuacao_contenciosa}}</w:t>
            </w:r>
          </w:p>
        </w:tc>
      </w:tr>
    </w:tbl>
    <w:p>
      <w:pPr>
        <w:rPr>
          <w:sz w:val="2"/>
          <w:szCs w:val="2"/>
        </w:rPr>
      </w:pPr>
      <w:r>
        <w:rPr>
          <w:sz w:val="2"/>
          <w:szCs w:val="2"/>
        </w:rPr>
        <w:t xml:space="preserve">{%p endif %}</w:t>
      </w:r>
    </w:p>
    <w:p w14:paraId="4245D5DF" w14:textId="77777777" w:rsidR="008A175E" w:rsidRDefault="008A175E" w:rsidP="00CC4589">
      <w:pPr>
        <w:keepNext/>
        <w:snapToGrid w:val="0"/>
        <w:rPr>
          <w:b/>
          <w:bCs/>
          <w:sz w:val="20"/>
          <w:szCs w:val="20"/>
        </w:rPr>
      </w:pPr>
    </w:p>
    <w:p>
      <w:pPr>
        <w:rPr>
          <w:sz w:val="2"/>
          <w:szCs w:val="2"/>
        </w:rPr>
      </w:pPr>
      <w:r>
        <w:rPr>
          <w:sz w:val="2"/>
          <w:szCs w:val="2"/>
        </w:rPr>
        <w:t xml:space="preserve">{%p if escopo.show_sla %}</w:t>
      </w:r>
    </w:p>
    <w:p w14:paraId="35B3FF7D" w14:textId="1B1CFDEB"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{{escopo.sla_descricao}}</w:t>
            </w:r>
          </w:p>
        </w:tc>
      </w:tr>
    </w:tbl>
    <w:p>
      <w:pPr>
        <w:rPr>
          <w:sz w:val="2"/>
          <w:szCs w:val="2"/>
        </w:rPr>
      </w:pPr>
      <w:r>
        <w:rPr>
          <w:sz w:val="2"/>
          <w:szCs w:val="2"/>
        </w:rPr>
        <w:t xml:space="preserve">{%p endif %}</w:t>
      </w:r>
    </w:p>
    <w:p w14:paraId="3534044B" w14:textId="77777777" w:rsidR="00946CCF" w:rsidRPr="006F02A2" w:rsidRDefault="00946CCF" w:rsidP="00CC4589">
      <w:pPr>
        <w:snapToGrid w:val="0"/>
        <w:rPr>
          <w:sz w:val="20"/>
          <w:szCs w:val="20"/>
        </w:rPr>
      </w:pPr>
    </w:p>
    <w:p>
      <w:pPr>
        <w:rPr>
          <w:sz w:val="2"/>
          <w:szCs w:val="2"/>
        </w:rPr>
      </w:pPr>
      <w:r>
        <w:rPr>
          <w:sz w:val="2"/>
          <w:szCs w:val="2"/>
        </w:rPr>
        <w:t xml:space="preserve">{%p if escopo.show_consultiva %}</w:t>
      </w:r>
    </w:p>
    <w:p w14:paraId="009B93C4" w14:textId="5372BB66" w:rsidR="00D55EBC" w:rsidRPr="00740F8A" w:rsidRDefault="00FE2EE6" w:rsidP="00CC4589">
      <w:pPr>
        <w:keepNext/>
        <w:snapToGrid w:val="0"/>
        <w:rPr>
          <w:b/>
          <w:bCs/>
          <w:smallCaps/>
          <w:sz w:val="20"/>
          <w:szCs w:val="20"/>
        </w:rPr>
      </w:pPr>
      <w:r w:rsidRPr="006F02A2">
        <w:rPr>
          <w:b/>
          <w:bCs/>
          <w:smallCaps/>
          <w:sz w:val="20"/>
          <w:szCs w:val="20"/>
        </w:rPr>
        <w:t xml:space="preserve">HONORÁRIOS </w:t>
      </w:r>
      <w:r w:rsidR="006B7A14" w:rsidRPr="006F02A2">
        <w:rPr>
          <w:b/>
          <w:bCs/>
          <w:smallCaps/>
          <w:sz w:val="20"/>
          <w:szCs w:val="20"/>
        </w:rPr>
        <w:t>DA ATUAÇÃO CONSULTIVA</w:t>
      </w:r>
    </w:p>
    <w:p w14:paraId="399B0777" w14:textId="77777777" w:rsidR="00D55EBC" w:rsidRPr="006F02A2" w:rsidRDefault="00D55EBC" w:rsidP="00CC4589">
      <w:pPr>
        <w:snapToGrid w:val="0"/>
        <w:jc w:val="both"/>
        <w:rPr>
          <w:sz w:val="20"/>
          <w:szCs w:val="20"/>
        </w:rPr>
      </w:pPr>
    </w:p>
    <w:p>
      <w:pPr>
        <w:rPr>
          <w:sz w:val="2"/>
          <w:szCs w:val="2"/>
        </w:rPr>
      </w:pPr>
      <w:r>
        <w:rPr>
          <w:sz w:val="2"/>
          <w:szCs w:val="2"/>
        </w:rPr>
        <w:t xml:space="preserve">{%p if consultiva.show_hora_senioridade %}</w:t>
      </w: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Valor por Hora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{{s.valor}}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7D712B3F"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consultiva.show_hora_fixa %}</w:t>
      </w: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{{consultiva.hora_fixa_valor}}</w:t>
            </w:r>
          </w:p>
        </w:tc>
      </w:tr>
    </w:tbl>
    <w:p w14:paraId="2F776F4A"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consultiva.show_fixo_mensal %}</w:t>
      </w: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{{consultiva.fixo_mensal_valor}}</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43BAF7D4" w:rsidR="006B7A14" w:rsidRPr="006F02A2" w:rsidRDefault="006B7A14" w:rsidP="00CC4589">
            <w:pPr>
              <w:snapToGrid w:val="0"/>
              <w:rPr>
                <w:b/>
                <w:bCs/>
                <w:sz w:val="20"/>
                <w:szCs w:val="20"/>
              </w:rPr>
            </w:pPr>
            <w:r w:rsidRPr="006F02A2">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3A2486B5" w:rsidR="006B7A14" w:rsidRPr="006F02A2" w:rsidRDefault="00F852FD" w:rsidP="00CC4589">
            <w:pPr>
              <w:snapToGrid w:val="0"/>
              <w:rPr>
                <w:sz w:val="20"/>
                <w:szCs w:val="20"/>
              </w:rPr>
            </w:pPr>
            <w:r>
              <w:rPr>
                <w:sz w:val="20"/>
                <w:szCs w:val="20"/>
              </w:rPr>
              <w:t xml:space="preserve">{{consultiva.fixo_mensal_cap}}</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{{consultiva.fixo_mensal_excedente}}</w:t>
            </w:r>
          </w:p>
        </w:tc>
      </w:tr>
    </w:tbl>
    <w:p w14:paraId="60999376"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consultiva.show_valor_projeto %}</w:t>
      </w:r>
    </w:p>
    <w:p w14:paraId="7EBB0009" w14:textId="22534059" w:rsidR="00946CCF" w:rsidRPr="006F02A2" w:rsidRDefault="006B7A14" w:rsidP="00CC4589">
      <w:pPr>
        <w:keepNext/>
        <w:snapToGrid w:val="0"/>
        <w:rPr>
          <w:b/>
          <w:bCs/>
          <w:sz w:val="20"/>
          <w:szCs w:val="20"/>
        </w:rPr>
      </w:pPr>
      <w:r w:rsidRPr="006F02A2">
        <w:rPr>
          <w:b/>
          <w:bCs/>
          <w:sz w:val="20"/>
          <w:szCs w:val="20"/>
        </w:rPr>
        <w:t>Valor do Projeto</w:t>
      </w:r>
    </w:p>
    <w:p w14:paraId="66FD683B" w14:textId="0600C311" w:rsidR="00946CCF" w:rsidRPr="006F02A2" w:rsidRDefault="00FE2EE6" w:rsidP="00CC4589">
      <w:pPr>
        <w:snapToGrid w:val="0"/>
        <w:jc w:val="both"/>
        <w:rPr>
          <w:sz w:val="20"/>
          <w:szCs w:val="20"/>
        </w:rPr>
      </w:pPr>
      <w:r w:rsidRPr="006F02A2">
        <w:rPr>
          <w:sz w:val="20"/>
          <w:szCs w:val="20"/>
        </w:rPr>
        <w:t xml:space="preserve">Os honorários serão fixados em valor total fechado, correspondente ao conjunto de entregas consultivas delimitadas </w:t>
      </w:r>
      <w:r w:rsidR="005D74A5">
        <w:rPr>
          <w:sz w:val="20"/>
          <w:szCs w:val="20"/>
        </w:rPr>
        <w:t>no Escopo</w:t>
      </w:r>
      <w:r w:rsidRPr="006F02A2">
        <w:rPr>
          <w:sz w:val="20"/>
          <w:szCs w:val="20"/>
        </w:rPr>
        <w:t>, distribuído conforme o cronograma de pagamento abaixo.</w:t>
      </w:r>
    </w:p>
    <w:p w14:paraId="708C0A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3B7B3AE9"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2948F27" w14:textId="77777777" w:rsidR="00946CCF" w:rsidRPr="006F02A2" w:rsidRDefault="00FE2EE6" w:rsidP="00CC4589">
            <w:pPr>
              <w:snapToGrid w:val="0"/>
              <w:rPr>
                <w:sz w:val="20"/>
                <w:szCs w:val="20"/>
              </w:rPr>
            </w:pPr>
            <w:r w:rsidRPr="006F02A2">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449E57" w14:textId="6126C816" w:rsidR="00946CCF" w:rsidRPr="006F02A2" w:rsidRDefault="00F60BF9" w:rsidP="00CC4589">
            <w:pPr>
              <w:snapToGrid w:val="0"/>
              <w:rPr>
                <w:sz w:val="20"/>
                <w:szCs w:val="20"/>
              </w:rPr>
            </w:pPr>
            <w:r>
              <w:rPr>
                <w:sz w:val="20"/>
                <w:szCs w:val="20"/>
              </w:rPr>
              <w:t>{{consultiva.valor_projeto_total}}</w:t>
            </w:r>
          </w:p>
        </w:tc>
      </w:tr>
      <w:tr w:rsidR="00946CCF" w:rsidRPr="006F02A2" w14:paraId="0042B4A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BE4F8AF" w14:textId="7F678C42" w:rsidR="00946CCF" w:rsidRPr="006F02A2" w:rsidRDefault="005D74A5" w:rsidP="00CC4589">
            <w:pPr>
              <w:snapToGrid w:val="0"/>
              <w:rPr>
                <w:sz w:val="20"/>
                <w:szCs w:val="20"/>
              </w:rPr>
            </w:pPr>
            <w:r>
              <w:rPr>
                <w:b/>
                <w:bCs/>
                <w:sz w:val="20"/>
                <w:szCs w:val="20"/>
              </w:rPr>
              <w:t>Forma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2533D7" w14:textId="79B9B27C" w:rsidR="00946CCF" w:rsidRPr="006F02A2" w:rsidRDefault="00F60BF9" w:rsidP="00CC4589">
            <w:pPr>
              <w:snapToGrid w:val="0"/>
              <w:jc w:val="both"/>
              <w:rPr>
                <w:sz w:val="20"/>
                <w:szCs w:val="20"/>
              </w:rPr>
            </w:pPr>
            <w:r>
              <w:rPr>
                <w:sz w:val="20"/>
                <w:szCs w:val="20"/>
              </w:rPr>
              <w:t>{{consultiva.valor_projeto_forma_pagamento}}</w:t>
            </w:r>
          </w:p>
        </w:tc>
      </w:tr>
      <w:tr w:rsidR="00946CCF" w:rsidRPr="006F02A2" w14:paraId="78FFAB9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A19DDD0" w14:textId="4687E7B2" w:rsidR="00946CCF" w:rsidRPr="006F02A2" w:rsidRDefault="006B7A14" w:rsidP="00CC4589">
            <w:pPr>
              <w:snapToGrid w:val="0"/>
              <w:rPr>
                <w:sz w:val="20"/>
                <w:szCs w:val="20"/>
              </w:rPr>
            </w:pPr>
            <w:r w:rsidRPr="006F02A2">
              <w:rPr>
                <w:b/>
                <w:bCs/>
                <w:sz w:val="20"/>
                <w:szCs w:val="20"/>
              </w:rPr>
              <w:t>Cap/Condições para A</w:t>
            </w:r>
            <w:r w:rsidR="000E41F6" w:rsidRPr="00A054E6">
              <w:rPr>
                <w:b/>
                <w:bCs/>
                <w:sz w:val="20"/>
                <w:szCs w:val="20"/>
              </w:rPr>
              <w:t>lteração</w:t>
            </w:r>
            <w:r w:rsidRPr="006F02A2">
              <w:rPr>
                <w:b/>
                <w:bCs/>
                <w:sz w:val="20"/>
                <w:szCs w:val="20"/>
              </w:rPr>
              <w:t xml:space="preserve"> de Escopo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5F384C" w14:textId="694E7AAD" w:rsidR="00946CCF" w:rsidRPr="006F02A2" w:rsidRDefault="005D74A5" w:rsidP="00CC4589">
            <w:pPr>
              <w:snapToGrid w:val="0"/>
              <w:jc w:val="both"/>
              <w:rPr>
                <w:sz w:val="20"/>
                <w:szCs w:val="20"/>
              </w:rPr>
            </w:pPr>
            <w:r w:rsidRPr="005D74A5">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tc>
      </w:tr>
    </w:tbl>
    <w:p w14:paraId="03675039"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endif %}</w:t>
      </w:r>
    </w:p>
    <w:p>
      <w:pPr>
        <w:rPr>
          <w:sz w:val="2"/>
          <w:szCs w:val="2"/>
        </w:rPr>
      </w:pPr>
      <w:r>
        <w:rPr>
          <w:sz w:val="2"/>
          <w:szCs w:val="2"/>
        </w:rPr>
        <w:t xml:space="preserve">{%p if escopo.show_contenciosa %}</w:t>
      </w:r>
    </w:p>
    <w:p w14:paraId="1DA86CED" w14:textId="1528554E" w:rsidR="00960094" w:rsidRDefault="00FE2EE6" w:rsidP="00863709">
      <w:pPr>
        <w:keepNext/>
        <w:snapToGrid w:val="0"/>
        <w:rPr>
          <w:b/>
          <w:bCs/>
          <w:smallCaps/>
          <w:sz w:val="20"/>
          <w:szCs w:val="20"/>
        </w:rPr>
      </w:pPr>
      <w:r w:rsidRPr="006F02A2">
        <w:rPr>
          <w:b/>
          <w:bCs/>
          <w:smallCaps/>
          <w:sz w:val="20"/>
          <w:szCs w:val="20"/>
        </w:rPr>
        <w:t>HONORÁRIOS DE ASSESSORIA CONTENCIOSA</w:t>
      </w:r>
    </w:p>
    <w:p w14:paraId="77783B5B" w14:textId="77777777" w:rsidR="00D55EBC" w:rsidRPr="006F02A2" w:rsidRDefault="00D55EBC" w:rsidP="00CC4589">
      <w:pPr>
        <w:snapToGrid w:val="0"/>
        <w:jc w:val="both"/>
        <w:rPr>
          <w:sz w:val="20"/>
          <w:szCs w:val="20"/>
        </w:rPr>
      </w:pPr>
    </w:p>
    <w:p>
      <w:pPr>
        <w:rPr>
          <w:sz w:val="2"/>
          <w:szCs w:val="2"/>
        </w:rPr>
      </w:pPr>
      <w:r>
        <w:rPr>
          <w:sz w:val="2"/>
          <w:szCs w:val="2"/>
        </w:rPr>
        <w:t xml:space="preserve">{%p if contenciosa.show_valor_acao %}</w:t>
      </w: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Valor por Ação (R$)</w:t>
            </w:r>
          </w:p>
        </w:tc>
      </w:tr>
      <w:tr>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szCs w:val="2"/>
              </w:rPr>
            </w:pPr>
            <w:r>
              <w:rPr>
                <w:sz w:val="2"/>
                <w:szCs w:val="2"/>
              </w:rPr>
              <w:t xml:space="preserve">{%tr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{{it.valor}}</w:t>
            </w:r>
          </w:p>
        </w:tc>
      </w:tr>
      <w:tr>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szCs w:val="2"/>
              </w:rPr>
            </w:pPr>
            <w:r>
              <w:rPr>
                <w:sz w:val="2"/>
                <w:szCs w:val="2"/>
              </w:rPr>
              <w:t xml:space="preserve">{%tr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672B2CDF"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contenciosa.show_valor_ato %}</w:t>
      </w: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Valor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{{it.valor}}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381C5069"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contenciosa.show_preco_mensal %}</w:t>
      </w:r>
    </w:p>
    <w:p w14:paraId="3145A649" w14:textId="793846D0" w:rsidR="00946CCF" w:rsidRPr="006F02A2" w:rsidRDefault="00FE2EE6" w:rsidP="00CC4589">
      <w:pPr>
        <w:keepNext/>
        <w:snapToGrid w:val="0"/>
        <w:rPr>
          <w:sz w:val="20"/>
          <w:szCs w:val="20"/>
        </w:rPr>
      </w:pPr>
      <w:r w:rsidRPr="006F02A2">
        <w:rPr>
          <w:b/>
          <w:bCs/>
          <w:sz w:val="20"/>
          <w:szCs w:val="20"/>
        </w:rPr>
        <w:t>Preço Mensal</w:t>
      </w:r>
    </w:p>
    <w:p w14:paraId="580905B3" w14:textId="78C42B90" w:rsidR="00946CCF" w:rsidRPr="006F02A2" w:rsidRDefault="00484AD3" w:rsidP="00CC4589">
      <w:pPr>
        <w:snapToGrid w:val="0"/>
        <w:jc w:val="both"/>
        <w:rPr>
          <w:sz w:val="20"/>
          <w:szCs w:val="20"/>
        </w:rPr>
      </w:pPr>
      <w:r w:rsidRPr="00484AD3">
        <w:rPr>
          <w:sz w:val="20"/>
          <w:szCs w:val="20"/>
        </w:rPr>
        <w:t>Os honorários serão fixados em valor mensal único para a condução de uma quantidade de processos delimitada, aplicando-se às ações excedentes os critérios específicos abaixo definidos</w:t>
      </w:r>
      <w:r w:rsidR="00FE2EE6" w:rsidRPr="006F02A2">
        <w:rPr>
          <w:sz w:val="20"/>
          <w:szCs w:val="20"/>
        </w:rPr>
        <w:t>.</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{{contenciosa.preco_mensal_valor}}</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{{contenciosa.preco_mensal_maximo_acoes}} ({{contenciosa.preco_mensal_maximo_acoes_extenso}})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{{contenciosa.preco_mensal_criterio_excedentes}}</w:t>
            </w:r>
          </w:p>
        </w:tc>
      </w:tr>
    </w:tbl>
    <w:p w14:paraId="31854F24"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contenciosa.show_valor_projeto %}</w:t>
      </w:r>
    </w:p>
    <w:p w14:paraId="6239F117" w14:textId="1C417707" w:rsidR="00946CCF" w:rsidRPr="006F02A2" w:rsidRDefault="00740F8A" w:rsidP="00CC4589">
      <w:pPr>
        <w:keepNext/>
        <w:snapToGrid w:val="0"/>
        <w:rPr>
          <w:sz w:val="20"/>
          <w:szCs w:val="20"/>
        </w:rPr>
      </w:pPr>
      <w:r>
        <w:rPr>
          <w:b/>
          <w:bCs/>
          <w:sz w:val="20"/>
          <w:szCs w:val="20"/>
        </w:rPr>
        <w:t>Valor por Projeto</w:t>
      </w:r>
    </w:p>
    <w:p w14:paraId="63E2F777" w14:textId="77777777" w:rsidR="00946CCF" w:rsidRPr="006F02A2" w:rsidRDefault="00FE2EE6" w:rsidP="00CC4589">
      <w:pPr>
        <w:snapToGrid w:val="0"/>
        <w:jc w:val="both"/>
        <w:rPr>
          <w:sz w:val="20"/>
          <w:szCs w:val="20"/>
        </w:rPr>
      </w:pPr>
      <w:r w:rsidRPr="006F02A2">
        <w:rPr>
          <w:sz w:val="20"/>
          <w:szCs w:val="20"/>
        </w:rPr>
        <w:t>Os honorários serão fixados em valor total fechado para a condução integral do escopo contencioso delimitado, distribuído conforme o cronograma de pagamento abaixo.</w:t>
      </w:r>
    </w:p>
    <w:p w14:paraId="21D24D95"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3EF1B7F"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3C7097" w14:textId="77777777" w:rsidR="00946CCF" w:rsidRPr="006F02A2" w:rsidRDefault="00FE2EE6" w:rsidP="00CC4589">
            <w:pPr>
              <w:snapToGrid w:val="0"/>
              <w:rPr>
                <w:sz w:val="20"/>
                <w:szCs w:val="20"/>
              </w:rPr>
            </w:pPr>
            <w:r w:rsidRPr="006F02A2">
              <w:rPr>
                <w:b/>
                <w:bCs/>
                <w:sz w:val="20"/>
                <w:szCs w:val="20"/>
              </w:rPr>
              <w:t>Valor Total</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AB81AF6" w14:textId="5B0BDF15" w:rsidR="00946CCF" w:rsidRPr="006F02A2" w:rsidRDefault="00F60BF9" w:rsidP="00CC4589">
            <w:pPr>
              <w:snapToGrid w:val="0"/>
              <w:rPr>
                <w:sz w:val="20"/>
                <w:szCs w:val="20"/>
              </w:rPr>
            </w:pPr>
            <w:r>
              <w:rPr>
                <w:sz w:val="20"/>
                <w:szCs w:val="20"/>
              </w:rPr>
              <w:t>{{contenciosa.valor_projeto_total}}</w:t>
            </w:r>
          </w:p>
        </w:tc>
      </w:tr>
      <w:tr w:rsidR="00946CCF" w:rsidRPr="006F02A2" w14:paraId="292C1C8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FE9F97" w14:textId="77777777" w:rsidR="00946CCF" w:rsidRPr="006F02A2" w:rsidRDefault="00FE2EE6" w:rsidP="00CC4589">
            <w:pPr>
              <w:snapToGrid w:val="0"/>
              <w:rPr>
                <w:sz w:val="20"/>
                <w:szCs w:val="20"/>
              </w:rPr>
            </w:pPr>
            <w:r w:rsidRPr="006F02A2">
              <w:rPr>
                <w:b/>
                <w:bCs/>
                <w:sz w:val="20"/>
                <w:szCs w:val="20"/>
              </w:rPr>
              <w:t>Ações e Fases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3D5680" w14:textId="71B1DC45" w:rsidR="00946CCF" w:rsidRPr="006F02A2" w:rsidRDefault="00F60BF9" w:rsidP="00CC4589">
            <w:pPr>
              <w:snapToGrid w:val="0"/>
              <w:rPr>
                <w:sz w:val="20"/>
                <w:szCs w:val="20"/>
              </w:rPr>
            </w:pPr>
            <w:r>
              <w:rPr>
                <w:sz w:val="20"/>
                <w:szCs w:val="20"/>
              </w:rPr>
              <w:t>{{contenciosa.valor_projeto_fases_cobertas}}</w:t>
            </w:r>
          </w:p>
        </w:tc>
      </w:tr>
      <w:tr w:rsidR="00740F8A" w:rsidRPr="006F02A2" w14:paraId="089966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22619" w14:textId="5464E214" w:rsidR="00740F8A" w:rsidRPr="006F02A2" w:rsidRDefault="00740F8A" w:rsidP="00CC4589">
            <w:pPr>
              <w:snapToGrid w:val="0"/>
              <w:rPr>
                <w:b/>
                <w:bCs/>
                <w:sz w:val="20"/>
                <w:szCs w:val="20"/>
              </w:rPr>
            </w:pPr>
            <w:r w:rsidRPr="00740F8A">
              <w:rPr>
                <w:b/>
                <w:bCs/>
                <w:sz w:val="20"/>
                <w:szCs w:val="20"/>
              </w:rPr>
              <w:t>Forma de pagamento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21C73F6" w14:textId="20BE8920" w:rsidR="00740F8A" w:rsidRPr="00740F8A" w:rsidRDefault="00F60BF9" w:rsidP="00CC4589">
            <w:pPr>
              <w:snapToGrid w:val="0"/>
              <w:rPr>
                <w:sz w:val="20"/>
                <w:szCs w:val="20"/>
              </w:rPr>
            </w:pPr>
            <w:r>
              <w:rPr>
                <w:sz w:val="20"/>
                <w:szCs w:val="20"/>
              </w:rPr>
              <w:t>{{contenciosa.valor_projeto_forma_pagamento}}</w:t>
            </w:r>
          </w:p>
        </w:tc>
      </w:tr>
    </w:tbl>
    <w:p w14:paraId="58C9CB0B" w14:textId="77777777" w:rsidR="00946CCF"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contenciosa.show_exito %}</w:t>
      </w: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{{contenciosa.exito_percentual}}%</w:t>
            </w:r>
          </w:p>
        </w:tc>
      </w:tr>
    </w:tbl>
    <w:p w14:paraId="11328D11" w14:textId="77777777" w:rsidR="00946CCF" w:rsidRPr="006F02A2" w:rsidRDefault="00946CCF" w:rsidP="00CC4589">
      <w:pPr>
        <w:snapToGrid w:val="0"/>
        <w:rPr>
          <w:sz w:val="20"/>
          <w:szCs w:val="20"/>
        </w:rPr>
      </w:pPr>
    </w:p>
    <w:p>
      <w:pPr>
        <w:rPr>
          <w:sz w:val="2"/>
          <w:szCs w:val="2"/>
        </w:rPr>
      </w:pPr>
      <w:r>
        <w:rPr>
          <w:sz w:val="2"/>
          <w:szCs w:val="2"/>
        </w:rPr>
        <w:t xml:space="preserve">{%p endif %}</w:t>
      </w: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pPr>
        <w:rPr>
          <w:sz w:val="2"/>
          <w:szCs w:val="2"/>
        </w:rPr>
      </w:pPr>
      <w:r>
        <w:rPr>
          <w:sz w:val="2"/>
          <w:szCs w:val="2"/>
        </w:rPr>
        <w:t xml:space="preserve">{%p if contenciosa.show_extra_senioridade %}</w:t>
      </w: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Valor por Hora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pPr>
              <w:rPr>
                <w:sz w:val="2"/>
              </w:rPr>
            </w:pP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{{s.valor}}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pPr>
              <w:rPr>
                <w:sz w:val="2"/>
              </w:rPr>
            </w:pPr>
          </w:p>
        </w:tc>
      </w:tr>
    </w:tbl>
    <w:p w14:paraId="05C05E6F" w14:textId="77777777" w:rsidR="00D55EBC" w:rsidRDefault="00D55EBC"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contenciosa.show_extra_hora_fixa %}</w:t>
      </w: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{{contenciosa.horas_extra_valor}}</w:t>
            </w:r>
          </w:p>
        </w:tc>
      </w:tr>
    </w:tbl>
    <w:p w14:paraId="50F480F7" w14:textId="77777777" w:rsidR="00F66175" w:rsidRDefault="00F66175"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endif %}</w:t>
      </w: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d in despesas.tabela_despesas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{{d.categoria}}</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{{d.descricao}}</w:t>
            </w: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if despesas.show_taxa_manutencao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2BC6EC0F" w:rsidR="00AA1BEC" w:rsidRPr="006F02A2" w:rsidRDefault="00AA1BEC" w:rsidP="00C17760">
            <w:pPr>
              <w:snapToGrid w:val="0"/>
              <w:rPr>
                <w:b/>
                <w:bCs/>
                <w:sz w:val="20"/>
                <w:szCs w:val="20"/>
              </w:rPr>
            </w:pPr>
            <w:r>
              <w:rPr>
                <w:b/>
                <w:bCs/>
                <w:sz w:val="20"/>
                <w:szCs w:val="20"/>
              </w:rPr>
              <w:t>Taxa de Manutenção Processual</w:t>
            </w:r>
            <w:r w:rsidR="000A3188">
              <w:rPr>
                <w:b/>
                <w:bCs/>
                <w:sz w:val="20"/>
                <w:szCs w:val="20"/>
              </w:rPr>
              <w:t xml:space="preserve"> (Mensal/Por Processo)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{{despesas.taxa_manutencao_processual}}</w:t>
            </w: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endif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w:t>
      </w:r>
    </w:p>
    <w:p w14:paraId="383DD8EC" w14:textId="77777777" w:rsidR="00AA1BEC" w:rsidRDefault="00AA1BEC" w:rsidP="00CC4589">
      <w:pPr>
        <w:snapToGrid w:val="0"/>
        <w:rPr>
          <w:sz w:val="20"/>
          <w:szCs w:val="20"/>
        </w:rPr>
      </w:pPr>
    </w:p>
    <w:p>
      <w:pPr>
        <w:rPr>
          <w:sz w:val="2"/>
          <w:szCs w:val="2"/>
        </w:rPr>
      </w:pPr>
      <w:r>
        <w:rPr>
          <w:sz w:val="2"/>
          <w:szCs w:val="2"/>
        </w:rPr>
        <w:t xml:space="preserve">{%p if disposicoes.show %}</w:t>
      </w:r>
    </w:p>
    <w:p w14:paraId="1E2D0895" w14:textId="409B552A" w:rsidR="00946CCF" w:rsidRPr="006F02A2" w:rsidRDefault="00F60BF9" w:rsidP="00CC4589">
      <w:pPr>
        <w:keepNext/>
        <w:snapToGrid w:val="0"/>
        <w:rPr>
          <w:b/>
          <w:bCs/>
          <w:smallCaps/>
          <w:sz w:val="20"/>
          <w:szCs w:val="20"/>
        </w:rPr>
      </w:pPr>
      <w:r>
        <w:rPr>
          <w:b/>
          <w:bCs/>
          <w:smallCaps/>
          <w:sz w:val="20"/>
          <w:szCs w:val="20"/>
        </w:rPr>
        <w:t>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{{disposicoes.descricao}}</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pPr>
        <w:rPr>
          <w:sz w:val="2"/>
          <w:szCs w:val="2"/>
        </w:rPr>
      </w:pPr>
      <w:r>
        <w:rPr>
          <w:sz w:val="2"/>
          <w:szCs w:val="2"/>
        </w:rPr>
        <w:t xml:space="preserve">{%p endif %}</w:t>
      </w: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{{meta.nome_ou_razao_social}}</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