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E88" w:rsidRDefault="009B0215" w:rsidP="00BE00A8">
      <w:pPr>
        <w:jc w:val="both"/>
      </w:pPr>
      <w:r>
        <w:rPr>
          <w:noProof/>
          <w:lang w:eastAsia="pt-BR"/>
        </w:rPr>
        <w:drawing>
          <wp:inline distT="0" distB="0" distL="0" distR="0">
            <wp:extent cx="5972175" cy="4436912"/>
            <wp:effectExtent l="19050" t="0" r="9525" b="0"/>
            <wp:docPr id="2" name="Imagem 2" descr="C:\Users\Forró\Pictures\especificacao_exemplo_b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rró\Pictures\especificacao_exemplo_banc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3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0215">
        <w:rPr>
          <w:noProof/>
          <w:lang w:eastAsia="pt-BR"/>
        </w:rPr>
        <w:t xml:space="preserve"> </w:t>
      </w:r>
    </w:p>
    <w:p w:rsidR="00D93670" w:rsidRDefault="009B0215" w:rsidP="00D93670">
      <w:pPr>
        <w:jc w:val="both"/>
      </w:pPr>
      <w:r>
        <w:t xml:space="preserve">Pelo </w:t>
      </w:r>
      <w:r w:rsidRPr="009B0215">
        <w:rPr>
          <w:b/>
        </w:rPr>
        <w:t>Padrão criador</w:t>
      </w:r>
      <w:r>
        <w:t xml:space="preserve">, percebe-se que </w:t>
      </w:r>
      <w:r w:rsidR="00D93670">
        <w:t xml:space="preserve">Banco </w:t>
      </w:r>
      <w:r>
        <w:t xml:space="preserve">possui os valores iniciais de </w:t>
      </w:r>
      <w:proofErr w:type="spellStart"/>
      <w:r>
        <w:t>Calendario</w:t>
      </w:r>
      <w:proofErr w:type="spellEnd"/>
      <w:r>
        <w:t xml:space="preserve"> e logo Banco é responsável por criar uma instância de Calendário.</w:t>
      </w:r>
      <w:r w:rsidR="00D93670" w:rsidRPr="009B0215">
        <w:rPr>
          <w:noProof/>
          <w:lang w:eastAsia="pt-BR"/>
        </w:rPr>
        <w:t xml:space="preserve"> </w:t>
      </w:r>
    </w:p>
    <w:p w:rsidR="00D93670" w:rsidRDefault="00D93670" w:rsidP="00D93670">
      <w:pPr>
        <w:jc w:val="both"/>
      </w:pPr>
      <w:r>
        <w:t xml:space="preserve">Pelo </w:t>
      </w:r>
      <w:r w:rsidRPr="009B0215">
        <w:rPr>
          <w:b/>
        </w:rPr>
        <w:t>Padrão criador</w:t>
      </w:r>
      <w:r>
        <w:t xml:space="preserve">, percebe-se que Banco possui os valores iniciais de </w:t>
      </w:r>
      <w:proofErr w:type="spellStart"/>
      <w:proofErr w:type="gramStart"/>
      <w:r>
        <w:t>GerenciadorDeClientes</w:t>
      </w:r>
      <w:proofErr w:type="spellEnd"/>
      <w:proofErr w:type="gramEnd"/>
      <w:r>
        <w:t xml:space="preserve"> </w:t>
      </w:r>
      <w:proofErr w:type="gramStart"/>
      <w:r>
        <w:t>e</w:t>
      </w:r>
      <w:proofErr w:type="gramEnd"/>
      <w:r>
        <w:t xml:space="preserve"> logo Banco é responsável por criar uma instância de </w:t>
      </w:r>
      <w:proofErr w:type="spellStart"/>
      <w:r>
        <w:t>GerenciadorDeClientes</w:t>
      </w:r>
      <w:proofErr w:type="spellEnd"/>
      <w:r>
        <w:t>.</w:t>
      </w:r>
    </w:p>
    <w:p w:rsidR="00D93670" w:rsidRDefault="00D93670" w:rsidP="00D93670">
      <w:pPr>
        <w:jc w:val="both"/>
      </w:pPr>
      <w:r>
        <w:t xml:space="preserve">Pelo </w:t>
      </w:r>
      <w:r w:rsidRPr="009B0215">
        <w:rPr>
          <w:b/>
        </w:rPr>
        <w:t>Padrão criador</w:t>
      </w:r>
      <w:r>
        <w:t xml:space="preserve">, percebe-se que Banco possui os valores iniciais de </w:t>
      </w:r>
      <w:proofErr w:type="spellStart"/>
      <w:proofErr w:type="gramStart"/>
      <w:r>
        <w:t>GerenciadorDeContas</w:t>
      </w:r>
      <w:proofErr w:type="spellEnd"/>
      <w:proofErr w:type="gramEnd"/>
      <w:r>
        <w:t xml:space="preserve"> e logo Banco é responsável por criar uma instância de </w:t>
      </w:r>
      <w:proofErr w:type="spellStart"/>
      <w:r>
        <w:t>GerenciadorDeContas</w:t>
      </w:r>
      <w:proofErr w:type="spellEnd"/>
    </w:p>
    <w:p w:rsidR="00D93670" w:rsidRDefault="00D93670" w:rsidP="00BE00A8">
      <w:pPr>
        <w:jc w:val="both"/>
      </w:pPr>
      <w:r>
        <w:t xml:space="preserve">Pelo </w:t>
      </w:r>
      <w:r w:rsidRPr="009B0215">
        <w:rPr>
          <w:b/>
        </w:rPr>
        <w:t>Padrão criador</w:t>
      </w:r>
      <w:r>
        <w:t xml:space="preserve">, percebe-se que Banco possui os valores iniciais de </w:t>
      </w:r>
      <w:proofErr w:type="spellStart"/>
      <w:proofErr w:type="gramStart"/>
      <w:r>
        <w:t>GerenciadorDeTransacoes</w:t>
      </w:r>
      <w:proofErr w:type="spellEnd"/>
      <w:proofErr w:type="gramEnd"/>
      <w:r>
        <w:t xml:space="preserve"> e logo Banco é responsável por criar uma instância de </w:t>
      </w:r>
      <w:proofErr w:type="spellStart"/>
      <w:r>
        <w:t>GerenciadorDeTransacoes</w:t>
      </w:r>
      <w:proofErr w:type="spellEnd"/>
      <w:r>
        <w:t>.</w:t>
      </w:r>
    </w:p>
    <w:p w:rsidR="009B0215" w:rsidRDefault="009B0215" w:rsidP="00BE00A8">
      <w:pPr>
        <w:jc w:val="both"/>
      </w:pPr>
      <w:r>
        <w:t xml:space="preserve">Pelo </w:t>
      </w:r>
      <w:r w:rsidRPr="00BE00A8">
        <w:rPr>
          <w:b/>
        </w:rPr>
        <w:t>Padrão Especialista da Informação</w:t>
      </w:r>
      <w:r>
        <w:t xml:space="preserve"> </w:t>
      </w:r>
      <w:proofErr w:type="spellStart"/>
      <w:proofErr w:type="gramStart"/>
      <w:r>
        <w:t>GerenciadorDeTransacoes</w:t>
      </w:r>
      <w:proofErr w:type="spellEnd"/>
      <w:proofErr w:type="gramEnd"/>
      <w:r>
        <w:t xml:space="preserve"> conhece </w:t>
      </w:r>
      <w:proofErr w:type="spellStart"/>
      <w:r>
        <w:t>Transacao</w:t>
      </w:r>
      <w:proofErr w:type="spellEnd"/>
      <w:r>
        <w:t xml:space="preserve">. Logo, </w:t>
      </w:r>
      <w:proofErr w:type="spellStart"/>
      <w:proofErr w:type="gramStart"/>
      <w:r>
        <w:t>GerenciadorDeTransacoes</w:t>
      </w:r>
      <w:proofErr w:type="spellEnd"/>
      <w:proofErr w:type="gramEnd"/>
      <w:r>
        <w:t xml:space="preserve"> é responsável por </w:t>
      </w:r>
      <w:proofErr w:type="spellStart"/>
      <w:r>
        <w:t>efetuarTransacao</w:t>
      </w:r>
      <w:proofErr w:type="spellEnd"/>
      <w:r>
        <w:t>(</w:t>
      </w:r>
      <w:proofErr w:type="spellStart"/>
      <w:r>
        <w:t>Transacao</w:t>
      </w:r>
      <w:proofErr w:type="spellEnd"/>
      <w:r>
        <w:t xml:space="preserve">) sem a necessidade de instanciar </w:t>
      </w:r>
      <w:proofErr w:type="spellStart"/>
      <w:r>
        <w:t>Transacao</w:t>
      </w:r>
      <w:proofErr w:type="spellEnd"/>
      <w:r w:rsidR="00BE00A8">
        <w:t>.</w:t>
      </w:r>
    </w:p>
    <w:p w:rsidR="00BE00A8" w:rsidRDefault="00BE00A8" w:rsidP="00BE00A8">
      <w:pPr>
        <w:jc w:val="both"/>
      </w:pPr>
      <w:r>
        <w:t xml:space="preserve">Pelo </w:t>
      </w:r>
      <w:r>
        <w:rPr>
          <w:b/>
        </w:rPr>
        <w:t>padrão aco</w:t>
      </w:r>
      <w:r w:rsidRPr="00BE00A8">
        <w:rPr>
          <w:b/>
        </w:rPr>
        <w:t>p</w:t>
      </w:r>
      <w:r>
        <w:rPr>
          <w:b/>
        </w:rPr>
        <w:t>l</w:t>
      </w:r>
      <w:r w:rsidRPr="00BE00A8">
        <w:rPr>
          <w:b/>
        </w:rPr>
        <w:t>amento</w:t>
      </w:r>
      <w:r>
        <w:t xml:space="preserve">, </w:t>
      </w:r>
      <w:proofErr w:type="spellStart"/>
      <w:r>
        <w:t>Transacao</w:t>
      </w:r>
      <w:proofErr w:type="spellEnd"/>
      <w:r>
        <w:t xml:space="preserve"> possui o método </w:t>
      </w:r>
      <w:proofErr w:type="spellStart"/>
      <w:proofErr w:type="gramStart"/>
      <w:r>
        <w:t>processarTransacao</w:t>
      </w:r>
      <w:proofErr w:type="spellEnd"/>
      <w:proofErr w:type="gramEnd"/>
      <w:r>
        <w:t xml:space="preserve"> que é implementado em Sacar e Transferir. Isso aumenta o reuso e logo a</w:t>
      </w:r>
      <w:r w:rsidR="00D93670">
        <w:t xml:space="preserve">umenta o </w:t>
      </w:r>
      <w:proofErr w:type="spellStart"/>
      <w:r w:rsidR="00D93670">
        <w:t>aclopamento</w:t>
      </w:r>
      <w:proofErr w:type="spellEnd"/>
      <w:r w:rsidR="00D93670">
        <w:t>. Como o ac</w:t>
      </w:r>
      <w:r>
        <w:t>op</w:t>
      </w:r>
      <w:r w:rsidR="00D93670">
        <w:t>l</w:t>
      </w:r>
      <w:r>
        <w:t xml:space="preserve">amento é aumentado, é possível inferir que pelo </w:t>
      </w:r>
      <w:r w:rsidRPr="00BE00A8">
        <w:rPr>
          <w:b/>
        </w:rPr>
        <w:t>padrão coesão</w:t>
      </w:r>
      <w:r>
        <w:t xml:space="preserve">, a coesão é aumentada, pois a responsabilidade de </w:t>
      </w:r>
      <w:proofErr w:type="spellStart"/>
      <w:proofErr w:type="gramStart"/>
      <w:r>
        <w:t>processarTransacao</w:t>
      </w:r>
      <w:proofErr w:type="spellEnd"/>
      <w:proofErr w:type="gramEnd"/>
      <w:r>
        <w:t xml:space="preserve"> está bem definida entre os elementos do sistema. Além do padrão acoplamento e coesão, percebe-se o uso do </w:t>
      </w:r>
      <w:r w:rsidRPr="00BE00A8">
        <w:rPr>
          <w:b/>
        </w:rPr>
        <w:t xml:space="preserve">padrão </w:t>
      </w:r>
      <w:r w:rsidRPr="00BE00A8">
        <w:rPr>
          <w:b/>
        </w:rPr>
        <w:lastRenderedPageBreak/>
        <w:t>polimorfismo</w:t>
      </w:r>
      <w:r>
        <w:t xml:space="preserve">, pois Sacar e Transferir podem </w:t>
      </w:r>
      <w:proofErr w:type="gramStart"/>
      <w:r>
        <w:t>implementar</w:t>
      </w:r>
      <w:proofErr w:type="gramEnd"/>
      <w:r>
        <w:t xml:space="preserve"> o método </w:t>
      </w:r>
      <w:proofErr w:type="spellStart"/>
      <w:r>
        <w:t>processarTransacao</w:t>
      </w:r>
      <w:proofErr w:type="spellEnd"/>
      <w:r>
        <w:t xml:space="preserve">() da </w:t>
      </w:r>
      <w:proofErr w:type="gramStart"/>
      <w:r>
        <w:t>maneira</w:t>
      </w:r>
      <w:proofErr w:type="gramEnd"/>
      <w:r>
        <w:t xml:space="preserve"> que desejarem e isso torna o projeto mais flexível.</w:t>
      </w:r>
    </w:p>
    <w:p w:rsidR="00BE00A8" w:rsidRDefault="00D93670" w:rsidP="00BE00A8">
      <w:pPr>
        <w:jc w:val="both"/>
      </w:pPr>
      <w:r>
        <w:t xml:space="preserve">Pelo </w:t>
      </w:r>
      <w:r w:rsidRPr="00D93670">
        <w:rPr>
          <w:b/>
        </w:rPr>
        <w:t>padrão polimorfismo</w:t>
      </w:r>
      <w:r>
        <w:t xml:space="preserve"> </w:t>
      </w:r>
      <w:proofErr w:type="spellStart"/>
      <w:r>
        <w:t>Poupanca</w:t>
      </w:r>
      <w:proofErr w:type="spellEnd"/>
      <w:r>
        <w:t xml:space="preserve"> e </w:t>
      </w:r>
      <w:proofErr w:type="spellStart"/>
      <w:proofErr w:type="gramStart"/>
      <w:r>
        <w:t>ContaCorrente</w:t>
      </w:r>
      <w:proofErr w:type="spellEnd"/>
      <w:proofErr w:type="gramEnd"/>
      <w:r>
        <w:t xml:space="preserve"> podem implementar o método atualizar() de conta. Logo, o projeto nesse ponto se torna mais flexível e com maior escala de reuso. Nesse caso, </w:t>
      </w:r>
      <w:r w:rsidRPr="00D93670">
        <w:rPr>
          <w:b/>
        </w:rPr>
        <w:t>o padrão coesão e acoplamento</w:t>
      </w:r>
      <w:r>
        <w:t xml:space="preserve"> surgem também, pois quando existe o padrão polimorfismo, automaticamente existe uma dose significativa do padrão coesão e acoplamento (coesão alta e acoplamento baixo).</w:t>
      </w:r>
    </w:p>
    <w:p w:rsidR="00D93670" w:rsidRDefault="00D93670" w:rsidP="00BE00A8">
      <w:pPr>
        <w:jc w:val="both"/>
      </w:pPr>
      <w:r>
        <w:t xml:space="preserve">Pelo </w:t>
      </w:r>
      <w:r w:rsidRPr="00D93670">
        <w:rPr>
          <w:b/>
        </w:rPr>
        <w:t>padrão especialista da informação</w:t>
      </w:r>
      <w:r>
        <w:t xml:space="preserve">, Cliente conhece </w:t>
      </w:r>
      <w:proofErr w:type="spellStart"/>
      <w:proofErr w:type="gramStart"/>
      <w:r>
        <w:t>ContaCorrente</w:t>
      </w:r>
      <w:proofErr w:type="spellEnd"/>
      <w:proofErr w:type="gramEnd"/>
      <w:r>
        <w:t xml:space="preserve"> e </w:t>
      </w:r>
      <w:proofErr w:type="spellStart"/>
      <w:r>
        <w:t>Poupanca</w:t>
      </w:r>
      <w:proofErr w:type="spellEnd"/>
      <w:r>
        <w:t xml:space="preserve">. Isso é evidenciado nos métodos </w:t>
      </w:r>
      <w:proofErr w:type="gramStart"/>
      <w:r>
        <w:t>sacar(</w:t>
      </w:r>
      <w:proofErr w:type="gramEnd"/>
      <w:r>
        <w:t xml:space="preserve">Conta) e transferir(Conta). O objeto Conta está como um parâmetro. </w:t>
      </w:r>
    </w:p>
    <w:p w:rsidR="00BE00A8" w:rsidRPr="0022216D" w:rsidRDefault="0022216D" w:rsidP="00BE00A8">
      <w:pPr>
        <w:jc w:val="both"/>
        <w:rPr>
          <w:u w:val="double"/>
        </w:rPr>
      </w:pPr>
      <w:r>
        <w:t xml:space="preserve">Pelo </w:t>
      </w:r>
      <w:r w:rsidRPr="0022216D">
        <w:rPr>
          <w:b/>
        </w:rPr>
        <w:t>padrão controlador</w:t>
      </w:r>
      <w:r>
        <w:t xml:space="preserve">, percebe-se que as classes </w:t>
      </w:r>
      <w:proofErr w:type="spellStart"/>
      <w:proofErr w:type="gramStart"/>
      <w:r>
        <w:t>GerenciadorDeContas</w:t>
      </w:r>
      <w:proofErr w:type="spellEnd"/>
      <w:proofErr w:type="gramEnd"/>
      <w:r>
        <w:t xml:space="preserve">, </w:t>
      </w:r>
      <w:proofErr w:type="spellStart"/>
      <w:r>
        <w:t>GerenciadorDeClientes</w:t>
      </w:r>
      <w:proofErr w:type="spellEnd"/>
      <w:r>
        <w:t xml:space="preserve">, </w:t>
      </w:r>
      <w:proofErr w:type="spellStart"/>
      <w:r>
        <w:t>GerenciadorDeTransacoes</w:t>
      </w:r>
      <w:proofErr w:type="spellEnd"/>
      <w:r>
        <w:t xml:space="preserve"> são responsáveis por processar eventos do sistema. Entretanto, não é possível identificar se o controlador é por fachada (não é garantia que tais classes controlam todos os eventos do sistema), por caso de uso (não é garantia que o controle é por caso de uso) e nem por papel (não é garantia que o controle é próximo do mundo real).</w:t>
      </w:r>
    </w:p>
    <w:p w:rsidR="00BE00A8" w:rsidRDefault="00BB6843" w:rsidP="00BE00A8">
      <w:pPr>
        <w:jc w:val="both"/>
      </w:pPr>
      <w:r>
        <w:t xml:space="preserve">É possível inferir que pelo </w:t>
      </w:r>
      <w:r w:rsidRPr="00BB6843">
        <w:rPr>
          <w:b/>
        </w:rPr>
        <w:t xml:space="preserve">padrão </w:t>
      </w:r>
      <w:proofErr w:type="spellStart"/>
      <w:r w:rsidRPr="00BB6843">
        <w:rPr>
          <w:b/>
        </w:rPr>
        <w:t>indireção</w:t>
      </w:r>
      <w:proofErr w:type="spellEnd"/>
      <w:r>
        <w:t xml:space="preserve">, objetos intermediários compartilham responsabilidades, </w:t>
      </w:r>
      <w:proofErr w:type="gramStart"/>
      <w:r>
        <w:t>por exemplo</w:t>
      </w:r>
      <w:proofErr w:type="gramEnd"/>
      <w:r>
        <w:t xml:space="preserve"> através das classes </w:t>
      </w:r>
      <w:proofErr w:type="spellStart"/>
      <w:r>
        <w:t>GerenciadorDeContas</w:t>
      </w:r>
      <w:proofErr w:type="spellEnd"/>
      <w:r>
        <w:t xml:space="preserve">, </w:t>
      </w:r>
      <w:proofErr w:type="spellStart"/>
      <w:r>
        <w:t>GerenciadorDeClientes</w:t>
      </w:r>
      <w:proofErr w:type="spellEnd"/>
      <w:r>
        <w:t xml:space="preserve">, </w:t>
      </w:r>
      <w:proofErr w:type="spellStart"/>
      <w:r>
        <w:t>GerenciadorDeTransacoes</w:t>
      </w:r>
      <w:proofErr w:type="spellEnd"/>
      <w:r>
        <w:t xml:space="preserve">. Mas, não é possível afirmar que isso ocorra com garantia. Para garantir isso, devia se </w:t>
      </w:r>
      <w:proofErr w:type="gramStart"/>
      <w:r>
        <w:t>obter</w:t>
      </w:r>
      <w:proofErr w:type="gramEnd"/>
      <w:r>
        <w:t xml:space="preserve"> mais detalhes de implementação.</w:t>
      </w:r>
    </w:p>
    <w:p w:rsidR="00BB6843" w:rsidRDefault="00BB6843" w:rsidP="00BE00A8">
      <w:pPr>
        <w:jc w:val="both"/>
      </w:pPr>
      <w:r>
        <w:t xml:space="preserve">Pelo </w:t>
      </w:r>
      <w:r w:rsidRPr="00BB6843">
        <w:rPr>
          <w:b/>
        </w:rPr>
        <w:t>padrão Invenção pura</w:t>
      </w:r>
      <w:r>
        <w:t xml:space="preserve"> (classe fictícia para aumentar a coesão e diminuir o acoplamento, sem representar no modelo de domínio) pode-se inferir que as classes Sacar e Transferir possui a responsabilidade de guardar os dados em algum lugar, provavelmente um Banco de Dados. Uma classe intermediária para fazer isso (não representada no modelo do domínio) poderia fazer isso e gerar o padrão Invenção pura.</w:t>
      </w:r>
    </w:p>
    <w:p w:rsidR="00BB6843" w:rsidRDefault="00BB6843" w:rsidP="00BE00A8">
      <w:pPr>
        <w:jc w:val="both"/>
      </w:pPr>
      <w:r>
        <w:t xml:space="preserve">Pelo </w:t>
      </w:r>
      <w:r w:rsidRPr="00BB6843">
        <w:rPr>
          <w:b/>
        </w:rPr>
        <w:t>padrão variações protegidas</w:t>
      </w:r>
      <w:r>
        <w:t xml:space="preserve"> Banco pode conhecer Conta através de </w:t>
      </w:r>
      <w:proofErr w:type="spellStart"/>
      <w:r>
        <w:t>Poupanca</w:t>
      </w:r>
      <w:proofErr w:type="spellEnd"/>
      <w:r>
        <w:t xml:space="preserve"> e </w:t>
      </w:r>
      <w:proofErr w:type="spellStart"/>
      <w:proofErr w:type="gramStart"/>
      <w:r>
        <w:t>ContaCorrente</w:t>
      </w:r>
      <w:proofErr w:type="spellEnd"/>
      <w:proofErr w:type="gramEnd"/>
      <w:r>
        <w:t xml:space="preserve">. Mas, para fazer isso tem que passar por </w:t>
      </w:r>
      <w:proofErr w:type="spellStart"/>
      <w:proofErr w:type="gramStart"/>
      <w:r>
        <w:t>GerenciadorDeClientes</w:t>
      </w:r>
      <w:proofErr w:type="spellEnd"/>
      <w:proofErr w:type="gramEnd"/>
      <w:r>
        <w:t xml:space="preserve"> e Cliente. Nesse caso, recomenda-se que Banco conheça Conta através de </w:t>
      </w:r>
      <w:proofErr w:type="spellStart"/>
      <w:proofErr w:type="gramStart"/>
      <w:r>
        <w:t>GerenciadorDeContas</w:t>
      </w:r>
      <w:proofErr w:type="spellEnd"/>
      <w:proofErr w:type="gramEnd"/>
      <w:r>
        <w:t>, pois o “caminho é mais curto”.</w:t>
      </w:r>
    </w:p>
    <w:p w:rsidR="00BE00A8" w:rsidRDefault="00BE00A8"/>
    <w:p w:rsidR="009B0215" w:rsidRDefault="009B0215"/>
    <w:sectPr w:rsidR="009B0215" w:rsidSect="001C4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1A73"/>
    <w:rsid w:val="001C4E88"/>
    <w:rsid w:val="0022216D"/>
    <w:rsid w:val="002A4E4D"/>
    <w:rsid w:val="0053304A"/>
    <w:rsid w:val="009B0215"/>
    <w:rsid w:val="00BB6843"/>
    <w:rsid w:val="00BE00A8"/>
    <w:rsid w:val="00D93670"/>
    <w:rsid w:val="00EA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1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1A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543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Forró</dc:creator>
  <cp:lastModifiedBy>Forró</cp:lastModifiedBy>
  <cp:revision>2</cp:revision>
  <dcterms:created xsi:type="dcterms:W3CDTF">2013-10-27T13:41:00Z</dcterms:created>
  <dcterms:modified xsi:type="dcterms:W3CDTF">2013-10-27T14:47:00Z</dcterms:modified>
</cp:coreProperties>
</file>