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CE" w:rsidRDefault="00C632CE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2CE" w:rsidRDefault="00C632CE" w:rsidP="00C632CE">
      <w:pPr>
        <w:jc w:val="both"/>
      </w:pPr>
      <w:r>
        <w:t>____________________</w:t>
      </w:r>
      <w:bookmarkStart w:id="0" w:name="_GoBack"/>
      <w:bookmarkEnd w:id="0"/>
      <w:r>
        <w:t>________________________________________________________</w:t>
      </w:r>
    </w:p>
    <w:p w:rsidR="00C632CE" w:rsidRPr="00CC6B95" w:rsidRDefault="00C632CE" w:rsidP="00C632CE">
      <w:pPr>
        <w:rPr>
          <w:b/>
        </w:rPr>
      </w:pPr>
      <w:r w:rsidRPr="00CC6B95">
        <w:rPr>
          <w:b/>
        </w:rPr>
        <w:t>Universidade de Brasília – Campus UnB Gama</w:t>
      </w:r>
    </w:p>
    <w:p w:rsidR="00C632CE" w:rsidRPr="00CC6B95" w:rsidRDefault="00C632CE" w:rsidP="00C632CE">
      <w:pPr>
        <w:rPr>
          <w:b/>
        </w:rPr>
      </w:pPr>
      <w:r w:rsidRPr="00CC6B95">
        <w:rPr>
          <w:b/>
        </w:rPr>
        <w:t xml:space="preserve">Disciplina: </w:t>
      </w:r>
      <w:r>
        <w:rPr>
          <w:b/>
        </w:rPr>
        <w:t>Desenho de Software</w:t>
      </w:r>
    </w:p>
    <w:p w:rsidR="00C632CE" w:rsidRPr="00CC6B95" w:rsidRDefault="00C632CE" w:rsidP="00C632CE">
      <w:pPr>
        <w:rPr>
          <w:b/>
        </w:rPr>
      </w:pPr>
      <w:r w:rsidRPr="00CC6B95">
        <w:rPr>
          <w:b/>
        </w:rPr>
        <w:t xml:space="preserve">Responsável: </w:t>
      </w:r>
      <w:r w:rsidRPr="00C632CE">
        <w:rPr>
          <w:b/>
        </w:rPr>
        <w:t>André Luiz Peron Martins Lanna</w:t>
      </w:r>
    </w:p>
    <w:p w:rsidR="00C632CE" w:rsidRDefault="00C632CE" w:rsidP="00C632CE">
      <w:pPr>
        <w:rPr>
          <w:b/>
        </w:rPr>
      </w:pPr>
      <w:r w:rsidRPr="00CC6B95">
        <w:rPr>
          <w:b/>
        </w:rPr>
        <w:t>Aluno: Cleiton da Silva Gomes                                                      Matricula: 10/0097022</w:t>
      </w:r>
    </w:p>
    <w:p w:rsidR="00C632CE" w:rsidRDefault="00C632CE" w:rsidP="00C632CE">
      <w:pPr>
        <w:rPr>
          <w:b/>
        </w:rPr>
      </w:pPr>
      <w:r>
        <w:rPr>
          <w:b/>
        </w:rPr>
        <w:t xml:space="preserve">Aluna: Vanessa Barbosa </w:t>
      </w:r>
      <w:r w:rsidRPr="00C632CE">
        <w:rPr>
          <w:b/>
        </w:rPr>
        <w:t xml:space="preserve">Martins                </w:t>
      </w:r>
      <w:r>
        <w:rPr>
          <w:b/>
        </w:rPr>
        <w:t xml:space="preserve">                                </w:t>
      </w:r>
      <w:r w:rsidRPr="00C632CE">
        <w:rPr>
          <w:b/>
        </w:rPr>
        <w:t xml:space="preserve">  Matricula: </w:t>
      </w:r>
      <w:r w:rsidRPr="00C632CE">
        <w:rPr>
          <w:rFonts w:ascii="LiberationSans" w:hAnsi="LiberationSans" w:cs="LiberationSans"/>
          <w:b/>
          <w:sz w:val="20"/>
          <w:szCs w:val="20"/>
        </w:rPr>
        <w:t>10/0131182</w:t>
      </w:r>
    </w:p>
    <w:p w:rsidR="00C632CE" w:rsidRPr="00CC6B95" w:rsidRDefault="00C632CE" w:rsidP="00C632CE">
      <w:pPr>
        <w:rPr>
          <w:b/>
        </w:rPr>
      </w:pPr>
      <w:r>
        <w:rPr>
          <w:b/>
        </w:rPr>
        <w:t>Atividade Extra Classe 01</w:t>
      </w:r>
    </w:p>
    <w:p w:rsidR="00C632CE" w:rsidRDefault="00C632CE" w:rsidP="00C632CE">
      <w:pPr>
        <w:jc w:val="both"/>
      </w:pPr>
      <w:r>
        <w:t>____________________________________________________________________________</w:t>
      </w:r>
    </w:p>
    <w:p w:rsidR="00C632CE" w:rsidRDefault="00C632CE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2CE" w:rsidRDefault="00C632CE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2CE" w:rsidRDefault="00C632CE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2CE" w:rsidRDefault="00C632CE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1. Defina os conceitos coesão e encapsulamento.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Coesão: Relaciona o grau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responsabilidades existentes de uma determinada classe com seus métodos existentes. Uma classe altamente coesa tem responsabilidades e propósitos claros e bem definidos e logo são fáceis de serem visualizados no projeto. Entretanto, a classe com baixa coesão tem muitas responsabilidades diferentes e pouco relacionadas, gerando ausência de clareza do que a classe realmente faz. Por exemplo, uma classe Cachorro com o método voar() é uma classe com baixa coesão, enquanto uma classe Passaro com o método voar() é uma classe com alta coesão.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Encapsulamento: </w:t>
      </w:r>
      <w:r>
        <w:rPr>
          <w:rFonts w:ascii="Times New Roman" w:hAnsi="Times New Roman" w:cs="Times New Roman"/>
          <w:iCs/>
          <w:sz w:val="24"/>
          <w:szCs w:val="24"/>
        </w:rPr>
        <w:t>Agrupamento de idéias afins em uma unidade, conceito esse que pode então ser informado em uma só palavra (Meilir Page-Jones). Em outras palavras, encapsulamento é um mecanismo utilizado para lidar com o aumento de complexidade e consiste em exibir “o que” pode ser feito sem informar “como” é feito. O encapsulamento também permite que a granularidade de abstração do sistema seja alterada, criando estruturas mais abstratas.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2. Quais são os tipos de aclopamentos existentes? Apresente-os em ordem crescente (do menos acoplado para o mais acoplado).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Encapsulamento nível 0: Completa inexistência de encapsulamento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– Linhas de código efetuando todas as ações 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Encapsulamento nível 1: Módulos procedimentais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– Procedimentos permitindo a criação de ações complexas 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Encapsulamento nível 2: Classes de objetos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– Métodos isolando o acesso às características da classe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Encapsulamento nível 3: Pacotes de classes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– Conjunto de classes agrupadas, permitindo acesso diferenciado entre elas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Encapsulamento nível 4: Componentes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– Interfaces providas e requeridas para fornecer serviços complexos 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Apresente através de diagramas UML como se dão os tipos de acoplamento entre classes e/ou objetos.</w:t>
      </w:r>
    </w:p>
    <w:p w:rsidR="00AB1309" w:rsidRDefault="00AB1309">
      <w:pPr>
        <w:pStyle w:val="Padro"/>
        <w:spacing w:after="0" w:line="100" w:lineRule="atLeast"/>
        <w:jc w:val="both"/>
      </w:pPr>
    </w:p>
    <w:p w:rsidR="00CF51C5" w:rsidRDefault="00AB1309">
      <w:pPr>
        <w:pStyle w:val="Padro"/>
        <w:spacing w:after="0" w:line="100" w:lineRule="atLeast"/>
        <w:jc w:val="both"/>
      </w:pPr>
      <w:r>
        <w:t>Tipos de aclopamento:</w:t>
      </w:r>
    </w:p>
    <w:p w:rsidR="00AB1309" w:rsidRPr="00AB1309" w:rsidRDefault="00AB1309" w:rsidP="00AB1309">
      <w:pPr>
        <w:pStyle w:val="Padro"/>
        <w:numPr>
          <w:ilvl w:val="0"/>
          <w:numId w:val="1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Acoplamento de dados</w:t>
      </w:r>
    </w:p>
    <w:p w:rsidR="00AB1309" w:rsidRPr="00AB1309" w:rsidRDefault="00AB1309" w:rsidP="00AB1309">
      <w:pPr>
        <w:pStyle w:val="Padro"/>
        <w:numPr>
          <w:ilvl w:val="0"/>
          <w:numId w:val="1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Acoplamento de controle</w:t>
      </w:r>
    </w:p>
    <w:p w:rsidR="00AB1309" w:rsidRPr="00AB1309" w:rsidRDefault="00AB1309" w:rsidP="00AB1309">
      <w:pPr>
        <w:pStyle w:val="Padro"/>
        <w:numPr>
          <w:ilvl w:val="0"/>
          <w:numId w:val="1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Acoplamento de dados globais</w:t>
      </w:r>
    </w:p>
    <w:p w:rsidR="00AB1309" w:rsidRDefault="00AB1309" w:rsidP="00AB1309">
      <w:pPr>
        <w:pStyle w:val="Padro"/>
        <w:numPr>
          <w:ilvl w:val="0"/>
          <w:numId w:val="1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Acoplamento de dados internos</w:t>
      </w:r>
    </w:p>
    <w:p w:rsidR="00AB1309" w:rsidRDefault="00AB1309" w:rsidP="00AB1309">
      <w:pPr>
        <w:pStyle w:val="Padro"/>
        <w:spacing w:after="0" w:line="100" w:lineRule="atLeast"/>
        <w:ind w:left="720"/>
        <w:jc w:val="both"/>
      </w:pP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u w:val="single"/>
        </w:rPr>
      </w:pPr>
      <w:r w:rsidRPr="00AB1309">
        <w:rPr>
          <w:b/>
          <w:bCs/>
          <w:u w:val="single"/>
        </w:rPr>
        <w:t>Acoplamento de dados</w:t>
      </w:r>
    </w:p>
    <w:p w:rsidR="00AB1309" w:rsidRPr="00AB1309" w:rsidRDefault="00AB1309" w:rsidP="00AB1309">
      <w:pPr>
        <w:pStyle w:val="Padro"/>
        <w:spacing w:after="0" w:line="100" w:lineRule="atLeast"/>
        <w:jc w:val="both"/>
      </w:pPr>
      <w:r w:rsidRPr="00AB1309">
        <w:t>Situações</w:t>
      </w:r>
      <w:r>
        <w:t>:</w:t>
      </w:r>
    </w:p>
    <w:p w:rsidR="00AB1309" w:rsidRPr="00AB1309" w:rsidRDefault="00AB1309" w:rsidP="00AB1309">
      <w:pPr>
        <w:pStyle w:val="Padro"/>
        <w:numPr>
          <w:ilvl w:val="1"/>
          <w:numId w:val="3"/>
        </w:numPr>
        <w:spacing w:after="0" w:line="100" w:lineRule="atLeast"/>
      </w:pPr>
      <w:r w:rsidRPr="00AB1309">
        <w:t>Saída de um objeto é entrada de outro</w:t>
      </w:r>
    </w:p>
    <w:p w:rsidR="00AB1309" w:rsidRPr="00AB1309" w:rsidRDefault="00AB1309" w:rsidP="00AB1309">
      <w:pPr>
        <w:pStyle w:val="Padro"/>
        <w:numPr>
          <w:ilvl w:val="1"/>
          <w:numId w:val="3"/>
        </w:numPr>
        <w:spacing w:after="0" w:line="100" w:lineRule="atLeast"/>
        <w:jc w:val="both"/>
      </w:pPr>
      <w:r w:rsidRPr="00AB1309">
        <w:t>Uso de parâmetros para passar itens entre métodos</w:t>
      </w:r>
    </w:p>
    <w:p w:rsidR="00AB1309" w:rsidRPr="00AB1309" w:rsidRDefault="00AB1309" w:rsidP="00AB1309">
      <w:pPr>
        <w:pStyle w:val="Padro"/>
        <w:numPr>
          <w:ilvl w:val="0"/>
          <w:numId w:val="3"/>
        </w:numPr>
        <w:spacing w:after="0" w:line="100" w:lineRule="atLeast"/>
        <w:jc w:val="both"/>
      </w:pPr>
      <w:r w:rsidRPr="00AB1309">
        <w:t>Ocorrência comum:</w:t>
      </w:r>
    </w:p>
    <w:p w:rsidR="00AB1309" w:rsidRPr="00AB1309" w:rsidRDefault="00AB1309" w:rsidP="00AB1309">
      <w:pPr>
        <w:pStyle w:val="Padro"/>
        <w:numPr>
          <w:ilvl w:val="1"/>
          <w:numId w:val="3"/>
        </w:numPr>
        <w:spacing w:after="0" w:line="100" w:lineRule="atLeast"/>
        <w:jc w:val="both"/>
      </w:pPr>
      <w:r w:rsidRPr="00AB1309">
        <w:t>Objeto a passa objeto x para objeto b</w:t>
      </w:r>
    </w:p>
    <w:p w:rsidR="00AB1309" w:rsidRPr="00AB1309" w:rsidRDefault="00AB1309" w:rsidP="00AB1309">
      <w:pPr>
        <w:pStyle w:val="Padro"/>
        <w:numPr>
          <w:ilvl w:val="1"/>
          <w:numId w:val="3"/>
        </w:numPr>
        <w:spacing w:after="0" w:line="100" w:lineRule="atLeast"/>
        <w:jc w:val="both"/>
      </w:pPr>
      <w:r w:rsidRPr="00AB1309">
        <w:t>Objeto x e b estão acoplados</w:t>
      </w:r>
    </w:p>
    <w:p w:rsidR="00AB1309" w:rsidRPr="00AB1309" w:rsidRDefault="00AB1309" w:rsidP="00AB1309">
      <w:pPr>
        <w:pStyle w:val="Padro"/>
        <w:numPr>
          <w:ilvl w:val="2"/>
          <w:numId w:val="4"/>
        </w:numPr>
        <w:spacing w:after="0" w:line="100" w:lineRule="atLeast"/>
        <w:jc w:val="both"/>
      </w:pPr>
      <w:r w:rsidRPr="00AB1309">
        <w:t>Uma mudança na interface de x pode implicar em mudanças a b</w:t>
      </w:r>
    </w:p>
    <w:p w:rsidR="00AB1309" w:rsidRPr="00AB1309" w:rsidRDefault="00AB1309" w:rsidP="00AB1309">
      <w:pPr>
        <w:pStyle w:val="Padro"/>
        <w:spacing w:after="0" w:line="100" w:lineRule="atLeast"/>
        <w:ind w:left="720"/>
        <w:jc w:val="both"/>
      </w:pPr>
    </w:p>
    <w:p w:rsidR="00AB1309" w:rsidRDefault="00AB1309" w:rsidP="00AB1309">
      <w:pPr>
        <w:pStyle w:val="Padro"/>
        <w:numPr>
          <w:ilvl w:val="0"/>
          <w:numId w:val="5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Exemplo:</w:t>
      </w:r>
    </w:p>
    <w:p w:rsidR="00AB1309" w:rsidRPr="00AB1309" w:rsidRDefault="00AB1309" w:rsidP="00AB1309">
      <w:pPr>
        <w:pStyle w:val="Padro"/>
        <w:numPr>
          <w:ilvl w:val="0"/>
          <w:numId w:val="5"/>
        </w:numPr>
        <w:tabs>
          <w:tab w:val="clear" w:pos="720"/>
          <w:tab w:val="left" w:pos="708"/>
        </w:tabs>
        <w:spacing w:after="0" w:line="100" w:lineRule="atLeast"/>
        <w:jc w:val="both"/>
      </w:pP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class Servidor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public void mensagem(MeuTipo x)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    // código aqui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    x.façaAlgo(Object dados); // dados e x estão acoplados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                          // (se interface de dados mudar x terá que mudar)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    // mais código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  }</w:t>
      </w:r>
    </w:p>
    <w:p w:rsid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}</w:t>
      </w:r>
    </w:p>
    <w:p w:rsidR="00C632CE" w:rsidRDefault="00C632CE" w:rsidP="00AB1309">
      <w:pPr>
        <w:pStyle w:val="Padro"/>
        <w:spacing w:after="0" w:line="100" w:lineRule="atLeast"/>
        <w:jc w:val="both"/>
        <w:rPr>
          <w:b/>
          <w:bCs/>
        </w:rPr>
      </w:pPr>
    </w:p>
    <w:p w:rsidR="00C632CE" w:rsidRDefault="00C632CE" w:rsidP="00AB1309">
      <w:pPr>
        <w:pStyle w:val="Padro"/>
        <w:spacing w:after="0" w:line="100" w:lineRule="atLeast"/>
        <w:jc w:val="both"/>
        <w:rPr>
          <w:bCs/>
        </w:rPr>
      </w:pPr>
      <w:r w:rsidRPr="00C632CE">
        <w:rPr>
          <w:bCs/>
        </w:rPr>
        <w:t>A seguir segue o diagrama de acoplamento de dados:</w:t>
      </w:r>
    </w:p>
    <w:p w:rsidR="00C632CE" w:rsidRPr="00C632CE" w:rsidRDefault="00C632CE" w:rsidP="00AB1309">
      <w:pPr>
        <w:pStyle w:val="Padro"/>
        <w:spacing w:after="0" w:line="100" w:lineRule="atLeast"/>
        <w:jc w:val="both"/>
        <w:rPr>
          <w:bCs/>
        </w:rPr>
      </w:pPr>
      <w:r>
        <w:rPr>
          <w:bCs/>
          <w:noProof/>
          <w:lang w:eastAsia="pt-BR"/>
        </w:rPr>
        <w:lastRenderedPageBreak/>
        <w:drawing>
          <wp:inline distT="0" distB="0" distL="0" distR="0">
            <wp:extent cx="5400040" cy="4252532"/>
            <wp:effectExtent l="19050" t="0" r="0" b="0"/>
            <wp:docPr id="4" name="Imagem 4" descr="C:\Users\Forró\Documents\Desenho\AclopamentoDadosInter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ró\Documents\Desenho\AclopamentoDadosIntern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u w:val="single"/>
        </w:rPr>
      </w:pPr>
      <w:r w:rsidRPr="00AB1309">
        <w:rPr>
          <w:b/>
          <w:bCs/>
          <w:u w:val="single"/>
        </w:rPr>
        <w:t>Acoplamento de controle</w:t>
      </w:r>
    </w:p>
    <w:p w:rsidR="00AB1309" w:rsidRPr="00AB1309" w:rsidRDefault="00AB1309" w:rsidP="00AB1309">
      <w:pPr>
        <w:pStyle w:val="Padro"/>
        <w:numPr>
          <w:ilvl w:val="0"/>
          <w:numId w:val="6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Passar flags de controle entre objetos de forma que um objeto controle as etapas de processamento de outro objeto</w:t>
      </w:r>
    </w:p>
    <w:p w:rsidR="00AB1309" w:rsidRPr="00AB1309" w:rsidRDefault="00AB1309" w:rsidP="00AB1309">
      <w:pPr>
        <w:pStyle w:val="Padro"/>
        <w:numPr>
          <w:ilvl w:val="0"/>
          <w:numId w:val="6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Ocorrência comum:</w:t>
      </w:r>
    </w:p>
    <w:p w:rsidR="00AB1309" w:rsidRPr="00AB1309" w:rsidRDefault="00AB1309" w:rsidP="00AB1309">
      <w:pPr>
        <w:pStyle w:val="Padro"/>
        <w:numPr>
          <w:ilvl w:val="1"/>
          <w:numId w:val="7"/>
        </w:numPr>
        <w:spacing w:after="0" w:line="100" w:lineRule="atLeast"/>
        <w:jc w:val="both"/>
      </w:pPr>
      <w:r w:rsidRPr="00AB1309">
        <w:t>Objeto a manda uma mensagem para objeto b</w:t>
      </w:r>
    </w:p>
    <w:p w:rsidR="00AB1309" w:rsidRPr="00AB1309" w:rsidRDefault="00AB1309" w:rsidP="00AB1309">
      <w:pPr>
        <w:pStyle w:val="Padro"/>
        <w:numPr>
          <w:ilvl w:val="1"/>
          <w:numId w:val="7"/>
        </w:numPr>
        <w:spacing w:after="0" w:line="100" w:lineRule="atLeast"/>
        <w:jc w:val="both"/>
      </w:pPr>
      <w:r w:rsidRPr="00AB1309">
        <w:t>b usa um parâmetro da mensagem para decidir o que fazer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lang w:val="en-US"/>
        </w:rPr>
      </w:pPr>
      <w:r w:rsidRPr="00AB1309">
        <w:rPr>
          <w:b/>
          <w:bCs/>
          <w:lang w:val="en-US"/>
        </w:rPr>
        <w:t>class Lampada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lang w:val="en-US"/>
        </w:rPr>
      </w:pPr>
      <w:r w:rsidRPr="00AB1309">
        <w:rPr>
          <w:b/>
          <w:bCs/>
          <w:lang w:val="en-US"/>
        </w:rPr>
        <w:t xml:space="preserve">  public final static int ON = 0;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lang w:val="en-US"/>
        </w:rPr>
      </w:pP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lang w:val="en-US"/>
        </w:rPr>
      </w:pPr>
      <w:r w:rsidRPr="00AB1309">
        <w:rPr>
          <w:b/>
          <w:bCs/>
          <w:lang w:val="en-US"/>
        </w:rPr>
        <w:t xml:space="preserve">  public void setLampada(int valor)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lang w:val="en-US"/>
        </w:rPr>
      </w:pPr>
      <w:r w:rsidRPr="00AB1309">
        <w:rPr>
          <w:b/>
          <w:bCs/>
          <w:lang w:val="en-US"/>
        </w:rPr>
        <w:t xml:space="preserve">    if(valor == ON)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  <w:lang w:val="en-US"/>
        </w:rPr>
        <w:t xml:space="preserve">      </w:t>
      </w:r>
      <w:r w:rsidRPr="00AB1309">
        <w:rPr>
          <w:b/>
          <w:bCs/>
        </w:rPr>
        <w:t>// liga lampada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} else if(valor == 1)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  // desliga lampada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} else if(valor == 2) {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  // pisca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  }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 xml:space="preserve">  }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}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Lampada lampapa = new Lampada();</w:t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lampada.setLampada(Lampada.ON);</w:t>
      </w:r>
    </w:p>
    <w:p w:rsidR="00AB1309" w:rsidRDefault="00AB1309" w:rsidP="00AB1309">
      <w:pPr>
        <w:pStyle w:val="Padro"/>
        <w:spacing w:after="0" w:line="100" w:lineRule="atLeast"/>
        <w:jc w:val="both"/>
        <w:rPr>
          <w:b/>
          <w:bCs/>
        </w:rPr>
      </w:pPr>
      <w:r w:rsidRPr="00AB1309">
        <w:rPr>
          <w:b/>
          <w:bCs/>
        </w:rPr>
        <w:t>lampada.setLampada(2);</w:t>
      </w:r>
    </w:p>
    <w:p w:rsidR="00C632CE" w:rsidRPr="00C632CE" w:rsidRDefault="00C632CE" w:rsidP="00AB1309">
      <w:pPr>
        <w:pStyle w:val="Padro"/>
        <w:spacing w:after="0" w:line="100" w:lineRule="atLeast"/>
        <w:jc w:val="both"/>
        <w:rPr>
          <w:bCs/>
        </w:rPr>
      </w:pPr>
    </w:p>
    <w:p w:rsidR="00C632CE" w:rsidRPr="00C632CE" w:rsidRDefault="00C632CE" w:rsidP="00AB1309">
      <w:pPr>
        <w:pStyle w:val="Padro"/>
        <w:spacing w:after="0" w:line="100" w:lineRule="atLeast"/>
        <w:jc w:val="both"/>
        <w:rPr>
          <w:bCs/>
        </w:rPr>
      </w:pPr>
      <w:r w:rsidRPr="00C632CE">
        <w:rPr>
          <w:bCs/>
        </w:rPr>
        <w:t>A seguir segue o diagrama do acoplamento de dados de controle:</w:t>
      </w:r>
    </w:p>
    <w:p w:rsidR="00C632CE" w:rsidRPr="00AB1309" w:rsidRDefault="00C632CE" w:rsidP="00AB1309">
      <w:pPr>
        <w:pStyle w:val="Padro"/>
        <w:spacing w:after="0" w:line="100" w:lineRule="atLeast"/>
        <w:jc w:val="both"/>
        <w:rPr>
          <w:b/>
          <w:bCs/>
        </w:rPr>
      </w:pPr>
    </w:p>
    <w:p w:rsidR="00AB1309" w:rsidRDefault="00C632CE">
      <w:pPr>
        <w:pStyle w:val="Padro"/>
        <w:spacing w:after="0" w:line="100" w:lineRule="atLeast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252532"/>
            <wp:effectExtent l="19050" t="0" r="0" b="0"/>
            <wp:docPr id="3" name="Imagem 3" descr="C:\Users\Forró\Documents\Desenho\AclopamentoDe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ró\Documents\Desenho\AclopamentoDeContro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u w:val="single"/>
        </w:rPr>
      </w:pPr>
      <w:r w:rsidRPr="00AB1309">
        <w:rPr>
          <w:b/>
          <w:bCs/>
          <w:u w:val="single"/>
        </w:rPr>
        <w:t>Acoplamento de dados globais</w:t>
      </w:r>
    </w:p>
    <w:p w:rsidR="00AB1309" w:rsidRPr="00AB1309" w:rsidRDefault="00AB1309" w:rsidP="00AB1309">
      <w:pPr>
        <w:pStyle w:val="Padro"/>
        <w:numPr>
          <w:ilvl w:val="0"/>
          <w:numId w:val="8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Dois ou mais objetos compartilham estruturas de dados globais</w:t>
      </w:r>
    </w:p>
    <w:p w:rsidR="00AB1309" w:rsidRPr="00AB1309" w:rsidRDefault="00AB1309" w:rsidP="00AB1309">
      <w:pPr>
        <w:pStyle w:val="Padro"/>
        <w:numPr>
          <w:ilvl w:val="0"/>
          <w:numId w:val="8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É um acoplamento muito ruim pois está escondido</w:t>
      </w:r>
    </w:p>
    <w:p w:rsidR="00AB1309" w:rsidRPr="00AB1309" w:rsidRDefault="00AB1309" w:rsidP="00AB1309">
      <w:pPr>
        <w:pStyle w:val="Padro"/>
        <w:numPr>
          <w:ilvl w:val="1"/>
          <w:numId w:val="9"/>
        </w:numPr>
        <w:spacing w:after="0" w:line="100" w:lineRule="atLeast"/>
        <w:jc w:val="both"/>
      </w:pPr>
      <w:r w:rsidRPr="00AB1309">
        <w:t>Uma chamada de método pode mudar um valor global e o código não deixa isso aparente</w:t>
      </w:r>
    </w:p>
    <w:p w:rsidR="00AB1309" w:rsidRDefault="00AB1309" w:rsidP="00AB1309">
      <w:pPr>
        <w:pStyle w:val="Padro"/>
        <w:numPr>
          <w:ilvl w:val="0"/>
          <w:numId w:val="9"/>
        </w:numPr>
        <w:spacing w:after="0" w:line="100" w:lineRule="atLeast"/>
        <w:jc w:val="both"/>
      </w:pPr>
      <w:r w:rsidRPr="00AB1309">
        <w:t>Um tipo de acoplamento muito ruim</w:t>
      </w:r>
    </w:p>
    <w:p w:rsidR="00C632CE" w:rsidRDefault="00C632CE" w:rsidP="00C632CE">
      <w:pPr>
        <w:pStyle w:val="Padro"/>
        <w:spacing w:after="0" w:line="100" w:lineRule="atLeast"/>
        <w:jc w:val="both"/>
      </w:pPr>
      <w:r>
        <w:t>A seguir segue o diagrama do acoplamento de dados globais:</w:t>
      </w:r>
    </w:p>
    <w:p w:rsidR="00C632CE" w:rsidRDefault="00C632CE" w:rsidP="00C632CE">
      <w:pPr>
        <w:pStyle w:val="Padro"/>
        <w:spacing w:after="0" w:line="100" w:lineRule="atLeast"/>
        <w:jc w:val="both"/>
      </w:pPr>
    </w:p>
    <w:p w:rsidR="00C632CE" w:rsidRPr="00AB1309" w:rsidRDefault="00C632CE" w:rsidP="00C632CE">
      <w:pPr>
        <w:pStyle w:val="Padro"/>
        <w:spacing w:after="0" w:line="100" w:lineRule="atLeast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252532"/>
            <wp:effectExtent l="19050" t="0" r="0" b="0"/>
            <wp:docPr id="2" name="Imagem 2" descr="C:\Users\Forró\Documents\Desenho\aclopamento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ró\Documents\Desenho\aclopamentoGlob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09" w:rsidRPr="00AB1309" w:rsidRDefault="00AB1309" w:rsidP="00AB1309">
      <w:pPr>
        <w:pStyle w:val="Padro"/>
        <w:spacing w:after="0" w:line="100" w:lineRule="atLeast"/>
        <w:jc w:val="both"/>
        <w:rPr>
          <w:b/>
          <w:bCs/>
          <w:u w:val="single"/>
        </w:rPr>
      </w:pPr>
      <w:r w:rsidRPr="00AB1309">
        <w:rPr>
          <w:b/>
          <w:bCs/>
          <w:u w:val="single"/>
        </w:rPr>
        <w:t>Acoplamento de dados internos</w:t>
      </w:r>
    </w:p>
    <w:p w:rsidR="00AB1309" w:rsidRPr="00AB1309" w:rsidRDefault="00AB1309" w:rsidP="00AB1309">
      <w:pPr>
        <w:pStyle w:val="Padro"/>
        <w:numPr>
          <w:ilvl w:val="0"/>
          <w:numId w:val="10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Um objeto altera os dados locais de um outro objeto</w:t>
      </w:r>
    </w:p>
    <w:p w:rsidR="00AB1309" w:rsidRPr="00AB1309" w:rsidRDefault="00AB1309" w:rsidP="00AB1309">
      <w:pPr>
        <w:pStyle w:val="Padro"/>
        <w:numPr>
          <w:ilvl w:val="0"/>
          <w:numId w:val="10"/>
        </w:numPr>
        <w:tabs>
          <w:tab w:val="clear" w:pos="720"/>
          <w:tab w:val="left" w:pos="708"/>
        </w:tabs>
        <w:spacing w:after="0" w:line="100" w:lineRule="atLeast"/>
        <w:jc w:val="both"/>
      </w:pPr>
      <w:r w:rsidRPr="00AB1309">
        <w:t>Ocorrência comum:</w:t>
      </w:r>
    </w:p>
    <w:p w:rsidR="00AB1309" w:rsidRPr="00AB1309" w:rsidRDefault="00AB1309" w:rsidP="00AB1309">
      <w:pPr>
        <w:pStyle w:val="Padro"/>
        <w:numPr>
          <w:ilvl w:val="1"/>
          <w:numId w:val="11"/>
        </w:numPr>
        <w:spacing w:after="0" w:line="100" w:lineRule="atLeast"/>
        <w:jc w:val="both"/>
      </w:pPr>
      <w:r w:rsidRPr="00AB1309">
        <w:t>Friends em C++</w:t>
      </w:r>
    </w:p>
    <w:p w:rsidR="00AB1309" w:rsidRPr="00AB1309" w:rsidRDefault="00AB1309" w:rsidP="00AB1309">
      <w:pPr>
        <w:pStyle w:val="Padro"/>
        <w:numPr>
          <w:ilvl w:val="1"/>
          <w:numId w:val="11"/>
        </w:numPr>
        <w:spacing w:after="0" w:line="100" w:lineRule="atLeast"/>
        <w:jc w:val="both"/>
      </w:pPr>
      <w:r w:rsidRPr="00AB1309">
        <w:t>Dados públicos, package visibility ou mesmo protected em java</w:t>
      </w:r>
    </w:p>
    <w:p w:rsidR="00AB1309" w:rsidRDefault="00AB1309" w:rsidP="00AB1309">
      <w:pPr>
        <w:pStyle w:val="Padro"/>
        <w:numPr>
          <w:ilvl w:val="0"/>
          <w:numId w:val="11"/>
        </w:numPr>
        <w:spacing w:after="0" w:line="100" w:lineRule="atLeast"/>
        <w:jc w:val="both"/>
      </w:pPr>
      <w:r w:rsidRPr="00AB1309">
        <w:t>Use com cuidado!</w:t>
      </w:r>
    </w:p>
    <w:p w:rsidR="00C632CE" w:rsidRDefault="00C632CE" w:rsidP="00C632CE">
      <w:pPr>
        <w:pStyle w:val="Padro"/>
        <w:spacing w:after="0" w:line="100" w:lineRule="atLeast"/>
        <w:jc w:val="both"/>
      </w:pPr>
      <w:r>
        <w:t>A seguir segue o diagrama UML do aclopamento de dados internos:</w:t>
      </w:r>
    </w:p>
    <w:p w:rsidR="00C632CE" w:rsidRPr="00AB1309" w:rsidRDefault="00C632CE" w:rsidP="00C632CE">
      <w:pPr>
        <w:pStyle w:val="Padro"/>
        <w:spacing w:after="0" w:line="100" w:lineRule="atLeast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252532"/>
            <wp:effectExtent l="19050" t="0" r="0" b="0"/>
            <wp:docPr id="1" name="Imagem 1" descr="C:\Users\Forró\Documents\Desenho\AclopamentoDadosInter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ró\Documents\Desenho\AclopamentoDadosIntern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09" w:rsidRDefault="00AB1309">
      <w:pPr>
        <w:pStyle w:val="Padro"/>
        <w:spacing w:after="0" w:line="100" w:lineRule="atLeast"/>
        <w:jc w:val="both"/>
      </w:pP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4. Quais são os tipos de coesão existentes? Apresente-os em ordem crescente (do menos coeso para o mais coeso).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1"/>
      </w:pPr>
      <w:r>
        <w:rPr>
          <w:color w:val="000000"/>
        </w:rPr>
        <w:t>Melhor Manutenibilidade</w:t>
      </w:r>
    </w:p>
    <w:p w:rsidR="00CF51C5" w:rsidRDefault="00541106">
      <w:pPr>
        <w:pStyle w:val="p1"/>
      </w:pPr>
      <w:r>
        <w:rPr>
          <w:color w:val="000000"/>
        </w:rPr>
        <w:t>. Funcional: função com responsabilidade bem definida.</w:t>
      </w:r>
    </w:p>
    <w:p w:rsidR="00CF51C5" w:rsidRDefault="00541106">
      <w:pPr>
        <w:pStyle w:val="p1"/>
      </w:pPr>
      <w:r>
        <w:rPr>
          <w:color w:val="000000"/>
        </w:rPr>
        <w:t>. Seqüencial: seqüência de funções onde a saída de uma será entrada de outra.</w:t>
      </w:r>
    </w:p>
    <w:p w:rsidR="00CF51C5" w:rsidRDefault="00541106">
      <w:pPr>
        <w:pStyle w:val="p1"/>
      </w:pPr>
      <w:r>
        <w:rPr>
          <w:color w:val="000000"/>
        </w:rPr>
        <w:t>. Comunicacional: funções que usam a mesma entrada ou possuem a mesma saída.</w:t>
      </w:r>
    </w:p>
    <w:p w:rsidR="00CF51C5" w:rsidRDefault="00541106">
      <w:pPr>
        <w:pStyle w:val="p1"/>
      </w:pPr>
      <w:r>
        <w:rPr>
          <w:color w:val="000000"/>
        </w:rPr>
        <w:t>. Procedural: módulos compostos por funções pouco relacionadas entre si.</w:t>
      </w:r>
    </w:p>
    <w:p w:rsidR="00CF51C5" w:rsidRDefault="00541106">
      <w:pPr>
        <w:pStyle w:val="p1"/>
      </w:pPr>
      <w:r>
        <w:rPr>
          <w:color w:val="000000"/>
        </w:rPr>
        <w:t>. Temporal: atividades que estão relacionadas no tempo.</w:t>
      </w:r>
    </w:p>
    <w:p w:rsidR="00CF51C5" w:rsidRDefault="00541106">
      <w:pPr>
        <w:pStyle w:val="p1"/>
      </w:pPr>
      <w:r>
        <w:rPr>
          <w:color w:val="000000"/>
        </w:rPr>
        <w:t>. Lógica: módulos que possuem a mesma característica geral.</w:t>
      </w:r>
    </w:p>
    <w:p w:rsidR="00CF51C5" w:rsidRDefault="00541106">
      <w:pPr>
        <w:pStyle w:val="p1"/>
      </w:pPr>
      <w:r>
        <w:rPr>
          <w:color w:val="000000"/>
        </w:rPr>
        <w:t>. Coincidental:</w:t>
      </w:r>
      <w:r w:rsidR="00A37BC6">
        <w:rPr>
          <w:color w:val="000000"/>
        </w:rPr>
        <w:t xml:space="preserve"> </w:t>
      </w:r>
      <w:r>
        <w:rPr>
          <w:color w:val="000000"/>
        </w:rPr>
        <w:t>módulos cujos elementos contribuem para atividades sem relacionamento.</w:t>
      </w:r>
    </w:p>
    <w:p w:rsidR="00A37BC6" w:rsidRPr="00A37BC6" w:rsidRDefault="00541106">
      <w:pPr>
        <w:pStyle w:val="p1"/>
        <w:rPr>
          <w:color w:val="000000"/>
        </w:rPr>
      </w:pPr>
      <w:r>
        <w:rPr>
          <w:color w:val="000000"/>
        </w:rPr>
        <w:t>Pior Manutenibilidade 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5. O que é a independência funcional em projetos de software?</w:t>
      </w:r>
    </w:p>
    <w:p w:rsidR="00CF51C5" w:rsidRDefault="00CF51C5">
      <w:pPr>
        <w:pStyle w:val="Padro"/>
        <w:spacing w:after="0" w:line="100" w:lineRule="atLeast"/>
        <w:jc w:val="both"/>
      </w:pP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Segundo Pressman (1995), um software monolítico ou um grande programa composto de um único módulo, é difícil de ser entendido pelo leitor. Módulos devem ser especificados e projetados de tal forma que suas informações sejam inacessíveis a outros módulos que não necessitem dela. Essa ocultação define e reforça as restrições de acesso, trazendo benefícios quando modificações são exigidas. Isso evita que essas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modificações se propaguem a outros locais do sistema (PRESSMAN, 1995; DENNIS, 2005; STAA, 2000). </w:t>
      </w:r>
    </w:p>
    <w:p w:rsidR="00CF51C5" w:rsidRDefault="00541106">
      <w:pPr>
        <w:pStyle w:val="Padro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Sendo assim, Independência funcional em projetos de software é a vertente que trabalha com um módulo altamente coeso e menos aclopado possível.</w:t>
      </w:r>
    </w:p>
    <w:p w:rsidR="00CF51C5" w:rsidRDefault="00CF51C5">
      <w:pPr>
        <w:pStyle w:val="Padro"/>
        <w:spacing w:after="0" w:line="100" w:lineRule="atLeast"/>
      </w:pPr>
    </w:p>
    <w:p w:rsidR="00CF51C5" w:rsidRDefault="00CF51C5">
      <w:pPr>
        <w:pStyle w:val="Padro"/>
      </w:pPr>
    </w:p>
    <w:sectPr w:rsidR="00CF51C5" w:rsidSect="00CF51C5">
      <w:headerReference w:type="default" r:id="rId10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628" w:rsidRDefault="00800628" w:rsidP="00C632CE">
      <w:pPr>
        <w:spacing w:after="0" w:line="240" w:lineRule="auto"/>
      </w:pPr>
      <w:r>
        <w:separator/>
      </w:r>
    </w:p>
  </w:endnote>
  <w:endnote w:type="continuationSeparator" w:id="1">
    <w:p w:rsidR="00800628" w:rsidRDefault="00800628" w:rsidP="00C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628" w:rsidRDefault="00800628" w:rsidP="00C632CE">
      <w:pPr>
        <w:spacing w:after="0" w:line="240" w:lineRule="auto"/>
      </w:pPr>
      <w:r>
        <w:separator/>
      </w:r>
    </w:p>
  </w:footnote>
  <w:footnote w:type="continuationSeparator" w:id="1">
    <w:p w:rsidR="00800628" w:rsidRDefault="00800628" w:rsidP="00C6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CE" w:rsidRDefault="00C632CE">
    <w:pPr>
      <w:pStyle w:val="Cabealho"/>
    </w:pPr>
    <w:r w:rsidRPr="00C632CE">
      <w:drawing>
        <wp:inline distT="0" distB="0" distL="0" distR="0">
          <wp:extent cx="5400040" cy="673100"/>
          <wp:effectExtent l="1905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F52"/>
    <w:multiLevelType w:val="multilevel"/>
    <w:tmpl w:val="97E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C5C13"/>
    <w:multiLevelType w:val="multilevel"/>
    <w:tmpl w:val="014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F6F"/>
    <w:multiLevelType w:val="multilevel"/>
    <w:tmpl w:val="920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875AD"/>
    <w:multiLevelType w:val="multilevel"/>
    <w:tmpl w:val="9A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76778"/>
    <w:multiLevelType w:val="multilevel"/>
    <w:tmpl w:val="6AE6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E5358"/>
    <w:multiLevelType w:val="multilevel"/>
    <w:tmpl w:val="270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51C5"/>
    <w:rsid w:val="00032715"/>
    <w:rsid w:val="00541106"/>
    <w:rsid w:val="00800628"/>
    <w:rsid w:val="00A37BC6"/>
    <w:rsid w:val="00AB1309"/>
    <w:rsid w:val="00C632CE"/>
    <w:rsid w:val="00CF51C5"/>
    <w:rsid w:val="00D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7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CF51C5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paragraph" w:styleId="Ttulo">
    <w:name w:val="Title"/>
    <w:basedOn w:val="Padro"/>
    <w:next w:val="Corpodetexto"/>
    <w:rsid w:val="00CF51C5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CF51C5"/>
    <w:pPr>
      <w:spacing w:after="120"/>
    </w:pPr>
  </w:style>
  <w:style w:type="paragraph" w:styleId="Lista">
    <w:name w:val="List"/>
    <w:basedOn w:val="Corpodetexto"/>
    <w:rsid w:val="00CF51C5"/>
    <w:rPr>
      <w:rFonts w:cs="Lohit Hindi"/>
    </w:rPr>
  </w:style>
  <w:style w:type="paragraph" w:styleId="Legenda">
    <w:name w:val="caption"/>
    <w:basedOn w:val="Padro"/>
    <w:rsid w:val="00CF51C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CF51C5"/>
    <w:pPr>
      <w:suppressLineNumbers/>
    </w:pPr>
    <w:rPr>
      <w:rFonts w:cs="Lohit Hindi"/>
    </w:rPr>
  </w:style>
  <w:style w:type="paragraph" w:styleId="PargrafodaLista">
    <w:name w:val="List Paragraph"/>
    <w:basedOn w:val="Padro"/>
    <w:rsid w:val="00CF51C5"/>
    <w:pPr>
      <w:ind w:left="720"/>
    </w:pPr>
  </w:style>
  <w:style w:type="paragraph" w:customStyle="1" w:styleId="p1">
    <w:name w:val="p1"/>
    <w:basedOn w:val="Padro"/>
    <w:rsid w:val="00CF51C5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2C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63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32CE"/>
  </w:style>
  <w:style w:type="paragraph" w:styleId="Rodap">
    <w:name w:val="footer"/>
    <w:basedOn w:val="Normal"/>
    <w:link w:val="RodapChar"/>
    <w:uiPriority w:val="99"/>
    <w:semiHidden/>
    <w:unhideWhenUsed/>
    <w:rsid w:val="00C63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63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Forró</dc:creator>
  <cp:lastModifiedBy>Forró</cp:lastModifiedBy>
  <cp:revision>4</cp:revision>
  <dcterms:created xsi:type="dcterms:W3CDTF">2013-10-21T22:39:00Z</dcterms:created>
  <dcterms:modified xsi:type="dcterms:W3CDTF">2013-10-22T00:42:00Z</dcterms:modified>
</cp:coreProperties>
</file>