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8 — Dossiê Final para Editoras de Arreal</w:t>
      </w:r>
    </w:p>
    <w:p>
      <w:pPr>
        <w:pStyle w:val="Heading2"/>
      </w:pPr>
      <w:r>
        <w:t>I. Informações Gerais da Obra</w:t>
      </w:r>
    </w:p>
    <w:p>
      <w:pPr>
        <w:pStyle w:val="ListBullet"/>
      </w:pPr>
      <w:r>
        <w:t>Título: Arreal</w:t>
      </w:r>
    </w:p>
    <w:p>
      <w:pPr>
        <w:pStyle w:val="ListBullet"/>
      </w:pPr>
      <w:r>
        <w:t>Gênero: Fantasia psicológica / Ficção especulativa</w:t>
      </w:r>
    </w:p>
    <w:p>
      <w:pPr>
        <w:pStyle w:val="ListBullet"/>
      </w:pPr>
      <w:r>
        <w:t>Público-alvo: leitores de 16 a 40 anos com interesse em fantasia emocionalmente profunda</w:t>
      </w:r>
    </w:p>
    <w:p>
      <w:pPr>
        <w:pStyle w:val="ListBullet"/>
      </w:pPr>
      <w:r>
        <w:t>Tamanho aproximado: 260–300 páginas</w:t>
      </w:r>
    </w:p>
    <w:p>
      <w:pPr>
        <w:pStyle w:val="ListBullet"/>
      </w:pPr>
      <w:r>
        <w:t>Status: Manuscrito completo em revisão estrutural</w:t>
      </w:r>
    </w:p>
    <w:p>
      <w:pPr>
        <w:pStyle w:val="ListBullet"/>
      </w:pPr>
      <w:r>
        <w:t>Pitch de 1 frase: Um adolescente retorna do coma com memórias impossíveis e descobre que suas fantasias podem destruir o futuro.</w:t>
      </w:r>
    </w:p>
    <w:p>
      <w:pPr>
        <w:pStyle w:val="Heading2"/>
      </w:pPr>
      <w:r>
        <w:t>II. Pitch Comercial</w:t>
      </w:r>
    </w:p>
    <w:p>
      <w:r>
        <w:t>Arreal é uma fantasia psicológica sobre um garoto que acorda de um coma prolongado e descobre que desenvolveu — ou acredita ter desenvolvido — habilidades impossíveis. Conforme mais pessoas manifestam poderes derivados de suas crenças e traumas, a fronteira entre realidade e fantasia se rompe. Para impedir um futuro decadente moldado pelo orgulho e pela dor humana, o garoto precisa confrontar sua própria sombra.</w:t>
      </w:r>
    </w:p>
    <w:p>
      <w:pPr>
        <w:pStyle w:val="Heading2"/>
      </w:pPr>
      <w:r>
        <w:t>III. Sinopse Editorial</w:t>
      </w:r>
    </w:p>
    <w:p>
      <w:r>
        <w:t>Após anos em coma, um garoto retorna com memórias fragmentadas de um lugar impossível, onde viveu ao lado de Joana, figura central de sua formação emocional. Ele descobre que foi manipulado por Crispim, um homem capaz de distorcer percepções e moldar realidades ilusórias. Enquanto tenta recuperar sua identidade, manifestações de habilidades sobrenaturais começam a surgir em pessoas marcadas por traumas e crenças profundas. A crise se intensifica e o garoto é forçado a confrontar tanto o mundo quanto a si mesmo.</w:t>
      </w:r>
    </w:p>
    <w:p>
      <w:pPr>
        <w:pStyle w:val="Heading2"/>
      </w:pPr>
      <w:r>
        <w:t>IV. Resumo Expandido da Obra</w:t>
      </w:r>
    </w:p>
    <w:p>
      <w:r>
        <w:t>A história acompanha um garoto que desperta de um coma prolongado com a sensação de que parte de sua identidade ficou presa em outro lugar. As memórias que emergem desse período são fragmentadas, emocionais e perturbadoras, sugerindo que ele viveu em um espaço ilusório criado por Crispim, um homem capaz de manipular percepções de forma profunda.</w:t>
      </w:r>
    </w:p>
    <w:p>
      <w:r>
        <w:t>Enquanto tenta se ajustar à vida real, eventos impossíveis começam a ocorrer ao seu redor. Pessoas emocionalmente frágeis ou feridas começam a manifestar habilidades que refletem suas dores internas: fé vira voo, raiva vira força, ressentimento vira destruição, amor vira cura. O próprio garoto manifesta habilidades instáveis, múltiplas e fragmentadas, consequência de sua relação com fantasia e fuga desde a infância.</w:t>
      </w:r>
    </w:p>
    <w:p>
      <w:r>
        <w:t>A pressão psicológica e o aumento da violência na cidade o empurram para uma espiral de fuga e confronto. Durante esse período, ele encontra um pequeno grupo isolado que vive de forma integrada e saudável com suas habilidades. Ali, ele experimenta um vislumbre de humanidade equilibrada — e uma forma de amor que não exige nada dele. Esse equilíbrio se rompe quando o lugar é descoberto e destruído.</w:t>
      </w:r>
    </w:p>
    <w:p>
      <w:r>
        <w:t>A perda desse refúgio o lança em colapso emocional. Sua habilidade se expande de forma descontrolada, fazendo-o acessar as memórias e dores de outros despertos, incluindo Crispim. Ele percebe que todos — mesmo os antagonistas — são produtos de trauma, crença e solidão.</w:t>
      </w:r>
    </w:p>
    <w:p>
      <w:r>
        <w:t>A consciência ampliada revela um possível futuro em que habilidades humanas, guiadas por orgulho e dor, destroem a sociedade. Quando retorna desse estado, ele entende que o próprio fenômeno dos poderes é insustentável. Conforme o conflito culmina, ele é forçado a confrontar sua própria sombra e reconhecer que não é o herói que imaginava ser.</w:t>
      </w:r>
    </w:p>
    <w:p>
      <w:r>
        <w:t>No desfecho, o garoto faz a única escolha capaz de impedir a repetição do ciclo: apaga todas as habilidades do mundo — inclusive as suas — e sacrifica sua própria existência. Ele deixa uma última fagulha simbólica na mente de quem contará sua história, encerrando e originando o ciclo narrativo.</w:t>
      </w:r>
    </w:p>
    <w:p>
      <w:pPr>
        <w:pStyle w:val="Heading2"/>
      </w:pPr>
      <w:r>
        <w:t>V. Diferenciais da Obra</w:t>
      </w:r>
    </w:p>
    <w:p>
      <w:pPr>
        <w:pStyle w:val="ListBullet"/>
      </w:pPr>
      <w:r>
        <w:t>Poderes como metáforas psicológicas, não habilidades físicas.</w:t>
      </w:r>
    </w:p>
    <w:p>
      <w:pPr>
        <w:pStyle w:val="ListBullet"/>
      </w:pPr>
      <w:r>
        <w:t>Protagonista complexo, falho e não-heroico.</w:t>
      </w:r>
    </w:p>
    <w:p>
      <w:pPr>
        <w:pStyle w:val="ListBullet"/>
      </w:pPr>
      <w:r>
        <w:t>Locais simbólicos que representam estados emocionais.</w:t>
      </w:r>
    </w:p>
    <w:p>
      <w:pPr>
        <w:pStyle w:val="ListBullet"/>
      </w:pPr>
      <w:r>
        <w:t>Exploração madura de trauma, orgulho e fantasia.</w:t>
      </w:r>
    </w:p>
    <w:p>
      <w:pPr>
        <w:pStyle w:val="ListBullet"/>
      </w:pPr>
      <w:r>
        <w:t>Narrativa introspectiva e sensorial.</w:t>
      </w:r>
    </w:p>
    <w:p>
      <w:pPr>
        <w:pStyle w:val="ListBullet"/>
      </w:pPr>
      <w:r>
        <w:t>Estrutura circular que reforça o tema.</w:t>
      </w:r>
    </w:p>
    <w:p>
      <w:pPr>
        <w:pStyle w:val="Heading2"/>
      </w:pPr>
      <w:r>
        <w:t>VI. Perfil do Leitor Ideal</w:t>
      </w:r>
    </w:p>
    <w:p>
      <w:pPr>
        <w:pStyle w:val="ListBullet"/>
      </w:pPr>
      <w:r>
        <w:t>Leitores que buscam fantasia emocional e introspectiva.</w:t>
      </w:r>
    </w:p>
    <w:p>
      <w:pPr>
        <w:pStyle w:val="ListBullet"/>
      </w:pPr>
      <w:r>
        <w:t>Público que aprecia narrativas como Never Let Me Go, A Chegada ou obras psicológicas de fantasia.</w:t>
      </w:r>
    </w:p>
    <w:p>
      <w:pPr>
        <w:pStyle w:val="ListBullet"/>
      </w:pPr>
      <w:r>
        <w:t>Leitores que valorizam simbolismo, atmosfera e profundidade.</w:t>
      </w:r>
    </w:p>
    <w:p>
      <w:pPr>
        <w:pStyle w:val="Heading2"/>
      </w:pPr>
      <w:r>
        <w:t>VII. Linha Temática e Moral</w:t>
      </w:r>
    </w:p>
    <w:p>
      <w:r>
        <w:t>A obra explora como a fantasia pode servir tanto como defesa emocional quanto como prisão. O tema central gira em torno do risco de acreditar demais em si mesmo, do peso do trauma e da impossibilidade de controlar o mundo a partir de narrativas internas distorcidas.</w:t>
      </w:r>
    </w:p>
    <w:p>
      <w:pPr>
        <w:pStyle w:val="Heading2"/>
      </w:pPr>
      <w:r>
        <w:t>VIII. Estrutura Narrativa e Ritmo</w:t>
      </w:r>
    </w:p>
    <w:p>
      <w:r>
        <w:t>A narrativa segue um arco emocional marcado por descoberta, fantasia, poder, culpa, perda e sacrifício. O ritmo alterna entre introspecção lenta, tensão crescente, confrontos emocionais e momentos de lirismo psicológico.</w:t>
      </w:r>
    </w:p>
    <w:p>
      <w:pPr>
        <w:pStyle w:val="Heading2"/>
      </w:pPr>
      <w:r>
        <w:t>IX. Material Disponível</w:t>
      </w:r>
    </w:p>
    <w:p>
      <w:pPr>
        <w:pStyle w:val="ListBullet"/>
      </w:pPr>
      <w:r>
        <w:t>Linha do Tempo Absoluta do Universo</w:t>
      </w:r>
    </w:p>
    <w:p>
      <w:pPr>
        <w:pStyle w:val="ListBullet"/>
      </w:pPr>
      <w:r>
        <w:t>Arcos Psicológicos dos Personagens</w:t>
      </w:r>
    </w:p>
    <w:p>
      <w:pPr>
        <w:pStyle w:val="ListBullet"/>
      </w:pPr>
      <w:r>
        <w:t>Sistema de Habilidades</w:t>
      </w:r>
    </w:p>
    <w:p>
      <w:pPr>
        <w:pStyle w:val="ListBullet"/>
      </w:pPr>
      <w:r>
        <w:t>Locais e Espaços Míticos</w:t>
      </w:r>
    </w:p>
    <w:p>
      <w:pPr>
        <w:pStyle w:val="ListBullet"/>
      </w:pPr>
      <w:r>
        <w:t>Temas, Símbolos e Metáforas</w:t>
      </w:r>
    </w:p>
    <w:p>
      <w:pPr>
        <w:pStyle w:val="ListBullet"/>
      </w:pPr>
      <w:r>
        <w:t>Guia de Estilo e Tom Narrativo</w:t>
      </w:r>
    </w:p>
    <w:p>
      <w:pPr>
        <w:pStyle w:val="Heading2"/>
      </w:pPr>
      <w:r>
        <w:t>X. Nota ao Editor</w:t>
      </w:r>
    </w:p>
    <w:p>
      <w:r>
        <w:t>Arreal é uma obra simbólica, emocional e estruturalmente intencional. Este dossiê orienta revisores e editoras a preservar o tom, a profundidade psicológica e a relação entre fantasia e trauma que definem a identidade do romance.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