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>Coordenador: Glauber Cini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</w:t>
      </w:r>
      <w:proofErr w:type="spellStart"/>
      <w:r>
        <w:rPr>
          <w:color w:val="000080"/>
        </w:rPr>
        <w:t>Emer</w:t>
      </w:r>
      <w:proofErr w:type="spellEnd"/>
      <w:r>
        <w:rPr>
          <w:color w:val="000080"/>
        </w:rPr>
        <w:t xml:space="preserve">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 w:rsidP="00C43F8F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</w:t>
      </w:r>
      <w:proofErr w:type="spellStart"/>
      <w:proofErr w:type="gramStart"/>
      <w:r>
        <w:t>reserva.</w:t>
      </w:r>
      <w:proofErr w:type="gramEnd"/>
      <w:r>
        <w:t>Concepção</w:t>
      </w:r>
      <w:proofErr w:type="spellEnd"/>
    </w:p>
    <w:p w:rsidR="009E5D16" w:rsidRDefault="009E5D16">
      <w:pPr>
        <w:pStyle w:val="HorizontalLine"/>
      </w:pPr>
    </w:p>
    <w:p w:rsidR="009E5D16" w:rsidRDefault="00C43F8F" w:rsidP="003F2F4E">
      <w:pPr>
        <w:widowControl/>
        <w:suppressAutoHyphens w:val="0"/>
      </w:pPr>
      <w:r>
        <w:rPr>
          <w:b/>
          <w:bCs/>
        </w:rPr>
        <w:br w:type="page"/>
      </w:r>
      <w:r w:rsidR="00C75EF3">
        <w:rPr>
          <w:b/>
          <w:bCs/>
        </w:rPr>
        <w:lastRenderedPageBreak/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5358B55" wp14:editId="722EFFE9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 w:rsidP="00C2260A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C2260A" w:rsidRDefault="00C2260A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190804" w:rsidRDefault="00B4679F">
      <w:pPr>
        <w:spacing w:line="100" w:lineRule="atLeast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943350" cy="347599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88" cy="34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  <w:r w:rsidR="006D5EC0">
              <w:rPr>
                <w:sz w:val="22"/>
                <w:szCs w:val="22"/>
              </w:rPr>
              <w:t xml:space="preserve"> Que também possuem coordenadas para ser localizado no Google </w:t>
            </w:r>
            <w:proofErr w:type="spellStart"/>
            <w:r w:rsidR="006D5EC0">
              <w:rPr>
                <w:sz w:val="22"/>
                <w:szCs w:val="22"/>
              </w:rPr>
              <w:t>Maps</w:t>
            </w:r>
            <w:proofErr w:type="spellEnd"/>
            <w:r w:rsidR="006D5EC0"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  <w:tr w:rsidR="00840B01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Default="006D5EC0" w:rsidP="006D5EC0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Municípios os quais serão vinculados </w:t>
            </w:r>
            <w:proofErr w:type="gramStart"/>
            <w:r>
              <w:rPr>
                <w:sz w:val="22"/>
                <w:szCs w:val="22"/>
              </w:rPr>
              <w:t>as</w:t>
            </w:r>
            <w:proofErr w:type="gramEnd"/>
            <w:r>
              <w:rPr>
                <w:sz w:val="22"/>
                <w:szCs w:val="22"/>
              </w:rPr>
              <w:t xml:space="preserve"> acomodações.</w:t>
            </w:r>
          </w:p>
        </w:tc>
      </w:tr>
      <w:tr w:rsidR="00840B01" w:rsidRPr="008A1C38" w:rsidTr="00FF4956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Pr="008A1C38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Reserva: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Pr="008A1C38" w:rsidRDefault="00B56DFE" w:rsidP="008A1C38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Período (entre datas) o qual uma acomodação</w:t>
            </w:r>
            <w:r w:rsidR="008A1C38">
              <w:rPr>
                <w:sz w:val="22"/>
                <w:szCs w:val="22"/>
              </w:rPr>
              <w:t xml:space="preserve"> será ocupada por um visitante alterando a disponibilidade da mesma.</w:t>
            </w:r>
          </w:p>
        </w:tc>
      </w:tr>
      <w:tr w:rsidR="00FF495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Generalização dos atores que irão utilizar o sistema.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BA7EE8" w:rsidRDefault="00BA7EE8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9E5D16">
      <w:pPr>
        <w:spacing w:line="100" w:lineRule="atLeast"/>
        <w:jc w:val="both"/>
      </w:pPr>
    </w:p>
    <w:p w:rsidR="00DB483A" w:rsidRDefault="00DB483A">
      <w:pPr>
        <w:spacing w:line="100" w:lineRule="atLeast"/>
        <w:jc w:val="both"/>
      </w:pPr>
      <w:r w:rsidRPr="00DB483A">
        <w:drawing>
          <wp:inline distT="0" distB="0" distL="0" distR="0" wp14:anchorId="01CA8538" wp14:editId="51656C7E">
            <wp:extent cx="3867150" cy="3013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463" cy="30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3A" w:rsidRDefault="00DB483A">
      <w:pPr>
        <w:spacing w:line="100" w:lineRule="atLeast"/>
        <w:jc w:val="both"/>
      </w:pPr>
    </w:p>
    <w:p w:rsidR="00DB483A" w:rsidRDefault="00DB483A">
      <w:pPr>
        <w:spacing w:line="100" w:lineRule="atLeast"/>
        <w:jc w:val="both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bCs/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shd w:val="clear" w:color="auto" w:fill="auto"/>
          </w:tcPr>
          <w:p w:rsidR="009E5D16" w:rsidRPr="00F0607D" w:rsidRDefault="00C75EF3">
            <w:pPr>
              <w:pStyle w:val="TableContents"/>
              <w:jc w:val="both"/>
              <w:rPr>
                <w:b/>
                <w:sz w:val="22"/>
                <w:szCs w:val="22"/>
              </w:rPr>
            </w:pPr>
            <w:r w:rsidRPr="00F0607D"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</w:pPr>
            <w:r w:rsidRPr="00DB483A"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 w:rsidRPr="00DB483A">
              <w:t xml:space="preserve">Solicitar acesso à Rede </w:t>
            </w:r>
            <w:proofErr w:type="spellStart"/>
            <w:r w:rsidRPr="00DB483A">
              <w:t>Cooptel</w:t>
            </w:r>
            <w:proofErr w:type="spellEnd"/>
            <w:r w:rsidRPr="00DB483A">
              <w:t>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</w:pPr>
            <w:r w:rsidRPr="00DB483A"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 w:rsidRPr="00DB483A"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Colaborador, Administrador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-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Colaborador informado do acesso.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1. Colaborador efetua o cadastro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1. Colaborador efetua o cadastro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cadastro de colaborador</w:t>
            </w:r>
          </w:p>
          <w:p w:rsidR="00452873" w:rsidRPr="00DB483A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se o CPF do colaborador é válido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acesso de colaborador liberado</w:t>
            </w:r>
          </w:p>
          <w:p w:rsidR="009E5D16" w:rsidRPr="00DB483A" w:rsidRDefault="00C75EF3">
            <w:pPr>
              <w:pStyle w:val="TableContents"/>
              <w:jc w:val="both"/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26CFF" w:rsidRDefault="00926CFF">
      <w: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Caso de Uso: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da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do valor da diária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B7345C" w:rsidRPr="00B7345C" w:rsidRDefault="00B7345C">
      <w:pPr>
        <w:widowControl/>
        <w:suppressAutoHyphens w:val="0"/>
      </w:pPr>
      <w:r w:rsidRPr="00B7345C">
        <w:br w:type="page"/>
      </w:r>
    </w:p>
    <w:p w:rsidR="009E5D16" w:rsidRDefault="00C75EF3">
      <w:pPr>
        <w:spacing w:line="100" w:lineRule="atLeast"/>
        <w:jc w:val="both"/>
      </w:pPr>
      <w:r>
        <w:rPr>
          <w:u w:val="single"/>
        </w:rPr>
        <w:lastRenderedPageBreak/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4E80CD6" wp14:editId="75412BDB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88AAFEC" wp14:editId="6B8BB06C">
            <wp:simplePos x="0" y="0"/>
            <wp:positionH relativeFrom="column">
              <wp:posOffset>156210</wp:posOffset>
            </wp:positionH>
            <wp:positionV relativeFrom="paragraph">
              <wp:posOffset>242570</wp:posOffset>
            </wp:positionV>
            <wp:extent cx="2266950" cy="18891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EF3">
        <w:rPr>
          <w:u w:val="single"/>
        </w:rPr>
        <w:t>Protótipos de Interface</w:t>
      </w: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4FF43F47" wp14:editId="682C6D11">
            <wp:simplePos x="0" y="0"/>
            <wp:positionH relativeFrom="column">
              <wp:posOffset>276225</wp:posOffset>
            </wp:positionH>
            <wp:positionV relativeFrom="paragraph">
              <wp:posOffset>191135</wp:posOffset>
            </wp:positionV>
            <wp:extent cx="2571750" cy="185229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52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inline distT="0" distB="0" distL="0" distR="0" wp14:anchorId="259A717B" wp14:editId="3100541A">
            <wp:extent cx="5549392" cy="2399535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14" cy="241065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840B01" w:rsidRPr="00411539" w:rsidRDefault="00840B01" w:rsidP="00411539">
      <w:pPr>
        <w:widowControl/>
        <w:suppressAutoHyphens w:val="0"/>
        <w:rPr>
          <w:sz w:val="12"/>
          <w:szCs w:val="12"/>
        </w:rPr>
      </w:pPr>
    </w:p>
    <w:p w:rsidR="004D3225" w:rsidRDefault="004D3225">
      <w:pPr>
        <w:widowControl/>
        <w:suppressAutoHyphens w:val="0"/>
        <w:rPr>
          <w:u w:val="single"/>
        </w:rPr>
      </w:pPr>
    </w:p>
    <w:p w:rsidR="00840B01" w:rsidRDefault="00840B01" w:rsidP="00840B01">
      <w:pPr>
        <w:spacing w:line="100" w:lineRule="atLeast"/>
        <w:jc w:val="both"/>
        <w:rPr>
          <w:u w:val="single"/>
        </w:rPr>
      </w:pPr>
      <w:r>
        <w:rPr>
          <w:u w:val="single"/>
        </w:rPr>
        <w:lastRenderedPageBreak/>
        <w:t>Diagrama de Classes de Sistema</w:t>
      </w:r>
    </w:p>
    <w:p w:rsidR="008E5DDF" w:rsidRDefault="008E5DDF" w:rsidP="00840B01">
      <w:pPr>
        <w:spacing w:line="100" w:lineRule="atLeast"/>
        <w:jc w:val="both"/>
      </w:pPr>
    </w:p>
    <w:p w:rsidR="00C43F8F" w:rsidRDefault="00840B01">
      <w:pPr>
        <w:spacing w:line="100" w:lineRule="atLeast"/>
        <w:jc w:val="both"/>
      </w:pPr>
      <w:r w:rsidRPr="006035DB">
        <w:rPr>
          <w:noProof/>
        </w:rPr>
        <w:drawing>
          <wp:inline distT="0" distB="0" distL="0" distR="0">
            <wp:extent cx="5200650" cy="4048125"/>
            <wp:effectExtent l="0" t="0" r="0" b="0"/>
            <wp:docPr id="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415" cy="40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E5" w:rsidRPr="000B169C" w:rsidRDefault="00926BE5" w:rsidP="00926BE5">
      <w:pPr>
        <w:widowControl/>
        <w:suppressAutoHyphens w:val="0"/>
        <w:rPr>
          <w:u w:val="single"/>
        </w:rPr>
      </w:pPr>
      <w:r w:rsidRPr="000B169C">
        <w:rPr>
          <w:u w:val="single"/>
        </w:rPr>
        <w:t>Diagrama</w:t>
      </w:r>
      <w:r w:rsidR="000B169C" w:rsidRPr="000B169C">
        <w:rPr>
          <w:u w:val="single"/>
        </w:rPr>
        <w:t>s</w:t>
      </w:r>
      <w:r w:rsidRPr="000B169C">
        <w:rPr>
          <w:u w:val="single"/>
        </w:rPr>
        <w:t xml:space="preserve"> de Sequência</w:t>
      </w:r>
    </w:p>
    <w:p w:rsidR="001B5F05" w:rsidRDefault="001B5F05" w:rsidP="00926BE5">
      <w:pPr>
        <w:widowControl/>
        <w:suppressAutoHyphens w:val="0"/>
      </w:pPr>
    </w:p>
    <w:p w:rsidR="00356F7A" w:rsidRDefault="001B5F05" w:rsidP="00926BE5">
      <w:pPr>
        <w:widowControl/>
        <w:suppressAutoHyphens w:val="0"/>
      </w:pPr>
      <w:r w:rsidRPr="001B5F05">
        <w:drawing>
          <wp:inline distT="0" distB="0" distL="0" distR="0" wp14:anchorId="5D83CFA8" wp14:editId="05DB3F64">
            <wp:extent cx="5612130" cy="317055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356F7A" w:rsidRDefault="00356F7A" w:rsidP="00926BE5">
      <w:pPr>
        <w:widowControl/>
        <w:suppressAutoHyphens w:val="0"/>
      </w:pPr>
      <w:r w:rsidRPr="00356F7A">
        <w:lastRenderedPageBreak/>
        <w:drawing>
          <wp:inline distT="0" distB="0" distL="0" distR="0" wp14:anchorId="0156C074" wp14:editId="41BA603E">
            <wp:extent cx="5048250" cy="2753577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1614"/>
                    <a:stretch/>
                  </pic:blipFill>
                  <pic:spPr bwMode="auto">
                    <a:xfrm>
                      <a:off x="0" y="0"/>
                      <a:ext cx="5057447" cy="275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074DBF" w:rsidRDefault="00356F7A" w:rsidP="00926BE5">
      <w:pPr>
        <w:widowControl/>
        <w:suppressAutoHyphens w:val="0"/>
      </w:pPr>
      <w:r w:rsidRPr="00356F7A">
        <w:drawing>
          <wp:inline distT="0" distB="0" distL="0" distR="0" wp14:anchorId="6B223627" wp14:editId="7859006A">
            <wp:extent cx="5048250" cy="28976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1990" cy="28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AF73B4" w:rsidRDefault="00AF73B4" w:rsidP="00926BE5">
      <w:pPr>
        <w:widowControl/>
        <w:suppressAutoHyphens w:val="0"/>
      </w:pPr>
      <w:r w:rsidRPr="00AF73B4">
        <w:drawing>
          <wp:inline distT="0" distB="0" distL="0" distR="0" wp14:anchorId="16C15C30" wp14:editId="2F80419C">
            <wp:extent cx="5610225" cy="3162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8002"/>
                    <a:stretch/>
                  </pic:blipFill>
                  <pic:spPr bwMode="auto">
                    <a:xfrm>
                      <a:off x="0" y="0"/>
                      <a:ext cx="5612130" cy="316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E70AA0" w:rsidRPr="00177DF6" w:rsidRDefault="00074DBF" w:rsidP="00926BE5">
      <w:pPr>
        <w:widowControl/>
        <w:suppressAutoHyphens w:val="0"/>
        <w:rPr>
          <w:u w:val="single"/>
        </w:rPr>
      </w:pPr>
      <w:r w:rsidRPr="00177DF6">
        <w:rPr>
          <w:u w:val="single"/>
        </w:rPr>
        <w:t>Diagrama de Classe de Projeto</w:t>
      </w:r>
    </w:p>
    <w:p w:rsidR="00177DF6" w:rsidRDefault="00177DF6" w:rsidP="00926BE5">
      <w:pPr>
        <w:widowControl/>
        <w:suppressAutoHyphens w:val="0"/>
      </w:pPr>
    </w:p>
    <w:p w:rsidR="00177DF6" w:rsidRDefault="00177DF6" w:rsidP="00177DF6">
      <w:pPr>
        <w:pStyle w:val="PargrafodaLista"/>
        <w:widowControl/>
        <w:numPr>
          <w:ilvl w:val="0"/>
          <w:numId w:val="6"/>
        </w:numPr>
        <w:suppressAutoHyphens w:val="0"/>
      </w:pPr>
      <w:r>
        <w:t>Acomodação</w:t>
      </w:r>
    </w:p>
    <w:p w:rsidR="00177DF6" w:rsidRDefault="00177DF6" w:rsidP="00926BE5">
      <w:pPr>
        <w:widowControl/>
        <w:suppressAutoHyphens w:val="0"/>
      </w:pPr>
      <w:r w:rsidRPr="00177DF6">
        <w:drawing>
          <wp:inline distT="0" distB="0" distL="0" distR="0" wp14:anchorId="7DFDA1A3" wp14:editId="1F375F6E">
            <wp:extent cx="5612130" cy="3270250"/>
            <wp:effectExtent l="0" t="0" r="762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F6" w:rsidRDefault="00177DF6" w:rsidP="00177DF6">
      <w:pPr>
        <w:pStyle w:val="PargrafodaLista"/>
        <w:widowControl/>
        <w:numPr>
          <w:ilvl w:val="0"/>
          <w:numId w:val="6"/>
        </w:numPr>
        <w:suppressAutoHyphens w:val="0"/>
      </w:pPr>
      <w:r>
        <w:t>Colaborador</w:t>
      </w:r>
    </w:p>
    <w:p w:rsidR="00C43F8F" w:rsidRPr="00AA4EB4" w:rsidRDefault="00177DF6" w:rsidP="00926BE5">
      <w:pPr>
        <w:widowControl/>
        <w:suppressAutoHyphens w:val="0"/>
        <w:rPr>
          <w:b/>
          <w:bCs/>
        </w:rPr>
      </w:pPr>
      <w:bookmarkStart w:id="0" w:name="_GoBack"/>
      <w:r w:rsidRPr="00177DF6">
        <w:drawing>
          <wp:inline distT="0" distB="0" distL="0" distR="0" wp14:anchorId="1256AE18" wp14:editId="762E062C">
            <wp:extent cx="5612130" cy="3270250"/>
            <wp:effectExtent l="0" t="0" r="762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43F8F">
        <w:br w:type="page"/>
      </w:r>
      <w:r w:rsidR="00C43F8F">
        <w:rPr>
          <w:b/>
          <w:bCs/>
        </w:rPr>
        <w:lastRenderedPageBreak/>
        <w:t>Esboço da Arquitetura</w:t>
      </w:r>
    </w:p>
    <w:p w:rsidR="00C43F8F" w:rsidRDefault="00C43F8F" w:rsidP="00C43F8F">
      <w:pPr>
        <w:spacing w:line="100" w:lineRule="atLeast"/>
        <w:jc w:val="both"/>
      </w:pPr>
      <w:r>
        <w:t>Linguagem: Java</w:t>
      </w:r>
    </w:p>
    <w:p w:rsidR="00C43F8F" w:rsidRDefault="00C43F8F" w:rsidP="00C43F8F">
      <w:pPr>
        <w:spacing w:line="100" w:lineRule="atLeast"/>
        <w:jc w:val="both"/>
      </w:pPr>
      <w:r>
        <w:t>Modelo: MVC</w:t>
      </w:r>
    </w:p>
    <w:p w:rsidR="00C43F8F" w:rsidRDefault="00C43F8F" w:rsidP="00C43F8F">
      <w:pPr>
        <w:spacing w:line="100" w:lineRule="atLeast"/>
        <w:jc w:val="both"/>
      </w:pPr>
      <w:r>
        <w:t xml:space="preserve">Banco de Dados: </w:t>
      </w:r>
      <w:proofErr w:type="gramStart"/>
      <w:r>
        <w:t>MySQL</w:t>
      </w:r>
      <w:proofErr w:type="gramEnd"/>
    </w:p>
    <w:p w:rsidR="00C43F8F" w:rsidRDefault="00C43F8F" w:rsidP="00C43F8F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 xml:space="preserve">, </w:t>
      </w:r>
      <w:proofErr w:type="gramStart"/>
      <w:r>
        <w:t>Eclipse</w:t>
      </w:r>
      <w:proofErr w:type="gramEnd"/>
    </w:p>
    <w:p w:rsidR="00C43F8F" w:rsidRDefault="00C43F8F" w:rsidP="00C43F8F">
      <w:pPr>
        <w:spacing w:line="100" w:lineRule="atLeast"/>
        <w:jc w:val="both"/>
      </w:pPr>
      <w:r>
        <w:t>Repositório: Google SVN</w:t>
      </w:r>
    </w:p>
    <w:p w:rsidR="00C43F8F" w:rsidRDefault="00C43F8F" w:rsidP="00C43F8F">
      <w:pPr>
        <w:spacing w:line="100" w:lineRule="atLeast"/>
        <w:jc w:val="both"/>
      </w:pPr>
    </w:p>
    <w:p w:rsidR="00C43F8F" w:rsidRDefault="00C43F8F" w:rsidP="00C43F8F">
      <w:pPr>
        <w:spacing w:line="100" w:lineRule="atLeast"/>
        <w:jc w:val="both"/>
      </w:pPr>
      <w:r>
        <w:rPr>
          <w:noProof/>
        </w:rPr>
        <w:drawing>
          <wp:inline distT="0" distB="0" distL="0" distR="0" wp14:anchorId="4A6BF129" wp14:editId="2A0FA0B7">
            <wp:extent cx="5667375" cy="6257925"/>
            <wp:effectExtent l="19050" t="0" r="9525" b="0"/>
            <wp:docPr id="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AB2"/>
    <w:multiLevelType w:val="hybridMultilevel"/>
    <w:tmpl w:val="61E06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43E03"/>
    <w:multiLevelType w:val="hybridMultilevel"/>
    <w:tmpl w:val="87AC7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F5A56"/>
    <w:multiLevelType w:val="hybridMultilevel"/>
    <w:tmpl w:val="122A1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E2674"/>
    <w:multiLevelType w:val="hybridMultilevel"/>
    <w:tmpl w:val="C018D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B70B4"/>
    <w:multiLevelType w:val="hybridMultilevel"/>
    <w:tmpl w:val="DD56A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370C3"/>
    <w:multiLevelType w:val="multilevel"/>
    <w:tmpl w:val="D1FE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A3"/>
    <w:rsid w:val="00004481"/>
    <w:rsid w:val="0001767C"/>
    <w:rsid w:val="00054005"/>
    <w:rsid w:val="0006391A"/>
    <w:rsid w:val="000668FA"/>
    <w:rsid w:val="00074DBF"/>
    <w:rsid w:val="000B169C"/>
    <w:rsid w:val="000B41A3"/>
    <w:rsid w:val="000C2F45"/>
    <w:rsid w:val="00156632"/>
    <w:rsid w:val="00160F9A"/>
    <w:rsid w:val="00177DF6"/>
    <w:rsid w:val="00190804"/>
    <w:rsid w:val="001B5F05"/>
    <w:rsid w:val="001F72B8"/>
    <w:rsid w:val="0020575C"/>
    <w:rsid w:val="0033746B"/>
    <w:rsid w:val="00356F7A"/>
    <w:rsid w:val="00397EFB"/>
    <w:rsid w:val="003F2F4E"/>
    <w:rsid w:val="00411539"/>
    <w:rsid w:val="00413C91"/>
    <w:rsid w:val="00415AEC"/>
    <w:rsid w:val="004466A0"/>
    <w:rsid w:val="00452873"/>
    <w:rsid w:val="00457597"/>
    <w:rsid w:val="004D3225"/>
    <w:rsid w:val="00546C76"/>
    <w:rsid w:val="00554E1B"/>
    <w:rsid w:val="005945B6"/>
    <w:rsid w:val="005D0657"/>
    <w:rsid w:val="005F2571"/>
    <w:rsid w:val="00671B46"/>
    <w:rsid w:val="006D5EC0"/>
    <w:rsid w:val="0071209B"/>
    <w:rsid w:val="00731133"/>
    <w:rsid w:val="0074042F"/>
    <w:rsid w:val="007D172A"/>
    <w:rsid w:val="00840B01"/>
    <w:rsid w:val="0088180D"/>
    <w:rsid w:val="008A1C38"/>
    <w:rsid w:val="008E5DDF"/>
    <w:rsid w:val="00926BE5"/>
    <w:rsid w:val="00926CFF"/>
    <w:rsid w:val="00947DEA"/>
    <w:rsid w:val="00973E09"/>
    <w:rsid w:val="0098191D"/>
    <w:rsid w:val="009A0760"/>
    <w:rsid w:val="009A7482"/>
    <w:rsid w:val="009E5D16"/>
    <w:rsid w:val="00A2336F"/>
    <w:rsid w:val="00AA4EB4"/>
    <w:rsid w:val="00AF73B4"/>
    <w:rsid w:val="00B4679F"/>
    <w:rsid w:val="00B56DFE"/>
    <w:rsid w:val="00B7345C"/>
    <w:rsid w:val="00BA7EE8"/>
    <w:rsid w:val="00BD0B00"/>
    <w:rsid w:val="00BD6857"/>
    <w:rsid w:val="00BE1892"/>
    <w:rsid w:val="00C2260A"/>
    <w:rsid w:val="00C43F8F"/>
    <w:rsid w:val="00C75EF3"/>
    <w:rsid w:val="00CA2CC5"/>
    <w:rsid w:val="00DB483A"/>
    <w:rsid w:val="00E53CE7"/>
    <w:rsid w:val="00E66F7B"/>
    <w:rsid w:val="00E70AA0"/>
    <w:rsid w:val="00EA24F1"/>
    <w:rsid w:val="00EB4912"/>
    <w:rsid w:val="00F0607D"/>
    <w:rsid w:val="00F221DD"/>
    <w:rsid w:val="00F40585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897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 Cini</cp:lastModifiedBy>
  <cp:revision>109</cp:revision>
  <cp:lastPrinted>2012-10-03T00:48:00Z</cp:lastPrinted>
  <dcterms:created xsi:type="dcterms:W3CDTF">2012-09-11T23:48:00Z</dcterms:created>
  <dcterms:modified xsi:type="dcterms:W3CDTF">2012-10-03T01:02:00Z</dcterms:modified>
</cp:coreProperties>
</file>