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4"/>
        <w:gridCol w:w="3670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766F2C4B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</w:t>
            </w:r>
            <w:r w:rsidR="004352B9">
              <w:rPr>
                <w:rStyle w:val="Nmerodepgina"/>
              </w:rPr>
              <w:t xml:space="preserve"> – 2024_2</w:t>
            </w:r>
            <w:r w:rsidR="009C0C46" w:rsidRPr="009C0C46">
              <w:rPr>
                <w:rStyle w:val="Nmerodepgina"/>
              </w:rPr>
              <w:t>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6AF9318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1A6EBE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33A11309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</w:t>
            </w:r>
            <w:r w:rsidR="004F0C06">
              <w:rPr>
                <w:rStyle w:val="Nmerodepgina"/>
              </w:rPr>
              <w:t>5</w:t>
            </w:r>
            <w:r w:rsidR="00504B38">
              <w:rPr>
                <w:rStyle w:val="Nmerodepgina"/>
              </w:rPr>
              <w:t>/</w:t>
            </w:r>
            <w:r w:rsidR="004F0C06">
              <w:rPr>
                <w:rStyle w:val="Nmerodepgina"/>
              </w:rPr>
              <w:t>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B8A7C96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1A6EBE">
              <w:rPr>
                <w:rStyle w:val="Nmerodepgina"/>
              </w:rPr>
              <w:t xml:space="preserve"> Educação financeira</w:t>
            </w:r>
          </w:p>
        </w:tc>
        <w:tc>
          <w:tcPr>
            <w:tcW w:w="3717" w:type="dxa"/>
            <w:shd w:val="clear" w:color="auto" w:fill="auto"/>
          </w:tcPr>
          <w:p w14:paraId="3948F7AC" w14:textId="07F67514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Aplicado     (</w:t>
            </w:r>
            <w:r w:rsidR="001A6EBE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56D15B8A" w14:textId="77777777" w:rsidR="002B0EDC" w:rsidRPr="00E7015E" w:rsidRDefault="002B0EDC" w:rsidP="00A83836">
      <w:pPr>
        <w:pStyle w:val="TF-TTULO"/>
        <w:rPr>
          <w:color w:val="FF0000"/>
        </w:rPr>
      </w:pPr>
      <w:r w:rsidRPr="00E7015E">
        <w:rPr>
          <w:color w:val="FF0000"/>
        </w:rPr>
        <w:t>TÍTULO DO TRABALHO DE CONCLUSÃO DE CURSO: subtítulo (se houver)</w:t>
      </w:r>
    </w:p>
    <w:p w14:paraId="38B1AECD" w14:textId="57EEDA4B" w:rsidR="001E682E" w:rsidRDefault="001A6EBE" w:rsidP="00B37046">
      <w:pPr>
        <w:pStyle w:val="TF-AUTOR0"/>
      </w:pPr>
      <w:r>
        <w:t xml:space="preserve">Alexandre Silva Zabel e Bruno Ferrari Vicensi </w:t>
      </w:r>
    </w:p>
    <w:p w14:paraId="138BB702" w14:textId="0B38269A" w:rsidR="001E682E" w:rsidRDefault="001A6EBE" w:rsidP="00B37046">
      <w:pPr>
        <w:pStyle w:val="TF-AUTOR0"/>
      </w:pPr>
      <w:r>
        <w:t>Aurélio Faustino Hoppe</w:t>
      </w:r>
    </w:p>
    <w:p w14:paraId="71F8749B" w14:textId="3C08ED3A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Default="00C67979" w:rsidP="00FC4A9F">
      <w:pPr>
        <w:pStyle w:val="Ttulo1"/>
      </w:pPr>
      <w:r>
        <w:t>Contextualização</w:t>
      </w:r>
    </w:p>
    <w:p w14:paraId="52BCF4DC" w14:textId="77777777" w:rsidR="00634273" w:rsidRPr="00634273" w:rsidRDefault="00634273" w:rsidP="00634273">
      <w:pPr>
        <w:pStyle w:val="TF-TEXTO"/>
      </w:pPr>
      <w:r w:rsidRPr="00634273">
        <w:t>A tecnologia tem desempenhado um papel essencial na otimização do mercado financeiro, especialmente com a incorporação da inteligência artificial (IA), que permite prever tendências e recomendar investimentos. De acordo com um estudo publicado na revista </w:t>
      </w:r>
      <w:r w:rsidRPr="00634273">
        <w:rPr>
          <w:i/>
          <w:iCs/>
        </w:rPr>
        <w:t>Journal of Financial Economics</w:t>
      </w:r>
      <w:r w:rsidRPr="00634273">
        <w:t>, a IA está transformando o setor financeiro ao automatizar processos, melhorar a análise de dados e oferecer insights mais precisos (Bollen et al., 2011). Por exemplo, algoritmos avançados de aprendizado de máquina estão sendo usados para prever movimentos do mercado, gerenciar carteiras e avaliar riscos, proporcionando maior eficiência e precisão nas decisões financeiras (Kumar &amp; Bhattacharya, 2020).</w:t>
      </w:r>
    </w:p>
    <w:p w14:paraId="360A7B02" w14:textId="77777777" w:rsidR="00634273" w:rsidRPr="00634273" w:rsidRDefault="00634273" w:rsidP="00634273">
      <w:pPr>
        <w:pStyle w:val="TF-TEXTO"/>
      </w:pPr>
      <w:r w:rsidRPr="00634273">
        <w:t>No contexto atual, a complexidade dos mercados e o grande volume de informações disponíveis dificultam a escolha das melhores oportunidades de investimento. Métodos tradicionais frequentemente falham em lidar com a alta dimensionalidade dos dados e com a dinamicidade do mercado (Bharati &amp; Singh, 2017). A IA resolve esses desafios ao processar grandes volumes de dados financeiros, identificando padrões que poderiam passar despercebidos em análises manuais (Aidenejad et al., 2019). Além disso, ela reduz o viés humano, oferecendo recomendações baseadas em dados objetivos.</w:t>
      </w:r>
    </w:p>
    <w:p w14:paraId="4B1DC275" w14:textId="77777777" w:rsidR="00634273" w:rsidRPr="00634273" w:rsidRDefault="00634273" w:rsidP="00634273">
      <w:pPr>
        <w:pStyle w:val="TF-TEXTO"/>
      </w:pPr>
      <w:r w:rsidRPr="00634273">
        <w:t>Sistemas automatizados de recomendação de investimentos são uma solução promissora para personalizar alocações conforme o perfil do investidor. Esses sistemas utilizam IA para analisar preferências individuais, tolerância ao risco e objetivos financeiros, sugerindo estratégias otimizadas (Zhang et al., 2019). Modelos matemáticos avançados, como programação linear e métodos de otimização, também são empregados para considerar múltiplos critérios na seleção de ativos, como risco ajustado ao retorno e diversificação (Cornuéjols &amp; Tutuncu, 2007).</w:t>
      </w:r>
    </w:p>
    <w:p w14:paraId="4FB9EE53" w14:textId="77777777" w:rsidR="00634273" w:rsidRPr="00634273" w:rsidRDefault="00634273" w:rsidP="00634273">
      <w:pPr>
        <w:pStyle w:val="TF-TEXTO"/>
      </w:pPr>
      <w:r w:rsidRPr="00634273">
        <w:t xml:space="preserve">Embora os sistemas de recomendação baseados em IA ofereçam benefícios significativos, ainda existem desafios relacionados à acessibilidade e à necessidade de conhecimento técnico para interpretar os dados gerados. No entanto, avanços contínuos em </w:t>
      </w:r>
      <w:r w:rsidRPr="00634273">
        <w:lastRenderedPageBreak/>
        <w:t>aprendizado de máquina estão tornando essas tecnologias mais intuitivas e acessíveis para investidores menos experientes (Chen et al., 2022).</w:t>
      </w:r>
    </w:p>
    <w:p w14:paraId="2EC91DA3" w14:textId="2E244A58" w:rsidR="00A20775" w:rsidRPr="000459D7" w:rsidRDefault="00A20775" w:rsidP="000459D7">
      <w:pPr>
        <w:pStyle w:val="TF-TEXTO"/>
      </w:pPr>
      <w:r w:rsidRPr="00A20775">
        <w:t>O objetivo deste trabalho é desenvolver um aplicativo capaz de construir portfólios de investimento otimizados de maneira autônoma, empregando Algoritmos Genéticos para ajustar a distribuição de ativos segundo os gostos e tipos de investidores. Os objetivos específicos são: (i) criar um modelo da apresentação dos ativos e das limitações no Algoritmo Genético, levando em conta fatores como nível de risco, idade, dinheiro disponível e tempo de investimento; (ii) definir e colocar em prática a função de fitness, levando em consideração a relação entre risco e lucro conforme as escolhas do usuário; (iii) experimentar e comparar diferentes configurações do algoritmo para medir sua eficácia na customização dos portfólios; (iv) confirmar os resultados confrontando os portfólios criados com referências comuns do mercado financeiro, vendo sua aplicação e adequação ao tipo de investidor.</w:t>
      </w:r>
    </w:p>
    <w:p w14:paraId="636E7774" w14:textId="2EC0E175" w:rsidR="007C27BF" w:rsidRPr="00D46DAE" w:rsidRDefault="00D46DAE" w:rsidP="00E97B9C">
      <w:pPr>
        <w:pStyle w:val="TF-TEXTO"/>
        <w:ind w:firstLine="0"/>
        <w:rPr>
          <w:b/>
          <w:bCs/>
        </w:rPr>
      </w:pPr>
      <w:r w:rsidRPr="00D46DAE">
        <w:rPr>
          <w:b/>
          <w:bCs/>
        </w:rPr>
        <w:tab/>
      </w:r>
    </w:p>
    <w:p w14:paraId="192F284E" w14:textId="69BD6853" w:rsidR="0000012F" w:rsidRPr="001A6EBE" w:rsidRDefault="003D398C" w:rsidP="003D398C">
      <w:pPr>
        <w:pStyle w:val="TF-TEXTO"/>
        <w:rPr>
          <w:color w:val="FF0000"/>
        </w:rPr>
      </w:pPr>
      <w:r w:rsidRPr="001A6EBE">
        <w:rPr>
          <w:color w:val="FF0000"/>
        </w:rPr>
        <w:t xml:space="preserve">[A </w:t>
      </w:r>
      <w:r w:rsidR="0089250D" w:rsidRPr="001A6EBE">
        <w:rPr>
          <w:color w:val="FF0000"/>
        </w:rPr>
        <w:t>contextualização</w:t>
      </w:r>
      <w:r w:rsidRPr="001A6EBE">
        <w:rPr>
          <w:color w:val="FF0000"/>
        </w:rPr>
        <w:t xml:space="preserve"> deve despertar no leitor o interesse pelo texto, apresentando os assuntos que serão tratados e o enfoque que será dado ao tema central. Deve iniciar com uma </w:t>
      </w:r>
      <w:r w:rsidRPr="001A6EBE">
        <w:rPr>
          <w:b/>
          <w:color w:val="FF0000"/>
        </w:rPr>
        <w:t>contextualização</w:t>
      </w:r>
      <w:r w:rsidRPr="001A6EBE">
        <w:rPr>
          <w:color w:val="FF0000"/>
        </w:rPr>
        <w:t xml:space="preserve"> do </w:t>
      </w:r>
      <w:r w:rsidR="002423AB" w:rsidRPr="001A6EBE">
        <w:rPr>
          <w:color w:val="FF0000"/>
        </w:rPr>
        <w:t>estudo a ser realizado</w:t>
      </w:r>
      <w:r w:rsidRPr="001A6EBE">
        <w:rPr>
          <w:color w:val="FF0000"/>
        </w:rPr>
        <w:t xml:space="preserve">, explicando claramente sua </w:t>
      </w:r>
      <w:r w:rsidR="0009735C" w:rsidRPr="001A6EBE">
        <w:rPr>
          <w:color w:val="FF0000"/>
        </w:rPr>
        <w:t>origem/</w:t>
      </w:r>
      <w:r w:rsidRPr="001A6EBE">
        <w:rPr>
          <w:color w:val="FF0000"/>
        </w:rPr>
        <w:t>motivação.</w:t>
      </w:r>
      <w:r w:rsidR="0000012F" w:rsidRPr="001A6EBE">
        <w:rPr>
          <w:color w:val="FF0000"/>
        </w:rPr>
        <w:t xml:space="preserve"> ]</w:t>
      </w:r>
    </w:p>
    <w:p w14:paraId="6A0C295F" w14:textId="0D9E2094" w:rsidR="0000012F" w:rsidRPr="001A6EBE" w:rsidRDefault="0000012F" w:rsidP="003D398C">
      <w:pPr>
        <w:pStyle w:val="TF-TEXTO"/>
        <w:rPr>
          <w:color w:val="FF0000"/>
        </w:rPr>
      </w:pPr>
      <w:r w:rsidRPr="001A6EBE">
        <w:rPr>
          <w:color w:val="FF0000"/>
        </w:rPr>
        <w:t xml:space="preserve">[Depois deve apresentar o </w:t>
      </w:r>
      <w:r w:rsidRPr="001A6EBE">
        <w:rPr>
          <w:b/>
          <w:bCs/>
          <w:color w:val="FF0000"/>
        </w:rPr>
        <w:t>cenário atual</w:t>
      </w:r>
      <w:r w:rsidRPr="001A6EBE">
        <w:rPr>
          <w:color w:val="FF0000"/>
        </w:rPr>
        <w:t xml:space="preserve"> com informações sobre a empresa ou entidade onde o sistema será implantado. Deve ser apresentado um breve histórico da empresa ou entidade,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Os sistemas existentes na empresa relacionados com o tema proposta neste projeto devem ser apresentados, detalhando escopo, arquitetura, tecnologias empregadas, entre outros aspectos técnicos.]</w:t>
      </w:r>
    </w:p>
    <w:p w14:paraId="1B859B77" w14:textId="5E86CF36" w:rsidR="00282788" w:rsidRPr="001A6EBE" w:rsidRDefault="0000012F" w:rsidP="0000012F">
      <w:pPr>
        <w:pStyle w:val="TF-TEXTO"/>
        <w:rPr>
          <w:color w:val="FF0000"/>
        </w:rPr>
      </w:pPr>
      <w:r w:rsidRPr="001A6EBE">
        <w:rPr>
          <w:color w:val="FF0000"/>
        </w:rPr>
        <w:t xml:space="preserve">[Esta seção também deve apresentar uma análise dos </w:t>
      </w:r>
      <w:r w:rsidRPr="001A6EBE">
        <w:rPr>
          <w:b/>
          <w:bCs/>
          <w:color w:val="FF0000"/>
        </w:rPr>
        <w:t>problemas</w:t>
      </w:r>
      <w:r w:rsidRPr="001A6EBE">
        <w:rPr>
          <w:color w:val="FF0000"/>
        </w:rPr>
        <w:t xml:space="preserve"> existentes, indicando o que está de errado e o que pode ser melhorado no sistema atual.</w:t>
      </w:r>
      <w:r w:rsidR="003D398C" w:rsidRPr="001A6EBE">
        <w:rPr>
          <w:color w:val="FF0000"/>
        </w:rPr>
        <w:t xml:space="preserve"> Deve </w:t>
      </w:r>
      <w:r w:rsidRPr="001A6EBE">
        <w:rPr>
          <w:color w:val="FF0000"/>
        </w:rPr>
        <w:t>descrever a</w:t>
      </w:r>
      <w:r w:rsidR="003D398C" w:rsidRPr="001A6EBE">
        <w:rPr>
          <w:color w:val="FF0000"/>
        </w:rPr>
        <w:t xml:space="preserve"> </w:t>
      </w:r>
      <w:r w:rsidR="003D398C" w:rsidRPr="001A6EBE">
        <w:rPr>
          <w:bCs/>
          <w:color w:val="FF0000"/>
        </w:rPr>
        <w:t>formulação do problema</w:t>
      </w:r>
      <w:r w:rsidR="003D398C" w:rsidRPr="001A6EBE">
        <w:rPr>
          <w:color w:val="FF0000"/>
        </w:rPr>
        <w:t xml:space="preserve"> (pergunta de pesquisa) a ser investigado.</w:t>
      </w:r>
      <w:r w:rsidRPr="001A6EBE">
        <w:rPr>
          <w:color w:val="FF0000"/>
        </w:rPr>
        <w:t xml:space="preserve"> </w:t>
      </w:r>
      <w:r w:rsidR="003D398C" w:rsidRPr="001A6EBE">
        <w:rPr>
          <w:color w:val="FF0000"/>
        </w:rPr>
        <w:t xml:space="preserve"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</w:t>
      </w:r>
      <w:r w:rsidR="0089250D" w:rsidRPr="001A6EBE">
        <w:rPr>
          <w:color w:val="FF0000"/>
        </w:rPr>
        <w:t>contextualização</w:t>
      </w:r>
      <w:r w:rsidR="003D398C" w:rsidRPr="001A6EBE">
        <w:rPr>
          <w:color w:val="FF0000"/>
        </w:rPr>
        <w:t xml:space="preserve"> deve-se deixar bem claro o problema que se quer resolver com o desenvolvimento do trabalho.</w:t>
      </w:r>
      <w:r w:rsidR="0089250D" w:rsidRPr="001A6EBE">
        <w:rPr>
          <w:color w:val="FF0000"/>
        </w:rPr>
        <w:t>]</w:t>
      </w:r>
    </w:p>
    <w:p w14:paraId="4C2D2695" w14:textId="442462E1" w:rsidR="0000012F" w:rsidRPr="001A6EBE" w:rsidRDefault="0000012F" w:rsidP="00B70D53">
      <w:pPr>
        <w:pStyle w:val="TF-TEXTO"/>
        <w:rPr>
          <w:color w:val="FF0000"/>
        </w:rPr>
      </w:pPr>
      <w:r w:rsidRPr="001A6EBE">
        <w:rPr>
          <w:color w:val="FF0000"/>
        </w:rPr>
        <w:t xml:space="preserve">[E por fim, deve apresentar os </w:t>
      </w:r>
      <w:r w:rsidRPr="001A6EBE">
        <w:rPr>
          <w:b/>
          <w:bCs/>
          <w:color w:val="FF0000"/>
        </w:rPr>
        <w:t>objetivos</w:t>
      </w:r>
      <w:r w:rsidR="00B70D53" w:rsidRPr="001A6EBE">
        <w:rPr>
          <w:color w:val="FF0000"/>
        </w:rPr>
        <w:t xml:space="preserve"> </w:t>
      </w:r>
      <w:r w:rsidRPr="001A6EBE">
        <w:rPr>
          <w:color w:val="FF0000"/>
        </w:rPr>
        <w:t xml:space="preserve">principal e específicos. O objetivo principal indica exatamente o que se quer fazer. Deve estar relacionado ao tema e ao problema </w:t>
      </w:r>
      <w:r w:rsidRPr="001A6EBE">
        <w:rPr>
          <w:color w:val="FF0000"/>
        </w:rPr>
        <w:lastRenderedPageBreak/>
        <w:t>apresentados nas seções anteriores. Para formular o objetivo, deve-se pensar na pergunta que será respondida pelo estudo. O objetivo principal deve ser descrito em uma frase única, usando o verbo no infinitivo.</w:t>
      </w:r>
      <w:r w:rsidR="00B70D53" w:rsidRPr="001A6EBE">
        <w:rPr>
          <w:color w:val="FF0000"/>
        </w:rPr>
        <w:t xml:space="preserve"> Já o</w:t>
      </w:r>
      <w:r w:rsidRPr="001A6EBE">
        <w:rPr>
          <w:color w:val="FF0000"/>
        </w:rPr>
        <w:t xml:space="preserve">s objetivos específicos detalham o objetivo principal ou definem subprodutos do trabalho. Também se relacionam a formas de validação ou avaliação do trabalho realizado. Os objetivos devem ser mensuráveis quanto a se e como foram ou não atingidos. </w:t>
      </w:r>
      <w:r w:rsidR="00B70D53" w:rsidRPr="001A6EBE">
        <w:rPr>
          <w:color w:val="FF0000"/>
        </w:rPr>
        <w:t>Os objetivos específicos devem também ser descrito em uma frase única, usando o verbo no infinitivo, e separados por ponto e vírgula.]</w:t>
      </w:r>
    </w:p>
    <w:p w14:paraId="00867F63" w14:textId="50A968BC" w:rsidR="00C67979" w:rsidRPr="001A6EBE" w:rsidRDefault="0089250D" w:rsidP="00B70D53">
      <w:pPr>
        <w:pStyle w:val="TF-TEXTO"/>
        <w:rPr>
          <w:color w:val="FF0000"/>
        </w:rPr>
      </w:pPr>
      <w:r w:rsidRPr="001A6EBE">
        <w:rPr>
          <w:b/>
          <w:color w:val="FF0000"/>
        </w:rPr>
        <w:t>[</w:t>
      </w:r>
      <w:r w:rsidR="00F14812" w:rsidRPr="001A6EBE">
        <w:rPr>
          <w:b/>
          <w:color w:val="FF0000"/>
        </w:rPr>
        <w:t xml:space="preserve">O pré-projeto e </w:t>
      </w:r>
      <w:r w:rsidR="00282788" w:rsidRPr="001A6EBE">
        <w:rPr>
          <w:b/>
          <w:color w:val="FF0000"/>
        </w:rPr>
        <w:t>projeto deve</w:t>
      </w:r>
      <w:r w:rsidR="00C67979" w:rsidRPr="001A6EBE">
        <w:rPr>
          <w:b/>
          <w:color w:val="FF0000"/>
        </w:rPr>
        <w:t>m</w:t>
      </w:r>
      <w:r w:rsidR="00282788" w:rsidRPr="001A6EBE">
        <w:rPr>
          <w:b/>
          <w:color w:val="FF0000"/>
        </w:rPr>
        <w:t xml:space="preserve"> ter no máximo </w:t>
      </w:r>
      <w:r w:rsidR="00C67979" w:rsidRPr="001A6EBE">
        <w:rPr>
          <w:b/>
          <w:color w:val="FF0000"/>
        </w:rPr>
        <w:t>12</w:t>
      </w:r>
      <w:r w:rsidR="00282788" w:rsidRPr="001A6EBE">
        <w:rPr>
          <w:b/>
          <w:color w:val="FF0000"/>
        </w:rPr>
        <w:t xml:space="preserve"> (</w:t>
      </w:r>
      <w:r w:rsidR="00C67979" w:rsidRPr="001A6EBE">
        <w:rPr>
          <w:b/>
          <w:color w:val="FF0000"/>
        </w:rPr>
        <w:t>doze</w:t>
      </w:r>
      <w:r w:rsidR="00282788" w:rsidRPr="001A6EBE">
        <w:rPr>
          <w:b/>
          <w:color w:val="FF0000"/>
        </w:rPr>
        <w:t>) páginas</w:t>
      </w:r>
      <w:r w:rsidR="00C67979" w:rsidRPr="001A6EBE">
        <w:rPr>
          <w:b/>
          <w:color w:val="FF0000"/>
        </w:rPr>
        <w:t xml:space="preserve"> excluindo as referências</w:t>
      </w:r>
      <w:r w:rsidR="00FE082E" w:rsidRPr="001A6EBE">
        <w:rPr>
          <w:color w:val="FF0000"/>
        </w:rPr>
        <w:t>.</w:t>
      </w:r>
      <w:r w:rsidRPr="001A6EBE">
        <w:rPr>
          <w:color w:val="FF0000"/>
        </w:rPr>
        <w:t>]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</w:p>
    <w:p w14:paraId="143D09BC" w14:textId="0765C1CF" w:rsidR="00431D5B" w:rsidRDefault="00C67979" w:rsidP="00431D5B">
      <w:pPr>
        <w:pStyle w:val="Ttulo1"/>
      </w:pPr>
      <w:bookmarkStart w:id="23" w:name="_Toc4195985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t>Bases Teóricas</w:t>
      </w:r>
    </w:p>
    <w:p w14:paraId="1FABFAA4" w14:textId="220A9D9D" w:rsidR="00B70D53" w:rsidRPr="001A6EBE" w:rsidRDefault="00B70D53" w:rsidP="00431D5B">
      <w:pPr>
        <w:pStyle w:val="TF-TEXTO"/>
        <w:rPr>
          <w:color w:val="FF0000"/>
        </w:rPr>
      </w:pPr>
      <w:r w:rsidRPr="001A6EBE">
        <w:rPr>
          <w:color w:val="FF0000"/>
        </w:rPr>
        <w:t>[Nesta seção deve</w:t>
      </w:r>
      <w:r w:rsidR="00431D5B" w:rsidRPr="001A6EBE">
        <w:rPr>
          <w:color w:val="FF0000"/>
        </w:rPr>
        <w:t xml:space="preserve"> apresentar em um parágrafo </w:t>
      </w:r>
      <w:r w:rsidRPr="001A6EBE">
        <w:rPr>
          <w:color w:val="FF0000"/>
        </w:rPr>
        <w:t xml:space="preserve">o que o leitor vai encontrar </w:t>
      </w:r>
      <w:r w:rsidR="00431D5B" w:rsidRPr="001A6EBE">
        <w:rPr>
          <w:color w:val="FF0000"/>
        </w:rPr>
        <w:t xml:space="preserve">nas subseções descritas abaixo </w:t>
      </w:r>
      <w:r w:rsidRPr="001A6EBE">
        <w:rPr>
          <w:color w:val="FF0000"/>
        </w:rPr>
        <w:t>(preâmbulo), ou seja, como a</w:t>
      </w:r>
      <w:r w:rsidR="00431D5B" w:rsidRPr="001A6EBE">
        <w:rPr>
          <w:color w:val="FF0000"/>
        </w:rPr>
        <w:t>s</w:t>
      </w:r>
      <w:r w:rsidRPr="001A6EBE">
        <w:rPr>
          <w:color w:val="FF0000"/>
        </w:rPr>
        <w:t xml:space="preserve"> </w:t>
      </w:r>
      <w:r w:rsidR="00431D5B" w:rsidRPr="001A6EBE">
        <w:rPr>
          <w:color w:val="FF0000"/>
        </w:rPr>
        <w:t xml:space="preserve">bases teóricas </w:t>
      </w:r>
      <w:r w:rsidRPr="001A6EBE">
        <w:rPr>
          <w:color w:val="FF0000"/>
        </w:rPr>
        <w:t>est</w:t>
      </w:r>
      <w:r w:rsidR="00431D5B" w:rsidRPr="001A6EBE">
        <w:rPr>
          <w:color w:val="FF0000"/>
        </w:rPr>
        <w:t>ão</w:t>
      </w:r>
      <w:r w:rsidRPr="001A6EBE">
        <w:rPr>
          <w:color w:val="FF0000"/>
        </w:rPr>
        <w:t xml:space="preserve"> organizada</w:t>
      </w:r>
      <w:r w:rsidR="00431D5B" w:rsidRPr="001A6EBE">
        <w:rPr>
          <w:color w:val="FF0000"/>
        </w:rPr>
        <w:t>s</w:t>
      </w:r>
      <w:r w:rsidRPr="001A6EBE">
        <w:rPr>
          <w:color w:val="FF0000"/>
        </w:rPr>
        <w:t>.]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04AB21C8" w14:textId="235A9B6D" w:rsidR="00431D5B" w:rsidRPr="001A6EBE" w:rsidRDefault="00431D5B" w:rsidP="00431D5B">
      <w:pPr>
        <w:pStyle w:val="TF-TEXTO"/>
        <w:rPr>
          <w:color w:val="FF0000"/>
        </w:rPr>
      </w:pPr>
      <w:r w:rsidRPr="001A6EBE">
        <w:rPr>
          <w:color w:val="FF0000"/>
        </w:rPr>
        <w:t>[Nesta subseção devem ser descritos brevemente os assuntos que fundamentarão o estudo a ser realizado, relacionando a(s) principal(is) referência(s) bibliográfica(s), a(s) qual(is) deve(m) constar nas REFERÊNCIAS. Cada assunto abordado deve ser descrito em uma nova subseção desta subseção.</w:t>
      </w:r>
    </w:p>
    <w:p w14:paraId="7DAB5CD1" w14:textId="7F5EFD4E" w:rsidR="00C67979" w:rsidRPr="001A6EBE" w:rsidRDefault="00431D5B" w:rsidP="00431D5B">
      <w:pPr>
        <w:pStyle w:val="TF-TEXTO"/>
        <w:rPr>
          <w:color w:val="FF0000"/>
        </w:rPr>
      </w:pPr>
      <w:r w:rsidRPr="001A6EBE">
        <w:rPr>
          <w:color w:val="FF0000"/>
        </w:rPr>
        <w:t>As bases teóricas consistem na sistematização de ideias e fundamentos de autores que dão sustentação ao assunto estudado. Observa-se que, aqui deve-se descrever o que o leitor vai encontrar nas subseções descritas abaixo (preâmbulo), ou seja, como a revisão bibliográfica está organizada.]</w:t>
      </w:r>
    </w:p>
    <w:p w14:paraId="39181EEE" w14:textId="1EC08EE4" w:rsidR="00C67979" w:rsidRPr="001A6EBE" w:rsidRDefault="00C67979" w:rsidP="00C67979">
      <w:pPr>
        <w:pStyle w:val="Ttulo3"/>
        <w:rPr>
          <w:color w:val="FF0000"/>
        </w:rPr>
      </w:pPr>
      <w:r w:rsidRPr="001A6EBE">
        <w:rPr>
          <w:color w:val="FF0000"/>
        </w:rPr>
        <w:t>Primeiro Assunto</w:t>
      </w:r>
    </w:p>
    <w:p w14:paraId="5326EF91" w14:textId="6D6FA3AF" w:rsidR="00C67979" w:rsidRPr="001A6EBE" w:rsidRDefault="00431D5B" w:rsidP="00C67979">
      <w:pPr>
        <w:pStyle w:val="TF-TEXTO"/>
        <w:rPr>
          <w:color w:val="FF0000"/>
        </w:rPr>
      </w:pPr>
      <w:r w:rsidRPr="001A6EBE">
        <w:rPr>
          <w:color w:val="FF0000"/>
        </w:rPr>
        <w:t>[Descreva aqui o primeiro assunto da revisão bibliográfica.]</w:t>
      </w:r>
    </w:p>
    <w:p w14:paraId="3BBC83A2" w14:textId="5499257B" w:rsidR="003F4B66" w:rsidRPr="001A6EBE" w:rsidRDefault="003F4B66" w:rsidP="003F4B66">
      <w:pPr>
        <w:pStyle w:val="TF-TEXTO"/>
        <w:rPr>
          <w:color w:val="FF0000"/>
        </w:rPr>
      </w:pPr>
      <w:r w:rsidRPr="001A6EBE">
        <w:rPr>
          <w:color w:val="FF0000"/>
        </w:rPr>
        <w:t>Abaixo segue um exemplo de Figura (</w:t>
      </w:r>
      <w:r w:rsidRPr="001A6EBE">
        <w:rPr>
          <w:color w:val="FF0000"/>
        </w:rPr>
        <w:fldChar w:fldCharType="begin"/>
      </w:r>
      <w:r w:rsidRPr="001A6EBE">
        <w:rPr>
          <w:color w:val="FF0000"/>
        </w:rPr>
        <w:instrText xml:space="preserve"> REF _Ref112957716 \h </w:instrText>
      </w:r>
      <w:r w:rsidRPr="001A6EBE">
        <w:rPr>
          <w:color w:val="FF0000"/>
        </w:rPr>
      </w:r>
      <w:r w:rsidRPr="001A6EBE">
        <w:rPr>
          <w:color w:val="FF0000"/>
        </w:rPr>
        <w:fldChar w:fldCharType="separate"/>
      </w:r>
      <w:r w:rsidR="00C3774E" w:rsidRPr="001A6EBE">
        <w:rPr>
          <w:color w:val="FF0000"/>
        </w:rPr>
        <w:t xml:space="preserve">Figura </w:t>
      </w:r>
      <w:r w:rsidR="00C3774E" w:rsidRPr="001A6EBE">
        <w:rPr>
          <w:noProof/>
          <w:color w:val="FF0000"/>
        </w:rPr>
        <w:t>1</w:t>
      </w:r>
      <w:r w:rsidRPr="001A6EBE">
        <w:rPr>
          <w:color w:val="FF0000"/>
        </w:rPr>
        <w:fldChar w:fldCharType="end"/>
      </w:r>
      <w:r w:rsidRPr="001A6EBE">
        <w:rPr>
          <w:color w:val="FF0000"/>
        </w:rPr>
        <w:t>). Observa-se que as figuras devem ter moldura e a legenda e fonte devem estar centralizadas. A referência no texto da figura ou quadro deve ser antes da sua inserção.</w:t>
      </w:r>
    </w:p>
    <w:p w14:paraId="4A12AC4D" w14:textId="270A00F9" w:rsidR="003F4B66" w:rsidRPr="001A6EBE" w:rsidRDefault="003F4B66" w:rsidP="003F4B66">
      <w:pPr>
        <w:pStyle w:val="TF-LEGENDA"/>
        <w:rPr>
          <w:color w:val="FF0000"/>
        </w:rPr>
      </w:pPr>
      <w:bookmarkStart w:id="24" w:name="_Ref112957716"/>
      <w:bookmarkStart w:id="25" w:name="_Ref53317281"/>
      <w:r w:rsidRPr="001A6EBE">
        <w:rPr>
          <w:color w:val="FF0000"/>
        </w:rPr>
        <w:lastRenderedPageBreak/>
        <w:t xml:space="preserve">Figura </w:t>
      </w:r>
      <w:r w:rsidR="00C3774E" w:rsidRPr="001A6EBE">
        <w:rPr>
          <w:color w:val="FF0000"/>
        </w:rPr>
        <w:fldChar w:fldCharType="begin"/>
      </w:r>
      <w:r w:rsidR="00C3774E" w:rsidRPr="001A6EBE">
        <w:rPr>
          <w:color w:val="FF0000"/>
        </w:rPr>
        <w:instrText xml:space="preserve"> SEQ Figura \* ARABIC </w:instrText>
      </w:r>
      <w:r w:rsidR="00C3774E" w:rsidRPr="001A6EBE">
        <w:rPr>
          <w:color w:val="FF0000"/>
        </w:rPr>
        <w:fldChar w:fldCharType="separate"/>
      </w:r>
      <w:r w:rsidR="00C3774E" w:rsidRPr="001A6EBE">
        <w:rPr>
          <w:noProof/>
          <w:color w:val="FF0000"/>
        </w:rPr>
        <w:t>1</w:t>
      </w:r>
      <w:r w:rsidR="00C3774E" w:rsidRPr="001A6EBE">
        <w:rPr>
          <w:noProof/>
          <w:color w:val="FF0000"/>
        </w:rPr>
        <w:fldChar w:fldCharType="end"/>
      </w:r>
      <w:bookmarkEnd w:id="24"/>
      <w:r w:rsidRPr="001A6EBE">
        <w:rPr>
          <w:color w:val="FF0000"/>
        </w:rPr>
        <w:t xml:space="preserve"> – Exemplo da aplicação</w:t>
      </w:r>
      <w:bookmarkEnd w:id="25"/>
    </w:p>
    <w:p w14:paraId="4968E6A1" w14:textId="77777777" w:rsidR="003F4B66" w:rsidRPr="001A6EBE" w:rsidRDefault="003F4B66" w:rsidP="003F4B66">
      <w:pPr>
        <w:pStyle w:val="TF-FIGURA"/>
        <w:rPr>
          <w:color w:val="FF0000"/>
          <w:highlight w:val="yellow"/>
        </w:rPr>
      </w:pPr>
      <w:r w:rsidRPr="001A6EBE">
        <w:rPr>
          <w:noProof/>
          <w:color w:val="FF0000"/>
          <w:highlight w:val="yellow"/>
        </w:rPr>
        <w:drawing>
          <wp:inline distT="0" distB="0" distL="0" distR="0" wp14:anchorId="25A07B3D" wp14:editId="08AF63F6">
            <wp:extent cx="2328545" cy="1605915"/>
            <wp:effectExtent l="25400" t="25400" r="20955" b="19685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605915"/>
                    </a:xfrm>
                    <a:prstGeom prst="rect">
                      <a:avLst/>
                    </a:prstGeom>
                    <a:noFill/>
                    <a:ln w="1587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E75533" w14:textId="1909203E" w:rsidR="003F4B66" w:rsidRPr="001A6EBE" w:rsidRDefault="003F4B66" w:rsidP="00A8383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Lyu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65CB7D24" w14:textId="5C368370" w:rsidR="00C67979" w:rsidRPr="001A6EBE" w:rsidRDefault="00C67979" w:rsidP="00C67979">
      <w:pPr>
        <w:pStyle w:val="Ttulo3"/>
        <w:rPr>
          <w:color w:val="FF0000"/>
        </w:rPr>
      </w:pPr>
      <w:r w:rsidRPr="001A6EBE">
        <w:rPr>
          <w:color w:val="FF0000"/>
        </w:rPr>
        <w:t>Segundo Assunto</w:t>
      </w:r>
    </w:p>
    <w:p w14:paraId="325D4BE3" w14:textId="51BC1513" w:rsidR="00C67979" w:rsidRPr="001A6EBE" w:rsidRDefault="00431D5B" w:rsidP="00431D5B">
      <w:pPr>
        <w:pStyle w:val="TF-TEXTO"/>
        <w:rPr>
          <w:color w:val="FF0000"/>
        </w:rPr>
      </w:pPr>
      <w:r w:rsidRPr="001A6EBE">
        <w:rPr>
          <w:color w:val="FF0000"/>
        </w:rPr>
        <w:t>[Descreva aqui o segundo assunto da revisão bibliográfica.]</w:t>
      </w:r>
    </w:p>
    <w:p w14:paraId="5766B0DA" w14:textId="6E6A2F42" w:rsidR="00A44581" w:rsidRPr="001A6EBE" w:rsidRDefault="00C67979" w:rsidP="00C67979">
      <w:pPr>
        <w:pStyle w:val="Ttulo2"/>
        <w:rPr>
          <w:color w:val="FF0000"/>
        </w:rPr>
      </w:pPr>
      <w:r w:rsidRPr="001A6EBE">
        <w:rPr>
          <w:color w:val="FF0000"/>
        </w:rPr>
        <w:t>Correlatos</w:t>
      </w:r>
    </w:p>
    <w:p w14:paraId="3C35E0A9" w14:textId="4A6CD2B3" w:rsidR="00C3774E" w:rsidRPr="001A6EBE" w:rsidRDefault="00C3774E" w:rsidP="00C3774E">
      <w:pPr>
        <w:pStyle w:val="TF-TEXTO"/>
        <w:rPr>
          <w:color w:val="FF0000"/>
        </w:rPr>
      </w:pPr>
      <w:r w:rsidRPr="001A6EBE">
        <w:rPr>
          <w:color w:val="FF0000"/>
        </w:rPr>
        <w:t xml:space="preserve">[Nesta subseção se deve apresentar utilizando o </w:t>
      </w:r>
      <w:r w:rsidRPr="001A6EBE">
        <w:rPr>
          <w:color w:val="FF0000"/>
        </w:rPr>
        <w:fldChar w:fldCharType="begin"/>
      </w:r>
      <w:r w:rsidRPr="001A6EBE">
        <w:rPr>
          <w:color w:val="FF0000"/>
        </w:rPr>
        <w:instrText xml:space="preserve"> REF _Ref52025161 \h </w:instrText>
      </w:r>
      <w:r w:rsidRPr="001A6EBE">
        <w:rPr>
          <w:color w:val="FF0000"/>
        </w:rPr>
      </w:r>
      <w:r w:rsidRPr="001A6EBE">
        <w:rPr>
          <w:color w:val="FF0000"/>
        </w:rPr>
        <w:fldChar w:fldCharType="separate"/>
      </w:r>
      <w:r w:rsidRPr="001A6EBE">
        <w:rPr>
          <w:color w:val="FF0000"/>
        </w:rPr>
        <w:t xml:space="preserve">Quadro </w:t>
      </w:r>
      <w:r w:rsidRPr="001A6EBE">
        <w:rPr>
          <w:noProof/>
          <w:color w:val="FF0000"/>
        </w:rPr>
        <w:t>1</w:t>
      </w:r>
      <w:r w:rsidRPr="001A6EBE">
        <w:rPr>
          <w:color w:val="FF0000"/>
        </w:rPr>
        <w:fldChar w:fldCharType="end"/>
      </w:r>
      <w:r w:rsidRPr="001A6EBE">
        <w:rPr>
          <w:color w:val="FF0000"/>
        </w:rPr>
        <w:t>: o Assunto, as palavras chaves (Filtro) utilizadas no protocolo de busca por trabalhos correlatos ao proposto, e as fontes bibliográficas (Referências). E, por fim, argumentar quais destes trabalhos foram selecionados, e o porquê da sua escolha, para serem usados como trabalhos correlatos a este projeto. Devem ser incluídos preferencialmente trabalhos acadêmicos com características e funcionalidades semelhantes ao que está sendo produzido. Atenção, não é necessário descrever cada um dos trabalhos correlatos.]</w:t>
      </w:r>
    </w:p>
    <w:p w14:paraId="4F82D458" w14:textId="4F040EA3" w:rsidR="00C3774E" w:rsidRPr="001A6EBE" w:rsidRDefault="003F4B66" w:rsidP="00C3774E">
      <w:pPr>
        <w:pStyle w:val="TF-LEGENDA"/>
        <w:rPr>
          <w:color w:val="FF0000"/>
        </w:rPr>
      </w:pPr>
      <w:bookmarkStart w:id="26" w:name="_Ref52025161"/>
      <w:r w:rsidRPr="001A6EBE">
        <w:rPr>
          <w:color w:val="FF0000"/>
        </w:rPr>
        <w:t xml:space="preserve">Quadro </w:t>
      </w:r>
      <w:r w:rsidR="00C3774E" w:rsidRPr="001A6EBE">
        <w:rPr>
          <w:color w:val="FF0000"/>
        </w:rPr>
        <w:fldChar w:fldCharType="begin"/>
      </w:r>
      <w:r w:rsidR="00C3774E" w:rsidRPr="001A6EBE">
        <w:rPr>
          <w:color w:val="FF0000"/>
        </w:rPr>
        <w:instrText xml:space="preserve"> SEQ Quadro \* ARABIC </w:instrText>
      </w:r>
      <w:r w:rsidR="00C3774E" w:rsidRPr="001A6EBE">
        <w:rPr>
          <w:color w:val="FF0000"/>
        </w:rPr>
        <w:fldChar w:fldCharType="separate"/>
      </w:r>
      <w:r w:rsidR="00C3774E" w:rsidRPr="001A6EBE">
        <w:rPr>
          <w:noProof/>
          <w:color w:val="FF0000"/>
        </w:rPr>
        <w:t>1</w:t>
      </w:r>
      <w:r w:rsidR="00C3774E" w:rsidRPr="001A6EBE">
        <w:rPr>
          <w:noProof/>
          <w:color w:val="FF0000"/>
        </w:rPr>
        <w:fldChar w:fldCharType="end"/>
      </w:r>
      <w:bookmarkEnd w:id="26"/>
      <w:r w:rsidRPr="001A6EBE">
        <w:rPr>
          <w:color w:val="FF0000"/>
        </w:rPr>
        <w:t xml:space="preserve"> - Síntese dos trabalhos correlatos selecionados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1A6EBE" w:rsidRPr="001A6EBE" w14:paraId="3F3D4C76" w14:textId="77777777" w:rsidTr="007F54BE">
        <w:trPr>
          <w:trHeight w:val="567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Pr="001A6EBE" w:rsidRDefault="008F0CFD" w:rsidP="00C3774E">
            <w:pPr>
              <w:pStyle w:val="TF-TEXTOQUADRO"/>
              <w:rPr>
                <w:color w:val="FF0000"/>
              </w:rPr>
            </w:pPr>
            <w:r w:rsidRPr="001A6EBE">
              <w:rPr>
                <w:color w:val="FF0000"/>
              </w:rP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0F906A1B" w14:textId="6B2AE767" w:rsidR="008F0CFD" w:rsidRPr="001A6EBE" w:rsidRDefault="008F0CFD" w:rsidP="00C3774E">
            <w:pPr>
              <w:pStyle w:val="TF-TEXTOQUADRO"/>
              <w:rPr>
                <w:color w:val="FF0000"/>
              </w:rPr>
            </w:pPr>
            <w:r w:rsidRPr="001A6EBE">
              <w:rPr>
                <w:color w:val="FF0000"/>
              </w:rP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2308A9BD" w:rsidR="008F0CFD" w:rsidRPr="001A6EBE" w:rsidRDefault="008F0CFD" w:rsidP="00C3774E">
            <w:pPr>
              <w:pStyle w:val="TF-TEXTOQUADRO"/>
              <w:rPr>
                <w:color w:val="FF0000"/>
              </w:rPr>
            </w:pPr>
            <w:r w:rsidRPr="001A6EBE">
              <w:rPr>
                <w:color w:val="FF0000"/>
              </w:rPr>
              <w:t>Referência</w:t>
            </w:r>
          </w:p>
        </w:tc>
      </w:tr>
      <w:tr w:rsidR="001A6EBE" w:rsidRPr="001A6EBE" w14:paraId="32F5FD59" w14:textId="77777777" w:rsidTr="00B21260">
        <w:tblPrEx>
          <w:jc w:val="center"/>
        </w:tblPrEx>
        <w:trPr>
          <w:jc w:val="center"/>
        </w:trPr>
        <w:tc>
          <w:tcPr>
            <w:tcW w:w="3697" w:type="dxa"/>
            <w:shd w:val="clear" w:color="auto" w:fill="auto"/>
          </w:tcPr>
          <w:p w14:paraId="114E83A1" w14:textId="77777777" w:rsidR="00C3774E" w:rsidRPr="001A6EBE" w:rsidRDefault="00C3774E" w:rsidP="00C3774E">
            <w:pPr>
              <w:pStyle w:val="TF-TEXTOQUADRO"/>
              <w:rPr>
                <w:color w:val="FF0000"/>
                <w:sz w:val="20"/>
              </w:rPr>
            </w:pPr>
            <w:r w:rsidRPr="001A6EBE">
              <w:rPr>
                <w:color w:val="FF0000"/>
                <w:sz w:val="20"/>
              </w:rPr>
              <w:t>Assunto 1</w:t>
            </w:r>
          </w:p>
        </w:tc>
        <w:tc>
          <w:tcPr>
            <w:tcW w:w="3249" w:type="dxa"/>
            <w:shd w:val="clear" w:color="auto" w:fill="auto"/>
          </w:tcPr>
          <w:p w14:paraId="0C1C7D1A" w14:textId="77777777" w:rsidR="00C3774E" w:rsidRPr="001A6EBE" w:rsidRDefault="00C3774E" w:rsidP="00C3774E">
            <w:pPr>
              <w:pStyle w:val="TF-TEXTOQUADRO"/>
              <w:rPr>
                <w:color w:val="FF0000"/>
                <w:sz w:val="20"/>
              </w:rPr>
            </w:pPr>
            <w:r w:rsidRPr="001A6EBE">
              <w:rPr>
                <w:color w:val="FF0000"/>
                <w:sz w:val="20"/>
              </w:rPr>
              <w:t>Filtro 1</w:t>
            </w:r>
          </w:p>
        </w:tc>
        <w:tc>
          <w:tcPr>
            <w:tcW w:w="1843" w:type="dxa"/>
          </w:tcPr>
          <w:p w14:paraId="3BF7F81B" w14:textId="77777777" w:rsidR="00C3774E" w:rsidRPr="001A6EBE" w:rsidRDefault="00C3774E" w:rsidP="00C3774E">
            <w:pPr>
              <w:pStyle w:val="TF-TEXTOQUADRO"/>
              <w:rPr>
                <w:color w:val="FF0000"/>
                <w:sz w:val="20"/>
              </w:rPr>
            </w:pPr>
            <w:r w:rsidRPr="001A6EBE">
              <w:rPr>
                <w:color w:val="FF0000"/>
                <w:sz w:val="20"/>
              </w:rPr>
              <w:t>Autor (2024)</w:t>
            </w:r>
          </w:p>
        </w:tc>
      </w:tr>
      <w:tr w:rsidR="001A6EBE" w:rsidRPr="001A6EBE" w14:paraId="772830E8" w14:textId="77777777" w:rsidTr="007F54BE">
        <w:tc>
          <w:tcPr>
            <w:tcW w:w="3697" w:type="dxa"/>
            <w:shd w:val="clear" w:color="auto" w:fill="auto"/>
          </w:tcPr>
          <w:p w14:paraId="16FA2477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1555BA3B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7F690E10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698AA75C" w14:textId="77777777" w:rsidTr="007F54BE">
        <w:tc>
          <w:tcPr>
            <w:tcW w:w="3697" w:type="dxa"/>
            <w:shd w:val="clear" w:color="auto" w:fill="auto"/>
          </w:tcPr>
          <w:p w14:paraId="19F18901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6221AD73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4084FAB1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4E27460C" w14:textId="77777777" w:rsidTr="007F54BE">
        <w:tc>
          <w:tcPr>
            <w:tcW w:w="3697" w:type="dxa"/>
            <w:shd w:val="clear" w:color="auto" w:fill="auto"/>
          </w:tcPr>
          <w:p w14:paraId="3F938A2E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1A28DCCE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28E87FCA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4F0655D1" w14:textId="77777777" w:rsidTr="007F54BE">
        <w:tc>
          <w:tcPr>
            <w:tcW w:w="3697" w:type="dxa"/>
            <w:shd w:val="clear" w:color="auto" w:fill="auto"/>
          </w:tcPr>
          <w:p w14:paraId="32C24C5D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62F85237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645525A3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2C129F30" w14:textId="77777777" w:rsidTr="007F54BE">
        <w:tc>
          <w:tcPr>
            <w:tcW w:w="3697" w:type="dxa"/>
            <w:shd w:val="clear" w:color="auto" w:fill="auto"/>
          </w:tcPr>
          <w:p w14:paraId="2D4E817F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37CAAD25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422016CA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438F1196" w14:textId="77777777" w:rsidTr="007F54BE">
        <w:tc>
          <w:tcPr>
            <w:tcW w:w="3697" w:type="dxa"/>
            <w:shd w:val="clear" w:color="auto" w:fill="auto"/>
          </w:tcPr>
          <w:p w14:paraId="626B74D9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4F6E909B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62B548D0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63B79D36" w14:textId="77777777" w:rsidTr="007F54BE">
        <w:tc>
          <w:tcPr>
            <w:tcW w:w="3697" w:type="dxa"/>
            <w:shd w:val="clear" w:color="auto" w:fill="auto"/>
          </w:tcPr>
          <w:p w14:paraId="0C7CABC2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25D5DAD7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13C27E29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</w:tbl>
    <w:p w14:paraId="7FCE3511" w14:textId="439B683F" w:rsidR="003F4B66" w:rsidRPr="001A6EBE" w:rsidRDefault="003F4B66" w:rsidP="00A1460F">
      <w:pPr>
        <w:pStyle w:val="TF-FONTE"/>
        <w:rPr>
          <w:color w:val="FF0000"/>
        </w:rPr>
      </w:pPr>
      <w:r w:rsidRPr="001A6EBE">
        <w:rPr>
          <w:color w:val="FF0000"/>
        </w:rP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Justificativa</w:t>
      </w:r>
    </w:p>
    <w:p w14:paraId="1DA2DB03" w14:textId="744EEC1C" w:rsidR="00B37046" w:rsidRPr="001A6EBE" w:rsidRDefault="00451B94" w:rsidP="00451B94">
      <w:pPr>
        <w:pStyle w:val="TF-TEXTO"/>
        <w:rPr>
          <w:color w:val="FF0000"/>
        </w:rPr>
      </w:pPr>
      <w:r w:rsidRPr="001A6EBE">
        <w:rPr>
          <w:color w:val="FF0000"/>
        </w:rPr>
        <w:t>[</w:t>
      </w:r>
      <w:r w:rsidR="00B37046" w:rsidRPr="001A6EBE">
        <w:rPr>
          <w:color w:val="FF0000"/>
        </w:rPr>
        <w:t>Nesta seção deve apresentar utilizando o descrito nas bases teóricas como pode resolver o problema proposto.]</w:t>
      </w:r>
    </w:p>
    <w:p w14:paraId="4CAF1895" w14:textId="69827323" w:rsidR="00B37046" w:rsidRPr="001A6EBE" w:rsidRDefault="00B37046" w:rsidP="00451B94">
      <w:pPr>
        <w:pStyle w:val="TF-TEXTO"/>
        <w:rPr>
          <w:color w:val="FF0000"/>
        </w:rPr>
      </w:pPr>
      <w:r w:rsidRPr="001A6EBE">
        <w:rPr>
          <w:color w:val="FF0000"/>
        </w:rPr>
        <w:t>[Também deve apresentar qual será a contribuição para o campo de aplicação.]</w:t>
      </w:r>
    </w:p>
    <w:p w14:paraId="5DE0C48A" w14:textId="442BD46B" w:rsidR="00451B94" w:rsidRPr="001A6EBE" w:rsidRDefault="00B37046" w:rsidP="007207F2">
      <w:pPr>
        <w:pStyle w:val="TF-TEXTO"/>
        <w:rPr>
          <w:color w:val="FF0000"/>
        </w:rPr>
      </w:pPr>
      <w:r w:rsidRPr="001A6EBE">
        <w:rPr>
          <w:color w:val="FF0000"/>
        </w:rPr>
        <w:t xml:space="preserve">[E </w:t>
      </w:r>
      <w:r w:rsidR="007207F2" w:rsidRPr="001A6EBE">
        <w:rPr>
          <w:color w:val="FF0000"/>
        </w:rPr>
        <w:t xml:space="preserve">por fim, </w:t>
      </w:r>
      <w:r w:rsidRPr="001A6EBE">
        <w:rPr>
          <w:color w:val="FF0000"/>
        </w:rPr>
        <w:t xml:space="preserve">como o trabalho proposto tem aderência </w:t>
      </w:r>
      <w:r w:rsidR="007207F2" w:rsidRPr="001A6EBE">
        <w:rPr>
          <w:color w:val="FF0000"/>
        </w:rPr>
        <w:t xml:space="preserve">ao eixo escolhido (1. Visão Sistêmica; 2. Gestão de Sistemas de Informação e da Tecnologia da Informação; 3. Desenvolvimento de Software para Sistemas de Informação; 4. Engenharia de Dados e </w:t>
      </w:r>
      <w:r w:rsidR="007207F2" w:rsidRPr="001A6EBE">
        <w:rPr>
          <w:color w:val="FF0000"/>
        </w:rPr>
        <w:lastRenderedPageBreak/>
        <w:t>Informação; 5. Infraestrutura para Sistemas de Informação; 6. Pesquisa, Inovação e Empreendedorismo; ou 7. Desenvolvimento Pessoal e Profissional).]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5C6D7B9C" w:rsidR="00451B94" w:rsidRPr="001A6EBE" w:rsidRDefault="00451B94" w:rsidP="00451B94">
      <w:pPr>
        <w:pStyle w:val="TF-TEXTO"/>
        <w:rPr>
          <w:color w:val="FF0000"/>
        </w:rPr>
      </w:pPr>
      <w:r w:rsidRPr="001A6EBE">
        <w:rPr>
          <w:color w:val="FF0000"/>
        </w:rPr>
        <w:t xml:space="preserve">[A metodologia refere-se à descrição dos procedimentos, métodos e recursos a serem utilizados no decorrer do trabalho. </w:t>
      </w:r>
      <w:r w:rsidR="00A96CCA" w:rsidRPr="001A6EBE">
        <w:rPr>
          <w:color w:val="FF0000"/>
        </w:rPr>
        <w:t xml:space="preserve">A etapas da metodologia devem ser apresentadas de forma descritiva. </w:t>
      </w:r>
      <w:r w:rsidRPr="001A6EBE">
        <w:rPr>
          <w:color w:val="FF0000"/>
        </w:rPr>
        <w:t>Podem ser arroladas tantas etapas quantas forem necessárias, tais como</w:t>
      </w:r>
      <w:r w:rsidR="001A12CE" w:rsidRPr="001A6EBE">
        <w:rPr>
          <w:color w:val="FF0000"/>
        </w:rPr>
        <w:t xml:space="preserve"> reavaliação de requisitos,</w:t>
      </w:r>
      <w:r w:rsidR="00A307C7" w:rsidRPr="001A6EBE">
        <w:rPr>
          <w:color w:val="FF0000"/>
        </w:rPr>
        <w:t xml:space="preserve"> </w:t>
      </w:r>
      <w:r w:rsidRPr="001A6EBE">
        <w:rPr>
          <w:color w:val="FF0000"/>
        </w:rPr>
        <w:t>especificação, projeto do sistema, implementação, testes, validação, entre outras. Observa-se que cada etapa deve ser descrita detalhadamente, incluindo os métodos e ferramentas a serem usados, conforme o caso.</w:t>
      </w:r>
      <w:r w:rsidR="00A96CCA" w:rsidRPr="001A6EBE">
        <w:rPr>
          <w:color w:val="FF0000"/>
        </w:rPr>
        <w:t xml:space="preserve"> A etapa da validação da solução é obrigatória.</w:t>
      </w:r>
      <w:r w:rsidRPr="001A6EBE">
        <w:rPr>
          <w:color w:val="FF0000"/>
        </w:rPr>
        <w:t>]</w:t>
      </w:r>
    </w:p>
    <w:p w14:paraId="210364B0" w14:textId="77777777" w:rsidR="00451B94" w:rsidRPr="001A6EBE" w:rsidRDefault="00451B94" w:rsidP="00451B94">
      <w:pPr>
        <w:pStyle w:val="TF-TEXTO"/>
        <w:rPr>
          <w:color w:val="FF0000"/>
        </w:rPr>
      </w:pPr>
      <w:r w:rsidRPr="001A6EBE">
        <w:rPr>
          <w:color w:val="FF0000"/>
        </w:rPr>
        <w:t>O trabalho será desenvolvido observando as seguintes etapas:</w:t>
      </w:r>
    </w:p>
    <w:p w14:paraId="1A3A6C80" w14:textId="77777777" w:rsidR="00451B94" w:rsidRPr="001A6EBE" w:rsidRDefault="00451B94" w:rsidP="00EC633A">
      <w:pPr>
        <w:pStyle w:val="TF-ALNEA"/>
        <w:numPr>
          <w:ilvl w:val="0"/>
          <w:numId w:val="10"/>
        </w:numPr>
        <w:contextualSpacing w:val="0"/>
        <w:rPr>
          <w:color w:val="FF0000"/>
        </w:rPr>
      </w:pPr>
      <w:r w:rsidRPr="001A6EBE">
        <w:rPr>
          <w:color w:val="FF0000"/>
        </w:rPr>
        <w:t>nome da etapa 01: descrever as atividades a serem realizadas, incluindo (quando for o caso) métodos e ferramentas a serem usados;</w:t>
      </w:r>
    </w:p>
    <w:p w14:paraId="4E613A69" w14:textId="77777777" w:rsidR="00451B94" w:rsidRPr="001A6EBE" w:rsidRDefault="00451B94" w:rsidP="00451B94">
      <w:pPr>
        <w:pStyle w:val="TF-ALNEA"/>
        <w:contextualSpacing w:val="0"/>
        <w:rPr>
          <w:color w:val="FF0000"/>
        </w:rPr>
      </w:pPr>
      <w:r w:rsidRPr="001A6EBE">
        <w:rPr>
          <w:color w:val="FF0000"/>
        </w:rPr>
        <w:t>nome da etapa 02: descrever as atividades a serem realizadas, incluindo (quando for o caso) métodos e ferramentas a serem usados;</w:t>
      </w:r>
    </w:p>
    <w:p w14:paraId="030AB06B" w14:textId="77777777" w:rsidR="00451B94" w:rsidRPr="001A6EBE" w:rsidRDefault="00451B94" w:rsidP="00451B94">
      <w:pPr>
        <w:pStyle w:val="TF-ALNEA"/>
        <w:contextualSpacing w:val="0"/>
        <w:rPr>
          <w:color w:val="FF0000"/>
        </w:rPr>
      </w:pPr>
      <w:r w:rsidRPr="001A6EBE">
        <w:rPr>
          <w:color w:val="FF0000"/>
        </w:rPr>
        <w:t>(...);</w:t>
      </w:r>
    </w:p>
    <w:p w14:paraId="12FA0B2C" w14:textId="577E3F3D" w:rsidR="00B37046" w:rsidRPr="001A6EBE" w:rsidRDefault="00451B94" w:rsidP="00A83836">
      <w:pPr>
        <w:pStyle w:val="TF-ALNEA"/>
        <w:contextualSpacing w:val="0"/>
        <w:rPr>
          <w:color w:val="FF0000"/>
        </w:rPr>
      </w:pPr>
      <w:r w:rsidRPr="001A6EBE">
        <w:rPr>
          <w:color w:val="FF0000"/>
        </w:rPr>
        <w:t>nome da etapa n: descrever as atividades a serem realizadas, incluindo (quando for o caso) métodos e ferramentas a serem usados.</w:t>
      </w:r>
      <w:bookmarkStart w:id="34" w:name="_Toc351015602"/>
      <w:bookmarkEnd w:id="27"/>
      <w:bookmarkEnd w:id="28"/>
      <w:bookmarkEnd w:id="29"/>
      <w:bookmarkEnd w:id="30"/>
      <w:bookmarkEnd w:id="31"/>
      <w:bookmarkEnd w:id="32"/>
      <w:bookmarkEnd w:id="33"/>
    </w:p>
    <w:p w14:paraId="0C326A1E" w14:textId="1D6DA906" w:rsidR="00451B94" w:rsidRDefault="00451B94" w:rsidP="00A83836">
      <w:pPr>
        <w:pStyle w:val="TF-refernciasbibliogrficasTTULO"/>
      </w:pPr>
      <w:r>
        <w:t>Referências</w:t>
      </w:r>
      <w:bookmarkEnd w:id="34"/>
    </w:p>
    <w:p w14:paraId="30D8D97B" w14:textId="70556F61" w:rsidR="00634273" w:rsidRPr="00634273" w:rsidRDefault="00634273" w:rsidP="00634273">
      <w:pPr>
        <w:pStyle w:val="TF-TEXTO"/>
      </w:pPr>
      <w:r>
        <w:t>Contextualização</w:t>
      </w:r>
      <w:r w:rsidRPr="00634273">
        <w:t>:</w:t>
      </w:r>
    </w:p>
    <w:p w14:paraId="0A1C1955" w14:textId="77777777" w:rsidR="00634273" w:rsidRPr="00634273" w:rsidRDefault="00634273" w:rsidP="00634273">
      <w:pPr>
        <w:pStyle w:val="TF-TEXTO"/>
        <w:numPr>
          <w:ilvl w:val="0"/>
          <w:numId w:val="23"/>
        </w:numPr>
      </w:pPr>
      <w:r w:rsidRPr="00634273">
        <w:t>Aidenejad, F., et al. (2019). </w:t>
      </w:r>
      <w:r w:rsidRPr="00634273">
        <w:rPr>
          <w:i/>
          <w:iCs/>
        </w:rPr>
        <w:t>Financial Time Series Forecasting Using Machine Learning Techniques</w:t>
      </w:r>
      <w:r w:rsidRPr="00634273">
        <w:t>. Journal of Intelligent Information Systems, 54(2), 257–273.</w:t>
      </w:r>
    </w:p>
    <w:p w14:paraId="73047697" w14:textId="77777777" w:rsidR="00634273" w:rsidRPr="00634273" w:rsidRDefault="00634273" w:rsidP="00634273">
      <w:pPr>
        <w:pStyle w:val="TF-TEXTO"/>
        <w:numPr>
          <w:ilvl w:val="0"/>
          <w:numId w:val="23"/>
        </w:numPr>
      </w:pPr>
      <w:r w:rsidRPr="00634273">
        <w:t>Bharati, R., &amp; Singh, H. (2017). </w:t>
      </w:r>
      <w:r w:rsidRPr="00634273">
        <w:rPr>
          <w:i/>
          <w:iCs/>
        </w:rPr>
        <w:t>Portfolio Optimization Using Machine Learning</w:t>
      </w:r>
      <w:r w:rsidRPr="00634273">
        <w:t>. Journal of Financial Data Science, 3(1), 1–15.</w:t>
      </w:r>
    </w:p>
    <w:p w14:paraId="0D467F36" w14:textId="77777777" w:rsidR="00634273" w:rsidRPr="00634273" w:rsidRDefault="00634273" w:rsidP="00634273">
      <w:pPr>
        <w:pStyle w:val="TF-TEXTO"/>
        <w:numPr>
          <w:ilvl w:val="0"/>
          <w:numId w:val="23"/>
        </w:numPr>
      </w:pPr>
      <w:r w:rsidRPr="00634273">
        <w:t>Bollen, J., Mao, H., &amp; Zeng, X. (2011). </w:t>
      </w:r>
      <w:r w:rsidRPr="00634273">
        <w:rPr>
          <w:i/>
          <w:iCs/>
        </w:rPr>
        <w:t>Twitter Mood Predicts the Stock Market</w:t>
      </w:r>
      <w:r w:rsidRPr="00634273">
        <w:t>. Journal of Computational Science, 2(1), 1–8.</w:t>
      </w:r>
    </w:p>
    <w:p w14:paraId="648AF3EF" w14:textId="77777777" w:rsidR="00634273" w:rsidRPr="00634273" w:rsidRDefault="00634273" w:rsidP="00634273">
      <w:pPr>
        <w:pStyle w:val="TF-TEXTO"/>
        <w:numPr>
          <w:ilvl w:val="0"/>
          <w:numId w:val="23"/>
        </w:numPr>
      </w:pPr>
      <w:r w:rsidRPr="00634273">
        <w:t>Chen, Y., et al. (2022). </w:t>
      </w:r>
      <w:r w:rsidRPr="00634273">
        <w:rPr>
          <w:i/>
          <w:iCs/>
        </w:rPr>
        <w:t>Advances in Machine Learning for Financial Applications</w:t>
      </w:r>
      <w:r w:rsidRPr="00634273">
        <w:t>. Journal of Financial Innovation, 8(1), 1–12.</w:t>
      </w:r>
    </w:p>
    <w:p w14:paraId="41BD164E" w14:textId="77777777" w:rsidR="00634273" w:rsidRPr="00634273" w:rsidRDefault="00634273" w:rsidP="00634273">
      <w:pPr>
        <w:pStyle w:val="TF-TEXTO"/>
        <w:numPr>
          <w:ilvl w:val="0"/>
          <w:numId w:val="23"/>
        </w:numPr>
      </w:pPr>
      <w:r w:rsidRPr="00634273">
        <w:t>Cornuéjols, G., &amp; Tutuncu, R. (2007). </w:t>
      </w:r>
      <w:r w:rsidRPr="00634273">
        <w:rPr>
          <w:i/>
          <w:iCs/>
        </w:rPr>
        <w:t>Optimization Methods in Finance</w:t>
      </w:r>
      <w:r w:rsidRPr="00634273">
        <w:t>. Cambridge University Press.</w:t>
      </w:r>
    </w:p>
    <w:p w14:paraId="0E0D7931" w14:textId="77777777" w:rsidR="00634273" w:rsidRPr="00634273" w:rsidRDefault="00634273" w:rsidP="00634273">
      <w:pPr>
        <w:pStyle w:val="TF-TEXTO"/>
        <w:numPr>
          <w:ilvl w:val="0"/>
          <w:numId w:val="23"/>
        </w:numPr>
      </w:pPr>
      <w:r w:rsidRPr="00634273">
        <w:t>Kumar, A., &amp; Bhattacharya, S. (2020). </w:t>
      </w:r>
      <w:r w:rsidRPr="00634273">
        <w:rPr>
          <w:i/>
          <w:iCs/>
        </w:rPr>
        <w:t>Machine Learning in Finance: A Review</w:t>
      </w:r>
      <w:r w:rsidRPr="00634273">
        <w:t>. Journal of Financial Management, Markets and Institutions, 28(1), 1–20.</w:t>
      </w:r>
    </w:p>
    <w:p w14:paraId="35EF11E3" w14:textId="77777777" w:rsidR="00634273" w:rsidRPr="00634273" w:rsidRDefault="00634273" w:rsidP="00634273">
      <w:pPr>
        <w:pStyle w:val="TF-TEXTO"/>
        <w:numPr>
          <w:ilvl w:val="0"/>
          <w:numId w:val="23"/>
        </w:numPr>
      </w:pPr>
      <w:r w:rsidRPr="00634273">
        <w:t>Zhang, Y., et al. (2019). </w:t>
      </w:r>
      <w:r w:rsidRPr="00634273">
        <w:rPr>
          <w:i/>
          <w:iCs/>
        </w:rPr>
        <w:t>Personalized Portfolio Recommendation Using Machine Learning</w:t>
      </w:r>
      <w:r w:rsidRPr="00634273">
        <w:t>. Journal of Intelligent Information Systems, 54(1), 137–151.</w:t>
      </w:r>
    </w:p>
    <w:p w14:paraId="19C2903E" w14:textId="1ABF1D6F" w:rsidR="00620BF5" w:rsidRPr="00605BC2" w:rsidRDefault="00620BF5" w:rsidP="00634273">
      <w:pPr>
        <w:pStyle w:val="TF-refernciasITEM"/>
        <w:rPr>
          <w:color w:val="FF0000"/>
        </w:rPr>
      </w:pPr>
    </w:p>
    <w:sectPr w:rsidR="00620BF5" w:rsidRPr="00605BC2" w:rsidSect="00593FE4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D8209" w14:textId="77777777" w:rsidR="00B53534" w:rsidRDefault="00B53534">
      <w:r>
        <w:separator/>
      </w:r>
    </w:p>
  </w:endnote>
  <w:endnote w:type="continuationSeparator" w:id="0">
    <w:p w14:paraId="34706B2F" w14:textId="77777777" w:rsidR="00B53534" w:rsidRDefault="00B53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2B788" w14:textId="77777777" w:rsidR="00B53534" w:rsidRDefault="00B53534">
      <w:r>
        <w:separator/>
      </w:r>
    </w:p>
  </w:footnote>
  <w:footnote w:type="continuationSeparator" w:id="0">
    <w:p w14:paraId="150EF6DD" w14:textId="77777777" w:rsidR="00B53534" w:rsidRDefault="00B53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76D33AF"/>
    <w:multiLevelType w:val="multilevel"/>
    <w:tmpl w:val="F63A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167138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29D1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1415"/>
    <w:rsid w:val="000459D7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5CDE"/>
    <w:rsid w:val="000F77E3"/>
    <w:rsid w:val="00107B02"/>
    <w:rsid w:val="0011363A"/>
    <w:rsid w:val="00113A3F"/>
    <w:rsid w:val="001164FE"/>
    <w:rsid w:val="001177FD"/>
    <w:rsid w:val="00125084"/>
    <w:rsid w:val="00125277"/>
    <w:rsid w:val="001367E2"/>
    <w:rsid w:val="001375F7"/>
    <w:rsid w:val="0014126D"/>
    <w:rsid w:val="00144FAB"/>
    <w:rsid w:val="001457B9"/>
    <w:rsid w:val="001554E9"/>
    <w:rsid w:val="00162BF1"/>
    <w:rsid w:val="0016560C"/>
    <w:rsid w:val="00171F84"/>
    <w:rsid w:val="00185F3F"/>
    <w:rsid w:val="00186092"/>
    <w:rsid w:val="00193A97"/>
    <w:rsid w:val="001948BE"/>
    <w:rsid w:val="0019547B"/>
    <w:rsid w:val="001A12CE"/>
    <w:rsid w:val="001A6292"/>
    <w:rsid w:val="001A6EBE"/>
    <w:rsid w:val="001A7511"/>
    <w:rsid w:val="001B2F1E"/>
    <w:rsid w:val="001C33B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24BB2"/>
    <w:rsid w:val="0022503F"/>
    <w:rsid w:val="00235240"/>
    <w:rsid w:val="002368FD"/>
    <w:rsid w:val="0024110F"/>
    <w:rsid w:val="002423AB"/>
    <w:rsid w:val="0024320D"/>
    <w:rsid w:val="002440B0"/>
    <w:rsid w:val="00261DDD"/>
    <w:rsid w:val="00274126"/>
    <w:rsid w:val="0027792D"/>
    <w:rsid w:val="00282723"/>
    <w:rsid w:val="00282788"/>
    <w:rsid w:val="0028617A"/>
    <w:rsid w:val="0029608A"/>
    <w:rsid w:val="002A1667"/>
    <w:rsid w:val="002A6617"/>
    <w:rsid w:val="002A7E1B"/>
    <w:rsid w:val="002B0EDC"/>
    <w:rsid w:val="002B4718"/>
    <w:rsid w:val="002C5383"/>
    <w:rsid w:val="002C6F31"/>
    <w:rsid w:val="002E5E20"/>
    <w:rsid w:val="002E6DD1"/>
    <w:rsid w:val="002F027E"/>
    <w:rsid w:val="002F1C9A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352B9"/>
    <w:rsid w:val="004451B8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E7D22"/>
    <w:rsid w:val="004F0C06"/>
    <w:rsid w:val="004F7264"/>
    <w:rsid w:val="00500539"/>
    <w:rsid w:val="00503373"/>
    <w:rsid w:val="00503F3F"/>
    <w:rsid w:val="00504B38"/>
    <w:rsid w:val="00536336"/>
    <w:rsid w:val="00537DB8"/>
    <w:rsid w:val="00542ED7"/>
    <w:rsid w:val="00550D4A"/>
    <w:rsid w:val="00554405"/>
    <w:rsid w:val="00560B00"/>
    <w:rsid w:val="00564A29"/>
    <w:rsid w:val="00564FBC"/>
    <w:rsid w:val="005705A9"/>
    <w:rsid w:val="00572864"/>
    <w:rsid w:val="00572DD3"/>
    <w:rsid w:val="00577E79"/>
    <w:rsid w:val="0058482B"/>
    <w:rsid w:val="0058618A"/>
    <w:rsid w:val="00591611"/>
    <w:rsid w:val="00593FE4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01F91"/>
    <w:rsid w:val="00605BC2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4273"/>
    <w:rsid w:val="006364F4"/>
    <w:rsid w:val="00637319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81A22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14589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C27BF"/>
    <w:rsid w:val="007D0720"/>
    <w:rsid w:val="007D10F2"/>
    <w:rsid w:val="007D207E"/>
    <w:rsid w:val="007D6DEC"/>
    <w:rsid w:val="007E46A1"/>
    <w:rsid w:val="007E730D"/>
    <w:rsid w:val="007E7311"/>
    <w:rsid w:val="007F403E"/>
    <w:rsid w:val="007F54B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34BB"/>
    <w:rsid w:val="00886D76"/>
    <w:rsid w:val="0089250D"/>
    <w:rsid w:val="00897019"/>
    <w:rsid w:val="008B0A07"/>
    <w:rsid w:val="008B781F"/>
    <w:rsid w:val="008C0069"/>
    <w:rsid w:val="008C1495"/>
    <w:rsid w:val="008C5E2A"/>
    <w:rsid w:val="008D1156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75859"/>
    <w:rsid w:val="00982C6D"/>
    <w:rsid w:val="00984240"/>
    <w:rsid w:val="00987626"/>
    <w:rsid w:val="00987F2B"/>
    <w:rsid w:val="00995B07"/>
    <w:rsid w:val="009970E1"/>
    <w:rsid w:val="009A2619"/>
    <w:rsid w:val="009A5850"/>
    <w:rsid w:val="009A640D"/>
    <w:rsid w:val="009B10D6"/>
    <w:rsid w:val="009C0C4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0775"/>
    <w:rsid w:val="00A21708"/>
    <w:rsid w:val="00A22362"/>
    <w:rsid w:val="00A249BA"/>
    <w:rsid w:val="00A307C7"/>
    <w:rsid w:val="00A44581"/>
    <w:rsid w:val="00A45093"/>
    <w:rsid w:val="00A508A2"/>
    <w:rsid w:val="00A50EAF"/>
    <w:rsid w:val="00A602F9"/>
    <w:rsid w:val="00A650EE"/>
    <w:rsid w:val="00A662C8"/>
    <w:rsid w:val="00A71157"/>
    <w:rsid w:val="00A83836"/>
    <w:rsid w:val="00A85EE8"/>
    <w:rsid w:val="00A966E6"/>
    <w:rsid w:val="00A96CCA"/>
    <w:rsid w:val="00AB2BE3"/>
    <w:rsid w:val="00AB515B"/>
    <w:rsid w:val="00AB5216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7BD"/>
    <w:rsid w:val="00B20FDE"/>
    <w:rsid w:val="00B37046"/>
    <w:rsid w:val="00B42041"/>
    <w:rsid w:val="00B43FBF"/>
    <w:rsid w:val="00B44F11"/>
    <w:rsid w:val="00B51846"/>
    <w:rsid w:val="00B53534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3774E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CF79E9"/>
    <w:rsid w:val="00D0769A"/>
    <w:rsid w:val="00D11E84"/>
    <w:rsid w:val="00D15B4E"/>
    <w:rsid w:val="00D177E7"/>
    <w:rsid w:val="00D2079F"/>
    <w:rsid w:val="00D24F16"/>
    <w:rsid w:val="00D359AD"/>
    <w:rsid w:val="00D447EF"/>
    <w:rsid w:val="00D46DAE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015E"/>
    <w:rsid w:val="00E7198D"/>
    <w:rsid w:val="00E735AF"/>
    <w:rsid w:val="00E74CA6"/>
    <w:rsid w:val="00E75E3D"/>
    <w:rsid w:val="00E84491"/>
    <w:rsid w:val="00E863ED"/>
    <w:rsid w:val="00E9731C"/>
    <w:rsid w:val="00E97B9C"/>
    <w:rsid w:val="00EA04ED"/>
    <w:rsid w:val="00EA4E4C"/>
    <w:rsid w:val="00EB04B7"/>
    <w:rsid w:val="00EB586D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F017AF"/>
    <w:rsid w:val="00F041C4"/>
    <w:rsid w:val="00F12960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77AFA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D1072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A83836"/>
    <w:pPr>
      <w:keepLines w:val="0"/>
      <w:spacing w:before="240"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A83836"/>
    <w:pPr>
      <w:spacing w:before="360"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1667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Alexandre Silva Zabel</cp:lastModifiedBy>
  <cp:revision>7</cp:revision>
  <cp:lastPrinted>2015-03-26T13:00:00Z</cp:lastPrinted>
  <dcterms:created xsi:type="dcterms:W3CDTF">2025-03-24T03:10:00Z</dcterms:created>
  <dcterms:modified xsi:type="dcterms:W3CDTF">2025-03-27T21:13:00Z</dcterms:modified>
</cp:coreProperties>
</file>