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SOARS DOS SANTOS</w:t>
        <w:br/>
      </w:r>
      <w:r>
        <w:rPr>
          <w:rFonts w:ascii="Calibri" w:hAnsi="Calibri"/>
          <w:b w:val="0"/>
        </w:rPr>
        <w:t xml:space="preserve">Idade      </w:t>
        <w:tab/>
        <w:t>: 30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9.0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