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public class Ex1 {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    int n1,n2,n3,n4,n5,n6,n7,n8,n9,n10,n11,n12,media;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        Scanner leitor = new Scanner(System.in);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System.out.println("Digite a 1° nota do aluno");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n1= leitor.nextInt();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System.out.println("Digite a 2° nota do aluno");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n2= leitor.nextInt();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 System.out.println("Digite a 3° nota do aluno");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n3= leitor.nextInt();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 System.out.println("Digite a 4° nota do aluno");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n4= leitor.nextInt();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System.out.println("Digite a 5° nota do aluno");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n5= leitor.nextInt();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System.out.println("Digite a 6° nota do aluno");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n6= leitor.nextInt();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media= (n1+n2+n3+n4+n5+n6)/6;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System.out.println("A média semestral é: "+media);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