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3BB8FCE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BE3F2E">
        <w:rPr>
          <w:sz w:val="52"/>
          <w:szCs w:val="52"/>
        </w:rPr>
        <w:t>034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581699">
        <w:rPr>
          <w:sz w:val="52"/>
          <w:szCs w:val="52"/>
        </w:rPr>
        <w:t>Cadastrar Defesa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2B24A3E" w:rsidR="00A735A5" w:rsidRPr="00BA5059" w:rsidRDefault="001510DA" w:rsidP="001510DA">
            <w:pPr>
              <w:jc w:val="center"/>
            </w:pPr>
            <w:r>
              <w:t>16</w:t>
            </w:r>
            <w:r w:rsidR="00B41C91">
              <w:t>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0FFCB459" w:rsidR="006E6BBD" w:rsidRDefault="00364D8F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31D21E8F" w:rsidR="006E6BBD" w:rsidRDefault="00364D8F" w:rsidP="006E6BBD">
            <w:pPr>
              <w:jc w:val="center"/>
            </w:pPr>
            <w:r>
              <w:t>12/03/2020</w:t>
            </w:r>
          </w:p>
        </w:tc>
        <w:tc>
          <w:tcPr>
            <w:tcW w:w="2405" w:type="dxa"/>
            <w:vAlign w:val="center"/>
          </w:tcPr>
          <w:p w14:paraId="117788AA" w14:textId="453578D1" w:rsidR="006E6BBD" w:rsidRDefault="006F3579" w:rsidP="00364D8F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31C2977C" w14:textId="678BA917" w:rsidR="006E6BBD" w:rsidRDefault="00364D8F" w:rsidP="006E6BBD">
            <w:pPr>
              <w:jc w:val="center"/>
            </w:pPr>
            <w:r>
              <w:t xml:space="preserve">Inclusão das mensagens </w:t>
            </w:r>
            <w:r w:rsidRPr="001550F8">
              <w:rPr>
                <w:b/>
                <w:bCs/>
              </w:rPr>
              <w:t>ME03</w:t>
            </w:r>
            <w:r>
              <w:t xml:space="preserve">, </w:t>
            </w:r>
            <w:r w:rsidRPr="001550F8">
              <w:rPr>
                <w:b/>
                <w:bCs/>
              </w:rPr>
              <w:t>ME06</w:t>
            </w:r>
            <w:r>
              <w:t xml:space="preserve">, </w:t>
            </w:r>
            <w:r w:rsidRPr="001550F8">
              <w:rPr>
                <w:b/>
                <w:bCs/>
              </w:rPr>
              <w:t>ME07</w:t>
            </w:r>
            <w:r>
              <w:t xml:space="preserve">, </w:t>
            </w:r>
            <w:r w:rsidRPr="001550F8">
              <w:rPr>
                <w:b/>
                <w:bCs/>
              </w:rPr>
              <w:t>ME08</w:t>
            </w:r>
            <w:r>
              <w:t xml:space="preserve">, </w:t>
            </w:r>
            <w:r w:rsidRPr="001550F8">
              <w:rPr>
                <w:b/>
                <w:bCs/>
              </w:rPr>
              <w:t>ME09</w:t>
            </w:r>
            <w:r>
              <w:t xml:space="preserve">, </w:t>
            </w:r>
            <w:r w:rsidRPr="001550F8">
              <w:rPr>
                <w:b/>
                <w:bCs/>
              </w:rPr>
              <w:t>ME010</w:t>
            </w:r>
            <w:r>
              <w:t xml:space="preserve">, </w:t>
            </w:r>
            <w:r w:rsidRPr="001550F8">
              <w:rPr>
                <w:b/>
                <w:bCs/>
              </w:rPr>
              <w:t>ME011</w:t>
            </w:r>
            <w:r>
              <w:t>.</w:t>
            </w:r>
          </w:p>
        </w:tc>
      </w:tr>
      <w:tr w:rsidR="006F3579" w14:paraId="50E996E7" w14:textId="77777777" w:rsidTr="00C03F98">
        <w:trPr>
          <w:cantSplit/>
          <w:jc w:val="center"/>
        </w:trPr>
        <w:tc>
          <w:tcPr>
            <w:tcW w:w="1589" w:type="dxa"/>
          </w:tcPr>
          <w:p w14:paraId="700BED9B" w14:textId="016D445E" w:rsidR="006F3579" w:rsidRDefault="006F3579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4A744AE" w14:textId="36409234" w:rsidR="006F3579" w:rsidRDefault="006F3579" w:rsidP="006E6BBD">
            <w:pPr>
              <w:jc w:val="center"/>
            </w:pPr>
            <w:r>
              <w:t>18/03/2020</w:t>
            </w:r>
          </w:p>
        </w:tc>
        <w:tc>
          <w:tcPr>
            <w:tcW w:w="2405" w:type="dxa"/>
            <w:vAlign w:val="center"/>
          </w:tcPr>
          <w:p w14:paraId="700273F1" w14:textId="2F68CCAF" w:rsidR="006F3579" w:rsidRDefault="006F3579" w:rsidP="00364D8F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2926CF40" w14:textId="6F637018" w:rsidR="006F3579" w:rsidRDefault="006F3579" w:rsidP="006E6BBD">
            <w:pPr>
              <w:jc w:val="center"/>
            </w:pPr>
            <w:r>
              <w:t>Atualização d</w:t>
            </w:r>
            <w:r>
              <w:t xml:space="preserve">a interface </w:t>
            </w:r>
            <w:bookmarkStart w:id="4" w:name="_GoBack"/>
            <w:r w:rsidRPr="006F3579">
              <w:rPr>
                <w:b/>
                <w:bCs/>
              </w:rPr>
              <w:fldChar w:fldCharType="begin"/>
            </w:r>
            <w:r w:rsidRPr="006F3579">
              <w:rPr>
                <w:b/>
                <w:bCs/>
              </w:rPr>
              <w:instrText xml:space="preserve"> REF _Ref26368229 \r \h </w:instrText>
            </w:r>
            <w:r w:rsidRPr="006F3579">
              <w:rPr>
                <w:b/>
                <w:bCs/>
              </w:rPr>
            </w:r>
            <w:r>
              <w:rPr>
                <w:b/>
                <w:bCs/>
              </w:rPr>
              <w:instrText xml:space="preserve"> \* MERGEFORMAT </w:instrText>
            </w:r>
            <w:r w:rsidRPr="006F3579">
              <w:rPr>
                <w:b/>
                <w:bCs/>
              </w:rPr>
              <w:fldChar w:fldCharType="separate"/>
            </w:r>
            <w:r w:rsidRPr="006F3579">
              <w:rPr>
                <w:b/>
                <w:bCs/>
              </w:rPr>
              <w:t>P01</w:t>
            </w:r>
            <w:r w:rsidRPr="006F3579">
              <w:rPr>
                <w:b/>
                <w:bCs/>
              </w:rPr>
              <w:fldChar w:fldCharType="end"/>
            </w:r>
            <w:bookmarkEnd w:id="4"/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B083E91" w14:textId="77777777" w:rsidR="00120A0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7582874" w:history="1">
        <w:r w:rsidR="00120A03" w:rsidRPr="002C44F8">
          <w:rPr>
            <w:rStyle w:val="Hyperlink"/>
            <w:noProof/>
          </w:rPr>
          <w:t>HST-034 – Cadastrar Defesa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_Toc27582874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4</w:t>
        </w:r>
        <w:r w:rsidR="00120A03">
          <w:rPr>
            <w:noProof/>
            <w:webHidden/>
          </w:rPr>
          <w:fldChar w:fldCharType="end"/>
        </w:r>
      </w:hyperlink>
    </w:p>
    <w:p w14:paraId="76551531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75" w:history="1">
        <w:r w:rsidR="00120A03" w:rsidRPr="002C44F8">
          <w:rPr>
            <w:rStyle w:val="Hyperlink"/>
            <w:noProof/>
          </w:rPr>
          <w:t>COMO responsável pela chapa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_Toc27582875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4</w:t>
        </w:r>
        <w:r w:rsidR="00120A03">
          <w:rPr>
            <w:noProof/>
            <w:webHidden/>
          </w:rPr>
          <w:fldChar w:fldCharType="end"/>
        </w:r>
      </w:hyperlink>
    </w:p>
    <w:p w14:paraId="391AF4CF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76" w:history="1">
        <w:r w:rsidR="00120A03" w:rsidRPr="002C44F8">
          <w:rPr>
            <w:rStyle w:val="Hyperlink"/>
            <w:noProof/>
          </w:rPr>
          <w:t>QUERO cadastrar uma defesa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_Toc27582876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4</w:t>
        </w:r>
        <w:r w:rsidR="00120A03">
          <w:rPr>
            <w:noProof/>
            <w:webHidden/>
          </w:rPr>
          <w:fldChar w:fldCharType="end"/>
        </w:r>
      </w:hyperlink>
    </w:p>
    <w:p w14:paraId="5A2E745A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77" w:history="1">
        <w:r w:rsidR="00120A03" w:rsidRPr="002C44F8">
          <w:rPr>
            <w:rStyle w:val="Hyperlink"/>
            <w:noProof/>
          </w:rPr>
          <w:t>PARA argumentar contra o pedido de impugnação contra um candidato da minha chapa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_Toc27582877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4</w:t>
        </w:r>
        <w:r w:rsidR="00120A03">
          <w:rPr>
            <w:noProof/>
            <w:webHidden/>
          </w:rPr>
          <w:fldChar w:fldCharType="end"/>
        </w:r>
      </w:hyperlink>
    </w:p>
    <w:p w14:paraId="433281A7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78" w:history="1">
        <w:r w:rsidR="00120A03" w:rsidRPr="002C44F8">
          <w:rPr>
            <w:rStyle w:val="Hyperlink"/>
            <w:noProof/>
          </w:rPr>
          <w:t>PROTÓTIPO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_Toc27582878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4</w:t>
        </w:r>
        <w:r w:rsidR="00120A03">
          <w:rPr>
            <w:noProof/>
            <w:webHidden/>
          </w:rPr>
          <w:fldChar w:fldCharType="end"/>
        </w:r>
      </w:hyperlink>
    </w:p>
    <w:p w14:paraId="03A4BF29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79" w:history="1">
        <w:r w:rsidR="00120A03" w:rsidRPr="002C44F8">
          <w:rPr>
            <w:rStyle w:val="Hyperlink"/>
            <w:noProof/>
          </w:rPr>
          <w:t>CRITÉRIOS DE ACEITE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_Toc27582879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8</w:t>
        </w:r>
        <w:r w:rsidR="00120A03">
          <w:rPr>
            <w:noProof/>
            <w:webHidden/>
          </w:rPr>
          <w:fldChar w:fldCharType="end"/>
        </w:r>
      </w:hyperlink>
    </w:p>
    <w:p w14:paraId="6246330D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80" w:history="1">
        <w:r w:rsidR="00120A03" w:rsidRPr="002C44F8">
          <w:rPr>
            <w:rStyle w:val="Hyperlink"/>
            <w:noProof/>
          </w:rPr>
          <w:t>MENSAGENS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_Toc27582880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9</w:t>
        </w:r>
        <w:r w:rsidR="00120A03">
          <w:rPr>
            <w:noProof/>
            <w:webHidden/>
          </w:rPr>
          <w:fldChar w:fldCharType="end"/>
        </w:r>
      </w:hyperlink>
    </w:p>
    <w:p w14:paraId="3A216B8A" w14:textId="77777777" w:rsidR="00120A03" w:rsidRDefault="006C020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582881" w:history="1">
        <w:r w:rsidR="00120A03" w:rsidRPr="002C44F8">
          <w:rPr>
            <w:rStyle w:val="Hyperlink"/>
            <w:noProof/>
          </w:rPr>
          <w:t>INFORMAÇÕES COMPLEMENTARES</w:t>
        </w:r>
        <w:r w:rsidR="00120A03">
          <w:rPr>
            <w:noProof/>
            <w:webHidden/>
          </w:rPr>
          <w:tab/>
        </w:r>
        <w:r w:rsidR="00120A03">
          <w:rPr>
            <w:noProof/>
            <w:webHidden/>
          </w:rPr>
          <w:fldChar w:fldCharType="begin"/>
        </w:r>
        <w:r w:rsidR="00120A03">
          <w:rPr>
            <w:noProof/>
            <w:webHidden/>
          </w:rPr>
          <w:instrText xml:space="preserve"> PAGEREF _Toc27582881 \h </w:instrText>
        </w:r>
        <w:r w:rsidR="00120A03">
          <w:rPr>
            <w:noProof/>
            <w:webHidden/>
          </w:rPr>
        </w:r>
        <w:r w:rsidR="00120A03">
          <w:rPr>
            <w:noProof/>
            <w:webHidden/>
          </w:rPr>
          <w:fldChar w:fldCharType="separate"/>
        </w:r>
        <w:r w:rsidR="00120A03">
          <w:rPr>
            <w:noProof/>
            <w:webHidden/>
          </w:rPr>
          <w:t>9</w:t>
        </w:r>
        <w:r w:rsidR="00120A0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39AF62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27582874"/>
      <w:r w:rsidR="00BE3F2E">
        <w:lastRenderedPageBreak/>
        <w:t>HST-034</w:t>
      </w:r>
      <w:r w:rsidR="00D175C7">
        <w:t xml:space="preserve"> – </w:t>
      </w:r>
      <w:r w:rsidR="00581699">
        <w:t>Cadastrar Defesa</w:t>
      </w:r>
      <w:bookmarkEnd w:id="5"/>
    </w:p>
    <w:p w14:paraId="37D34CD1" w14:textId="3FE0C23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27582875"/>
      <w:r w:rsidRPr="000628DE">
        <w:t>COMO</w:t>
      </w:r>
      <w:r w:rsidR="00C64B05" w:rsidRPr="000628DE">
        <w:t xml:space="preserve"> </w:t>
      </w:r>
      <w:r w:rsidR="00120A03">
        <w:rPr>
          <w:b w:val="0"/>
        </w:rPr>
        <w:t>responsável pela chapa</w:t>
      </w:r>
      <w:bookmarkEnd w:id="6"/>
    </w:p>
    <w:p w14:paraId="4036BB8D" w14:textId="6C84D8F1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27582876"/>
      <w:r w:rsidRPr="000628DE">
        <w:t>QUERO</w:t>
      </w:r>
      <w:r w:rsidR="005A4527" w:rsidRPr="000628DE">
        <w:t xml:space="preserve"> </w:t>
      </w:r>
      <w:r w:rsidR="00120A03">
        <w:rPr>
          <w:b w:val="0"/>
        </w:rPr>
        <w:t>cadastrar uma defesa</w:t>
      </w:r>
      <w:bookmarkEnd w:id="7"/>
    </w:p>
    <w:p w14:paraId="38E7497A" w14:textId="37F5269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27582877"/>
      <w:r w:rsidRPr="000628DE">
        <w:t>PARA</w:t>
      </w:r>
      <w:r w:rsidR="005A4527" w:rsidRPr="000628DE">
        <w:t xml:space="preserve"> </w:t>
      </w:r>
      <w:r w:rsidR="00120A03">
        <w:rPr>
          <w:b w:val="0"/>
        </w:rPr>
        <w:t>argumentar contra o pedido de impugnação contra um candidato da minha chapa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27582878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A02E9C5" w14:textId="3F29CA7B" w:rsidR="009B5756" w:rsidRDefault="00120A03" w:rsidP="00501B7C">
      <w:pPr>
        <w:pStyle w:val="EstiloPrototipo3"/>
        <w:numPr>
          <w:ilvl w:val="0"/>
          <w:numId w:val="3"/>
        </w:numPr>
      </w:pPr>
      <w:bookmarkStart w:id="11" w:name="_Ref26368229"/>
      <w:r>
        <w:t>Cadastrar Defesa</w:t>
      </w:r>
      <w:r w:rsidR="009B5756">
        <w:t>:</w:t>
      </w:r>
      <w:bookmarkEnd w:id="11"/>
    </w:p>
    <w:p w14:paraId="05EE9FDB" w14:textId="503E03D9" w:rsidR="00981360" w:rsidRDefault="002C3A5E" w:rsidP="00D1699F">
      <w:pPr>
        <w:pStyle w:val="EstiloPrototipo3"/>
      </w:pPr>
      <w:r>
        <w:rPr>
          <w:noProof/>
        </w:rPr>
        <w:drawing>
          <wp:inline distT="0" distB="0" distL="0" distR="0" wp14:anchorId="76268866" wp14:editId="59D2CC87">
            <wp:extent cx="5760085" cy="4354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77777777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501B7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25298BCD" w:rsidR="00BA4DD5" w:rsidRDefault="003B22B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da </w:t>
            </w:r>
            <w:r w:rsidR="00EB27C3">
              <w:rPr>
                <w:rFonts w:cs="Arial"/>
                <w:sz w:val="18"/>
                <w:szCs w:val="18"/>
              </w:rPr>
              <w:t>Defesa</w:t>
            </w:r>
          </w:p>
        </w:tc>
        <w:tc>
          <w:tcPr>
            <w:tcW w:w="1276" w:type="dxa"/>
          </w:tcPr>
          <w:p w14:paraId="3CBEBEA4" w14:textId="0F1DD205" w:rsidR="00BA4DD5" w:rsidRPr="00F23DF4" w:rsidRDefault="00EB27C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o responsável pela chapa relatar sua defesa</w:t>
            </w:r>
          </w:p>
        </w:tc>
        <w:tc>
          <w:tcPr>
            <w:tcW w:w="708" w:type="dxa"/>
          </w:tcPr>
          <w:p w14:paraId="7EEFA2A5" w14:textId="7F864C25" w:rsidR="00BA4DD5" w:rsidRPr="00410002" w:rsidRDefault="00EB27C3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2D4B0885" w:rsidR="00BA4DD5" w:rsidRPr="00F23DF4" w:rsidRDefault="00EB27C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32929482" w:rsidR="00BA4DD5" w:rsidRPr="00F23DF4" w:rsidRDefault="00EB27C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D6544B" w14:textId="77777777" w:rsidR="00EB27C3" w:rsidRDefault="00EB27C3" w:rsidP="00501B7C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A6CA4C0" w14:textId="77777777" w:rsidR="00EB27C3" w:rsidRDefault="00EB27C3" w:rsidP="00501B7C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1000 caracteres;</w:t>
            </w:r>
          </w:p>
          <w:p w14:paraId="44F93BFB" w14:textId="77777777" w:rsidR="00EB27C3" w:rsidRDefault="00EB27C3" w:rsidP="00501B7C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componente de edição de texto utilizado deve ser o de padrão adotado no sistema;</w:t>
            </w:r>
          </w:p>
          <w:p w14:paraId="4D09AB5D" w14:textId="287EEB0B" w:rsidR="009261BC" w:rsidRPr="009261BC" w:rsidRDefault="00EB27C3" w:rsidP="00501B7C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exibir a quantidade limite de caracteres do campo e subtraí-la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medida que o usuário o preencher.</w:t>
            </w:r>
          </w:p>
        </w:tc>
      </w:tr>
      <w:tr w:rsidR="00583F61" w:rsidRPr="00017568" w14:paraId="713F369A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D1F0E88" w14:textId="77777777" w:rsidR="00583F61" w:rsidRPr="009B42E9" w:rsidRDefault="00583F61" w:rsidP="00501B7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7D7643" w14:textId="5CDD8974" w:rsidR="00583F61" w:rsidRDefault="00583F6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072EAFC0" w14:textId="7F13D604" w:rsidR="00583F61" w:rsidRDefault="00583F6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realização de uploads de arquivos.</w:t>
            </w:r>
          </w:p>
        </w:tc>
        <w:tc>
          <w:tcPr>
            <w:tcW w:w="708" w:type="dxa"/>
          </w:tcPr>
          <w:p w14:paraId="25191033" w14:textId="77777777" w:rsidR="00583F61" w:rsidRDefault="00583F61" w:rsidP="0041000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4D8F37E3" w14:textId="77777777" w:rsidR="00583F61" w:rsidRDefault="00583F6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0A5FE49F" w14:textId="77777777" w:rsidR="00583F61" w:rsidRDefault="00583F6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640FBA6F" w14:textId="35578189" w:rsidR="00332D6D" w:rsidRDefault="00332D6D" w:rsidP="00332D6D">
            <w:pPr>
              <w:pStyle w:val="PargrafodaLista"/>
              <w:numPr>
                <w:ilvl w:val="0"/>
                <w:numId w:val="6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usuário selecione um arquivo de formato não permitido, então o sistema exibe a mensagem </w:t>
            </w:r>
            <w:hyperlink r:id="rId12" w:anchor="_MENSAGENS" w:history="1">
              <w:r>
                <w:rPr>
                  <w:b/>
                  <w:bCs/>
                  <w:highlight w:val="yellow"/>
                </w:rPr>
                <w:t xml:space="preserve"> </w:t>
              </w:r>
              <w:r>
                <w:rPr>
                  <w:b/>
                  <w:bCs/>
                  <w:highlight w:val="yellow"/>
                </w:rPr>
                <w:fldChar w:fldCharType="begin"/>
              </w:r>
              <w:r>
                <w:rPr>
                  <w:b/>
                  <w:bCs/>
                  <w:highlight w:val="yellow"/>
                </w:rPr>
                <w:instrText xml:space="preserve"> REF _Ref23769065 \r \h </w:instrText>
              </w:r>
              <w:r>
                <w:rPr>
                  <w:b/>
                  <w:bCs/>
                  <w:highlight w:val="yellow"/>
                </w:rPr>
              </w:r>
              <w:r>
                <w:rPr>
                  <w:b/>
                  <w:bCs/>
                  <w:highlight w:val="yellow"/>
                </w:rPr>
                <w:fldChar w:fldCharType="separate"/>
              </w:r>
              <w:r>
                <w:rPr>
                  <w:b/>
                  <w:bCs/>
                  <w:highlight w:val="yellow"/>
                </w:rPr>
                <w:t>ME03</w:t>
              </w:r>
              <w:r>
                <w:rPr>
                  <w:b/>
                  <w:bCs/>
                  <w:highlight w:val="yellow"/>
                </w:rPr>
                <w:fldChar w:fldCharType="end"/>
              </w:r>
              <w:r w:rsidRPr="00EE4223">
                <w:rPr>
                  <w:rStyle w:val="Hyperlink"/>
                  <w:sz w:val="18"/>
                  <w:szCs w:val="18"/>
                  <w:highlight w:val="yellow"/>
                </w:rPr>
                <w:t>.</w:t>
              </w:r>
            </w:hyperlink>
          </w:p>
          <w:p w14:paraId="4A7021A5" w14:textId="49A3A24E" w:rsidR="00332D6D" w:rsidRDefault="00332D6D" w:rsidP="00332D6D">
            <w:pPr>
              <w:pStyle w:val="PargrafodaLista"/>
              <w:numPr>
                <w:ilvl w:val="0"/>
                <w:numId w:val="6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usuário selecione um arquivo de tamanho não permitido, então o sistema exibe a mensagem </w:t>
            </w:r>
            <w:hyperlink r:id="rId13" w:anchor="_MENSAGENS" w:history="1">
              <w:r w:rsidRPr="00332D6D">
                <w:rPr>
                  <w:b/>
                  <w:bCs/>
                  <w:highlight w:val="yellow"/>
                </w:rPr>
                <w:fldChar w:fldCharType="begin"/>
              </w:r>
              <w:r w:rsidRPr="00332D6D">
                <w:rPr>
                  <w:b/>
                  <w:bCs/>
                  <w:highlight w:val="yellow"/>
                </w:rPr>
                <w:instrText xml:space="preserve"> REF _Ref34915174 \r \h  \* MERGEFORMAT </w:instrText>
              </w:r>
              <w:r w:rsidRPr="00332D6D">
                <w:rPr>
                  <w:b/>
                  <w:bCs/>
                  <w:highlight w:val="yellow"/>
                </w:rPr>
              </w:r>
              <w:r w:rsidRPr="00332D6D">
                <w:rPr>
                  <w:b/>
                  <w:bCs/>
                  <w:highlight w:val="yellow"/>
                </w:rPr>
                <w:fldChar w:fldCharType="separate"/>
              </w:r>
              <w:r w:rsidRPr="00332D6D">
                <w:rPr>
                  <w:b/>
                  <w:bCs/>
                  <w:highlight w:val="yellow"/>
                </w:rPr>
                <w:t>ME06</w:t>
              </w:r>
              <w:r w:rsidRPr="00332D6D">
                <w:rPr>
                  <w:b/>
                  <w:bCs/>
                  <w:highlight w:val="yellow"/>
                </w:rPr>
                <w:fldChar w:fldCharType="end"/>
              </w:r>
              <w:r>
                <w:rPr>
                  <w:rStyle w:val="Hyperlink"/>
                  <w:sz w:val="18"/>
                  <w:szCs w:val="18"/>
                  <w:highlight w:val="yellow"/>
                </w:rPr>
                <w:t>.</w:t>
              </w:r>
            </w:hyperlink>
          </w:p>
          <w:p w14:paraId="4AC7914E" w14:textId="259656C4" w:rsidR="00332D6D" w:rsidRDefault="00332D6D" w:rsidP="00332D6D">
            <w:pPr>
              <w:pStyle w:val="PargrafodaLista"/>
              <w:numPr>
                <w:ilvl w:val="0"/>
                <w:numId w:val="6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usuário insira mais de x arquivos, então o sistema exibe a mensagem </w:t>
            </w:r>
            <w:hyperlink r:id="rId14" w:anchor="_MENSAGENS" w:history="1">
              <w:r w:rsidRPr="00332D6D">
                <w:rPr>
                  <w:b/>
                  <w:bCs/>
                  <w:highlight w:val="yellow"/>
                </w:rPr>
                <w:fldChar w:fldCharType="begin"/>
              </w:r>
              <w:r w:rsidRPr="00332D6D">
                <w:rPr>
                  <w:b/>
                  <w:bCs/>
                  <w:highlight w:val="yellow"/>
                </w:rPr>
                <w:instrText xml:space="preserve"> REF _Ref34915182 \r \h  \* MERGEFORMAT </w:instrText>
              </w:r>
              <w:r w:rsidRPr="00332D6D">
                <w:rPr>
                  <w:b/>
                  <w:bCs/>
                  <w:highlight w:val="yellow"/>
                </w:rPr>
              </w:r>
              <w:r w:rsidRPr="00332D6D">
                <w:rPr>
                  <w:b/>
                  <w:bCs/>
                  <w:highlight w:val="yellow"/>
                </w:rPr>
                <w:fldChar w:fldCharType="separate"/>
              </w:r>
              <w:r w:rsidRPr="00332D6D">
                <w:rPr>
                  <w:b/>
                  <w:bCs/>
                  <w:highlight w:val="yellow"/>
                </w:rPr>
                <w:t>ME07</w:t>
              </w:r>
              <w:r w:rsidRPr="00332D6D">
                <w:rPr>
                  <w:b/>
                  <w:bCs/>
                  <w:highlight w:val="yellow"/>
                </w:rPr>
                <w:fldChar w:fldCharType="end"/>
              </w:r>
              <w:r>
                <w:rPr>
                  <w:rStyle w:val="Hyperlink"/>
                  <w:sz w:val="18"/>
                  <w:szCs w:val="18"/>
                  <w:highlight w:val="yellow"/>
                </w:rPr>
                <w:t>.</w:t>
              </w:r>
            </w:hyperlink>
          </w:p>
          <w:p w14:paraId="1BD2637B" w14:textId="77777777" w:rsidR="00583F61" w:rsidRPr="00332D6D" w:rsidRDefault="00583F61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176"/>
        <w:gridCol w:w="1195"/>
        <w:gridCol w:w="701"/>
        <w:gridCol w:w="5993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2219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855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518" w:type="dxa"/>
          </w:tcPr>
          <w:p w14:paraId="0F90A40A" w14:textId="6098C27C" w:rsidR="0075539B" w:rsidRPr="00961D2E" w:rsidRDefault="00587974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2219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855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518" w:type="dxa"/>
          </w:tcPr>
          <w:p w14:paraId="27157EA9" w14:textId="415A2B55" w:rsidR="00092606" w:rsidRPr="00961D2E" w:rsidRDefault="00F22377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6E83" w:rsidRPr="000126F0" w14:paraId="22862DA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DC7C6E7" w14:textId="38D5685E" w:rsidR="008A6E83" w:rsidRDefault="008A6E83" w:rsidP="001A2DA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Documentos </w:t>
            </w:r>
          </w:p>
        </w:tc>
        <w:tc>
          <w:tcPr>
            <w:tcW w:w="2219" w:type="dxa"/>
          </w:tcPr>
          <w:p w14:paraId="342661C9" w14:textId="39F3027E" w:rsidR="008A6E83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campos de upload</w:t>
            </w:r>
          </w:p>
        </w:tc>
        <w:tc>
          <w:tcPr>
            <w:tcW w:w="855" w:type="dxa"/>
          </w:tcPr>
          <w:p w14:paraId="3F823C01" w14:textId="7D1985F8" w:rsidR="008A6E83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</w:t>
            </w:r>
          </w:p>
        </w:tc>
        <w:tc>
          <w:tcPr>
            <w:tcW w:w="3518" w:type="dxa"/>
          </w:tcPr>
          <w:p w14:paraId="0244BFFE" w14:textId="5C5E9A67" w:rsidR="008C184D" w:rsidRPr="00961D2E" w:rsidRDefault="000A6585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C2B38" w:rsidRPr="000126F0" w14:paraId="1B3F6578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1E09DF6" w14:textId="3585A460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2219" w:type="dxa"/>
          </w:tcPr>
          <w:p w14:paraId="3118C66D" w14:textId="2FCAD42A" w:rsidR="001C2B38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Seleciona os arquivos do dispositivo </w:t>
            </w:r>
            <w:r>
              <w:rPr>
                <w:sz w:val="18"/>
                <w:szCs w:val="18"/>
              </w:rPr>
              <w:lastRenderedPageBreak/>
              <w:t>local do usuário.</w:t>
            </w:r>
          </w:p>
        </w:tc>
        <w:tc>
          <w:tcPr>
            <w:tcW w:w="855" w:type="dxa"/>
          </w:tcPr>
          <w:p w14:paraId="1E811832" w14:textId="6F274701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3518" w:type="dxa"/>
          </w:tcPr>
          <w:p w14:paraId="49DA337C" w14:textId="77777777" w:rsidR="00787E58" w:rsidRDefault="00CD45DB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</w:t>
            </w:r>
            <w:r w:rsidR="00787E58">
              <w:rPr>
                <w:sz w:val="18"/>
                <w:szCs w:val="18"/>
              </w:rPr>
              <w:t xml:space="preserve"> permitido: </w:t>
            </w:r>
            <w:proofErr w:type="spellStart"/>
            <w:r w:rsidR="00787E58">
              <w:rPr>
                <w:sz w:val="18"/>
                <w:szCs w:val="18"/>
              </w:rPr>
              <w:t>pdf</w:t>
            </w:r>
            <w:proofErr w:type="spellEnd"/>
            <w:r w:rsidR="00787E58">
              <w:rPr>
                <w:sz w:val="18"/>
                <w:szCs w:val="18"/>
              </w:rPr>
              <w:t>;</w:t>
            </w:r>
          </w:p>
          <w:p w14:paraId="4DD37847" w14:textId="77777777" w:rsidR="001C2B38" w:rsidRDefault="00787E58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CD45DB">
              <w:rPr>
                <w:sz w:val="18"/>
                <w:szCs w:val="18"/>
              </w:rPr>
              <w:t>amanho</w:t>
            </w:r>
            <w:r>
              <w:rPr>
                <w:sz w:val="18"/>
                <w:szCs w:val="18"/>
              </w:rPr>
              <w:t xml:space="preserve"> permitido: 10 MB;</w:t>
            </w:r>
          </w:p>
          <w:p w14:paraId="5989EC69" w14:textId="4E1BE8DF" w:rsidR="00787E58" w:rsidRPr="00961D2E" w:rsidRDefault="00787E58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usuário selecione um arquivo de formato ou tamanho não permitido, então o sistema exibe a mensagem </w:t>
            </w:r>
            <w:r w:rsidRPr="00787E58">
              <w:rPr>
                <w:b/>
                <w:sz w:val="18"/>
                <w:szCs w:val="18"/>
              </w:rPr>
              <w:fldChar w:fldCharType="begin"/>
            </w:r>
            <w:r w:rsidRPr="00787E58">
              <w:rPr>
                <w:b/>
                <w:sz w:val="18"/>
                <w:szCs w:val="18"/>
              </w:rPr>
              <w:instrText xml:space="preserve"> REF _Ref23769065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787E58">
              <w:rPr>
                <w:b/>
                <w:sz w:val="18"/>
                <w:szCs w:val="18"/>
              </w:rPr>
            </w:r>
            <w:r w:rsidRPr="00787E58">
              <w:rPr>
                <w:b/>
                <w:sz w:val="18"/>
                <w:szCs w:val="18"/>
              </w:rPr>
              <w:fldChar w:fldCharType="separate"/>
            </w:r>
            <w:r w:rsidRPr="00787E58">
              <w:rPr>
                <w:b/>
                <w:sz w:val="18"/>
                <w:szCs w:val="18"/>
              </w:rPr>
              <w:t>ME03</w:t>
            </w:r>
            <w:r w:rsidRPr="00787E58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1C2B38" w:rsidRPr="000126F0" w14:paraId="255F48BD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453DEFA" w14:textId="44BA1F26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2219" w:type="dxa"/>
          </w:tcPr>
          <w:p w14:paraId="309DF22A" w14:textId="4ABAF517" w:rsidR="001C2B38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 do formulário</w:t>
            </w:r>
          </w:p>
        </w:tc>
        <w:tc>
          <w:tcPr>
            <w:tcW w:w="855" w:type="dxa"/>
          </w:tcPr>
          <w:p w14:paraId="36600AD4" w14:textId="66561B63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0CC6B5C4" w14:textId="40F6A122" w:rsidR="001C2B38" w:rsidRDefault="00A82F6D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acionar esta ação o sistema exibe a mensagem</w:t>
            </w:r>
            <w:r w:rsidR="00E41207">
              <w:rPr>
                <w:sz w:val="18"/>
                <w:szCs w:val="18"/>
              </w:rPr>
              <w:t xml:space="preserve"> </w:t>
            </w:r>
            <w:r w:rsidR="00E41207" w:rsidRPr="00E41207">
              <w:rPr>
                <w:b/>
                <w:sz w:val="18"/>
                <w:szCs w:val="18"/>
              </w:rPr>
              <w:fldChar w:fldCharType="begin"/>
            </w:r>
            <w:r w:rsidR="00E41207" w:rsidRPr="00E41207">
              <w:rPr>
                <w:b/>
                <w:sz w:val="18"/>
                <w:szCs w:val="18"/>
              </w:rPr>
              <w:instrText xml:space="preserve"> REF _Ref26525195 \r \h </w:instrText>
            </w:r>
            <w:r w:rsidR="00E41207">
              <w:rPr>
                <w:b/>
                <w:sz w:val="18"/>
                <w:szCs w:val="18"/>
              </w:rPr>
              <w:instrText xml:space="preserve"> \* MERGEFORMAT </w:instrText>
            </w:r>
            <w:r w:rsidR="00E41207" w:rsidRPr="00E41207">
              <w:rPr>
                <w:b/>
                <w:sz w:val="18"/>
                <w:szCs w:val="18"/>
              </w:rPr>
            </w:r>
            <w:r w:rsidR="00E41207" w:rsidRPr="00E41207">
              <w:rPr>
                <w:b/>
                <w:sz w:val="18"/>
                <w:szCs w:val="18"/>
              </w:rPr>
              <w:fldChar w:fldCharType="separate"/>
            </w:r>
            <w:r w:rsidR="00E41207" w:rsidRPr="00E41207">
              <w:rPr>
                <w:b/>
                <w:sz w:val="18"/>
                <w:szCs w:val="18"/>
              </w:rPr>
              <w:t>ME04</w:t>
            </w:r>
            <w:r w:rsidR="00E41207" w:rsidRPr="00E41207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se o usuário confirmar</w:t>
            </w:r>
            <w:r w:rsidR="00E41207">
              <w:rPr>
                <w:sz w:val="18"/>
                <w:szCs w:val="18"/>
              </w:rPr>
              <w:t>, o arquivo é excluído e</w:t>
            </w:r>
            <w:r>
              <w:rPr>
                <w:sz w:val="18"/>
                <w:szCs w:val="18"/>
              </w:rPr>
              <w:t xml:space="preserve"> a mensagem</w:t>
            </w:r>
            <w:r w:rsidR="00EE29B2">
              <w:rPr>
                <w:sz w:val="18"/>
                <w:szCs w:val="18"/>
              </w:rPr>
              <w:t xml:space="preserve"> </w:t>
            </w:r>
            <w:r w:rsidR="00EE29B2" w:rsidRPr="00EE29B2">
              <w:rPr>
                <w:b/>
                <w:sz w:val="18"/>
                <w:szCs w:val="18"/>
              </w:rPr>
              <w:fldChar w:fldCharType="begin"/>
            </w:r>
            <w:r w:rsidR="00EE29B2" w:rsidRPr="00EE29B2">
              <w:rPr>
                <w:b/>
                <w:sz w:val="18"/>
                <w:szCs w:val="18"/>
              </w:rPr>
              <w:instrText xml:space="preserve"> REF _Ref26524170 \r \h </w:instrText>
            </w:r>
            <w:r w:rsidR="00EE29B2">
              <w:rPr>
                <w:b/>
                <w:sz w:val="18"/>
                <w:szCs w:val="18"/>
              </w:rPr>
              <w:instrText xml:space="preserve"> \* MERGEFORMAT </w:instrText>
            </w:r>
            <w:r w:rsidR="00EE29B2" w:rsidRPr="00EE29B2">
              <w:rPr>
                <w:b/>
                <w:sz w:val="18"/>
                <w:szCs w:val="18"/>
              </w:rPr>
            </w:r>
            <w:r w:rsidR="00EE29B2" w:rsidRPr="00EE29B2">
              <w:rPr>
                <w:b/>
                <w:sz w:val="18"/>
                <w:szCs w:val="18"/>
              </w:rPr>
              <w:fldChar w:fldCharType="separate"/>
            </w:r>
            <w:r w:rsidR="00EE29B2" w:rsidRPr="00EE29B2">
              <w:rPr>
                <w:b/>
                <w:sz w:val="18"/>
                <w:szCs w:val="18"/>
              </w:rPr>
              <w:t>ME05</w:t>
            </w:r>
            <w:r w:rsidR="00EE29B2" w:rsidRPr="00EE29B2">
              <w:rPr>
                <w:b/>
                <w:sz w:val="18"/>
                <w:szCs w:val="18"/>
              </w:rPr>
              <w:fldChar w:fldCharType="end"/>
            </w:r>
            <w:r w:rsidR="00E41207">
              <w:rPr>
                <w:b/>
                <w:sz w:val="18"/>
                <w:szCs w:val="18"/>
              </w:rPr>
              <w:t xml:space="preserve"> </w:t>
            </w:r>
            <w:r w:rsidR="00E41207" w:rsidRPr="00E41207">
              <w:rPr>
                <w:sz w:val="18"/>
                <w:szCs w:val="18"/>
              </w:rPr>
              <w:t>exibida</w:t>
            </w:r>
            <w:r>
              <w:rPr>
                <w:sz w:val="18"/>
                <w:szCs w:val="18"/>
              </w:rPr>
              <w:t>. Se</w:t>
            </w:r>
            <w:r w:rsidR="00E41207">
              <w:rPr>
                <w:sz w:val="18"/>
                <w:szCs w:val="18"/>
              </w:rPr>
              <w:t xml:space="preserve"> o usuário</w:t>
            </w:r>
            <w:r>
              <w:rPr>
                <w:sz w:val="18"/>
                <w:szCs w:val="18"/>
              </w:rPr>
              <w:t xml:space="preserve"> não confirmar</w:t>
            </w:r>
            <w:r w:rsidR="00E41207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 operação é cancelada;</w:t>
            </w:r>
          </w:p>
          <w:p w14:paraId="1D8C2B21" w14:textId="656FCADF" w:rsidR="00A82F6D" w:rsidRPr="00961D2E" w:rsidRDefault="00A82F6D" w:rsidP="00537B8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C2B38" w:rsidRPr="000126F0" w14:paraId="0C02F488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B7F80B6" w14:textId="3E37D122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Baixar Arquivo</w:t>
            </w:r>
          </w:p>
        </w:tc>
        <w:tc>
          <w:tcPr>
            <w:tcW w:w="2219" w:type="dxa"/>
          </w:tcPr>
          <w:p w14:paraId="75799A8F" w14:textId="5A29E661" w:rsidR="001C2B38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55" w:type="dxa"/>
          </w:tcPr>
          <w:p w14:paraId="552B54FC" w14:textId="3B980FA8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7A683D42" w14:textId="4B5F966B" w:rsidR="001C2B38" w:rsidRPr="00961D2E" w:rsidRDefault="00F009F6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arquivo.</w:t>
            </w:r>
          </w:p>
        </w:tc>
      </w:tr>
      <w:tr w:rsidR="00045942" w:rsidRPr="000126F0" w14:paraId="33BEFBCA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5DFA467" w14:textId="5F649882" w:rsidR="00045942" w:rsidRDefault="00841F9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2219" w:type="dxa"/>
          </w:tcPr>
          <w:p w14:paraId="5FB2C4D4" w14:textId="236164CA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cadastro do pedido de impugnação.</w:t>
            </w:r>
          </w:p>
        </w:tc>
        <w:tc>
          <w:tcPr>
            <w:tcW w:w="855" w:type="dxa"/>
          </w:tcPr>
          <w:p w14:paraId="6835E8CE" w14:textId="60144B48" w:rsidR="00045942" w:rsidRDefault="002C286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77312756" w14:textId="0AE606BE" w:rsidR="002F7B51" w:rsidRPr="00DC224C" w:rsidRDefault="009F289C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acionar esta ação o sistema</w:t>
            </w:r>
            <w:r w:rsidR="001A2DA1">
              <w:rPr>
                <w:sz w:val="18"/>
                <w:szCs w:val="18"/>
              </w:rPr>
              <w:t xml:space="preserve"> cadastra a defesa e exibe a mensagem </w:t>
            </w:r>
            <w:r w:rsidRPr="001A2DA1">
              <w:rPr>
                <w:b/>
                <w:sz w:val="18"/>
                <w:szCs w:val="18"/>
              </w:rPr>
              <w:t xml:space="preserve"> </w:t>
            </w:r>
            <w:r w:rsidR="001A2DA1" w:rsidRPr="001A2DA1">
              <w:rPr>
                <w:b/>
                <w:sz w:val="18"/>
                <w:szCs w:val="18"/>
              </w:rPr>
              <w:fldChar w:fldCharType="begin"/>
            </w:r>
            <w:r w:rsidR="001A2DA1" w:rsidRPr="001A2DA1">
              <w:rPr>
                <w:b/>
                <w:sz w:val="18"/>
                <w:szCs w:val="18"/>
              </w:rPr>
              <w:instrText xml:space="preserve"> REF _Ref12023348 \r \h </w:instrText>
            </w:r>
            <w:r w:rsidR="001A2DA1">
              <w:rPr>
                <w:b/>
                <w:sz w:val="18"/>
                <w:szCs w:val="18"/>
              </w:rPr>
              <w:instrText xml:space="preserve"> \* MERGEFORMAT </w:instrText>
            </w:r>
            <w:r w:rsidR="001A2DA1" w:rsidRPr="001A2DA1">
              <w:rPr>
                <w:b/>
                <w:sz w:val="18"/>
                <w:szCs w:val="18"/>
              </w:rPr>
            </w:r>
            <w:r w:rsidR="001A2DA1" w:rsidRPr="001A2DA1">
              <w:rPr>
                <w:b/>
                <w:sz w:val="18"/>
                <w:szCs w:val="18"/>
              </w:rPr>
              <w:fldChar w:fldCharType="separate"/>
            </w:r>
            <w:r w:rsidR="001A2DA1" w:rsidRPr="001A2DA1">
              <w:rPr>
                <w:b/>
                <w:sz w:val="18"/>
                <w:szCs w:val="18"/>
              </w:rPr>
              <w:t>ME01</w:t>
            </w:r>
            <w:r w:rsidR="001A2DA1" w:rsidRPr="001A2DA1">
              <w:rPr>
                <w:b/>
                <w:sz w:val="18"/>
                <w:szCs w:val="18"/>
              </w:rPr>
              <w:fldChar w:fldCharType="end"/>
            </w:r>
            <w:r w:rsidR="00427828">
              <w:rPr>
                <w:b/>
                <w:sz w:val="18"/>
                <w:szCs w:val="18"/>
              </w:rPr>
              <w:t xml:space="preserve"> </w:t>
            </w:r>
            <w:r w:rsidR="00427828" w:rsidRPr="00427828">
              <w:rPr>
                <w:sz w:val="18"/>
                <w:szCs w:val="18"/>
              </w:rPr>
              <w:t>e</w:t>
            </w:r>
            <w:r w:rsidR="00427828">
              <w:rPr>
                <w:b/>
                <w:sz w:val="18"/>
                <w:szCs w:val="18"/>
              </w:rPr>
              <w:t xml:space="preserve"> </w:t>
            </w:r>
            <w:r w:rsidR="00427828">
              <w:rPr>
                <w:sz w:val="18"/>
                <w:szCs w:val="18"/>
              </w:rPr>
              <w:t>exibe os dados da</w:t>
            </w:r>
            <w:r w:rsidR="00427828" w:rsidRPr="00427828">
              <w:rPr>
                <w:sz w:val="18"/>
                <w:szCs w:val="18"/>
              </w:rPr>
              <w:t xml:space="preserve"> aba “Defesa”</w:t>
            </w:r>
            <w:r w:rsidR="001A2DA1" w:rsidRPr="00427828">
              <w:rPr>
                <w:sz w:val="18"/>
                <w:szCs w:val="18"/>
              </w:rPr>
              <w:t>;</w:t>
            </w:r>
          </w:p>
        </w:tc>
      </w:tr>
      <w:tr w:rsidR="0007344D" w:rsidRPr="000126F0" w14:paraId="6ECDAE01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24941B5F" w14:textId="7C539D6A" w:rsidR="0007344D" w:rsidRDefault="0007344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2219" w:type="dxa"/>
          </w:tcPr>
          <w:p w14:paraId="60EAD670" w14:textId="677B6730" w:rsidR="0007344D" w:rsidRDefault="004D0A67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Cancelo o cadastro</w:t>
            </w:r>
          </w:p>
        </w:tc>
        <w:tc>
          <w:tcPr>
            <w:tcW w:w="855" w:type="dxa"/>
          </w:tcPr>
          <w:p w14:paraId="2C31791B" w14:textId="2D2BFF64" w:rsidR="0007344D" w:rsidRDefault="004D0A67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00FFC24D" w14:textId="113F592C" w:rsidR="0007344D" w:rsidRDefault="004D0A67" w:rsidP="00501B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Cancela o cadastro e retorna para o </w:t>
            </w:r>
            <w:r w:rsidRPr="001A2DA1">
              <w:rPr>
                <w:sz w:val="18"/>
                <w:szCs w:val="18"/>
              </w:rPr>
              <w:t>formulário de visualização do pedido de impugnação em Eleitoral_HST035</w:t>
            </w:r>
            <w:proofErr w:type="gramStart"/>
            <w:r w:rsidRPr="001A2DA1">
              <w:rPr>
                <w:sz w:val="18"/>
                <w:szCs w:val="18"/>
              </w:rPr>
              <w:t>_Acompanhar</w:t>
            </w:r>
            <w:proofErr w:type="gramEnd"/>
            <w:r w:rsidRPr="001A2DA1">
              <w:rPr>
                <w:sz w:val="18"/>
                <w:szCs w:val="18"/>
              </w:rPr>
              <w:t>_Pedido_Impugnacao_Profissional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97FB24A" w14:textId="1C777AB1" w:rsidR="00353CEF" w:rsidRDefault="00353CEF" w:rsidP="006661A7">
      <w:pPr>
        <w:pStyle w:val="EstiloPrototipo3"/>
        <w:jc w:val="center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27582879"/>
      <w:r>
        <w:t>CRITÉRIOS DE ACEITE</w:t>
      </w:r>
      <w:bookmarkEnd w:id="12"/>
    </w:p>
    <w:p w14:paraId="34F179F8" w14:textId="77777777" w:rsidR="0030370F" w:rsidRPr="0030370F" w:rsidRDefault="000514D4" w:rsidP="00501B7C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4E517597" w14:textId="049EAB25" w:rsidR="0041224B" w:rsidRDefault="00F163AA" w:rsidP="00501B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Somente o responsável de chapa tem permissão para cadastrar defesa;</w:t>
      </w:r>
      <w:r w:rsidR="00720FCB">
        <w:t xml:space="preserve"> </w:t>
      </w:r>
      <w:r w:rsidR="00720FCB" w:rsidRPr="00342E62">
        <w:rPr>
          <w:b/>
          <w:bCs/>
          <w:highlight w:val="yellow"/>
        </w:rPr>
        <w:t>[</w:t>
      </w:r>
      <w:r w:rsidR="00720FCB" w:rsidRPr="00342E62">
        <w:rPr>
          <w:b/>
          <w:bCs/>
          <w:highlight w:val="yellow"/>
        </w:rPr>
        <w:fldChar w:fldCharType="begin"/>
      </w:r>
      <w:r w:rsidR="00720FCB" w:rsidRPr="00342E62">
        <w:rPr>
          <w:b/>
          <w:bCs/>
          <w:highlight w:val="yellow"/>
        </w:rPr>
        <w:instrText xml:space="preserve"> REF _Ref34915635 \r \h  \* MERGEFORMAT </w:instrText>
      </w:r>
      <w:r w:rsidR="00720FCB" w:rsidRPr="00342E62">
        <w:rPr>
          <w:b/>
          <w:bCs/>
          <w:highlight w:val="yellow"/>
        </w:rPr>
      </w:r>
      <w:r w:rsidR="00720FCB" w:rsidRPr="00342E62">
        <w:rPr>
          <w:b/>
          <w:bCs/>
          <w:highlight w:val="yellow"/>
        </w:rPr>
        <w:fldChar w:fldCharType="separate"/>
      </w:r>
      <w:r w:rsidR="00720FCB" w:rsidRPr="00342E62">
        <w:rPr>
          <w:b/>
          <w:bCs/>
          <w:highlight w:val="yellow"/>
        </w:rPr>
        <w:t>ME08</w:t>
      </w:r>
      <w:r w:rsidR="00720FCB" w:rsidRPr="00342E62">
        <w:rPr>
          <w:b/>
          <w:bCs/>
          <w:highlight w:val="yellow"/>
        </w:rPr>
        <w:fldChar w:fldCharType="end"/>
      </w:r>
      <w:r w:rsidR="00720FCB" w:rsidRPr="00342E62">
        <w:rPr>
          <w:b/>
          <w:bCs/>
          <w:highlight w:val="yellow"/>
        </w:rPr>
        <w:t>]</w:t>
      </w:r>
    </w:p>
    <w:p w14:paraId="117C57C0" w14:textId="59BF5E7F" w:rsidR="00F163AA" w:rsidRDefault="00F163AA" w:rsidP="00501B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Só deve ser possível cadastrar defesa se </w:t>
      </w:r>
      <w:r w:rsidR="00FD0F46">
        <w:t>o prazo d</w:t>
      </w:r>
      <w:r>
        <w:t>a atividade “</w:t>
      </w:r>
      <w:r w:rsidR="00EE4ECB" w:rsidRPr="00EE4ECB">
        <w:rPr>
          <w:b/>
          <w:bCs/>
        </w:rPr>
        <w:t>3.2</w:t>
      </w:r>
      <w:r>
        <w:t xml:space="preserve"> </w:t>
      </w:r>
      <w:r w:rsidRPr="007B368E">
        <w:rPr>
          <w:b/>
          <w:bCs/>
        </w:rPr>
        <w:t>Defesa</w:t>
      </w:r>
      <w:r>
        <w:t>” estiver vigente para o processo eleitoral relacionado ao pedido de impugnação;</w:t>
      </w:r>
      <w:r w:rsidR="00720FCB">
        <w:t xml:space="preserve"> </w:t>
      </w:r>
      <w:r w:rsidR="00720FCB" w:rsidRPr="00342E62">
        <w:rPr>
          <w:b/>
          <w:bCs/>
          <w:highlight w:val="yellow"/>
        </w:rPr>
        <w:t>[</w:t>
      </w:r>
      <w:r w:rsidR="00720FCB" w:rsidRPr="00342E62">
        <w:rPr>
          <w:b/>
          <w:bCs/>
          <w:highlight w:val="yellow"/>
        </w:rPr>
        <w:fldChar w:fldCharType="begin"/>
      </w:r>
      <w:r w:rsidR="00720FCB" w:rsidRPr="00342E62">
        <w:rPr>
          <w:b/>
          <w:bCs/>
          <w:highlight w:val="yellow"/>
        </w:rPr>
        <w:instrText xml:space="preserve"> REF _Ref34915843 \r \h  \* MERGEFORMAT </w:instrText>
      </w:r>
      <w:r w:rsidR="00720FCB" w:rsidRPr="00342E62">
        <w:rPr>
          <w:b/>
          <w:bCs/>
          <w:highlight w:val="yellow"/>
        </w:rPr>
      </w:r>
      <w:r w:rsidR="00720FCB" w:rsidRPr="00342E62">
        <w:rPr>
          <w:b/>
          <w:bCs/>
          <w:highlight w:val="yellow"/>
        </w:rPr>
        <w:fldChar w:fldCharType="separate"/>
      </w:r>
      <w:r w:rsidR="00720FCB" w:rsidRPr="00342E62">
        <w:rPr>
          <w:b/>
          <w:bCs/>
          <w:highlight w:val="yellow"/>
        </w:rPr>
        <w:t>ME09</w:t>
      </w:r>
      <w:r w:rsidR="00720FCB" w:rsidRPr="00342E62">
        <w:rPr>
          <w:b/>
          <w:bCs/>
          <w:highlight w:val="yellow"/>
        </w:rPr>
        <w:fldChar w:fldCharType="end"/>
      </w:r>
      <w:r w:rsidR="00720FCB" w:rsidRPr="00342E62">
        <w:rPr>
          <w:b/>
          <w:bCs/>
          <w:highlight w:val="yellow"/>
        </w:rPr>
        <w:t>]</w:t>
      </w:r>
    </w:p>
    <w:p w14:paraId="1F04387C" w14:textId="20A33712" w:rsidR="00F163AA" w:rsidRDefault="00F163AA" w:rsidP="00501B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Para cadastrar defesa é necessário que exista um pedido de impugnação em an</w:t>
      </w:r>
      <w:r w:rsidR="00403FD7">
        <w:t>álise;</w:t>
      </w:r>
      <w:r w:rsidR="005321C4">
        <w:t xml:space="preserve"> </w:t>
      </w:r>
      <w:r w:rsidR="005321C4" w:rsidRPr="00342E62">
        <w:rPr>
          <w:b/>
          <w:bCs/>
          <w:highlight w:val="yellow"/>
        </w:rPr>
        <w:t>[</w:t>
      </w:r>
      <w:r w:rsidR="005321C4" w:rsidRPr="00342E62">
        <w:rPr>
          <w:b/>
          <w:bCs/>
          <w:highlight w:val="yellow"/>
        </w:rPr>
        <w:fldChar w:fldCharType="begin"/>
      </w:r>
      <w:r w:rsidR="005321C4" w:rsidRPr="00342E62">
        <w:rPr>
          <w:b/>
          <w:bCs/>
          <w:highlight w:val="yellow"/>
        </w:rPr>
        <w:instrText xml:space="preserve"> REF _Ref34916481 \r \h  \* MERGEFORMAT </w:instrText>
      </w:r>
      <w:r w:rsidR="005321C4" w:rsidRPr="00342E62">
        <w:rPr>
          <w:b/>
          <w:bCs/>
          <w:highlight w:val="yellow"/>
        </w:rPr>
      </w:r>
      <w:r w:rsidR="005321C4" w:rsidRPr="00342E62">
        <w:rPr>
          <w:b/>
          <w:bCs/>
          <w:highlight w:val="yellow"/>
        </w:rPr>
        <w:fldChar w:fldCharType="separate"/>
      </w:r>
      <w:r w:rsidR="005321C4" w:rsidRPr="00342E62">
        <w:rPr>
          <w:b/>
          <w:bCs/>
          <w:highlight w:val="yellow"/>
        </w:rPr>
        <w:t>ME010</w:t>
      </w:r>
      <w:r w:rsidR="005321C4" w:rsidRPr="00342E62">
        <w:rPr>
          <w:b/>
          <w:bCs/>
          <w:highlight w:val="yellow"/>
        </w:rPr>
        <w:fldChar w:fldCharType="end"/>
      </w:r>
      <w:r w:rsidR="005321C4" w:rsidRPr="00342E62">
        <w:rPr>
          <w:b/>
          <w:bCs/>
          <w:highlight w:val="yellow"/>
        </w:rPr>
        <w:t>]</w:t>
      </w:r>
    </w:p>
    <w:p w14:paraId="1A35BFBD" w14:textId="1B60066C" w:rsidR="00403FD7" w:rsidRDefault="00403FD7" w:rsidP="00501B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Só é possível cadastrar uma defesa para um pedido de impugnação</w:t>
      </w:r>
      <w:r w:rsidR="003D523D">
        <w:t xml:space="preserve"> cadastrado</w:t>
      </w:r>
      <w:r>
        <w:t>;</w:t>
      </w:r>
      <w:r w:rsidR="005321C4">
        <w:t xml:space="preserve"> </w:t>
      </w:r>
      <w:r w:rsidR="005321C4" w:rsidRPr="00342E62">
        <w:rPr>
          <w:b/>
          <w:bCs/>
          <w:highlight w:val="yellow"/>
        </w:rPr>
        <w:t>[</w:t>
      </w:r>
      <w:r w:rsidR="005321C4" w:rsidRPr="00342E62">
        <w:rPr>
          <w:b/>
          <w:bCs/>
          <w:highlight w:val="yellow"/>
        </w:rPr>
        <w:fldChar w:fldCharType="begin"/>
      </w:r>
      <w:r w:rsidR="005321C4" w:rsidRPr="00342E62">
        <w:rPr>
          <w:b/>
          <w:bCs/>
          <w:highlight w:val="yellow"/>
        </w:rPr>
        <w:instrText xml:space="preserve"> REF _Ref34916534 \r \h  \* MERGEFORMAT </w:instrText>
      </w:r>
      <w:r w:rsidR="005321C4" w:rsidRPr="00342E62">
        <w:rPr>
          <w:b/>
          <w:bCs/>
          <w:highlight w:val="yellow"/>
        </w:rPr>
      </w:r>
      <w:r w:rsidR="005321C4" w:rsidRPr="00342E62">
        <w:rPr>
          <w:b/>
          <w:bCs/>
          <w:highlight w:val="yellow"/>
        </w:rPr>
        <w:fldChar w:fldCharType="separate"/>
      </w:r>
      <w:r w:rsidR="005321C4" w:rsidRPr="00342E62">
        <w:rPr>
          <w:b/>
          <w:bCs/>
          <w:highlight w:val="yellow"/>
        </w:rPr>
        <w:t>ME011</w:t>
      </w:r>
      <w:r w:rsidR="005321C4" w:rsidRPr="00342E62">
        <w:rPr>
          <w:b/>
          <w:bCs/>
          <w:highlight w:val="yellow"/>
        </w:rPr>
        <w:fldChar w:fldCharType="end"/>
      </w:r>
      <w:r w:rsidR="005321C4" w:rsidRPr="00342E62">
        <w:rPr>
          <w:b/>
          <w:bCs/>
          <w:highlight w:val="yellow"/>
        </w:rPr>
        <w:t>]</w:t>
      </w:r>
    </w:p>
    <w:p w14:paraId="4B0B0FBB" w14:textId="31191957" w:rsidR="00403FD7" w:rsidRDefault="00403FD7" w:rsidP="00501B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Não é obrigat</w:t>
      </w:r>
      <w:r w:rsidR="0007095C">
        <w:t>ório o cadastro de defesa.</w:t>
      </w:r>
    </w:p>
    <w:p w14:paraId="2AEDE424" w14:textId="77777777" w:rsidR="007B368E" w:rsidRDefault="007B368E" w:rsidP="007B368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2712B3" w:rsidRDefault="000514D4" w:rsidP="00501B7C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18687D6A" w14:textId="3B7FCE46" w:rsidR="00FF2A06" w:rsidRDefault="00FF2A06" w:rsidP="00501B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F2A06">
        <w:rPr>
          <w:position w:val="3"/>
        </w:rPr>
        <w:t>Ao acionar “</w:t>
      </w:r>
      <w:r w:rsidR="007B368E" w:rsidRPr="007B368E">
        <w:rPr>
          <w:b/>
          <w:bCs/>
          <w:position w:val="3"/>
        </w:rPr>
        <w:t>Cadastrar</w:t>
      </w:r>
      <w:r w:rsidR="007B368E">
        <w:rPr>
          <w:position w:val="3"/>
        </w:rPr>
        <w:t xml:space="preserve"> </w:t>
      </w:r>
      <w:r w:rsidR="00403FD7">
        <w:rPr>
          <w:b/>
          <w:position w:val="3"/>
        </w:rPr>
        <w:t>Defesa</w:t>
      </w:r>
      <w:r w:rsidR="00DD1404">
        <w:rPr>
          <w:position w:val="3"/>
        </w:rPr>
        <w:t xml:space="preserve">” </w:t>
      </w:r>
      <w:r w:rsidRPr="00FF2A06">
        <w:rPr>
          <w:position w:val="3"/>
        </w:rPr>
        <w:t xml:space="preserve">o formulário </w:t>
      </w:r>
      <w:r w:rsidR="007B368E" w:rsidRPr="007B368E">
        <w:rPr>
          <w:b/>
        </w:rPr>
        <w:fldChar w:fldCharType="begin"/>
      </w:r>
      <w:r w:rsidR="007B368E" w:rsidRPr="007B368E">
        <w:rPr>
          <w:b/>
          <w:position w:val="3"/>
        </w:rPr>
        <w:instrText xml:space="preserve"> REF _Ref26368229 \r \h </w:instrText>
      </w:r>
      <w:r w:rsidR="007B368E" w:rsidRPr="007B368E">
        <w:rPr>
          <w:b/>
        </w:rPr>
        <w:instrText xml:space="preserve"> \* MERGEFORMAT </w:instrText>
      </w:r>
      <w:r w:rsidR="007B368E" w:rsidRPr="007B368E">
        <w:rPr>
          <w:b/>
        </w:rPr>
      </w:r>
      <w:r w:rsidR="007B368E" w:rsidRPr="007B368E">
        <w:rPr>
          <w:b/>
        </w:rPr>
        <w:fldChar w:fldCharType="separate"/>
      </w:r>
      <w:r w:rsidR="007B368E" w:rsidRPr="007B368E">
        <w:rPr>
          <w:b/>
          <w:position w:val="3"/>
        </w:rPr>
        <w:t>P01</w:t>
      </w:r>
      <w:r w:rsidR="007B368E" w:rsidRPr="007B368E">
        <w:rPr>
          <w:b/>
        </w:rPr>
        <w:fldChar w:fldCharType="end"/>
      </w:r>
      <w:r w:rsidR="007B368E">
        <w:rPr>
          <w:b/>
        </w:rPr>
        <w:t xml:space="preserve"> </w:t>
      </w:r>
      <w:r w:rsidRPr="00FF2A06">
        <w:rPr>
          <w:position w:val="3"/>
        </w:rPr>
        <w:t>é exibido;</w:t>
      </w:r>
    </w:p>
    <w:p w14:paraId="4562D556" w14:textId="55210FEE" w:rsidR="0007095C" w:rsidRDefault="0007095C" w:rsidP="00501B7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usuário não seja responsável pela chapa vinculada ao pedido de impugnação, esta ação não é exibida;</w:t>
      </w:r>
    </w:p>
    <w:p w14:paraId="28F2FC35" w14:textId="77777777" w:rsidR="00DC224C" w:rsidRDefault="0007095C" w:rsidP="00501B7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já exista defesa cadastrada para o pedido de impugnação, então esta ação não é exibida;</w:t>
      </w:r>
    </w:p>
    <w:p w14:paraId="35AD0B49" w14:textId="77777777" w:rsidR="00DC224C" w:rsidRDefault="00DC224C" w:rsidP="00501B7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FF6109" w:rsidRPr="00DC224C">
        <w:rPr>
          <w:position w:val="3"/>
        </w:rPr>
        <w:t>Caso o prazo de cadastro de defesa não esteja vigente, então esta ação não é exibida;</w:t>
      </w:r>
      <w:r w:rsidRPr="00DC224C">
        <w:rPr>
          <w:position w:val="3"/>
        </w:rPr>
        <w:t xml:space="preserve"> </w:t>
      </w:r>
    </w:p>
    <w:p w14:paraId="042C8340" w14:textId="5374B635" w:rsidR="00DC224C" w:rsidRPr="00DC224C" w:rsidRDefault="00DC224C" w:rsidP="006F28D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DC224C">
        <w:t>Após cadastrar a defesa o sistema disponibiliza a aba “Defesa” no formulário de visualização do pedido de impugnação em Eleitoral_HST035_Acompanhar_Pedido_Impugnacao_Profissional</w:t>
      </w:r>
      <w:r w:rsidR="006F28D6">
        <w:t xml:space="preserve"> e </w:t>
      </w:r>
      <w:r w:rsidR="006F28D6" w:rsidRPr="006F28D6">
        <w:t>Eleitoral_HST036_Acompanhar_Pedido_Impugnacao_Corporativo</w:t>
      </w:r>
      <w:r w:rsidRPr="00DC224C">
        <w:t>;</w:t>
      </w:r>
    </w:p>
    <w:p w14:paraId="730D65DD" w14:textId="4F6EF263" w:rsidR="0007095C" w:rsidRPr="00855304" w:rsidRDefault="00DC224C" w:rsidP="00501B7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Ao acionar “</w:t>
      </w:r>
      <w:r w:rsidR="00841F93">
        <w:t>Concluir</w:t>
      </w:r>
      <w:r>
        <w:t>”, c</w:t>
      </w:r>
      <w:r w:rsidRPr="00DC224C">
        <w:t>aso exista campo obrigatório vazio</w:t>
      </w:r>
      <w:r w:rsidR="00841F93">
        <w:t>,</w:t>
      </w:r>
      <w:r w:rsidRPr="00DC224C">
        <w:t xml:space="preserve"> o sistema exibe a mensagem </w:t>
      </w:r>
      <w:r w:rsidRPr="00DC224C">
        <w:rPr>
          <w:b/>
        </w:rPr>
        <w:fldChar w:fldCharType="begin"/>
      </w:r>
      <w:r w:rsidRPr="00DC224C">
        <w:rPr>
          <w:b/>
        </w:rPr>
        <w:instrText xml:space="preserve"> REF _Ref23434261 \r \h  \* MERGEFORMAT </w:instrText>
      </w:r>
      <w:r w:rsidRPr="00DC224C">
        <w:rPr>
          <w:b/>
        </w:rPr>
      </w:r>
      <w:r w:rsidRPr="00DC224C">
        <w:rPr>
          <w:b/>
        </w:rPr>
        <w:fldChar w:fldCharType="separate"/>
      </w:r>
      <w:r w:rsidRPr="00DC224C">
        <w:rPr>
          <w:b/>
        </w:rPr>
        <w:t>ME02</w:t>
      </w:r>
      <w:r w:rsidRPr="00DC224C">
        <w:rPr>
          <w:b/>
        </w:rPr>
        <w:fldChar w:fldCharType="end"/>
      </w:r>
      <w:r w:rsidRPr="00DC224C">
        <w:t xml:space="preserve"> e impede salvar os dados</w:t>
      </w:r>
      <w:r w:rsidR="0030195D">
        <w:t>.</w:t>
      </w:r>
    </w:p>
    <w:p w14:paraId="3E5FD01D" w14:textId="4F256253" w:rsidR="00855304" w:rsidRDefault="00855304" w:rsidP="00D84B23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Ref26893226"/>
      <w:r>
        <w:rPr>
          <w:b/>
          <w:position w:val="3"/>
        </w:rPr>
        <w:t>Regras de envio de e-mail</w:t>
      </w:r>
      <w:r>
        <w:rPr>
          <w:position w:val="3"/>
        </w:rPr>
        <w:t>. O sistema verifica a parametrização de e-mails para a atividade secundária “</w:t>
      </w:r>
      <w:r w:rsidR="00EE4ECB" w:rsidRPr="00EE4ECB">
        <w:rPr>
          <w:b/>
          <w:bCs/>
          <w:position w:val="3"/>
        </w:rPr>
        <w:t>3.2</w:t>
      </w:r>
      <w:r w:rsidR="00EE4ECB">
        <w:rPr>
          <w:position w:val="3"/>
        </w:rPr>
        <w:t xml:space="preserve"> </w:t>
      </w:r>
      <w:r>
        <w:rPr>
          <w:position w:val="3"/>
        </w:rPr>
        <w:t>Defesa” no processo eleitoral de referência na história HST033</w:t>
      </w:r>
      <w:proofErr w:type="gramStart"/>
      <w:r>
        <w:rPr>
          <w:position w:val="3"/>
        </w:rPr>
        <w:t>_Definir</w:t>
      </w:r>
      <w:proofErr w:type="gramEnd"/>
      <w:r>
        <w:rPr>
          <w:position w:val="3"/>
        </w:rPr>
        <w:t>_Email_Declaracao_Impugnacao:</w:t>
      </w:r>
      <w:bookmarkEnd w:id="14"/>
    </w:p>
    <w:p w14:paraId="7CBFB2A3" w14:textId="763A8BF3" w:rsidR="00855304" w:rsidRPr="008F5379" w:rsidRDefault="008F5379" w:rsidP="00501B7C">
      <w:pPr>
        <w:pStyle w:val="PargrafodaLista"/>
        <w:widowControl/>
        <w:numPr>
          <w:ilvl w:val="4"/>
          <w:numId w:val="11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D66471">
        <w:rPr>
          <w:position w:val="3"/>
        </w:rPr>
        <w:t>:</w:t>
      </w:r>
      <w:r>
        <w:rPr>
          <w:position w:val="3"/>
        </w:rPr>
        <w:t xml:space="preserve"> Envia um e-mail para os responsáveis pela chapa quando a atividade secundária “</w:t>
      </w:r>
      <w:r w:rsidR="00EE4ECB" w:rsidRPr="00EE4ECB">
        <w:rPr>
          <w:b/>
          <w:bCs/>
          <w:position w:val="3"/>
        </w:rPr>
        <w:t>3.2</w:t>
      </w:r>
      <w:r w:rsidR="00EE4ECB">
        <w:rPr>
          <w:b/>
          <w:bCs/>
          <w:position w:val="3"/>
        </w:rPr>
        <w:t xml:space="preserve"> </w:t>
      </w:r>
      <w:r>
        <w:rPr>
          <w:position w:val="3"/>
        </w:rPr>
        <w:t>Defesa” iniciar o prazo de vigência, ou seja, no 1º dia de vigência</w:t>
      </w:r>
      <w:r w:rsidR="00522540">
        <w:rPr>
          <w:position w:val="3"/>
        </w:rPr>
        <w:t>, caso exista uma impugnação cadastrada.</w:t>
      </w:r>
    </w:p>
    <w:p w14:paraId="613509B4" w14:textId="073AE3D2" w:rsidR="00855304" w:rsidRDefault="00855304" w:rsidP="00501B7C">
      <w:pPr>
        <w:pStyle w:val="PargrafodaLista"/>
        <w:widowControl/>
        <w:numPr>
          <w:ilvl w:val="4"/>
          <w:numId w:val="11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lastRenderedPageBreak/>
        <w:t>Registro 02</w:t>
      </w:r>
      <w:r>
        <w:rPr>
          <w:position w:val="3"/>
        </w:rPr>
        <w:t>: Envia o e-mail para os responsáveis pela chapa (Uma chapa pode ter até 3 responsáveis, caso existam, todos são notificados);</w:t>
      </w:r>
      <w:r w:rsidR="00522540">
        <w:rPr>
          <w:position w:val="3"/>
        </w:rPr>
        <w:t xml:space="preserve"> confirmando o cadastro da defesa.</w:t>
      </w:r>
    </w:p>
    <w:p w14:paraId="4AC22D36" w14:textId="0B9094B5" w:rsidR="00855304" w:rsidRDefault="00855304" w:rsidP="00501B7C">
      <w:pPr>
        <w:pStyle w:val="PargrafodaLista"/>
        <w:widowControl/>
        <w:numPr>
          <w:ilvl w:val="4"/>
          <w:numId w:val="11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>
        <w:rPr>
          <w:position w:val="3"/>
        </w:rPr>
        <w:t xml:space="preserve">: Envia o e-mail para todos os membros ativos da Comissão Eleitoral da UF do pedido de impugnação. Envia o e-mail para todos os membros ativos da Comissão Eleitoral Nacional; </w:t>
      </w:r>
      <w:r w:rsidR="00522540">
        <w:rPr>
          <w:position w:val="3"/>
        </w:rPr>
        <w:t>confirmando o cadastro da defesa.</w:t>
      </w:r>
    </w:p>
    <w:p w14:paraId="164D3CE6" w14:textId="7704A93B" w:rsidR="00855304" w:rsidRDefault="00855304" w:rsidP="00501B7C">
      <w:pPr>
        <w:pStyle w:val="PargrafodaLista"/>
        <w:widowControl/>
        <w:numPr>
          <w:ilvl w:val="4"/>
          <w:numId w:val="11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>
        <w:rPr>
          <w:position w:val="3"/>
        </w:rPr>
        <w:t>: Envia o e-mail para o Assessor da Comissão Eleitoral da UF do pedido de impugnação. Envia o e-mail para o Assessor da Comissão Eleitoral Nacional</w:t>
      </w:r>
      <w:r w:rsidR="00522540">
        <w:rPr>
          <w:position w:val="3"/>
        </w:rPr>
        <w:t>, confirmando o cadastro da defesa.</w:t>
      </w:r>
    </w:p>
    <w:p w14:paraId="66F69A6B" w14:textId="39F71909" w:rsidR="00612544" w:rsidRDefault="00612544" w:rsidP="00501B7C">
      <w:pPr>
        <w:pStyle w:val="PargrafodaLista"/>
        <w:widowControl/>
        <w:numPr>
          <w:ilvl w:val="4"/>
          <w:numId w:val="11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F5379">
        <w:rPr>
          <w:b/>
          <w:position w:val="3"/>
        </w:rPr>
        <w:t>5</w:t>
      </w:r>
      <w:r w:rsidRPr="00612544">
        <w:rPr>
          <w:position w:val="3"/>
        </w:rPr>
        <w:t>:</w:t>
      </w:r>
      <w:r>
        <w:rPr>
          <w:position w:val="3"/>
        </w:rPr>
        <w:t xml:space="preserve"> </w:t>
      </w:r>
      <w:r w:rsidR="003E2B99">
        <w:rPr>
          <w:position w:val="3"/>
        </w:rPr>
        <w:t>Caso exista uma defesa cadastrada, e</w:t>
      </w:r>
      <w:r w:rsidR="00062AE3">
        <w:rPr>
          <w:position w:val="3"/>
        </w:rPr>
        <w:t xml:space="preserve">nvia um e-mail para o </w:t>
      </w:r>
      <w:r w:rsidR="00522540">
        <w:rPr>
          <w:position w:val="3"/>
        </w:rPr>
        <w:t>impugnante</w:t>
      </w:r>
      <w:r w:rsidR="008F5379">
        <w:rPr>
          <w:position w:val="3"/>
        </w:rPr>
        <w:t xml:space="preserve"> do pedido de impugnação</w:t>
      </w:r>
      <w:r>
        <w:rPr>
          <w:position w:val="3"/>
        </w:rPr>
        <w:t xml:space="preserve"> quando a vigência da atividade secundária “</w:t>
      </w:r>
      <w:r w:rsidR="00EE4ECB" w:rsidRPr="00EE4ECB">
        <w:rPr>
          <w:b/>
          <w:bCs/>
          <w:position w:val="3"/>
        </w:rPr>
        <w:t>3.2</w:t>
      </w:r>
      <w:r w:rsidR="00EE4ECB">
        <w:rPr>
          <w:b/>
          <w:bCs/>
          <w:position w:val="3"/>
        </w:rPr>
        <w:t xml:space="preserve"> </w:t>
      </w:r>
      <w:r>
        <w:rPr>
          <w:position w:val="3"/>
        </w:rPr>
        <w:t>Defesa” terminar, ou seja, no dia seguinte ao último dia de vigência.</w:t>
      </w:r>
    </w:p>
    <w:p w14:paraId="2C25F396" w14:textId="5305B10E" w:rsidR="00855304" w:rsidRDefault="00855304" w:rsidP="00D84B23">
      <w:pPr>
        <w:pStyle w:val="PargrafodaLista"/>
        <w:widowControl/>
        <w:numPr>
          <w:ilvl w:val="2"/>
          <w:numId w:val="5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Em cada um dos </w:t>
      </w:r>
      <w:r w:rsidR="00811839">
        <w:rPr>
          <w:position w:val="3"/>
        </w:rPr>
        <w:t>5</w:t>
      </w:r>
      <w:r>
        <w:rPr>
          <w:position w:val="3"/>
        </w:rPr>
        <w:t xml:space="preserve"> registros de e-mail o sistema deve exibir os seguintes dados do pedido de impugnação abaixo do texto do corpo do e-mail:</w:t>
      </w:r>
    </w:p>
    <w:p w14:paraId="46FE8587" w14:textId="77777777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 (Número);</w:t>
      </w:r>
    </w:p>
    <w:p w14:paraId="2D556330" w14:textId="77777777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 (Número/Ano);</w:t>
      </w:r>
    </w:p>
    <w:p w14:paraId="3FCAE56E" w14:textId="77777777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Candidato;</w:t>
      </w:r>
    </w:p>
    <w:p w14:paraId="65D08141" w14:textId="77777777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AFB81B8" w14:textId="77777777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UF (UF da Chapa);</w:t>
      </w:r>
    </w:p>
    <w:p w14:paraId="6DAC20EB" w14:textId="77777777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Justificativa;</w:t>
      </w:r>
    </w:p>
    <w:p w14:paraId="7F77D699" w14:textId="366C3AB6" w:rsidR="00855304" w:rsidRDefault="00855304" w:rsidP="00501B7C">
      <w:pPr>
        <w:pStyle w:val="PargrafodaLista"/>
        <w:widowControl/>
        <w:numPr>
          <w:ilvl w:val="5"/>
          <w:numId w:val="12"/>
        </w:numPr>
        <w:autoSpaceDE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Defesa (Descrição da Defesa).</w:t>
      </w:r>
    </w:p>
    <w:p w14:paraId="71153480" w14:textId="77777777" w:rsidR="00230A95" w:rsidRDefault="00230A95" w:rsidP="00230A95">
      <w:pPr>
        <w:pStyle w:val="PargrafodaLista"/>
        <w:widowControl/>
        <w:autoSpaceDE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35948573" w14:textId="77777777" w:rsidR="00230A95" w:rsidRPr="00230A95" w:rsidRDefault="00230A95" w:rsidP="00230A95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contextualSpacing/>
        <w:jc w:val="both"/>
        <w:rPr>
          <w:b/>
          <w:vanish/>
          <w:position w:val="3"/>
        </w:rPr>
      </w:pPr>
    </w:p>
    <w:p w14:paraId="5D797E87" w14:textId="77777777" w:rsidR="00230A95" w:rsidRPr="00230A95" w:rsidRDefault="00230A95" w:rsidP="00230A95">
      <w:pPr>
        <w:pStyle w:val="PargrafodaLista"/>
        <w:widowControl/>
        <w:numPr>
          <w:ilvl w:val="1"/>
          <w:numId w:val="12"/>
        </w:numPr>
        <w:autoSpaceDE/>
        <w:adjustRightInd/>
        <w:spacing w:after="200" w:line="276" w:lineRule="auto"/>
        <w:contextualSpacing/>
        <w:jc w:val="both"/>
        <w:rPr>
          <w:b/>
          <w:vanish/>
          <w:position w:val="3"/>
        </w:rPr>
      </w:pPr>
    </w:p>
    <w:p w14:paraId="7A66614F" w14:textId="77777777" w:rsidR="00230A95" w:rsidRPr="00230A95" w:rsidRDefault="00230A95" w:rsidP="00230A95">
      <w:pPr>
        <w:pStyle w:val="PargrafodaLista"/>
        <w:widowControl/>
        <w:numPr>
          <w:ilvl w:val="1"/>
          <w:numId w:val="12"/>
        </w:numPr>
        <w:autoSpaceDE/>
        <w:adjustRightInd/>
        <w:spacing w:after="200" w:line="276" w:lineRule="auto"/>
        <w:contextualSpacing/>
        <w:jc w:val="both"/>
        <w:rPr>
          <w:b/>
          <w:vanish/>
          <w:position w:val="3"/>
        </w:rPr>
      </w:pPr>
    </w:p>
    <w:p w14:paraId="410D9087" w14:textId="65CBC361" w:rsidR="00D84B23" w:rsidRPr="00230A95" w:rsidRDefault="00230A95" w:rsidP="00230A95">
      <w:pPr>
        <w:pStyle w:val="PargrafodaLista"/>
        <w:widowControl/>
        <w:numPr>
          <w:ilvl w:val="1"/>
          <w:numId w:val="12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230A95">
        <w:rPr>
          <w:color w:val="auto"/>
          <w:position w:val="3"/>
        </w:rPr>
        <w:t xml:space="preserve">Após a data fim da atividade de </w:t>
      </w:r>
      <w:r>
        <w:rPr>
          <w:color w:val="auto"/>
          <w:position w:val="3"/>
        </w:rPr>
        <w:t>c</w:t>
      </w:r>
      <w:r w:rsidRPr="00230A95">
        <w:rPr>
          <w:color w:val="auto"/>
          <w:position w:val="3"/>
        </w:rPr>
        <w:t xml:space="preserve">adastrar defesa, caso o ator não tenha concluído cadastrado a defesa, o sistema cadastrará na aba de defesa a seguinte informação: </w:t>
      </w:r>
      <w:r w:rsidRPr="00230A95">
        <w:rPr>
          <w:b/>
          <w:bCs/>
          <w:color w:val="auto"/>
          <w:position w:val="3"/>
        </w:rPr>
        <w:t>“Prezado(a), não existe nenhuma defesa cadastrada para esse pedido de impugnação</w:t>
      </w:r>
      <w:r>
        <w:rPr>
          <w:color w:val="auto"/>
          <w:position w:val="3"/>
        </w:rPr>
        <w:t>”</w:t>
      </w:r>
      <w:r w:rsidRPr="00230A95">
        <w:rPr>
          <w:color w:val="auto"/>
          <w:position w:val="3"/>
        </w:rPr>
        <w:t>.</w:t>
      </w:r>
    </w:p>
    <w:p w14:paraId="31824FAE" w14:textId="43213356" w:rsidR="00855304" w:rsidRPr="0030195D" w:rsidRDefault="00855304" w:rsidP="0085530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C629543" w14:textId="3CD25E19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27582880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7EA2564B" w14:textId="47D9A239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83BE8E" w14:textId="77777777" w:rsidR="002927EC" w:rsidRPr="00D00F47" w:rsidRDefault="002927EC" w:rsidP="00501B7C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5293" w:type="dxa"/>
          </w:tcPr>
          <w:p w14:paraId="51324193" w14:textId="224A766F" w:rsidR="002927EC" w:rsidRPr="006271D7" w:rsidRDefault="001A2DA1" w:rsidP="00B9451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Defesa cadastrada com sucesso.</w:t>
            </w:r>
          </w:p>
        </w:tc>
        <w:tc>
          <w:tcPr>
            <w:tcW w:w="1409" w:type="dxa"/>
          </w:tcPr>
          <w:p w14:paraId="100A8523" w14:textId="417B94D3" w:rsidR="002927EC" w:rsidRPr="000126F0" w:rsidRDefault="001A2DA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03313D0D" w14:textId="7C170344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927EC" w:rsidRPr="000126F0" w14:paraId="06B2360A" w14:textId="12FFD51F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501B7C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48A6B100" w:rsidR="002927EC" w:rsidRDefault="000A6585" w:rsidP="00C1643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7B62570B" w14:textId="584221C9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19E55372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501B7C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769065"/>
          </w:p>
        </w:tc>
        <w:bookmarkEnd w:id="20"/>
        <w:tc>
          <w:tcPr>
            <w:tcW w:w="5293" w:type="dxa"/>
          </w:tcPr>
          <w:p w14:paraId="301A3D1A" w14:textId="265293DE" w:rsidR="002927EC" w:rsidRDefault="00BC16E7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C73DE">
              <w:rPr>
                <w:rFonts w:cs="Arial"/>
                <w:sz w:val="18"/>
                <w:szCs w:val="18"/>
                <w:highlight w:val="yellow"/>
              </w:rPr>
              <w:t>Formato de a</w:t>
            </w:r>
            <w:r w:rsidR="00787E58" w:rsidRPr="002C73DE">
              <w:rPr>
                <w:rFonts w:cs="Arial"/>
                <w:sz w:val="18"/>
                <w:szCs w:val="18"/>
                <w:highlight w:val="yellow"/>
              </w:rPr>
              <w:t>rquivo inválido.</w:t>
            </w:r>
            <w:r w:rsidRPr="002C73DE">
              <w:rPr>
                <w:rFonts w:cs="Arial"/>
                <w:sz w:val="18"/>
                <w:szCs w:val="18"/>
                <w:highlight w:val="yellow"/>
              </w:rPr>
              <w:t xml:space="preserve"> Somente serão aceitos arquivos no formato de PDF.</w:t>
            </w:r>
          </w:p>
        </w:tc>
        <w:tc>
          <w:tcPr>
            <w:tcW w:w="1409" w:type="dxa"/>
          </w:tcPr>
          <w:p w14:paraId="79A6ED4D" w14:textId="7515B82C" w:rsidR="002927EC" w:rsidRDefault="00787E58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21457FD" w14:textId="77777777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A82F6D" w:rsidRPr="000126F0" w14:paraId="477FE24B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631CA9" w14:textId="77777777" w:rsidR="00A82F6D" w:rsidRPr="00D00F47" w:rsidRDefault="00A82F6D" w:rsidP="00501B7C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6525195"/>
          </w:p>
        </w:tc>
        <w:bookmarkEnd w:id="21"/>
        <w:tc>
          <w:tcPr>
            <w:tcW w:w="5293" w:type="dxa"/>
          </w:tcPr>
          <w:p w14:paraId="5F4F72A2" w14:textId="56394E8D" w:rsidR="00A82F6D" w:rsidRDefault="00A82F6D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Deseja realmente excluir o arquivo?</w:t>
            </w:r>
          </w:p>
        </w:tc>
        <w:tc>
          <w:tcPr>
            <w:tcW w:w="1409" w:type="dxa"/>
          </w:tcPr>
          <w:p w14:paraId="05ED98C8" w14:textId="68038C0D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70AE1AA" w14:textId="58BB1E8F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Sim, </w:t>
            </w:r>
            <w:proofErr w:type="gramStart"/>
            <w:r>
              <w:rPr>
                <w:sz w:val="18"/>
                <w:szCs w:val="18"/>
              </w:rPr>
              <w:t>Não</w:t>
            </w:r>
            <w:proofErr w:type="gramEnd"/>
          </w:p>
        </w:tc>
      </w:tr>
      <w:tr w:rsidR="00A82F6D" w:rsidRPr="000126F0" w14:paraId="1B0A6150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1FBF93" w14:textId="77777777" w:rsidR="00A82F6D" w:rsidRPr="00D00F47" w:rsidRDefault="00A82F6D" w:rsidP="00501B7C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6524170"/>
          </w:p>
        </w:tc>
        <w:bookmarkEnd w:id="22"/>
        <w:tc>
          <w:tcPr>
            <w:tcW w:w="5293" w:type="dxa"/>
          </w:tcPr>
          <w:p w14:paraId="470561FD" w14:textId="1E2D0FB2" w:rsidR="00A82F6D" w:rsidRDefault="00A82F6D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Exclusão realizada com sucesso.</w:t>
            </w:r>
          </w:p>
        </w:tc>
        <w:tc>
          <w:tcPr>
            <w:tcW w:w="1409" w:type="dxa"/>
          </w:tcPr>
          <w:p w14:paraId="348CFCDB" w14:textId="7F7AAA67" w:rsidR="00A82F6D" w:rsidRDefault="00EE29B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1FCD1E26" w14:textId="77777777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32D6D" w:rsidRPr="000126F0" w14:paraId="2D6177E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9BD4CAE" w14:textId="77777777" w:rsidR="00332D6D" w:rsidRPr="00D00F47" w:rsidRDefault="00332D6D" w:rsidP="00332D6D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4915174"/>
          </w:p>
        </w:tc>
        <w:bookmarkEnd w:id="23"/>
        <w:tc>
          <w:tcPr>
            <w:tcW w:w="5293" w:type="dxa"/>
          </w:tcPr>
          <w:p w14:paraId="6E33AB84" w14:textId="66A8F500" w:rsidR="00332D6D" w:rsidRDefault="00332D6D" w:rsidP="00332D6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O tamanho máximo permitido para cada arquivo é de 10 MB.</w:t>
            </w:r>
          </w:p>
        </w:tc>
        <w:tc>
          <w:tcPr>
            <w:tcW w:w="1409" w:type="dxa"/>
          </w:tcPr>
          <w:p w14:paraId="4F47CDFB" w14:textId="0C444185" w:rsidR="00332D6D" w:rsidRDefault="00332D6D" w:rsidP="00332D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0B5E6BC" w14:textId="77777777" w:rsidR="00332D6D" w:rsidRDefault="00332D6D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32D6D" w:rsidRPr="000126F0" w14:paraId="69056851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63E718F" w14:textId="77777777" w:rsidR="00332D6D" w:rsidRPr="00D00F47" w:rsidRDefault="00332D6D" w:rsidP="00332D6D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4915182"/>
          </w:p>
        </w:tc>
        <w:bookmarkEnd w:id="24"/>
        <w:tc>
          <w:tcPr>
            <w:tcW w:w="5293" w:type="dxa"/>
          </w:tcPr>
          <w:p w14:paraId="04977A08" w14:textId="693F7EF6" w:rsidR="00332D6D" w:rsidRDefault="00332D6D" w:rsidP="00332D6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Permissão de Upload: (5) arquivo(s)!</w:t>
            </w:r>
          </w:p>
        </w:tc>
        <w:tc>
          <w:tcPr>
            <w:tcW w:w="1409" w:type="dxa"/>
          </w:tcPr>
          <w:p w14:paraId="42313AC8" w14:textId="78A7D6DF" w:rsidR="00332D6D" w:rsidRDefault="00332D6D" w:rsidP="00332D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5A8D522" w14:textId="77777777" w:rsidR="00332D6D" w:rsidRDefault="00332D6D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66616D" w:rsidRPr="000126F0" w14:paraId="23ED8BE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22D2F725" w14:textId="33B4568A" w:rsidR="0066616D" w:rsidRPr="00D00F47" w:rsidRDefault="0066616D" w:rsidP="00332D6D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34915635"/>
          </w:p>
        </w:tc>
        <w:bookmarkEnd w:id="25"/>
        <w:tc>
          <w:tcPr>
            <w:tcW w:w="5293" w:type="dxa"/>
          </w:tcPr>
          <w:p w14:paraId="1260083B" w14:textId="0CF52E65" w:rsidR="0066616D" w:rsidRDefault="002F71E9" w:rsidP="00332D6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S</w:t>
            </w:r>
            <w:r w:rsidR="0066616D" w:rsidRPr="0066616D">
              <w:rPr>
                <w:rFonts w:cs="Arial"/>
                <w:sz w:val="18"/>
                <w:szCs w:val="18"/>
                <w:highlight w:val="yellow"/>
              </w:rPr>
              <w:t>omente o responsável de chapa tem permissão para cadastrar defesa.</w:t>
            </w:r>
          </w:p>
        </w:tc>
        <w:tc>
          <w:tcPr>
            <w:tcW w:w="1409" w:type="dxa"/>
          </w:tcPr>
          <w:p w14:paraId="09288558" w14:textId="5452E509" w:rsidR="0066616D" w:rsidRDefault="00627FAD" w:rsidP="00332D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2904680" w14:textId="77777777" w:rsidR="0066616D" w:rsidRDefault="0066616D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20FCB" w:rsidRPr="000126F0" w14:paraId="68BD5F9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EE3515E" w14:textId="77777777" w:rsidR="00720FCB" w:rsidRPr="00D00F47" w:rsidRDefault="00720FCB" w:rsidP="00332D6D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34915843"/>
          </w:p>
        </w:tc>
        <w:bookmarkEnd w:id="26"/>
        <w:tc>
          <w:tcPr>
            <w:tcW w:w="5293" w:type="dxa"/>
          </w:tcPr>
          <w:p w14:paraId="51B57EA1" w14:textId="71F91F07" w:rsidR="00720FCB" w:rsidRPr="0066616D" w:rsidRDefault="00720FCB" w:rsidP="00332D6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720FCB">
              <w:rPr>
                <w:rFonts w:cs="Arial"/>
                <w:sz w:val="18"/>
                <w:szCs w:val="18"/>
                <w:highlight w:val="yellow"/>
              </w:rPr>
              <w:t>O período de cadastro de defesa não está vigente para nenhum processo eleitoral.</w:t>
            </w:r>
          </w:p>
        </w:tc>
        <w:tc>
          <w:tcPr>
            <w:tcW w:w="1409" w:type="dxa"/>
          </w:tcPr>
          <w:p w14:paraId="3AC7CD84" w14:textId="13408E75" w:rsidR="00720FCB" w:rsidRDefault="002F71E9" w:rsidP="00332D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E24116E" w14:textId="77777777" w:rsidR="00720FCB" w:rsidRDefault="00720FCB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F71E9" w:rsidRPr="000126F0" w14:paraId="5115E81B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2F8C998" w14:textId="77777777" w:rsidR="002F71E9" w:rsidRPr="00D00F47" w:rsidRDefault="002F71E9" w:rsidP="00332D6D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34916481"/>
          </w:p>
        </w:tc>
        <w:bookmarkEnd w:id="27"/>
        <w:tc>
          <w:tcPr>
            <w:tcW w:w="5293" w:type="dxa"/>
          </w:tcPr>
          <w:p w14:paraId="0D5A90B5" w14:textId="14FA84B3" w:rsidR="002F71E9" w:rsidRPr="00720FCB" w:rsidRDefault="002F71E9" w:rsidP="00332D6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2F71E9">
              <w:rPr>
                <w:rFonts w:cs="Arial"/>
                <w:sz w:val="18"/>
                <w:szCs w:val="18"/>
                <w:highlight w:val="yellow"/>
              </w:rPr>
              <w:t>Para cadastrar uma defesa é necessário que exista um pedido de impugnação em análise.</w:t>
            </w:r>
          </w:p>
        </w:tc>
        <w:tc>
          <w:tcPr>
            <w:tcW w:w="1409" w:type="dxa"/>
          </w:tcPr>
          <w:p w14:paraId="666E23FA" w14:textId="0F5BB3AF" w:rsidR="002F71E9" w:rsidRDefault="002F71E9" w:rsidP="00332D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2A671ED0" w14:textId="77777777" w:rsidR="002F71E9" w:rsidRDefault="002F71E9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5321C4" w:rsidRPr="000126F0" w14:paraId="09AD9A58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BEC4A7C" w14:textId="77777777" w:rsidR="005321C4" w:rsidRPr="00D00F47" w:rsidRDefault="005321C4" w:rsidP="00332D6D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34916534"/>
          </w:p>
        </w:tc>
        <w:bookmarkEnd w:id="28"/>
        <w:tc>
          <w:tcPr>
            <w:tcW w:w="5293" w:type="dxa"/>
          </w:tcPr>
          <w:p w14:paraId="12F26964" w14:textId="079D0E4F" w:rsidR="005321C4" w:rsidRPr="005321C4" w:rsidRDefault="005321C4" w:rsidP="00332D6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5321C4">
              <w:rPr>
                <w:rFonts w:cs="Arial"/>
                <w:sz w:val="18"/>
                <w:szCs w:val="18"/>
                <w:highlight w:val="yellow"/>
              </w:rPr>
              <w:t>Só é possível cadastrar uma defesa para um pedido de impugnação cadastrado.</w:t>
            </w:r>
          </w:p>
        </w:tc>
        <w:tc>
          <w:tcPr>
            <w:tcW w:w="1409" w:type="dxa"/>
          </w:tcPr>
          <w:p w14:paraId="78C1DBD8" w14:textId="3F29B0BD" w:rsidR="005321C4" w:rsidRDefault="00A679A9" w:rsidP="00332D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01BE85A" w14:textId="77777777" w:rsidR="005321C4" w:rsidRDefault="005321C4" w:rsidP="00332D6D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9" w:name="_Toc27582881"/>
      <w:r>
        <w:t>INFORMAÇÕES COMPLEMENTARES</w:t>
      </w:r>
      <w:bookmarkEnd w:id="29"/>
    </w:p>
    <w:p w14:paraId="0FFCACF1" w14:textId="08ACA749" w:rsidR="001711A1" w:rsidRDefault="001711A1" w:rsidP="00927FDD">
      <w:r>
        <w:t>Histórias relacionadas:</w:t>
      </w:r>
    </w:p>
    <w:p w14:paraId="629A4866" w14:textId="33EF1F95" w:rsidR="001711A1" w:rsidRDefault="0030195D" w:rsidP="00501B7C">
      <w:pPr>
        <w:pStyle w:val="PargrafodaLista"/>
        <w:numPr>
          <w:ilvl w:val="0"/>
          <w:numId w:val="9"/>
        </w:numPr>
      </w:pPr>
      <w:r w:rsidRPr="00DC224C">
        <w:t>Eleitoral_HST035</w:t>
      </w:r>
      <w:proofErr w:type="gramStart"/>
      <w:r w:rsidRPr="00DC224C">
        <w:t>_Acompanhar</w:t>
      </w:r>
      <w:proofErr w:type="gramEnd"/>
      <w:r w:rsidRPr="00DC224C">
        <w:t>_Pedido_Impugnacao_Profissional</w:t>
      </w:r>
    </w:p>
    <w:p w14:paraId="0146461F" w14:textId="75387B7A" w:rsidR="002927EC" w:rsidRPr="00EC175D" w:rsidRDefault="00AD0188" w:rsidP="00927FDD">
      <w:r>
        <w:t>Comportamento padrão das</w:t>
      </w:r>
      <w:r w:rsidR="005B729F">
        <w:t xml:space="preserve"> mensagens:</w:t>
      </w:r>
    </w:p>
    <w:p w14:paraId="7FFCBC18" w14:textId="4D9B2D6C" w:rsidR="002927EC" w:rsidRPr="00EC175D" w:rsidRDefault="002927EC" w:rsidP="00501B7C">
      <w:pPr>
        <w:pStyle w:val="PargrafodaLista"/>
        <w:numPr>
          <w:ilvl w:val="0"/>
          <w:numId w:val="9"/>
        </w:numPr>
      </w:pPr>
      <w:r w:rsidRPr="00EC175D">
        <w:t>O sistema deve ter um temporizador de 5 segundos para cada mensagem exibida</w:t>
      </w:r>
      <w:r w:rsidR="00D46763">
        <w:t xml:space="preserve"> dos tipos “Sucesso”, “Alerta” e “Erro”</w:t>
      </w:r>
      <w:r w:rsidRPr="00EC175D">
        <w:t>.</w:t>
      </w:r>
    </w:p>
    <w:p w14:paraId="1DC8E4B3" w14:textId="77777777" w:rsidR="002927EC" w:rsidRPr="00EC175D" w:rsidRDefault="002927EC" w:rsidP="00501B7C">
      <w:pPr>
        <w:pStyle w:val="PargrafodaLista"/>
        <w:numPr>
          <w:ilvl w:val="0"/>
          <w:numId w:val="9"/>
        </w:numPr>
      </w:pPr>
      <w:r w:rsidRPr="00EC175D">
        <w:t xml:space="preserve">Ao final dos 5 segundos, o sistema deve fechar a caixa de mensagem e não </w:t>
      </w:r>
      <w:proofErr w:type="gramStart"/>
      <w:r w:rsidRPr="00EC175D">
        <w:t>exibi-la</w:t>
      </w:r>
      <w:proofErr w:type="gramEnd"/>
      <w:r w:rsidRPr="00EC175D">
        <w:t xml:space="preserve"> na tela.</w:t>
      </w:r>
    </w:p>
    <w:p w14:paraId="3EFA6F55" w14:textId="4B703EDB" w:rsidR="002927EC" w:rsidRDefault="002927EC" w:rsidP="00501B7C">
      <w:pPr>
        <w:pStyle w:val="PargrafodaLista"/>
        <w:numPr>
          <w:ilvl w:val="0"/>
          <w:numId w:val="9"/>
        </w:numPr>
      </w:pPr>
      <w:r w:rsidRPr="00EC175D">
        <w:t>Caso surja uma nova mensagem, o sistema deve exibi-la logo abaixo daquela que fo</w:t>
      </w:r>
      <w:r w:rsidR="00AC4B96">
        <w:t>i anteriormente criada;</w:t>
      </w:r>
    </w:p>
    <w:p w14:paraId="77CE967D" w14:textId="38B993A9" w:rsidR="00AC4B96" w:rsidRDefault="00AC4B96" w:rsidP="00501B7C">
      <w:pPr>
        <w:pStyle w:val="PargrafodaLista"/>
        <w:numPr>
          <w:ilvl w:val="0"/>
          <w:numId w:val="9"/>
        </w:numPr>
      </w:pPr>
      <w:r>
        <w:t>Mensagens</w:t>
      </w:r>
      <w:r w:rsidR="00927FDD">
        <w:t xml:space="preserve"> que não possuam tipo</w:t>
      </w:r>
      <w:r>
        <w:t xml:space="preserve"> não utilizam temporizador.</w:t>
      </w:r>
    </w:p>
    <w:p w14:paraId="5313F8B1" w14:textId="4A20596E" w:rsidR="00DE578C" w:rsidRDefault="00DE578C" w:rsidP="00DE578C">
      <w:r>
        <w:t xml:space="preserve">Ao realizar </w:t>
      </w:r>
      <w:r w:rsidR="008715B9">
        <w:t>o cadastro</w:t>
      </w:r>
      <w:r>
        <w:t xml:space="preserve"> o sistema registra o log com o nome do usuário, data, hora e nome da transação.</w:t>
      </w:r>
    </w:p>
    <w:p w14:paraId="4D857A2B" w14:textId="20F8F319" w:rsidR="006C118F" w:rsidRPr="006C118F" w:rsidRDefault="006C118F" w:rsidP="00354AB5">
      <w:pPr>
        <w:pStyle w:val="Dica"/>
        <w:rPr>
          <w:color w:val="auto"/>
          <w:sz w:val="20"/>
          <w:szCs w:val="20"/>
        </w:rPr>
      </w:pP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75A6A" w14:textId="77777777" w:rsidR="006C0206" w:rsidRDefault="006C0206">
      <w:r>
        <w:separator/>
      </w:r>
    </w:p>
    <w:p w14:paraId="10244225" w14:textId="77777777" w:rsidR="006C0206" w:rsidRDefault="006C0206"/>
  </w:endnote>
  <w:endnote w:type="continuationSeparator" w:id="0">
    <w:p w14:paraId="552D0976" w14:textId="77777777" w:rsidR="006C0206" w:rsidRDefault="006C0206">
      <w:r>
        <w:continuationSeparator/>
      </w:r>
    </w:p>
    <w:p w14:paraId="3BD0E443" w14:textId="77777777" w:rsidR="006C0206" w:rsidRDefault="006C0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780DC8" w:rsidRDefault="00780DC8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80DC8" w:rsidRPr="003D59E6" w14:paraId="2B97DD6D" w14:textId="77777777">
      <w:tc>
        <w:tcPr>
          <w:tcW w:w="4605" w:type="dxa"/>
          <w:vAlign w:val="center"/>
        </w:tcPr>
        <w:p w14:paraId="0297AE86" w14:textId="77777777" w:rsidR="00780DC8" w:rsidRPr="003D59E6" w:rsidRDefault="00780DC8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80DC8" w:rsidRPr="0017543C" w:rsidRDefault="00780DC8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F28D6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80DC8" w:rsidRPr="0057652B" w:rsidRDefault="00780D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D5A2F" w14:textId="77777777" w:rsidR="006C0206" w:rsidRDefault="006C0206">
      <w:r>
        <w:separator/>
      </w:r>
    </w:p>
    <w:p w14:paraId="46E9AA8C" w14:textId="77777777" w:rsidR="006C0206" w:rsidRDefault="006C0206"/>
  </w:footnote>
  <w:footnote w:type="continuationSeparator" w:id="0">
    <w:p w14:paraId="01BFA441" w14:textId="77777777" w:rsidR="006C0206" w:rsidRDefault="006C0206">
      <w:r>
        <w:continuationSeparator/>
      </w:r>
    </w:p>
    <w:p w14:paraId="300D0FBB" w14:textId="77777777" w:rsidR="006C0206" w:rsidRDefault="006C02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80DC8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80DC8" w:rsidRPr="0017543C" w:rsidRDefault="00780DC8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1.45pt">
                <v:imagedata r:id="rId1" o:title=""/>
              </v:shape>
              <o:OLEObject Type="Embed" ProgID="PBrush" ShapeID="_x0000_i1025" DrawAspect="Content" ObjectID="_1646039474" r:id="rId2"/>
            </w:object>
          </w:r>
        </w:p>
      </w:tc>
      <w:tc>
        <w:tcPr>
          <w:tcW w:w="4111" w:type="dxa"/>
          <w:vAlign w:val="center"/>
        </w:tcPr>
        <w:p w14:paraId="2CC77D67" w14:textId="7C8560D7" w:rsidR="00780DC8" w:rsidRPr="00C6532E" w:rsidRDefault="00BE3F2E" w:rsidP="00581699">
          <w:pPr>
            <w:pStyle w:val="Cabealho"/>
            <w:jc w:val="center"/>
            <w:rPr>
              <w:rFonts w:ascii="Verdana" w:hAnsi="Verdana"/>
            </w:rPr>
          </w:pPr>
          <w:r>
            <w:t>HST- 034</w:t>
          </w:r>
          <w:r w:rsidR="00780DC8">
            <w:t xml:space="preserve"> – </w:t>
          </w:r>
          <w:r w:rsidR="00581699">
            <w:t>Cadastrar Defesa</w:t>
          </w:r>
        </w:p>
      </w:tc>
      <w:tc>
        <w:tcPr>
          <w:tcW w:w="3260" w:type="dxa"/>
          <w:vAlign w:val="center"/>
        </w:tcPr>
        <w:p w14:paraId="7C22B301" w14:textId="22E2F8E7" w:rsidR="00780DC8" w:rsidRPr="004A2AAB" w:rsidRDefault="00780DC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80DC8" w:rsidRPr="004A2AAB" w:rsidRDefault="00780DC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80DC8" w:rsidRDefault="00780DC8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780DC8" w:rsidRDefault="00780DC8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780DC8" w:rsidRDefault="00780D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9" w15:restartNumberingAfterBreak="0">
    <w:nsid w:val="47223181"/>
    <w:multiLevelType w:val="hybridMultilevel"/>
    <w:tmpl w:val="023AC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9"/>
  </w:num>
  <w:num w:numId="5">
    <w:abstractNumId w:val="4"/>
  </w:num>
  <w:num w:numId="6">
    <w:abstractNumId w:val="9"/>
  </w:num>
  <w:num w:numId="7">
    <w:abstractNumId w:val="13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04369"/>
    <w:rsid w:val="00012C5B"/>
    <w:rsid w:val="000160AF"/>
    <w:rsid w:val="00016339"/>
    <w:rsid w:val="00020731"/>
    <w:rsid w:val="00020A51"/>
    <w:rsid w:val="00021F00"/>
    <w:rsid w:val="00022F02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2AE3"/>
    <w:rsid w:val="0006486D"/>
    <w:rsid w:val="00064D3C"/>
    <w:rsid w:val="00064F78"/>
    <w:rsid w:val="000656C5"/>
    <w:rsid w:val="00065C98"/>
    <w:rsid w:val="00070317"/>
    <w:rsid w:val="0007095C"/>
    <w:rsid w:val="00071D0D"/>
    <w:rsid w:val="00072376"/>
    <w:rsid w:val="0007344D"/>
    <w:rsid w:val="00075DFB"/>
    <w:rsid w:val="00076318"/>
    <w:rsid w:val="000825ED"/>
    <w:rsid w:val="000848A6"/>
    <w:rsid w:val="00090081"/>
    <w:rsid w:val="00090EFE"/>
    <w:rsid w:val="00092606"/>
    <w:rsid w:val="00093FD3"/>
    <w:rsid w:val="00097666"/>
    <w:rsid w:val="0009796C"/>
    <w:rsid w:val="000A01B5"/>
    <w:rsid w:val="000A12C2"/>
    <w:rsid w:val="000A2C6C"/>
    <w:rsid w:val="000A6585"/>
    <w:rsid w:val="000A6FE9"/>
    <w:rsid w:val="000A7708"/>
    <w:rsid w:val="000B038B"/>
    <w:rsid w:val="000B0771"/>
    <w:rsid w:val="000B38E9"/>
    <w:rsid w:val="000B624B"/>
    <w:rsid w:val="000C03AE"/>
    <w:rsid w:val="000C03EC"/>
    <w:rsid w:val="000C0B01"/>
    <w:rsid w:val="000C20BD"/>
    <w:rsid w:val="000C4D66"/>
    <w:rsid w:val="000C733E"/>
    <w:rsid w:val="000C795C"/>
    <w:rsid w:val="000D6620"/>
    <w:rsid w:val="000E10A0"/>
    <w:rsid w:val="000E2630"/>
    <w:rsid w:val="000E3457"/>
    <w:rsid w:val="000E4445"/>
    <w:rsid w:val="000E57EF"/>
    <w:rsid w:val="000E5F1F"/>
    <w:rsid w:val="000F2EC9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4E74"/>
    <w:rsid w:val="00116691"/>
    <w:rsid w:val="00120056"/>
    <w:rsid w:val="00120A03"/>
    <w:rsid w:val="00121264"/>
    <w:rsid w:val="00125048"/>
    <w:rsid w:val="001262DC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2A1"/>
    <w:rsid w:val="001510DA"/>
    <w:rsid w:val="001550F8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59B"/>
    <w:rsid w:val="00194A9F"/>
    <w:rsid w:val="001971B3"/>
    <w:rsid w:val="001975BE"/>
    <w:rsid w:val="001A2218"/>
    <w:rsid w:val="001A2DA1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528E"/>
    <w:rsid w:val="00215C74"/>
    <w:rsid w:val="0022486D"/>
    <w:rsid w:val="002254FF"/>
    <w:rsid w:val="002264A6"/>
    <w:rsid w:val="00230564"/>
    <w:rsid w:val="00230A95"/>
    <w:rsid w:val="0023318E"/>
    <w:rsid w:val="002350C0"/>
    <w:rsid w:val="002359C8"/>
    <w:rsid w:val="0023608F"/>
    <w:rsid w:val="0024203F"/>
    <w:rsid w:val="002437BE"/>
    <w:rsid w:val="00247683"/>
    <w:rsid w:val="00251B1C"/>
    <w:rsid w:val="00266BFA"/>
    <w:rsid w:val="00267DC7"/>
    <w:rsid w:val="002712B3"/>
    <w:rsid w:val="00275F60"/>
    <w:rsid w:val="00277737"/>
    <w:rsid w:val="00285628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3A5E"/>
    <w:rsid w:val="002C73DE"/>
    <w:rsid w:val="002C750E"/>
    <w:rsid w:val="002C7F07"/>
    <w:rsid w:val="002D1BDF"/>
    <w:rsid w:val="002D1CAA"/>
    <w:rsid w:val="002D34A1"/>
    <w:rsid w:val="002D3F16"/>
    <w:rsid w:val="002D561C"/>
    <w:rsid w:val="002D5AA2"/>
    <w:rsid w:val="002E2041"/>
    <w:rsid w:val="002F0D4C"/>
    <w:rsid w:val="002F256A"/>
    <w:rsid w:val="002F30A1"/>
    <w:rsid w:val="002F505A"/>
    <w:rsid w:val="002F71E9"/>
    <w:rsid w:val="002F7B51"/>
    <w:rsid w:val="003004EA"/>
    <w:rsid w:val="003013CE"/>
    <w:rsid w:val="00301505"/>
    <w:rsid w:val="0030195D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D6D"/>
    <w:rsid w:val="00333F4A"/>
    <w:rsid w:val="0033587E"/>
    <w:rsid w:val="00335D06"/>
    <w:rsid w:val="003419D8"/>
    <w:rsid w:val="00341A6F"/>
    <w:rsid w:val="00342AFD"/>
    <w:rsid w:val="00342E62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2959"/>
    <w:rsid w:val="00364D8F"/>
    <w:rsid w:val="003708BF"/>
    <w:rsid w:val="003716C2"/>
    <w:rsid w:val="003716D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261E"/>
    <w:rsid w:val="003A5214"/>
    <w:rsid w:val="003A5A15"/>
    <w:rsid w:val="003A6E6C"/>
    <w:rsid w:val="003A6EF6"/>
    <w:rsid w:val="003B0E06"/>
    <w:rsid w:val="003B1B99"/>
    <w:rsid w:val="003B22BF"/>
    <w:rsid w:val="003B32DC"/>
    <w:rsid w:val="003B4B68"/>
    <w:rsid w:val="003B4B94"/>
    <w:rsid w:val="003B7779"/>
    <w:rsid w:val="003C0368"/>
    <w:rsid w:val="003C0C12"/>
    <w:rsid w:val="003C1EAF"/>
    <w:rsid w:val="003C4CF8"/>
    <w:rsid w:val="003D4F15"/>
    <w:rsid w:val="003D523D"/>
    <w:rsid w:val="003D5767"/>
    <w:rsid w:val="003E05E2"/>
    <w:rsid w:val="003E16B7"/>
    <w:rsid w:val="003E2B99"/>
    <w:rsid w:val="003E353E"/>
    <w:rsid w:val="003E5072"/>
    <w:rsid w:val="003E7BCF"/>
    <w:rsid w:val="003F01E8"/>
    <w:rsid w:val="003F2380"/>
    <w:rsid w:val="003F45FF"/>
    <w:rsid w:val="003F628E"/>
    <w:rsid w:val="003F629D"/>
    <w:rsid w:val="003F78CD"/>
    <w:rsid w:val="004017B0"/>
    <w:rsid w:val="00402755"/>
    <w:rsid w:val="00402FB3"/>
    <w:rsid w:val="00403FD7"/>
    <w:rsid w:val="00406C11"/>
    <w:rsid w:val="00410002"/>
    <w:rsid w:val="00411E80"/>
    <w:rsid w:val="0041224B"/>
    <w:rsid w:val="004166D4"/>
    <w:rsid w:val="00423475"/>
    <w:rsid w:val="00424FDE"/>
    <w:rsid w:val="00427294"/>
    <w:rsid w:val="00427828"/>
    <w:rsid w:val="00430470"/>
    <w:rsid w:val="004307FE"/>
    <w:rsid w:val="00431529"/>
    <w:rsid w:val="0043209D"/>
    <w:rsid w:val="00432970"/>
    <w:rsid w:val="00433E23"/>
    <w:rsid w:val="00434B58"/>
    <w:rsid w:val="00441F6B"/>
    <w:rsid w:val="00445958"/>
    <w:rsid w:val="00450D4F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05E2"/>
    <w:rsid w:val="00491640"/>
    <w:rsid w:val="00492E0E"/>
    <w:rsid w:val="00496A36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76D1"/>
    <w:rsid w:val="004D000D"/>
    <w:rsid w:val="004D0A67"/>
    <w:rsid w:val="004D60DE"/>
    <w:rsid w:val="004D7401"/>
    <w:rsid w:val="004E6355"/>
    <w:rsid w:val="004F2D3C"/>
    <w:rsid w:val="004F5F85"/>
    <w:rsid w:val="004F74DA"/>
    <w:rsid w:val="00501B7C"/>
    <w:rsid w:val="00506B74"/>
    <w:rsid w:val="00506FBC"/>
    <w:rsid w:val="00506FCD"/>
    <w:rsid w:val="005149CC"/>
    <w:rsid w:val="00515FBB"/>
    <w:rsid w:val="00522540"/>
    <w:rsid w:val="00523715"/>
    <w:rsid w:val="00524337"/>
    <w:rsid w:val="00526D00"/>
    <w:rsid w:val="005321C4"/>
    <w:rsid w:val="005376D3"/>
    <w:rsid w:val="00537B82"/>
    <w:rsid w:val="0054075C"/>
    <w:rsid w:val="0054497B"/>
    <w:rsid w:val="00554170"/>
    <w:rsid w:val="005549B4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1699"/>
    <w:rsid w:val="0058232E"/>
    <w:rsid w:val="0058318B"/>
    <w:rsid w:val="00583F61"/>
    <w:rsid w:val="00587974"/>
    <w:rsid w:val="00593FA1"/>
    <w:rsid w:val="00596253"/>
    <w:rsid w:val="005975B4"/>
    <w:rsid w:val="005A1A0E"/>
    <w:rsid w:val="005A2664"/>
    <w:rsid w:val="005A2C86"/>
    <w:rsid w:val="005A4527"/>
    <w:rsid w:val="005B11FF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752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2544"/>
    <w:rsid w:val="00614B97"/>
    <w:rsid w:val="0061500D"/>
    <w:rsid w:val="006271D7"/>
    <w:rsid w:val="00627FAD"/>
    <w:rsid w:val="00630574"/>
    <w:rsid w:val="00631F95"/>
    <w:rsid w:val="0063366E"/>
    <w:rsid w:val="00633E2A"/>
    <w:rsid w:val="00634FD7"/>
    <w:rsid w:val="006352E6"/>
    <w:rsid w:val="00635CDA"/>
    <w:rsid w:val="00637B13"/>
    <w:rsid w:val="00643AF1"/>
    <w:rsid w:val="00647C03"/>
    <w:rsid w:val="006507A2"/>
    <w:rsid w:val="00651E99"/>
    <w:rsid w:val="0065226B"/>
    <w:rsid w:val="00655914"/>
    <w:rsid w:val="00655DAF"/>
    <w:rsid w:val="00655E52"/>
    <w:rsid w:val="00656382"/>
    <w:rsid w:val="00660A75"/>
    <w:rsid w:val="0066616D"/>
    <w:rsid w:val="006661A7"/>
    <w:rsid w:val="006711F7"/>
    <w:rsid w:val="00677A54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0206"/>
    <w:rsid w:val="006C118F"/>
    <w:rsid w:val="006C3CED"/>
    <w:rsid w:val="006D3B7A"/>
    <w:rsid w:val="006D4A9F"/>
    <w:rsid w:val="006E06C6"/>
    <w:rsid w:val="006E2DA3"/>
    <w:rsid w:val="006E3F8D"/>
    <w:rsid w:val="006E6BBD"/>
    <w:rsid w:val="006E721D"/>
    <w:rsid w:val="006F273C"/>
    <w:rsid w:val="006F28D6"/>
    <w:rsid w:val="006F2F2B"/>
    <w:rsid w:val="006F3579"/>
    <w:rsid w:val="006F7211"/>
    <w:rsid w:val="00700887"/>
    <w:rsid w:val="007011EB"/>
    <w:rsid w:val="00701721"/>
    <w:rsid w:val="00701C8D"/>
    <w:rsid w:val="007077EF"/>
    <w:rsid w:val="00711079"/>
    <w:rsid w:val="0071116C"/>
    <w:rsid w:val="00712CFB"/>
    <w:rsid w:val="00715BED"/>
    <w:rsid w:val="00716230"/>
    <w:rsid w:val="00720FCB"/>
    <w:rsid w:val="007262FA"/>
    <w:rsid w:val="00727873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5DE"/>
    <w:rsid w:val="007566B1"/>
    <w:rsid w:val="007569F0"/>
    <w:rsid w:val="00757A62"/>
    <w:rsid w:val="00760C1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910C0"/>
    <w:rsid w:val="007A1EDD"/>
    <w:rsid w:val="007A27C8"/>
    <w:rsid w:val="007A2E31"/>
    <w:rsid w:val="007A463D"/>
    <w:rsid w:val="007B3470"/>
    <w:rsid w:val="007B368E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11033"/>
    <w:rsid w:val="00811839"/>
    <w:rsid w:val="00820476"/>
    <w:rsid w:val="0082141D"/>
    <w:rsid w:val="008232DC"/>
    <w:rsid w:val="008239EF"/>
    <w:rsid w:val="00825F00"/>
    <w:rsid w:val="00827383"/>
    <w:rsid w:val="008308DF"/>
    <w:rsid w:val="00840460"/>
    <w:rsid w:val="0084158C"/>
    <w:rsid w:val="00841F93"/>
    <w:rsid w:val="00845AD5"/>
    <w:rsid w:val="008469B0"/>
    <w:rsid w:val="00847353"/>
    <w:rsid w:val="00850FF7"/>
    <w:rsid w:val="00851855"/>
    <w:rsid w:val="008545DB"/>
    <w:rsid w:val="00855304"/>
    <w:rsid w:val="008561B4"/>
    <w:rsid w:val="00856F79"/>
    <w:rsid w:val="00862F2D"/>
    <w:rsid w:val="00863636"/>
    <w:rsid w:val="008715B9"/>
    <w:rsid w:val="008732A9"/>
    <w:rsid w:val="00874558"/>
    <w:rsid w:val="00876787"/>
    <w:rsid w:val="008767B4"/>
    <w:rsid w:val="00876A33"/>
    <w:rsid w:val="008800A5"/>
    <w:rsid w:val="0088297A"/>
    <w:rsid w:val="0088554D"/>
    <w:rsid w:val="00890DCB"/>
    <w:rsid w:val="00897E50"/>
    <w:rsid w:val="008A5457"/>
    <w:rsid w:val="008A6E83"/>
    <w:rsid w:val="008A7043"/>
    <w:rsid w:val="008B1B4B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8F5379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919E0"/>
    <w:rsid w:val="00992005"/>
    <w:rsid w:val="0099498B"/>
    <w:rsid w:val="00995DB3"/>
    <w:rsid w:val="00997D16"/>
    <w:rsid w:val="009A3384"/>
    <w:rsid w:val="009B0E3A"/>
    <w:rsid w:val="009B111C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415A"/>
    <w:rsid w:val="00A35C33"/>
    <w:rsid w:val="00A41187"/>
    <w:rsid w:val="00A42430"/>
    <w:rsid w:val="00A4247F"/>
    <w:rsid w:val="00A455EC"/>
    <w:rsid w:val="00A500D4"/>
    <w:rsid w:val="00A5243B"/>
    <w:rsid w:val="00A56F96"/>
    <w:rsid w:val="00A679A9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86FE6"/>
    <w:rsid w:val="00A90B28"/>
    <w:rsid w:val="00A9241D"/>
    <w:rsid w:val="00A9454B"/>
    <w:rsid w:val="00A97AEF"/>
    <w:rsid w:val="00A97D94"/>
    <w:rsid w:val="00AA0679"/>
    <w:rsid w:val="00AA1DBD"/>
    <w:rsid w:val="00AA3B1E"/>
    <w:rsid w:val="00AA5D0E"/>
    <w:rsid w:val="00AA6C1F"/>
    <w:rsid w:val="00AB1061"/>
    <w:rsid w:val="00AB1B8D"/>
    <w:rsid w:val="00AB7942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38F9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46CF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78F"/>
    <w:rsid w:val="00B51EB9"/>
    <w:rsid w:val="00B525A6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A0CA6"/>
    <w:rsid w:val="00BA0DE1"/>
    <w:rsid w:val="00BA39E5"/>
    <w:rsid w:val="00BA45EF"/>
    <w:rsid w:val="00BA4DD5"/>
    <w:rsid w:val="00BA59BC"/>
    <w:rsid w:val="00BB1A1B"/>
    <w:rsid w:val="00BB7296"/>
    <w:rsid w:val="00BB7917"/>
    <w:rsid w:val="00BC07CB"/>
    <w:rsid w:val="00BC16E7"/>
    <w:rsid w:val="00BC221B"/>
    <w:rsid w:val="00BC5056"/>
    <w:rsid w:val="00BC6B9D"/>
    <w:rsid w:val="00BC778D"/>
    <w:rsid w:val="00BC77BD"/>
    <w:rsid w:val="00BD1161"/>
    <w:rsid w:val="00BD2BA8"/>
    <w:rsid w:val="00BD5E6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277FB"/>
    <w:rsid w:val="00C304F3"/>
    <w:rsid w:val="00C31CDC"/>
    <w:rsid w:val="00C33D6A"/>
    <w:rsid w:val="00C33EA1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45DB"/>
    <w:rsid w:val="00CD5D96"/>
    <w:rsid w:val="00CD660C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5475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2305"/>
    <w:rsid w:val="00D641B3"/>
    <w:rsid w:val="00D66471"/>
    <w:rsid w:val="00D703DD"/>
    <w:rsid w:val="00D714EB"/>
    <w:rsid w:val="00D72924"/>
    <w:rsid w:val="00D752A6"/>
    <w:rsid w:val="00D76191"/>
    <w:rsid w:val="00D800E6"/>
    <w:rsid w:val="00D83876"/>
    <w:rsid w:val="00D84978"/>
    <w:rsid w:val="00D84B23"/>
    <w:rsid w:val="00D84F9D"/>
    <w:rsid w:val="00D86514"/>
    <w:rsid w:val="00D87476"/>
    <w:rsid w:val="00D90031"/>
    <w:rsid w:val="00D908D1"/>
    <w:rsid w:val="00D9255C"/>
    <w:rsid w:val="00D93EFD"/>
    <w:rsid w:val="00D95F22"/>
    <w:rsid w:val="00DA03C2"/>
    <w:rsid w:val="00DA320F"/>
    <w:rsid w:val="00DA4348"/>
    <w:rsid w:val="00DA61B6"/>
    <w:rsid w:val="00DA750F"/>
    <w:rsid w:val="00DB36DE"/>
    <w:rsid w:val="00DB46E9"/>
    <w:rsid w:val="00DB4711"/>
    <w:rsid w:val="00DB79A8"/>
    <w:rsid w:val="00DC224C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6CD8"/>
    <w:rsid w:val="00E807A3"/>
    <w:rsid w:val="00E86610"/>
    <w:rsid w:val="00E90748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27C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4ECB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3AA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12B0"/>
    <w:rsid w:val="00F955F0"/>
    <w:rsid w:val="00FA012E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C3C16"/>
    <w:rsid w:val="00FD0F46"/>
    <w:rsid w:val="00FD66CC"/>
    <w:rsid w:val="00FD74B5"/>
    <w:rsid w:val="00FD76D3"/>
    <w:rsid w:val="00FE046D"/>
    <w:rsid w:val="00FE2E2D"/>
    <w:rsid w:val="00FF2A06"/>
    <w:rsid w:val="00FF6109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Squadra\Downloads\Microsoft.SkypeApp_kzf8qxf38zg5c!App\All\Eleitoral_HST032_Cadastrar_Pedido_Impugna&#231;&#227;o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Squadra\Downloads\Microsoft.SkypeApp_kzf8qxf38zg5c!App\All\Eleitoral_HST032_Cadastrar_Pedido_Impugna&#231;&#227;o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Squadra\Downloads\Microsoft.SkypeApp_kzf8qxf38zg5c!App\All\Eleitoral_HST032_Cadastrar_Pedido_Impugna&#231;&#227;o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8D4D-D57C-4901-BC81-AE05C316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7828</TotalTime>
  <Pages>8</Pages>
  <Words>1410</Words>
  <Characters>7617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9009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323</cp:revision>
  <cp:lastPrinted>2006-08-08T20:14:00Z</cp:lastPrinted>
  <dcterms:created xsi:type="dcterms:W3CDTF">2019-10-17T13:46:00Z</dcterms:created>
  <dcterms:modified xsi:type="dcterms:W3CDTF">2020-03-18T15:25:00Z</dcterms:modified>
</cp:coreProperties>
</file>