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7668722A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C3388A">
        <w:rPr>
          <w:sz w:val="52"/>
          <w:szCs w:val="52"/>
        </w:rPr>
        <w:t>HST0</w:t>
      </w:r>
      <w:r w:rsidR="00E34F16">
        <w:rPr>
          <w:sz w:val="52"/>
          <w:szCs w:val="52"/>
        </w:rPr>
        <w:t>54</w:t>
      </w:r>
      <w:r w:rsidR="00C3388A">
        <w:rPr>
          <w:sz w:val="52"/>
          <w:szCs w:val="52"/>
        </w:rPr>
        <w:t>-</w:t>
      </w:r>
      <w:r w:rsidR="00AC1451">
        <w:rPr>
          <w:sz w:val="52"/>
          <w:szCs w:val="52"/>
        </w:rPr>
        <w:t xml:space="preserve"> </w:t>
      </w:r>
      <w:r w:rsidR="007D34FD">
        <w:rPr>
          <w:sz w:val="52"/>
          <w:szCs w:val="52"/>
        </w:rPr>
        <w:t>Acompanhar</w:t>
      </w:r>
      <w:r w:rsidR="00AC1451">
        <w:rPr>
          <w:sz w:val="52"/>
          <w:szCs w:val="52"/>
        </w:rPr>
        <w:t xml:space="preserve"> </w:t>
      </w:r>
      <w:r w:rsidR="00AE3FDE">
        <w:rPr>
          <w:sz w:val="52"/>
          <w:szCs w:val="52"/>
        </w:rPr>
        <w:t>Interposição de Recurso</w:t>
      </w:r>
      <w:r w:rsidR="002B171B">
        <w:rPr>
          <w:sz w:val="52"/>
          <w:szCs w:val="52"/>
        </w:rPr>
        <w:t xml:space="preserve"> do </w:t>
      </w:r>
      <w:r w:rsidR="0049667E">
        <w:rPr>
          <w:sz w:val="52"/>
          <w:szCs w:val="52"/>
        </w:rPr>
        <w:t xml:space="preserve">Pedido de </w:t>
      </w:r>
      <w:r w:rsidR="00E34F16">
        <w:rPr>
          <w:sz w:val="52"/>
          <w:szCs w:val="52"/>
        </w:rPr>
        <w:t>Impugnação</w:t>
      </w:r>
      <w:r w:rsidR="00D6740F">
        <w:rPr>
          <w:sz w:val="52"/>
          <w:szCs w:val="52"/>
        </w:rPr>
        <w:t xml:space="preserve"> – </w:t>
      </w:r>
      <w:r w:rsidR="0000453B">
        <w:rPr>
          <w:sz w:val="52"/>
          <w:szCs w:val="52"/>
        </w:rPr>
        <w:t>Corporativo</w:t>
      </w:r>
    </w:p>
    <w:p w14:paraId="5ECACC84" w14:textId="0710FF88" w:rsidR="00AF2B52" w:rsidRPr="00852A8B" w:rsidRDefault="00825F00" w:rsidP="00AF2B52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8E139D">
        <w:t xml:space="preserve">Sistema </w:t>
      </w:r>
      <w:r w:rsidR="00675004">
        <w:t>Processo Eleitoral</w:t>
      </w:r>
    </w:p>
    <w:p w14:paraId="5A8E73EC" w14:textId="19F2A185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 w:rsidR="00FA0C73">
        <w:t>CAU</w:t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BA5059" w:rsidRDefault="00076318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bottom"/>
          </w:tcPr>
          <w:p w14:paraId="3828512A" w14:textId="5AE3853A" w:rsidR="00A735A5" w:rsidRPr="00BA5059" w:rsidRDefault="00414652" w:rsidP="00414652">
            <w:pPr>
              <w:jc w:val="center"/>
            </w:pPr>
            <w:r>
              <w:t>15</w:t>
            </w:r>
            <w:r w:rsidR="005D249C">
              <w:t>/</w:t>
            </w:r>
            <w:r>
              <w:t>01</w:t>
            </w:r>
            <w:r w:rsidR="00076318">
              <w:t>/2019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BA5059" w:rsidRDefault="00675004" w:rsidP="00675004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BA5059" w:rsidRDefault="00076318">
            <w:pPr>
              <w:ind w:left="174"/>
              <w:jc w:val="left"/>
            </w:pPr>
            <w:r>
              <w:t>Criação da história.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Default="00A4247F" w:rsidP="00A4247F">
      <w:pPr>
        <w:rPr>
          <w:rFonts w:cs="Arial"/>
          <w:szCs w:val="22"/>
        </w:rPr>
      </w:pPr>
    </w:p>
    <w:p w14:paraId="42F9DD24" w14:textId="77777777" w:rsidR="00B24156" w:rsidRPr="00A4247F" w:rsidRDefault="00B24156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4DE04BC3" w14:textId="77777777" w:rsidR="00160140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0077515" w:history="1">
        <w:r w:rsidR="00160140" w:rsidRPr="002E10C1">
          <w:rPr>
            <w:rStyle w:val="Hyperlink"/>
            <w:noProof/>
          </w:rPr>
          <w:t>HST-054 – Acompanhar Interposição de Recurso do Pedido de Impugnação – Corporativo</w:t>
        </w:r>
        <w:r w:rsidR="00160140">
          <w:rPr>
            <w:noProof/>
            <w:webHidden/>
          </w:rPr>
          <w:tab/>
        </w:r>
        <w:r w:rsidR="00160140">
          <w:rPr>
            <w:noProof/>
            <w:webHidden/>
          </w:rPr>
          <w:fldChar w:fldCharType="begin"/>
        </w:r>
        <w:r w:rsidR="00160140">
          <w:rPr>
            <w:noProof/>
            <w:webHidden/>
          </w:rPr>
          <w:instrText xml:space="preserve"> PAGEREF _Toc30077515 \h </w:instrText>
        </w:r>
        <w:r w:rsidR="00160140">
          <w:rPr>
            <w:noProof/>
            <w:webHidden/>
          </w:rPr>
        </w:r>
        <w:r w:rsidR="00160140">
          <w:rPr>
            <w:noProof/>
            <w:webHidden/>
          </w:rPr>
          <w:fldChar w:fldCharType="separate"/>
        </w:r>
        <w:r w:rsidR="00160140">
          <w:rPr>
            <w:noProof/>
            <w:webHidden/>
          </w:rPr>
          <w:t>4</w:t>
        </w:r>
        <w:r w:rsidR="00160140">
          <w:rPr>
            <w:noProof/>
            <w:webHidden/>
          </w:rPr>
          <w:fldChar w:fldCharType="end"/>
        </w:r>
      </w:hyperlink>
    </w:p>
    <w:p w14:paraId="30C74E29" w14:textId="77777777" w:rsidR="00160140" w:rsidRDefault="000B473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77516" w:history="1">
        <w:r w:rsidR="00160140" w:rsidRPr="002E10C1">
          <w:rPr>
            <w:rStyle w:val="Hyperlink"/>
            <w:noProof/>
          </w:rPr>
          <w:t>COMO Corporativo</w:t>
        </w:r>
        <w:r w:rsidR="00160140">
          <w:rPr>
            <w:noProof/>
            <w:webHidden/>
          </w:rPr>
          <w:tab/>
        </w:r>
        <w:r w:rsidR="00160140">
          <w:rPr>
            <w:noProof/>
            <w:webHidden/>
          </w:rPr>
          <w:fldChar w:fldCharType="begin"/>
        </w:r>
        <w:r w:rsidR="00160140">
          <w:rPr>
            <w:noProof/>
            <w:webHidden/>
          </w:rPr>
          <w:instrText xml:space="preserve"> PAGEREF _Toc30077516 \h </w:instrText>
        </w:r>
        <w:r w:rsidR="00160140">
          <w:rPr>
            <w:noProof/>
            <w:webHidden/>
          </w:rPr>
        </w:r>
        <w:r w:rsidR="00160140">
          <w:rPr>
            <w:noProof/>
            <w:webHidden/>
          </w:rPr>
          <w:fldChar w:fldCharType="separate"/>
        </w:r>
        <w:r w:rsidR="00160140">
          <w:rPr>
            <w:noProof/>
            <w:webHidden/>
          </w:rPr>
          <w:t>4</w:t>
        </w:r>
        <w:r w:rsidR="00160140">
          <w:rPr>
            <w:noProof/>
            <w:webHidden/>
          </w:rPr>
          <w:fldChar w:fldCharType="end"/>
        </w:r>
      </w:hyperlink>
    </w:p>
    <w:p w14:paraId="690E37F5" w14:textId="77777777" w:rsidR="00160140" w:rsidRDefault="000B473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77517" w:history="1">
        <w:r w:rsidR="00160140" w:rsidRPr="002E10C1">
          <w:rPr>
            <w:rStyle w:val="Hyperlink"/>
            <w:noProof/>
          </w:rPr>
          <w:t>PARA acompanhar os cadastros das interposições de recurso dos pedidos de impugnação.</w:t>
        </w:r>
        <w:r w:rsidR="00160140">
          <w:rPr>
            <w:noProof/>
            <w:webHidden/>
          </w:rPr>
          <w:tab/>
        </w:r>
        <w:r w:rsidR="00160140">
          <w:rPr>
            <w:noProof/>
            <w:webHidden/>
          </w:rPr>
          <w:fldChar w:fldCharType="begin"/>
        </w:r>
        <w:r w:rsidR="00160140">
          <w:rPr>
            <w:noProof/>
            <w:webHidden/>
          </w:rPr>
          <w:instrText xml:space="preserve"> PAGEREF _Toc30077517 \h </w:instrText>
        </w:r>
        <w:r w:rsidR="00160140">
          <w:rPr>
            <w:noProof/>
            <w:webHidden/>
          </w:rPr>
        </w:r>
        <w:r w:rsidR="00160140">
          <w:rPr>
            <w:noProof/>
            <w:webHidden/>
          </w:rPr>
          <w:fldChar w:fldCharType="separate"/>
        </w:r>
        <w:r w:rsidR="00160140">
          <w:rPr>
            <w:noProof/>
            <w:webHidden/>
          </w:rPr>
          <w:t>4</w:t>
        </w:r>
        <w:r w:rsidR="00160140">
          <w:rPr>
            <w:noProof/>
            <w:webHidden/>
          </w:rPr>
          <w:fldChar w:fldCharType="end"/>
        </w:r>
      </w:hyperlink>
    </w:p>
    <w:p w14:paraId="6185B3A1" w14:textId="77777777" w:rsidR="00160140" w:rsidRDefault="000B473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77518" w:history="1">
        <w:r w:rsidR="00160140" w:rsidRPr="002E10C1">
          <w:rPr>
            <w:rStyle w:val="Hyperlink"/>
            <w:noProof/>
          </w:rPr>
          <w:t>PROTÓTIPO</w:t>
        </w:r>
        <w:r w:rsidR="00160140">
          <w:rPr>
            <w:noProof/>
            <w:webHidden/>
          </w:rPr>
          <w:tab/>
        </w:r>
        <w:r w:rsidR="00160140">
          <w:rPr>
            <w:noProof/>
            <w:webHidden/>
          </w:rPr>
          <w:fldChar w:fldCharType="begin"/>
        </w:r>
        <w:r w:rsidR="00160140">
          <w:rPr>
            <w:noProof/>
            <w:webHidden/>
          </w:rPr>
          <w:instrText xml:space="preserve"> PAGEREF _Toc30077518 \h </w:instrText>
        </w:r>
        <w:r w:rsidR="00160140">
          <w:rPr>
            <w:noProof/>
            <w:webHidden/>
          </w:rPr>
        </w:r>
        <w:r w:rsidR="00160140">
          <w:rPr>
            <w:noProof/>
            <w:webHidden/>
          </w:rPr>
          <w:fldChar w:fldCharType="separate"/>
        </w:r>
        <w:r w:rsidR="00160140">
          <w:rPr>
            <w:noProof/>
            <w:webHidden/>
          </w:rPr>
          <w:t>4</w:t>
        </w:r>
        <w:r w:rsidR="00160140">
          <w:rPr>
            <w:noProof/>
            <w:webHidden/>
          </w:rPr>
          <w:fldChar w:fldCharType="end"/>
        </w:r>
      </w:hyperlink>
    </w:p>
    <w:p w14:paraId="61490A78" w14:textId="77777777" w:rsidR="00160140" w:rsidRDefault="000B473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77519" w:history="1">
        <w:r w:rsidR="00160140" w:rsidRPr="002E10C1">
          <w:rPr>
            <w:rStyle w:val="Hyperlink"/>
            <w:noProof/>
          </w:rPr>
          <w:t>CRITÉRIOS DE ACEITE</w:t>
        </w:r>
        <w:r w:rsidR="00160140">
          <w:rPr>
            <w:noProof/>
            <w:webHidden/>
          </w:rPr>
          <w:tab/>
        </w:r>
        <w:r w:rsidR="00160140">
          <w:rPr>
            <w:noProof/>
            <w:webHidden/>
          </w:rPr>
          <w:fldChar w:fldCharType="begin"/>
        </w:r>
        <w:r w:rsidR="00160140">
          <w:rPr>
            <w:noProof/>
            <w:webHidden/>
          </w:rPr>
          <w:instrText xml:space="preserve"> PAGEREF _Toc30077519 \h </w:instrText>
        </w:r>
        <w:r w:rsidR="00160140">
          <w:rPr>
            <w:noProof/>
            <w:webHidden/>
          </w:rPr>
        </w:r>
        <w:r w:rsidR="00160140">
          <w:rPr>
            <w:noProof/>
            <w:webHidden/>
          </w:rPr>
          <w:fldChar w:fldCharType="separate"/>
        </w:r>
        <w:r w:rsidR="00160140">
          <w:rPr>
            <w:noProof/>
            <w:webHidden/>
          </w:rPr>
          <w:t>6</w:t>
        </w:r>
        <w:r w:rsidR="00160140">
          <w:rPr>
            <w:noProof/>
            <w:webHidden/>
          </w:rPr>
          <w:fldChar w:fldCharType="end"/>
        </w:r>
      </w:hyperlink>
    </w:p>
    <w:p w14:paraId="4A237569" w14:textId="77777777" w:rsidR="00160140" w:rsidRDefault="000B473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77520" w:history="1">
        <w:r w:rsidR="00160140" w:rsidRPr="002E10C1">
          <w:rPr>
            <w:rStyle w:val="Hyperlink"/>
            <w:noProof/>
          </w:rPr>
          <w:t>INFORMAÇÕES COMPLEMENTARES</w:t>
        </w:r>
        <w:r w:rsidR="00160140">
          <w:rPr>
            <w:noProof/>
            <w:webHidden/>
          </w:rPr>
          <w:tab/>
        </w:r>
        <w:r w:rsidR="00160140">
          <w:rPr>
            <w:noProof/>
            <w:webHidden/>
          </w:rPr>
          <w:fldChar w:fldCharType="begin"/>
        </w:r>
        <w:r w:rsidR="00160140">
          <w:rPr>
            <w:noProof/>
            <w:webHidden/>
          </w:rPr>
          <w:instrText xml:space="preserve"> PAGEREF _Toc30077520 \h </w:instrText>
        </w:r>
        <w:r w:rsidR="00160140">
          <w:rPr>
            <w:noProof/>
            <w:webHidden/>
          </w:rPr>
        </w:r>
        <w:r w:rsidR="00160140">
          <w:rPr>
            <w:noProof/>
            <w:webHidden/>
          </w:rPr>
          <w:fldChar w:fldCharType="separate"/>
        </w:r>
        <w:r w:rsidR="00160140">
          <w:rPr>
            <w:noProof/>
            <w:webHidden/>
          </w:rPr>
          <w:t>10</w:t>
        </w:r>
        <w:r w:rsidR="00160140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5F4BE197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0077515"/>
      <w:r w:rsidR="00CE176F">
        <w:lastRenderedPageBreak/>
        <w:t>HST</w:t>
      </w:r>
      <w:r w:rsidR="00C03F98">
        <w:t>-</w:t>
      </w:r>
      <w:r w:rsidR="00AF2B52">
        <w:t>0</w:t>
      </w:r>
      <w:r w:rsidR="00D61FEA">
        <w:t xml:space="preserve">54 </w:t>
      </w:r>
      <w:r w:rsidR="0035649F">
        <w:t xml:space="preserve">– </w:t>
      </w:r>
      <w:r w:rsidR="00E264CB">
        <w:t xml:space="preserve">Acompanhar </w:t>
      </w:r>
      <w:r w:rsidR="0045314E">
        <w:t xml:space="preserve">Interposição de Recurso do Pedido </w:t>
      </w:r>
      <w:r w:rsidR="00153838">
        <w:t xml:space="preserve">de </w:t>
      </w:r>
      <w:r w:rsidR="00D61FEA">
        <w:t>Impugnação</w:t>
      </w:r>
      <w:r w:rsidR="00D6740F">
        <w:t xml:space="preserve"> – </w:t>
      </w:r>
      <w:r w:rsidR="0045314E">
        <w:t>C</w:t>
      </w:r>
      <w:r w:rsidR="00D61FEA">
        <w:t>orporativo</w:t>
      </w:r>
      <w:bookmarkEnd w:id="4"/>
    </w:p>
    <w:p w14:paraId="37D34CD1" w14:textId="13B7A081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0077516"/>
      <w:r w:rsidRPr="000628DE">
        <w:t>COMO</w:t>
      </w:r>
      <w:r w:rsidR="00C64B05" w:rsidRPr="000628DE">
        <w:t xml:space="preserve"> </w:t>
      </w:r>
      <w:r w:rsidR="0045314E">
        <w:rPr>
          <w:b w:val="0"/>
        </w:rPr>
        <w:t>Corporativo</w:t>
      </w:r>
      <w:bookmarkEnd w:id="5"/>
    </w:p>
    <w:p w14:paraId="405BA23E" w14:textId="5E0DFD92" w:rsidR="005D249C" w:rsidRPr="000628DE" w:rsidRDefault="00CE176F" w:rsidP="005D249C">
      <w:pPr>
        <w:pStyle w:val="EstiloPrototipo3"/>
      </w:pPr>
      <w:r w:rsidRPr="000628DE">
        <w:t>QUERO</w:t>
      </w:r>
      <w:r w:rsidR="005A4527" w:rsidRPr="000628DE">
        <w:t xml:space="preserve"> </w:t>
      </w:r>
      <w:r w:rsidR="00B229B8">
        <w:rPr>
          <w:b w:val="0"/>
        </w:rPr>
        <w:t xml:space="preserve">acessar a interface de </w:t>
      </w:r>
      <w:r w:rsidR="0045314E">
        <w:rPr>
          <w:b w:val="0"/>
        </w:rPr>
        <w:t xml:space="preserve">interposição de recurso </w:t>
      </w:r>
      <w:r w:rsidR="00B229B8">
        <w:rPr>
          <w:b w:val="0"/>
        </w:rPr>
        <w:t xml:space="preserve">dos pedidos de </w:t>
      </w:r>
      <w:r w:rsidR="00D61FEA">
        <w:rPr>
          <w:b w:val="0"/>
        </w:rPr>
        <w:t>impugnação</w:t>
      </w:r>
      <w:r w:rsidR="00CB2214">
        <w:rPr>
          <w:b w:val="0"/>
        </w:rPr>
        <w:t>.</w:t>
      </w:r>
    </w:p>
    <w:p w14:paraId="38E7497A" w14:textId="5240DD27" w:rsidR="00A735A5" w:rsidRPr="00204372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30077517"/>
      <w:r>
        <w:t>PAR</w:t>
      </w:r>
      <w:r w:rsidR="00CE176F" w:rsidRPr="000628DE">
        <w:t>A</w:t>
      </w:r>
      <w:r w:rsidR="005A4527" w:rsidRPr="000628DE">
        <w:t xml:space="preserve"> </w:t>
      </w:r>
      <w:r w:rsidR="00B229B8" w:rsidRPr="001154EB">
        <w:rPr>
          <w:b w:val="0"/>
        </w:rPr>
        <w:t xml:space="preserve">acompanhar </w:t>
      </w:r>
      <w:r w:rsidR="00D61FEA">
        <w:rPr>
          <w:b w:val="0"/>
        </w:rPr>
        <w:t>os cadastros d</w:t>
      </w:r>
      <w:r w:rsidR="0045314E">
        <w:rPr>
          <w:b w:val="0"/>
        </w:rPr>
        <w:t>as interposições de recurso</w:t>
      </w:r>
      <w:r w:rsidR="00B229B8">
        <w:rPr>
          <w:b w:val="0"/>
        </w:rPr>
        <w:t xml:space="preserve"> do</w:t>
      </w:r>
      <w:r w:rsidR="00B229B8" w:rsidRPr="001154EB">
        <w:rPr>
          <w:b w:val="0"/>
        </w:rPr>
        <w:t xml:space="preserve">s pedidos de </w:t>
      </w:r>
      <w:r w:rsidR="00D61FEA">
        <w:rPr>
          <w:b w:val="0"/>
        </w:rPr>
        <w:t>impugnação</w:t>
      </w:r>
      <w:r w:rsidR="0045314E">
        <w:rPr>
          <w:b w:val="0"/>
        </w:rPr>
        <w:t>.</w:t>
      </w:r>
      <w:bookmarkEnd w:id="6"/>
      <w:r w:rsidR="00B229B8" w:rsidRPr="001154EB">
        <w:rPr>
          <w:b w:val="0"/>
        </w:rPr>
        <w:t xml:space="preserve"> </w:t>
      </w:r>
    </w:p>
    <w:p w14:paraId="3F8EBB06" w14:textId="77777777" w:rsidR="00EF4113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8" w:name="_Toc30077518"/>
      <w:r>
        <w:t>PROTÓTIPO</w:t>
      </w:r>
      <w:bookmarkEnd w:id="7"/>
      <w:bookmarkEnd w:id="8"/>
    </w:p>
    <w:p w14:paraId="677FF832" w14:textId="6FF68629" w:rsidR="00F05640" w:rsidRDefault="00F05640" w:rsidP="006B4BE8">
      <w:pPr>
        <w:pStyle w:val="EstiloPrototipo3"/>
        <w:numPr>
          <w:ilvl w:val="0"/>
          <w:numId w:val="4"/>
        </w:numPr>
      </w:pPr>
      <w:bookmarkStart w:id="9" w:name="_Ref26105810"/>
      <w:bookmarkStart w:id="10" w:name="_Ref29979347"/>
      <w:bookmarkStart w:id="11" w:name="_Ref24546055"/>
      <w:bookmarkStart w:id="12" w:name="_Ref25066994"/>
      <w:r>
        <w:t xml:space="preserve">Acompanhar </w:t>
      </w:r>
      <w:r w:rsidR="00903D2C">
        <w:t xml:space="preserve">Recurso do </w:t>
      </w:r>
      <w:r>
        <w:t xml:space="preserve">Pedido de </w:t>
      </w:r>
      <w:bookmarkEnd w:id="9"/>
      <w:r w:rsidR="00D61FEA">
        <w:t>Impugnação</w:t>
      </w:r>
      <w:r w:rsidR="00903D2C">
        <w:t xml:space="preserve"> – </w:t>
      </w:r>
      <w:r w:rsidR="00903D2C" w:rsidRPr="00903D2C">
        <w:rPr>
          <w:color w:val="31849B" w:themeColor="accent5" w:themeShade="BF"/>
        </w:rPr>
        <w:t>Responsável Chapa</w:t>
      </w:r>
      <w:bookmarkEnd w:id="10"/>
    </w:p>
    <w:p w14:paraId="4BA09FBD" w14:textId="361D115E" w:rsidR="00F05640" w:rsidRDefault="00C15712" w:rsidP="00E841EF">
      <w:pPr>
        <w:pStyle w:val="EstiloPrototipo3"/>
        <w:ind w:left="426"/>
      </w:pPr>
      <w:r>
        <w:rPr>
          <w:noProof/>
        </w:rPr>
        <w:drawing>
          <wp:inline distT="0" distB="0" distL="0" distR="0" wp14:anchorId="143018DF" wp14:editId="60D77EF4">
            <wp:extent cx="5760085" cy="49250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_de_Tel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B8CC" w14:textId="77777777" w:rsidR="00903D2C" w:rsidRDefault="00903D2C" w:rsidP="00E841EF">
      <w:pPr>
        <w:pStyle w:val="EstiloPrototipo3"/>
        <w:ind w:left="426"/>
      </w:pPr>
    </w:p>
    <w:p w14:paraId="280F4526" w14:textId="77777777" w:rsidR="00903D2C" w:rsidRDefault="00903D2C" w:rsidP="00E841EF">
      <w:pPr>
        <w:pStyle w:val="EstiloPrototipo3"/>
        <w:ind w:left="426"/>
      </w:pPr>
    </w:p>
    <w:p w14:paraId="6CDC90E1" w14:textId="77777777" w:rsidR="00903D2C" w:rsidRDefault="00903D2C" w:rsidP="00E841EF">
      <w:pPr>
        <w:pStyle w:val="EstiloPrototipo3"/>
        <w:ind w:left="426"/>
      </w:pPr>
    </w:p>
    <w:p w14:paraId="489CC955" w14:textId="3CDB26C0" w:rsidR="00903D2C" w:rsidRDefault="00903D2C" w:rsidP="00903D2C">
      <w:pPr>
        <w:pStyle w:val="EstiloPrototipo3"/>
        <w:numPr>
          <w:ilvl w:val="0"/>
          <w:numId w:val="4"/>
        </w:numPr>
      </w:pPr>
      <w:bookmarkStart w:id="13" w:name="_Ref29979365"/>
      <w:r>
        <w:lastRenderedPageBreak/>
        <w:t xml:space="preserve">Acompanhar Recurso do Pedido de Impugnação – </w:t>
      </w:r>
      <w:r w:rsidRPr="00903D2C">
        <w:rPr>
          <w:color w:val="31849B" w:themeColor="accent5" w:themeShade="BF"/>
        </w:rPr>
        <w:t xml:space="preserve">Responsável </w:t>
      </w:r>
      <w:r>
        <w:rPr>
          <w:color w:val="31849B" w:themeColor="accent5" w:themeShade="BF"/>
        </w:rPr>
        <w:t>Impugnante</w:t>
      </w:r>
      <w:bookmarkEnd w:id="13"/>
    </w:p>
    <w:p w14:paraId="259D6AAB" w14:textId="3DF67A64" w:rsidR="00903D2C" w:rsidRDefault="00C15712" w:rsidP="00E841EF">
      <w:pPr>
        <w:pStyle w:val="EstiloPrototipo3"/>
        <w:ind w:left="426"/>
      </w:pPr>
      <w:r>
        <w:rPr>
          <w:noProof/>
        </w:rPr>
        <w:drawing>
          <wp:inline distT="0" distB="0" distL="0" distR="0" wp14:anchorId="33C218BC" wp14:editId="006212AD">
            <wp:extent cx="5760085" cy="47644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_de_Tel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1209C8" w:rsidRPr="005D2A67" w14:paraId="034CD46D" w14:textId="77777777" w:rsidTr="003A1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0C3C6073" w14:textId="77777777" w:rsidR="001209C8" w:rsidRPr="00E976B5" w:rsidRDefault="001209C8" w:rsidP="003A1B3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1209C8" w:rsidRPr="005D2A67" w14:paraId="419FCE5E" w14:textId="77777777" w:rsidTr="003A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357E195D" w14:textId="77777777" w:rsidR="001209C8" w:rsidRDefault="001209C8" w:rsidP="003A1B30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Pedido de Recurso</w:t>
            </w:r>
          </w:p>
        </w:tc>
      </w:tr>
      <w:tr w:rsidR="001209C8" w:rsidRPr="00FD775E" w14:paraId="3F1FE8AA" w14:textId="77777777" w:rsidTr="003A1B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2ABCC4DD" w14:textId="77777777" w:rsidR="001209C8" w:rsidRPr="005D2A67" w:rsidRDefault="001209C8" w:rsidP="003A1B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26D92E86" w14:textId="77777777" w:rsidR="001209C8" w:rsidRPr="005D2A67" w:rsidRDefault="001209C8" w:rsidP="003A1B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74DA9528" w14:textId="77777777" w:rsidR="001209C8" w:rsidRPr="005D2A67" w:rsidRDefault="001209C8" w:rsidP="003A1B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00990E81" w14:textId="77777777" w:rsidR="001209C8" w:rsidRPr="005D2A67" w:rsidRDefault="001209C8" w:rsidP="003A1B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0ACE1ECB" w14:textId="77777777" w:rsidR="001209C8" w:rsidRPr="005D2A67" w:rsidRDefault="001209C8" w:rsidP="003A1B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20800081" w14:textId="77777777" w:rsidR="001209C8" w:rsidRPr="005D2A67" w:rsidRDefault="001209C8" w:rsidP="003A1B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69A02107" w14:textId="77777777" w:rsidR="001209C8" w:rsidRPr="005D2A67" w:rsidRDefault="001209C8" w:rsidP="003A1B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1209C8" w:rsidRPr="00EC175D" w14:paraId="475F378C" w14:textId="77777777" w:rsidTr="003A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62D9F1E" w14:textId="77777777" w:rsidR="001209C8" w:rsidRPr="00EC175D" w:rsidRDefault="001209C8" w:rsidP="003A1B30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57BD913" w14:textId="77777777" w:rsidR="00FC07F9" w:rsidRDefault="001209C8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Interpor Recurso</w:t>
            </w:r>
            <w:r w:rsidR="00FC07F9">
              <w:rPr>
                <w:sz w:val="18"/>
                <w:szCs w:val="18"/>
              </w:rPr>
              <w:t xml:space="preserve"> – Pedido de Impugnação</w:t>
            </w:r>
          </w:p>
          <w:p w14:paraId="2631B2ED" w14:textId="77777777" w:rsidR="00FC07F9" w:rsidRDefault="00FC07F9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26755000" w14:textId="3B4376CF" w:rsidR="00FC07F9" w:rsidRDefault="00FC07F9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OU </w:t>
            </w:r>
          </w:p>
          <w:p w14:paraId="7EBF88F6" w14:textId="77777777" w:rsidR="00FC07F9" w:rsidRDefault="00FC07F9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696D170C" w14:textId="0DFEB056" w:rsidR="00FC07F9" w:rsidRDefault="00FC07F9" w:rsidP="00FC07F9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Interpor Reconsideração – Pedido de Impugnação</w:t>
            </w:r>
          </w:p>
          <w:p w14:paraId="7AD5716B" w14:textId="77777777" w:rsidR="00FC07F9" w:rsidRDefault="00FC07F9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5F3E282D" w14:textId="0313B78D" w:rsidR="00FC07F9" w:rsidRPr="00EC175D" w:rsidRDefault="00FC07F9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6" w:type="dxa"/>
          </w:tcPr>
          <w:p w14:paraId="0A311684" w14:textId="77777777" w:rsidR="00FC07F9" w:rsidRDefault="00FC07F9" w:rsidP="00FC07F9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Exibe título, quando for para impugnação de chapas UF</w:t>
            </w:r>
          </w:p>
          <w:p w14:paraId="2422C384" w14:textId="77777777" w:rsidR="00FC07F9" w:rsidRDefault="00FC07F9" w:rsidP="00FC07F9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723608A3" w14:textId="77777777" w:rsidR="00FC07F9" w:rsidRDefault="00FC07F9" w:rsidP="00FC07F9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OU </w:t>
            </w:r>
          </w:p>
          <w:p w14:paraId="6E981DDD" w14:textId="2B5983D1" w:rsidR="001209C8" w:rsidRPr="00EC175D" w:rsidRDefault="00FC07F9" w:rsidP="00FC07F9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Quando for para impugnação </w:t>
            </w:r>
            <w:r>
              <w:rPr>
                <w:sz w:val="18"/>
                <w:szCs w:val="18"/>
              </w:rPr>
              <w:lastRenderedPageBreak/>
              <w:t>de chapas IES</w:t>
            </w:r>
          </w:p>
        </w:tc>
        <w:tc>
          <w:tcPr>
            <w:tcW w:w="1246" w:type="dxa"/>
          </w:tcPr>
          <w:p w14:paraId="5CBE871E" w14:textId="77777777" w:rsidR="001209C8" w:rsidRPr="00EC175D" w:rsidRDefault="001209C8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Texto</w:t>
            </w:r>
          </w:p>
        </w:tc>
        <w:tc>
          <w:tcPr>
            <w:tcW w:w="1034" w:type="dxa"/>
          </w:tcPr>
          <w:p w14:paraId="14527007" w14:textId="77777777" w:rsidR="001209C8" w:rsidRPr="00EC175D" w:rsidRDefault="001209C8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9A08620" w14:textId="77777777" w:rsidR="001209C8" w:rsidRPr="0079091B" w:rsidRDefault="001209C8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E463B56" w14:textId="77777777" w:rsidR="001209C8" w:rsidRPr="00F86820" w:rsidRDefault="001209C8" w:rsidP="003A1B30">
            <w:pPr>
              <w:pStyle w:val="PargrafodaLista"/>
              <w:numPr>
                <w:ilvl w:val="1"/>
                <w:numId w:val="9"/>
              </w:numPr>
              <w:spacing w:before="60" w:after="60"/>
              <w:ind w:hanging="232"/>
            </w:pPr>
            <w:r w:rsidRPr="00EC175D">
              <w:rPr>
                <w:sz w:val="18"/>
                <w:szCs w:val="18"/>
              </w:rPr>
              <w:t>Somente Leitura</w:t>
            </w:r>
            <w:r>
              <w:t>: Sim</w:t>
            </w:r>
          </w:p>
        </w:tc>
      </w:tr>
      <w:tr w:rsidR="001209C8" w:rsidRPr="00EC175D" w14:paraId="572DA498" w14:textId="77777777" w:rsidTr="003A1B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3C48E1F" w14:textId="77777777" w:rsidR="001209C8" w:rsidRPr="00EC175D" w:rsidRDefault="001209C8" w:rsidP="003A1B30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4B36994" w14:textId="79DA9666" w:rsidR="00FC07F9" w:rsidRDefault="00FC07F9" w:rsidP="003A1B30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Recurso do Julgamento </w:t>
            </w:r>
          </w:p>
          <w:p w14:paraId="51C8D185" w14:textId="77777777" w:rsidR="00FC07F9" w:rsidRDefault="00FC07F9" w:rsidP="003A1B30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</w:p>
          <w:p w14:paraId="3F8164B7" w14:textId="62019BAB" w:rsidR="00FC07F9" w:rsidRDefault="00FC07F9" w:rsidP="003A1B30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OU </w:t>
            </w:r>
          </w:p>
          <w:p w14:paraId="72BDCB21" w14:textId="77777777" w:rsidR="00FC07F9" w:rsidRDefault="00FC07F9" w:rsidP="003A1B30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</w:p>
          <w:p w14:paraId="468D0238" w14:textId="77777777" w:rsidR="001209C8" w:rsidRDefault="001209C8" w:rsidP="003A1B30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Reconsideração do Julgamento</w:t>
            </w:r>
          </w:p>
        </w:tc>
        <w:tc>
          <w:tcPr>
            <w:tcW w:w="1306" w:type="dxa"/>
          </w:tcPr>
          <w:p w14:paraId="2A9AF8B5" w14:textId="2557BC11" w:rsidR="001209C8" w:rsidRDefault="001209C8" w:rsidP="00FC07F9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</w:t>
            </w:r>
            <w:r w:rsidR="00FC07F9">
              <w:rPr>
                <w:sz w:val="18"/>
                <w:szCs w:val="18"/>
              </w:rPr>
              <w:t>texto</w:t>
            </w:r>
            <w:r>
              <w:rPr>
                <w:sz w:val="18"/>
                <w:szCs w:val="18"/>
              </w:rPr>
              <w:t xml:space="preserve"> informado pelo </w:t>
            </w:r>
            <w:r w:rsidR="00FC07F9">
              <w:rPr>
                <w:sz w:val="18"/>
                <w:szCs w:val="18"/>
              </w:rPr>
              <w:t xml:space="preserve">profissional, </w:t>
            </w:r>
            <w:r>
              <w:rPr>
                <w:sz w:val="18"/>
                <w:szCs w:val="18"/>
              </w:rPr>
              <w:t>para o pedido de recurso</w:t>
            </w:r>
            <w:r w:rsidR="00FC07F9">
              <w:rPr>
                <w:sz w:val="18"/>
                <w:szCs w:val="18"/>
              </w:rPr>
              <w:t xml:space="preserve"> ou </w:t>
            </w:r>
            <w:r w:rsidR="00CF3580">
              <w:rPr>
                <w:sz w:val="18"/>
                <w:szCs w:val="18"/>
              </w:rPr>
              <w:t>reconsideração em</w:t>
            </w:r>
            <w:r>
              <w:rPr>
                <w:sz w:val="18"/>
                <w:szCs w:val="18"/>
              </w:rPr>
              <w:t xml:space="preserve"> 1ª instância.</w:t>
            </w:r>
          </w:p>
        </w:tc>
        <w:tc>
          <w:tcPr>
            <w:tcW w:w="1246" w:type="dxa"/>
          </w:tcPr>
          <w:p w14:paraId="164413D8" w14:textId="77777777" w:rsidR="001209C8" w:rsidRDefault="001209C8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CBA0203" w14:textId="77777777" w:rsidR="001209C8" w:rsidRDefault="001209C8" w:rsidP="003A1B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6EBFDF1" w14:textId="77777777" w:rsidR="001209C8" w:rsidRDefault="001209C8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679B9A6" w14:textId="77777777" w:rsidR="001209C8" w:rsidRDefault="001209C8" w:rsidP="003A1B30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36D410DD" w14:textId="77777777" w:rsidR="001209C8" w:rsidRDefault="001209C8" w:rsidP="003A1B30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N/A</w:t>
            </w:r>
          </w:p>
          <w:p w14:paraId="0097B5FF" w14:textId="77777777" w:rsidR="001209C8" w:rsidRPr="00EC175D" w:rsidRDefault="001209C8" w:rsidP="00FC07F9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1209C8" w:rsidRPr="00EC175D" w14:paraId="389C1D5C" w14:textId="77777777" w:rsidTr="003A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D103477" w14:textId="201ACEEF" w:rsidR="001209C8" w:rsidRPr="00EC175D" w:rsidRDefault="001209C8" w:rsidP="003A1B30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1B95E9F" w14:textId="77777777" w:rsidR="001209C8" w:rsidRPr="0077596F" w:rsidRDefault="001209C8" w:rsidP="003A1B30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</w:t>
            </w:r>
            <w:r w:rsidRPr="0077596F">
              <w:rPr>
                <w:noProof/>
                <w:sz w:val="18"/>
                <w:szCs w:val="18"/>
              </w:rPr>
              <w:t xml:space="preserve">ocumento </w:t>
            </w:r>
          </w:p>
        </w:tc>
        <w:tc>
          <w:tcPr>
            <w:tcW w:w="1306" w:type="dxa"/>
          </w:tcPr>
          <w:p w14:paraId="7F6FC5BC" w14:textId="77777777" w:rsidR="001209C8" w:rsidRDefault="001209C8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título do componente de upload</w:t>
            </w:r>
          </w:p>
        </w:tc>
        <w:tc>
          <w:tcPr>
            <w:tcW w:w="1246" w:type="dxa"/>
          </w:tcPr>
          <w:p w14:paraId="7E01C48A" w14:textId="77777777" w:rsidR="001209C8" w:rsidRDefault="001209C8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24DDDD18" w14:textId="77777777" w:rsidR="001209C8" w:rsidRDefault="001209C8" w:rsidP="003A1B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E77980A" w14:textId="77777777" w:rsidR="001209C8" w:rsidRDefault="001209C8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D10ABEB" w14:textId="77777777" w:rsidR="001209C8" w:rsidRDefault="001209C8" w:rsidP="003A1B30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03A052FB" w14:textId="77777777" w:rsidR="001209C8" w:rsidRPr="0076593E" w:rsidRDefault="001209C8" w:rsidP="003A1B30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N/A</w:t>
            </w:r>
          </w:p>
        </w:tc>
      </w:tr>
      <w:tr w:rsidR="001209C8" w:rsidRPr="00EC175D" w14:paraId="5217724F" w14:textId="77777777" w:rsidTr="003A1B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81F1269" w14:textId="77777777" w:rsidR="001209C8" w:rsidRPr="00EC175D" w:rsidRDefault="001209C8" w:rsidP="003A1B30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B1224A1" w14:textId="77777777" w:rsidR="001209C8" w:rsidRPr="0077596F" w:rsidRDefault="001209C8" w:rsidP="003A1B30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Arquivo </w:t>
            </w:r>
          </w:p>
        </w:tc>
        <w:tc>
          <w:tcPr>
            <w:tcW w:w="1306" w:type="dxa"/>
          </w:tcPr>
          <w:p w14:paraId="42141033" w14:textId="77777777" w:rsidR="001209C8" w:rsidRDefault="001209C8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arquivo para realizar download </w:t>
            </w:r>
          </w:p>
        </w:tc>
        <w:tc>
          <w:tcPr>
            <w:tcW w:w="1246" w:type="dxa"/>
          </w:tcPr>
          <w:p w14:paraId="16BE5AF5" w14:textId="77777777" w:rsidR="001209C8" w:rsidRDefault="001209C8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1034" w:type="dxa"/>
          </w:tcPr>
          <w:p w14:paraId="1FB42819" w14:textId="77777777" w:rsidR="001209C8" w:rsidRDefault="001209C8" w:rsidP="003A1B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D72F84F" w14:textId="77777777" w:rsidR="001209C8" w:rsidRDefault="001209C8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EACD581" w14:textId="77777777" w:rsidR="001209C8" w:rsidRDefault="001209C8" w:rsidP="003A1B30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Não</w:t>
            </w:r>
          </w:p>
          <w:p w14:paraId="6787716E" w14:textId="77777777" w:rsidR="001209C8" w:rsidRPr="0076593E" w:rsidRDefault="001209C8" w:rsidP="00FC07F9">
            <w:pPr>
              <w:pStyle w:val="PargrafodaLista"/>
              <w:spacing w:before="60" w:after="60"/>
              <w:ind w:left="720"/>
              <w:jc w:val="both"/>
              <w:rPr>
                <w:sz w:val="18"/>
                <w:szCs w:val="18"/>
              </w:rPr>
            </w:pPr>
          </w:p>
        </w:tc>
      </w:tr>
      <w:tr w:rsidR="00F37A4B" w:rsidRPr="00EC175D" w14:paraId="421C87E5" w14:textId="77777777" w:rsidTr="00B04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21EAA72F" w14:textId="37AEE3F6" w:rsidR="00F37A4B" w:rsidRPr="00EC175D" w:rsidRDefault="00F37A4B" w:rsidP="00F37A4B">
            <w:pPr>
              <w:pStyle w:val="PargrafodaLista"/>
              <w:spacing w:before="60" w:after="60"/>
              <w:ind w:left="720"/>
              <w:jc w:val="center"/>
              <w:rPr>
                <w:sz w:val="18"/>
                <w:szCs w:val="18"/>
              </w:rPr>
            </w:pPr>
            <w:r w:rsidRPr="007347D5">
              <w:rPr>
                <w:b/>
                <w:sz w:val="18"/>
                <w:szCs w:val="18"/>
              </w:rPr>
              <w:t>Ação</w:t>
            </w:r>
          </w:p>
        </w:tc>
      </w:tr>
      <w:tr w:rsidR="00F37A4B" w:rsidRPr="00EC175D" w14:paraId="56BCC240" w14:textId="77777777" w:rsidTr="003A1B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7331311" w14:textId="77777777" w:rsidR="00F37A4B" w:rsidRPr="00EC175D" w:rsidRDefault="00F37A4B" w:rsidP="00F37A4B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878B862" w14:textId="77777777" w:rsidR="00F37A4B" w:rsidRDefault="00F37A4B" w:rsidP="00F37A4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Julgar Recurso</w:t>
            </w:r>
          </w:p>
          <w:p w14:paraId="4026FDDB" w14:textId="77777777" w:rsidR="00F37A4B" w:rsidRDefault="00F37A4B" w:rsidP="00F37A4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OU </w:t>
            </w:r>
          </w:p>
          <w:p w14:paraId="6D6F3C27" w14:textId="0F70B335" w:rsidR="00F37A4B" w:rsidRDefault="00F37A4B" w:rsidP="00F37A4B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sz w:val="18"/>
                <w:szCs w:val="18"/>
              </w:rPr>
              <w:t>Julgar Reconsideração</w:t>
            </w:r>
          </w:p>
        </w:tc>
        <w:tc>
          <w:tcPr>
            <w:tcW w:w="1306" w:type="dxa"/>
          </w:tcPr>
          <w:p w14:paraId="5F63A139" w14:textId="54EB6F7D" w:rsidR="00F37A4B" w:rsidRDefault="00F37A4B" w:rsidP="00F37A4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Botão para </w:t>
            </w:r>
            <w:r>
              <w:rPr>
                <w:sz w:val="18"/>
                <w:szCs w:val="18"/>
              </w:rPr>
              <w:t xml:space="preserve">julgar o Recurso do </w:t>
            </w:r>
            <w:r w:rsidRPr="007347D5">
              <w:rPr>
                <w:sz w:val="18"/>
                <w:szCs w:val="18"/>
              </w:rPr>
              <w:t xml:space="preserve">pedido </w:t>
            </w:r>
            <w:r>
              <w:rPr>
                <w:sz w:val="18"/>
                <w:szCs w:val="18"/>
              </w:rPr>
              <w:t>de impugnação</w:t>
            </w:r>
          </w:p>
        </w:tc>
        <w:tc>
          <w:tcPr>
            <w:tcW w:w="1246" w:type="dxa"/>
          </w:tcPr>
          <w:p w14:paraId="0C2CE7B2" w14:textId="5BF21FF1" w:rsidR="00F37A4B" w:rsidRDefault="00F37A4B" w:rsidP="00F37A4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31C13EED" w14:textId="72C0433B" w:rsidR="00F37A4B" w:rsidRDefault="00F37A4B" w:rsidP="00F37A4B">
            <w:pPr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D97EAD4" w14:textId="54E010BD" w:rsidR="00F37A4B" w:rsidRDefault="00F37A4B" w:rsidP="00F37A4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2EF087D" w14:textId="7197A821" w:rsidR="00F37A4B" w:rsidRPr="007347D5" w:rsidRDefault="00F37A4B" w:rsidP="00F37A4B">
            <w:pPr>
              <w:pStyle w:val="PargrafodaLista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7347D5">
              <w:rPr>
                <w:color w:val="000000" w:themeColor="text1"/>
                <w:sz w:val="18"/>
                <w:szCs w:val="18"/>
              </w:rPr>
              <w:t xml:space="preserve">Obrigatório: </w:t>
            </w:r>
            <w:r>
              <w:rPr>
                <w:color w:val="000000" w:themeColor="text1"/>
                <w:sz w:val="18"/>
                <w:szCs w:val="18"/>
              </w:rPr>
              <w:t>sim para julgamento procedentes ou improcedente</w:t>
            </w:r>
          </w:p>
          <w:p w14:paraId="1725777C" w14:textId="77777777" w:rsidR="00F37A4B" w:rsidRPr="007347D5" w:rsidRDefault="00F37A4B" w:rsidP="00F37A4B">
            <w:pPr>
              <w:pStyle w:val="PargrafodaLista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7347D5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2818B3F7" w14:textId="6219FCD0" w:rsidR="00F37A4B" w:rsidRPr="00EC175D" w:rsidRDefault="00F37A4B" w:rsidP="00F37A4B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</w:tbl>
    <w:p w14:paraId="53F68FA4" w14:textId="77777777" w:rsidR="000514D4" w:rsidRPr="00EC175D" w:rsidRDefault="00CE176F" w:rsidP="0030370F">
      <w:pPr>
        <w:pStyle w:val="Ttulo2"/>
        <w:numPr>
          <w:ilvl w:val="0"/>
          <w:numId w:val="0"/>
        </w:numPr>
        <w:spacing w:before="240"/>
      </w:pPr>
      <w:bookmarkStart w:id="15" w:name="_Toc30077519"/>
      <w:bookmarkEnd w:id="11"/>
      <w:bookmarkEnd w:id="12"/>
      <w:r w:rsidRPr="00EC175D">
        <w:t>CRITÉRIOS DE ACEITE</w:t>
      </w:r>
      <w:bookmarkEnd w:id="15"/>
    </w:p>
    <w:p w14:paraId="34F179F8" w14:textId="77777777" w:rsidR="0030370F" w:rsidRPr="00EC175D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EC175D">
        <w:rPr>
          <w:b/>
          <w:color w:val="auto"/>
        </w:rPr>
        <w:t xml:space="preserve">Premissa: </w:t>
      </w:r>
    </w:p>
    <w:p w14:paraId="14FB5076" w14:textId="77777777" w:rsidR="00C23C4A" w:rsidRPr="00C23C4A" w:rsidRDefault="00F557A2" w:rsidP="0020528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A03796">
        <w:t xml:space="preserve">Esta história deve ser executada quando o usuário acessar no módulo </w:t>
      </w:r>
      <w:r w:rsidR="004A538F">
        <w:t>corporativo</w:t>
      </w:r>
      <w:r w:rsidRPr="00A03796">
        <w:t xml:space="preserve"> a opção “Menu&gt;&gt;</w:t>
      </w:r>
      <w:r w:rsidR="0020528B">
        <w:t xml:space="preserve">Impugnação </w:t>
      </w:r>
      <w:r w:rsidRPr="00A03796">
        <w:t>&gt;&gt;</w:t>
      </w:r>
      <w:r w:rsidR="009432C0" w:rsidRPr="009432C0">
        <w:rPr>
          <w:color w:val="31849B" w:themeColor="accent5" w:themeShade="BF"/>
        </w:rPr>
        <w:t>Acompanhar</w:t>
      </w:r>
      <w:r w:rsidRPr="009432C0">
        <w:rPr>
          <w:color w:val="31849B" w:themeColor="accent5" w:themeShade="BF"/>
        </w:rPr>
        <w:t xml:space="preserve"> </w:t>
      </w:r>
      <w:r w:rsidR="0020528B">
        <w:rPr>
          <w:color w:val="31849B" w:themeColor="accent5" w:themeShade="BF"/>
        </w:rPr>
        <w:t>Impugnação</w:t>
      </w:r>
      <w:r w:rsidR="0020528B" w:rsidRPr="0020528B">
        <w:rPr>
          <w:color w:val="000000" w:themeColor="text1"/>
        </w:rPr>
        <w:t>, selecionando a A</w:t>
      </w:r>
      <w:r w:rsidR="002C7975">
        <w:rPr>
          <w:color w:val="000000" w:themeColor="text1"/>
        </w:rPr>
        <w:t>b</w:t>
      </w:r>
      <w:r w:rsidR="0020528B" w:rsidRPr="0020528B">
        <w:rPr>
          <w:color w:val="000000" w:themeColor="text1"/>
        </w:rPr>
        <w:t xml:space="preserve">a </w:t>
      </w:r>
      <w:r w:rsidR="0020528B" w:rsidRPr="00A65925">
        <w:rPr>
          <w:color w:val="31849B" w:themeColor="accent5" w:themeShade="BF"/>
        </w:rPr>
        <w:t>Recurso</w:t>
      </w:r>
      <w:r w:rsidR="00C23C4A" w:rsidRPr="00A65925">
        <w:rPr>
          <w:color w:val="31849B" w:themeColor="accent5" w:themeShade="BF"/>
        </w:rPr>
        <w:t xml:space="preserve"> Responsável</w:t>
      </w:r>
      <w:r w:rsidR="0020528B" w:rsidRPr="00A65925">
        <w:rPr>
          <w:color w:val="31849B" w:themeColor="accent5" w:themeShade="BF"/>
        </w:rPr>
        <w:t xml:space="preserve"> </w:t>
      </w:r>
      <w:r w:rsidR="0020528B" w:rsidRPr="0020528B">
        <w:rPr>
          <w:color w:val="000000" w:themeColor="text1"/>
        </w:rPr>
        <w:t xml:space="preserve">ou </w:t>
      </w:r>
      <w:r w:rsidR="002C7975">
        <w:rPr>
          <w:color w:val="000000" w:themeColor="text1"/>
        </w:rPr>
        <w:t xml:space="preserve">Aba </w:t>
      </w:r>
      <w:r w:rsidR="00C23C4A" w:rsidRPr="00A65925">
        <w:rPr>
          <w:color w:val="31849B" w:themeColor="accent5" w:themeShade="BF"/>
        </w:rPr>
        <w:t>Recurso Impugnante</w:t>
      </w:r>
      <w:r w:rsidR="00C23C4A">
        <w:rPr>
          <w:color w:val="000000" w:themeColor="text1"/>
        </w:rPr>
        <w:t>; OU</w:t>
      </w:r>
    </w:p>
    <w:p w14:paraId="3D530F2F" w14:textId="77777777" w:rsidR="00C23C4A" w:rsidRPr="00C23C4A" w:rsidRDefault="00C23C4A" w:rsidP="00C23C4A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74559430" w14:textId="0BE723BF" w:rsidR="00F557A2" w:rsidRPr="00A03796" w:rsidRDefault="00C23C4A" w:rsidP="0020528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A03796">
        <w:t>“Menu&gt;&gt;</w:t>
      </w:r>
      <w:r>
        <w:t xml:space="preserve">Impugnação </w:t>
      </w:r>
      <w:r w:rsidRPr="00A03796">
        <w:t>&gt;&gt;</w:t>
      </w:r>
      <w:r w:rsidRPr="009432C0">
        <w:rPr>
          <w:color w:val="31849B" w:themeColor="accent5" w:themeShade="BF"/>
        </w:rPr>
        <w:t xml:space="preserve">Acompanhar </w:t>
      </w:r>
      <w:r>
        <w:rPr>
          <w:color w:val="31849B" w:themeColor="accent5" w:themeShade="BF"/>
        </w:rPr>
        <w:t>Impugnação</w:t>
      </w:r>
      <w:r w:rsidRPr="0020528B">
        <w:rPr>
          <w:color w:val="000000" w:themeColor="text1"/>
        </w:rPr>
        <w:t>, selecionando a A</w:t>
      </w:r>
      <w:r>
        <w:rPr>
          <w:color w:val="000000" w:themeColor="text1"/>
        </w:rPr>
        <w:t>b</w:t>
      </w:r>
      <w:r w:rsidRPr="0020528B">
        <w:rPr>
          <w:color w:val="000000" w:themeColor="text1"/>
        </w:rPr>
        <w:t xml:space="preserve">a </w:t>
      </w:r>
      <w:r w:rsidRPr="00A65925">
        <w:rPr>
          <w:color w:val="31849B" w:themeColor="accent5" w:themeShade="BF"/>
        </w:rPr>
        <w:t>Reconsideração Responsável</w:t>
      </w:r>
      <w:r w:rsidRPr="0020528B">
        <w:rPr>
          <w:color w:val="000000" w:themeColor="text1"/>
        </w:rPr>
        <w:t xml:space="preserve"> ou </w:t>
      </w:r>
      <w:r>
        <w:rPr>
          <w:color w:val="000000" w:themeColor="text1"/>
        </w:rPr>
        <w:t xml:space="preserve">Aba </w:t>
      </w:r>
      <w:r w:rsidRPr="00A65925">
        <w:rPr>
          <w:color w:val="31849B" w:themeColor="accent5" w:themeShade="BF"/>
        </w:rPr>
        <w:t xml:space="preserve">Reconsideração Impugnante </w:t>
      </w:r>
      <w:r>
        <w:rPr>
          <w:color w:val="000000" w:themeColor="text1"/>
        </w:rPr>
        <w:t xml:space="preserve">(para chapas </w:t>
      </w:r>
      <w:r w:rsidRPr="00FE48FF">
        <w:rPr>
          <w:color w:val="31849B" w:themeColor="accent5" w:themeShade="BF"/>
        </w:rPr>
        <w:t>IES</w:t>
      </w:r>
      <w:r>
        <w:rPr>
          <w:color w:val="000000" w:themeColor="text1"/>
        </w:rPr>
        <w:t>);</w:t>
      </w:r>
    </w:p>
    <w:p w14:paraId="45B1442C" w14:textId="77777777" w:rsidR="0089709F" w:rsidRDefault="0089709F" w:rsidP="0089709F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3C911557" w14:textId="3C3A1587" w:rsidR="0089709F" w:rsidRPr="008F14BA" w:rsidRDefault="0089709F" w:rsidP="0089709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F81208">
        <w:t xml:space="preserve">O usuário deve ter permissão de acesso </w:t>
      </w:r>
      <w:r>
        <w:t xml:space="preserve">de Assessor </w:t>
      </w:r>
      <w:r w:rsidRPr="00B219DA">
        <w:rPr>
          <w:b/>
        </w:rPr>
        <w:t>CEN/BR</w:t>
      </w:r>
      <w:r>
        <w:t xml:space="preserve"> </w:t>
      </w:r>
      <w:r w:rsidR="00B11E6D">
        <w:t>ou</w:t>
      </w:r>
      <w:r>
        <w:t xml:space="preserve"> Assessor </w:t>
      </w:r>
      <w:r w:rsidRPr="00B219DA">
        <w:rPr>
          <w:b/>
        </w:rPr>
        <w:t>CE/UF</w:t>
      </w:r>
      <w:r>
        <w:t xml:space="preserve">, </w:t>
      </w:r>
      <w:r w:rsidRPr="00A03599">
        <w:t>conforme cadastro no SICCAU Corporati</w:t>
      </w:r>
      <w:r>
        <w:t xml:space="preserve">vo, vinculado ao usuário </w:t>
      </w:r>
      <w:proofErr w:type="spellStart"/>
      <w:r>
        <w:t>logado</w:t>
      </w:r>
      <w:proofErr w:type="spellEnd"/>
      <w:r w:rsidRPr="009A7FC1">
        <w:rPr>
          <w:rStyle w:val="Refdenotaderodap"/>
          <w:color w:val="31849B" w:themeColor="accent5" w:themeShade="BF"/>
        </w:rPr>
        <w:footnoteReference w:id="1"/>
      </w:r>
      <w:r>
        <w:t>.</w:t>
      </w:r>
      <w:r w:rsidRPr="009A7FC1">
        <w:rPr>
          <w:color w:val="31849B" w:themeColor="accent5" w:themeShade="BF"/>
        </w:rPr>
        <w:t xml:space="preserve">  </w:t>
      </w:r>
    </w:p>
    <w:p w14:paraId="50625BF4" w14:textId="77777777" w:rsidR="008F14BA" w:rsidRDefault="008F14BA" w:rsidP="008F14BA">
      <w:pPr>
        <w:pStyle w:val="PargrafodaLista"/>
      </w:pPr>
    </w:p>
    <w:p w14:paraId="6A36B8F4" w14:textId="60E5AAC5" w:rsidR="008F14BA" w:rsidRPr="00070AF3" w:rsidRDefault="008F14BA" w:rsidP="0089709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sistema deve validar </w:t>
      </w:r>
      <w:r>
        <w:rPr>
          <w:color w:val="000000" w:themeColor="text1" w:themeShade="BF"/>
        </w:rPr>
        <w:t>as informações de acesso, conforme descritos na HST036;</w:t>
      </w:r>
    </w:p>
    <w:p w14:paraId="665F158B" w14:textId="77777777" w:rsidR="00B00B8B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41128F0B" w14:textId="77777777" w:rsidR="008F14BA" w:rsidRPr="00EC175D" w:rsidRDefault="008F14BA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AB55D3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6" w:name="_Ref12024542"/>
      <w:r w:rsidRPr="00EC175D">
        <w:rPr>
          <w:b/>
        </w:rPr>
        <w:t>Regras Gerais:</w:t>
      </w:r>
      <w:bookmarkEnd w:id="16"/>
    </w:p>
    <w:p w14:paraId="479A9A51" w14:textId="31D6A98D" w:rsidR="00AB55D3" w:rsidRPr="008F14BA" w:rsidRDefault="00AB55D3" w:rsidP="00AB55D3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F81208">
        <w:lastRenderedPageBreak/>
        <w:t xml:space="preserve">O </w:t>
      </w:r>
      <w:r>
        <w:rPr>
          <w:color w:val="000000" w:themeColor="text1" w:themeShade="BF"/>
        </w:rPr>
        <w:t xml:space="preserve">sistema deve validar quando um dos </w:t>
      </w:r>
      <w:r w:rsidRPr="003A1B30">
        <w:rPr>
          <w:color w:val="31849B" w:themeColor="accent5" w:themeShade="BF"/>
        </w:rPr>
        <w:t xml:space="preserve">Responsáveis Chapa </w:t>
      </w:r>
      <w:r>
        <w:rPr>
          <w:color w:val="000000" w:themeColor="text1" w:themeShade="BF"/>
        </w:rPr>
        <w:t xml:space="preserve">OU um </w:t>
      </w:r>
      <w:r w:rsidR="00CF3580">
        <w:rPr>
          <w:color w:val="000000" w:themeColor="text1" w:themeShade="BF"/>
        </w:rPr>
        <w:t xml:space="preserve">dos </w:t>
      </w:r>
      <w:r w:rsidRPr="003A1B30">
        <w:rPr>
          <w:color w:val="31849B" w:themeColor="accent5" w:themeShade="BF"/>
        </w:rPr>
        <w:t>Responsável Impugnante</w:t>
      </w:r>
      <w:r>
        <w:rPr>
          <w:color w:val="000000" w:themeColor="text1" w:themeShade="BF"/>
        </w:rPr>
        <w:t>, realizar um cadastro de Recurso ou Reconsideração na estória HST052;</w:t>
      </w:r>
    </w:p>
    <w:p w14:paraId="65D54059" w14:textId="77777777" w:rsidR="008F14BA" w:rsidRPr="00CA6F65" w:rsidRDefault="008F14BA" w:rsidP="008F14BA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6F104458" w14:textId="39F96340" w:rsidR="00AB55D3" w:rsidRPr="00AB55D3" w:rsidRDefault="00AB55D3" w:rsidP="00AB55D3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Quando o </w:t>
      </w:r>
      <w:r>
        <w:rPr>
          <w:color w:val="000000" w:themeColor="text1" w:themeShade="BF"/>
        </w:rPr>
        <w:t xml:space="preserve">cadastro for realizado pelo o ator:  </w:t>
      </w:r>
      <w:r w:rsidRPr="003A1B30">
        <w:rPr>
          <w:color w:val="31849B" w:themeColor="accent5" w:themeShade="BF"/>
        </w:rPr>
        <w:t xml:space="preserve">Responsável </w:t>
      </w:r>
      <w:r>
        <w:rPr>
          <w:color w:val="31849B" w:themeColor="accent5" w:themeShade="BF"/>
        </w:rPr>
        <w:t>Chapa,</w:t>
      </w:r>
      <w:r>
        <w:rPr>
          <w:color w:val="000000" w:themeColor="text1" w:themeShade="BF"/>
        </w:rPr>
        <w:t xml:space="preserve"> o sistema deve exibir a nova Aba </w:t>
      </w:r>
      <w:r>
        <w:rPr>
          <w:color w:val="31849B" w:themeColor="accent5" w:themeShade="BF"/>
        </w:rPr>
        <w:t>Recurso Responsável</w:t>
      </w:r>
      <w:r w:rsidRPr="003A1B30">
        <w:rPr>
          <w:color w:val="auto"/>
        </w:rPr>
        <w:t>;</w:t>
      </w:r>
      <w:r>
        <w:rPr>
          <w:color w:val="auto"/>
        </w:rPr>
        <w:t xml:space="preserve"> Caso seja um cadastro de impugnação para chapa </w:t>
      </w:r>
      <w:r w:rsidRPr="00494B25">
        <w:rPr>
          <w:color w:val="31849B" w:themeColor="accent5" w:themeShade="BF"/>
        </w:rPr>
        <w:t>IES</w:t>
      </w:r>
      <w:r>
        <w:rPr>
          <w:color w:val="auto"/>
        </w:rPr>
        <w:t xml:space="preserve"> a Aba deve ser renomeada para </w:t>
      </w:r>
      <w:r w:rsidRPr="00494B25">
        <w:rPr>
          <w:color w:val="31849B" w:themeColor="accent5" w:themeShade="BF"/>
        </w:rPr>
        <w:t xml:space="preserve">Reconsideração </w:t>
      </w:r>
      <w:r>
        <w:rPr>
          <w:color w:val="31849B" w:themeColor="accent5" w:themeShade="BF"/>
        </w:rPr>
        <w:t>Responsável</w:t>
      </w:r>
      <w:r>
        <w:rPr>
          <w:color w:val="auto"/>
        </w:rPr>
        <w:t>; [</w:t>
      </w:r>
      <w:r w:rsidRPr="00494B25">
        <w:rPr>
          <w:color w:val="31849B" w:themeColor="accent5" w:themeShade="BF"/>
        </w:rPr>
        <w:fldChar w:fldCharType="begin"/>
      </w:r>
      <w:r w:rsidRPr="00494B25">
        <w:rPr>
          <w:color w:val="31849B" w:themeColor="accent5" w:themeShade="BF"/>
        </w:rPr>
        <w:instrText xml:space="preserve"> REF _Ref29979347 \r \h </w:instrText>
      </w:r>
      <w:r w:rsidRPr="00494B25">
        <w:rPr>
          <w:color w:val="31849B" w:themeColor="accent5" w:themeShade="BF"/>
        </w:rPr>
      </w:r>
      <w:r w:rsidRPr="00494B25">
        <w:rPr>
          <w:color w:val="31849B" w:themeColor="accent5" w:themeShade="BF"/>
        </w:rPr>
        <w:fldChar w:fldCharType="separate"/>
      </w:r>
      <w:r w:rsidRPr="00494B25">
        <w:rPr>
          <w:color w:val="31849B" w:themeColor="accent5" w:themeShade="BF"/>
        </w:rPr>
        <w:t>P01</w:t>
      </w:r>
      <w:r w:rsidRPr="00494B25">
        <w:rPr>
          <w:color w:val="31849B" w:themeColor="accent5" w:themeShade="BF"/>
        </w:rPr>
        <w:fldChar w:fldCharType="end"/>
      </w:r>
      <w:r w:rsidRPr="00AB55D3">
        <w:rPr>
          <w:color w:val="000000" w:themeColor="text1"/>
        </w:rPr>
        <w:t>]</w:t>
      </w:r>
      <w:r>
        <w:rPr>
          <w:color w:val="000000" w:themeColor="text1"/>
        </w:rPr>
        <w:t>;</w:t>
      </w:r>
    </w:p>
    <w:p w14:paraId="63C61107" w14:textId="77777777" w:rsidR="00AB55D3" w:rsidRDefault="00AB55D3" w:rsidP="00AB55D3">
      <w:pPr>
        <w:pStyle w:val="PargrafodaLista"/>
      </w:pPr>
    </w:p>
    <w:p w14:paraId="48363CC4" w14:textId="2B4981B4" w:rsidR="00AB55D3" w:rsidRPr="00AB55D3" w:rsidRDefault="00AB55D3" w:rsidP="00AB55D3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Quando o cadastro </w:t>
      </w:r>
      <w:r>
        <w:rPr>
          <w:color w:val="000000" w:themeColor="text1" w:themeShade="BF"/>
        </w:rPr>
        <w:t xml:space="preserve">for realizado pelo o ator:  </w:t>
      </w:r>
      <w:r w:rsidRPr="003A1B30">
        <w:rPr>
          <w:color w:val="31849B" w:themeColor="accent5" w:themeShade="BF"/>
        </w:rPr>
        <w:t>Responsável Impugnante</w:t>
      </w:r>
      <w:r>
        <w:rPr>
          <w:color w:val="000000" w:themeColor="text1" w:themeShade="BF"/>
        </w:rPr>
        <w:t xml:space="preserve"> o sistema deve exibir a nova Aba </w:t>
      </w:r>
      <w:r>
        <w:rPr>
          <w:color w:val="31849B" w:themeColor="accent5" w:themeShade="BF"/>
        </w:rPr>
        <w:t>Recurso Impugnante</w:t>
      </w:r>
      <w:r w:rsidRPr="003A1B30">
        <w:rPr>
          <w:color w:val="auto"/>
        </w:rPr>
        <w:t>;</w:t>
      </w:r>
      <w:r>
        <w:rPr>
          <w:color w:val="auto"/>
        </w:rPr>
        <w:t xml:space="preserve"> Caso seja um cadastro de impugnação para chapa </w:t>
      </w:r>
      <w:r w:rsidRPr="00494B25">
        <w:rPr>
          <w:color w:val="31849B" w:themeColor="accent5" w:themeShade="BF"/>
        </w:rPr>
        <w:t>IES</w:t>
      </w:r>
      <w:r>
        <w:rPr>
          <w:color w:val="auto"/>
        </w:rPr>
        <w:t xml:space="preserve"> a aba deve ser renomeada para </w:t>
      </w:r>
      <w:r w:rsidRPr="00494B25">
        <w:rPr>
          <w:color w:val="31849B" w:themeColor="accent5" w:themeShade="BF"/>
        </w:rPr>
        <w:t>Reconsideração Impugnante</w:t>
      </w:r>
      <w:r>
        <w:rPr>
          <w:color w:val="auto"/>
        </w:rPr>
        <w:t>; [</w:t>
      </w:r>
      <w:r w:rsidRPr="00494B25">
        <w:rPr>
          <w:color w:val="31849B" w:themeColor="accent5" w:themeShade="BF"/>
        </w:rPr>
        <w:fldChar w:fldCharType="begin"/>
      </w:r>
      <w:r w:rsidRPr="00494B25">
        <w:rPr>
          <w:color w:val="31849B" w:themeColor="accent5" w:themeShade="BF"/>
        </w:rPr>
        <w:instrText xml:space="preserve"> REF _Ref29979365 \r \h </w:instrText>
      </w:r>
      <w:r w:rsidRPr="00494B25">
        <w:rPr>
          <w:color w:val="31849B" w:themeColor="accent5" w:themeShade="BF"/>
        </w:rPr>
      </w:r>
      <w:r w:rsidRPr="00494B25">
        <w:rPr>
          <w:color w:val="31849B" w:themeColor="accent5" w:themeShade="BF"/>
        </w:rPr>
        <w:fldChar w:fldCharType="separate"/>
      </w:r>
      <w:r w:rsidRPr="00494B25">
        <w:rPr>
          <w:color w:val="31849B" w:themeColor="accent5" w:themeShade="BF"/>
        </w:rPr>
        <w:t>P02</w:t>
      </w:r>
      <w:r w:rsidRPr="00494B25">
        <w:rPr>
          <w:color w:val="31849B" w:themeColor="accent5" w:themeShade="BF"/>
        </w:rPr>
        <w:fldChar w:fldCharType="end"/>
      </w:r>
      <w:r w:rsidRPr="00AB55D3">
        <w:rPr>
          <w:color w:val="000000" w:themeColor="text1"/>
        </w:rPr>
        <w:t>]</w:t>
      </w:r>
    </w:p>
    <w:p w14:paraId="6251136A" w14:textId="77777777" w:rsidR="00AB55D3" w:rsidRDefault="00AB55D3" w:rsidP="00AB55D3">
      <w:pPr>
        <w:pStyle w:val="PargrafodaLista"/>
      </w:pPr>
    </w:p>
    <w:p w14:paraId="7597E92B" w14:textId="6C8ACBBE" w:rsidR="008F0D3F" w:rsidRPr="008B27CE" w:rsidRDefault="00CF3580" w:rsidP="008F0D3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Tanto o Responsável Chapa como o Responsável Impugnante podem cadastrar um Recurso ou Reconsideração, o sistema deve exibir as duas Abas;</w:t>
      </w:r>
      <w:r w:rsidR="008F0D3F" w:rsidRPr="008F0D3F">
        <w:rPr>
          <w:color w:val="auto"/>
        </w:rPr>
        <w:t xml:space="preserve"> </w:t>
      </w:r>
      <w:r w:rsidR="008F0D3F">
        <w:rPr>
          <w:color w:val="auto"/>
        </w:rPr>
        <w:t>[</w:t>
      </w:r>
      <w:r w:rsidR="008F0D3F" w:rsidRPr="00494B25">
        <w:rPr>
          <w:color w:val="31849B" w:themeColor="accent5" w:themeShade="BF"/>
        </w:rPr>
        <w:fldChar w:fldCharType="begin"/>
      </w:r>
      <w:r w:rsidR="008F0D3F" w:rsidRPr="00494B25">
        <w:rPr>
          <w:color w:val="31849B" w:themeColor="accent5" w:themeShade="BF"/>
        </w:rPr>
        <w:instrText xml:space="preserve"> REF _Ref29979347 \r \h </w:instrText>
      </w:r>
      <w:r w:rsidR="008F0D3F" w:rsidRPr="00494B25">
        <w:rPr>
          <w:color w:val="31849B" w:themeColor="accent5" w:themeShade="BF"/>
        </w:rPr>
      </w:r>
      <w:r w:rsidR="008F0D3F" w:rsidRPr="00494B25">
        <w:rPr>
          <w:color w:val="31849B" w:themeColor="accent5" w:themeShade="BF"/>
        </w:rPr>
        <w:fldChar w:fldCharType="separate"/>
      </w:r>
      <w:r w:rsidR="008F0D3F" w:rsidRPr="00494B25">
        <w:rPr>
          <w:color w:val="31849B" w:themeColor="accent5" w:themeShade="BF"/>
        </w:rPr>
        <w:t>P01</w:t>
      </w:r>
      <w:r w:rsidR="008F0D3F" w:rsidRPr="00494B25">
        <w:rPr>
          <w:color w:val="31849B" w:themeColor="accent5" w:themeShade="BF"/>
        </w:rPr>
        <w:fldChar w:fldCharType="end"/>
      </w:r>
      <w:r w:rsidR="008F0D3F" w:rsidRPr="00AB55D3">
        <w:rPr>
          <w:color w:val="000000" w:themeColor="text1"/>
        </w:rPr>
        <w:t>]</w:t>
      </w:r>
      <w:r w:rsidR="008F0D3F">
        <w:rPr>
          <w:color w:val="000000" w:themeColor="text1"/>
        </w:rPr>
        <w:t xml:space="preserve"> e </w:t>
      </w:r>
      <w:r w:rsidR="008F0D3F">
        <w:rPr>
          <w:color w:val="auto"/>
        </w:rPr>
        <w:t>[</w:t>
      </w:r>
      <w:r w:rsidR="008F0D3F" w:rsidRPr="00494B25">
        <w:rPr>
          <w:color w:val="31849B" w:themeColor="accent5" w:themeShade="BF"/>
        </w:rPr>
        <w:fldChar w:fldCharType="begin"/>
      </w:r>
      <w:r w:rsidR="008F0D3F" w:rsidRPr="00494B25">
        <w:rPr>
          <w:color w:val="31849B" w:themeColor="accent5" w:themeShade="BF"/>
        </w:rPr>
        <w:instrText xml:space="preserve"> REF _Ref29979365 \r \h </w:instrText>
      </w:r>
      <w:r w:rsidR="008F0D3F" w:rsidRPr="00494B25">
        <w:rPr>
          <w:color w:val="31849B" w:themeColor="accent5" w:themeShade="BF"/>
        </w:rPr>
      </w:r>
      <w:r w:rsidR="008F0D3F" w:rsidRPr="00494B25">
        <w:rPr>
          <w:color w:val="31849B" w:themeColor="accent5" w:themeShade="BF"/>
        </w:rPr>
        <w:fldChar w:fldCharType="separate"/>
      </w:r>
      <w:r w:rsidR="008F0D3F" w:rsidRPr="00494B25">
        <w:rPr>
          <w:color w:val="31849B" w:themeColor="accent5" w:themeShade="BF"/>
        </w:rPr>
        <w:t>P02</w:t>
      </w:r>
      <w:r w:rsidR="008F0D3F" w:rsidRPr="00494B25">
        <w:rPr>
          <w:color w:val="31849B" w:themeColor="accent5" w:themeShade="BF"/>
        </w:rPr>
        <w:fldChar w:fldCharType="end"/>
      </w:r>
      <w:r w:rsidR="008F0D3F" w:rsidRPr="00AB55D3">
        <w:rPr>
          <w:color w:val="000000" w:themeColor="text1"/>
        </w:rPr>
        <w:t>]</w:t>
      </w:r>
    </w:p>
    <w:p w14:paraId="5F435419" w14:textId="77777777" w:rsidR="008B27CE" w:rsidRDefault="008B27CE" w:rsidP="008B27CE">
      <w:pPr>
        <w:pStyle w:val="PargrafodaLista"/>
      </w:pPr>
    </w:p>
    <w:p w14:paraId="086E4B31" w14:textId="77B0E77A" w:rsidR="00CF3580" w:rsidRDefault="007D6AD0" w:rsidP="00530C30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Na HST054, a</w:t>
      </w:r>
      <w:r w:rsidR="008B27CE">
        <w:t xml:space="preserve">s Abas </w:t>
      </w:r>
      <w:r w:rsidR="008B27CE" w:rsidRPr="00D865C9">
        <w:rPr>
          <w:color w:val="31849B" w:themeColor="accent5" w:themeShade="BF"/>
        </w:rPr>
        <w:t xml:space="preserve">Recurso Responsável </w:t>
      </w:r>
      <w:r w:rsidR="008B27CE">
        <w:t xml:space="preserve">e </w:t>
      </w:r>
      <w:r w:rsidR="008B27CE" w:rsidRPr="00D865C9">
        <w:rPr>
          <w:color w:val="31849B" w:themeColor="accent5" w:themeShade="BF"/>
        </w:rPr>
        <w:t xml:space="preserve">Recurso do Impugnante </w:t>
      </w:r>
      <w:r w:rsidR="00D865C9">
        <w:t xml:space="preserve">ou </w:t>
      </w:r>
      <w:r w:rsidR="00D865C9" w:rsidRPr="00D865C9">
        <w:rPr>
          <w:color w:val="31849B" w:themeColor="accent5" w:themeShade="BF"/>
        </w:rPr>
        <w:t xml:space="preserve">Reconsideração Responsável </w:t>
      </w:r>
      <w:r w:rsidR="00D865C9">
        <w:t xml:space="preserve">e </w:t>
      </w:r>
      <w:r w:rsidR="00D865C9" w:rsidRPr="00D865C9">
        <w:rPr>
          <w:color w:val="31849B" w:themeColor="accent5" w:themeShade="BF"/>
        </w:rPr>
        <w:t>Reconsideração Impugnante</w:t>
      </w:r>
      <w:r w:rsidR="00D865C9">
        <w:t xml:space="preserve"> d</w:t>
      </w:r>
      <w:r w:rsidR="008B27CE">
        <w:t xml:space="preserve">eve ser exibidas logo após o ator cadastrar um recurso na HST052; </w:t>
      </w:r>
    </w:p>
    <w:p w14:paraId="741211A5" w14:textId="77777777" w:rsidR="00D865C9" w:rsidRDefault="00D865C9" w:rsidP="00D865C9">
      <w:pPr>
        <w:pStyle w:val="PargrafodaLista"/>
      </w:pPr>
    </w:p>
    <w:p w14:paraId="133343BE" w14:textId="45723B64" w:rsidR="00CF3580" w:rsidRDefault="0080099A" w:rsidP="00AB55D3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bookmarkStart w:id="17" w:name="_Ref30167578"/>
      <w:r>
        <w:t xml:space="preserve">Na Data Fim da </w:t>
      </w:r>
      <w:r w:rsidRPr="0080099A">
        <w:rPr>
          <w:color w:val="31849B" w:themeColor="accent5" w:themeShade="BF"/>
        </w:rPr>
        <w:t xml:space="preserve">3.4 Atividade Secundária </w:t>
      </w:r>
      <w:r>
        <w:t>(recurso), c</w:t>
      </w:r>
      <w:r w:rsidR="00CF3580">
        <w:t xml:space="preserve">aso </w:t>
      </w:r>
      <w:r w:rsidR="008F0D3F">
        <w:t>os</w:t>
      </w:r>
      <w:r w:rsidR="00CF3580">
        <w:t xml:space="preserve"> atores não cadastre</w:t>
      </w:r>
      <w:r w:rsidR="008F0D3F">
        <w:t>m</w:t>
      </w:r>
      <w:r w:rsidR="00CF3580">
        <w:t xml:space="preserve"> um Recurso ou Reconsideração, o sistema deve exibir a Aba em questão a seguinte informação:</w:t>
      </w:r>
      <w:bookmarkEnd w:id="17"/>
      <w:r w:rsidR="00CF3580">
        <w:t xml:space="preserve"> </w:t>
      </w:r>
    </w:p>
    <w:p w14:paraId="5EA13115" w14:textId="77777777" w:rsidR="008F0D3F" w:rsidRDefault="008F0D3F" w:rsidP="008F0D3F">
      <w:pPr>
        <w:pStyle w:val="PargrafodaLista"/>
      </w:pPr>
    </w:p>
    <w:p w14:paraId="654D05F0" w14:textId="77777777" w:rsidR="008F0D3F" w:rsidRDefault="008F0D3F" w:rsidP="008F0D3F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  <w:rPr>
          <w:b/>
        </w:rPr>
      </w:pPr>
      <w:r w:rsidRPr="00045162">
        <w:rPr>
          <w:b/>
        </w:rPr>
        <w:t xml:space="preserve">Não houve interposição de recurso para este pedido de </w:t>
      </w:r>
      <w:r>
        <w:rPr>
          <w:b/>
        </w:rPr>
        <w:t>Impugnação</w:t>
      </w:r>
      <w:r w:rsidRPr="00045162">
        <w:rPr>
          <w:b/>
        </w:rPr>
        <w:t>!</w:t>
      </w:r>
    </w:p>
    <w:p w14:paraId="56E9BE93" w14:textId="77777777" w:rsidR="008F0D3F" w:rsidRDefault="008F0D3F" w:rsidP="008F0D3F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  <w:rPr>
          <w:b/>
        </w:rPr>
      </w:pPr>
      <w:r w:rsidRPr="009A4E01">
        <w:t xml:space="preserve">Caso seja Chapa </w:t>
      </w:r>
      <w:r w:rsidRPr="009A4E01">
        <w:rPr>
          <w:color w:val="31849B" w:themeColor="accent5" w:themeShade="BF"/>
        </w:rPr>
        <w:t>IES</w:t>
      </w:r>
      <w:r w:rsidRPr="009A4E01">
        <w:t>, o sistema deve seguir a informação:</w:t>
      </w:r>
      <w:r>
        <w:rPr>
          <w:b/>
        </w:rPr>
        <w:t xml:space="preserve"> </w:t>
      </w:r>
      <w:r w:rsidRPr="00045162">
        <w:rPr>
          <w:b/>
        </w:rPr>
        <w:t>Não houve interposição de re</w:t>
      </w:r>
      <w:r>
        <w:rPr>
          <w:b/>
        </w:rPr>
        <w:t>consideração</w:t>
      </w:r>
      <w:r w:rsidRPr="00045162">
        <w:rPr>
          <w:b/>
        </w:rPr>
        <w:t xml:space="preserve"> para este pedido de </w:t>
      </w:r>
      <w:r>
        <w:rPr>
          <w:b/>
        </w:rPr>
        <w:t>Impugnação</w:t>
      </w:r>
      <w:r w:rsidRPr="00045162">
        <w:rPr>
          <w:b/>
        </w:rPr>
        <w:t>!</w:t>
      </w:r>
    </w:p>
    <w:p w14:paraId="202FE936" w14:textId="77777777" w:rsidR="00ED59FA" w:rsidRDefault="00ED59FA" w:rsidP="008F0D3F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  <w:rPr>
          <w:b/>
        </w:rPr>
      </w:pPr>
    </w:p>
    <w:p w14:paraId="69127CC1" w14:textId="79300359" w:rsidR="00ED59FA" w:rsidRDefault="00E2303A" w:rsidP="00ED59FA">
      <w:pPr>
        <w:pStyle w:val="PargrafodaLista"/>
        <w:widowControl/>
        <w:autoSpaceDE/>
        <w:adjustRightInd/>
        <w:spacing w:after="200" w:line="276" w:lineRule="auto"/>
        <w:ind w:left="1985"/>
        <w:contextualSpacing/>
        <w:jc w:val="both"/>
        <w:rPr>
          <w:b/>
        </w:rPr>
      </w:pPr>
      <w:r>
        <w:rPr>
          <w:b/>
          <w:noProof/>
        </w:rPr>
        <w:drawing>
          <wp:inline distT="0" distB="0" distL="0" distR="0" wp14:anchorId="41FD5422" wp14:editId="55E1083E">
            <wp:extent cx="3035808" cy="1615126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cluid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226" cy="162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21B0" w14:textId="77777777" w:rsidR="008F0D3F" w:rsidRDefault="008F0D3F" w:rsidP="008F0D3F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62C3BC55" w14:textId="37C0F540" w:rsidR="00627F94" w:rsidRPr="00234653" w:rsidRDefault="00234653" w:rsidP="00DB3486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8" w:name="_Ref26105585"/>
      <w:bookmarkStart w:id="19" w:name="_Ref25000604"/>
      <w:r>
        <w:rPr>
          <w:b/>
        </w:rPr>
        <w:t xml:space="preserve">Recurso ou Reconsideração do </w:t>
      </w:r>
      <w:r w:rsidR="00FA5C0F">
        <w:rPr>
          <w:b/>
        </w:rPr>
        <w:t xml:space="preserve">Julgamento do Pedido de </w:t>
      </w:r>
      <w:r>
        <w:rPr>
          <w:b/>
        </w:rPr>
        <w:t>impugnação</w:t>
      </w:r>
      <w:r w:rsidR="00FA5C0F">
        <w:rPr>
          <w:b/>
        </w:rPr>
        <w:t xml:space="preserve"> – 1ª Instância</w:t>
      </w:r>
      <w:r w:rsidR="00627F94">
        <w:t xml:space="preserve"> </w:t>
      </w:r>
      <w:r w:rsidR="00627F94" w:rsidRPr="00082DAB">
        <w:rPr>
          <w:color w:val="31849B" w:themeColor="accent5" w:themeShade="BF"/>
        </w:rPr>
        <w:t>[</w:t>
      </w:r>
      <w:r w:rsidR="00627F94">
        <w:rPr>
          <w:color w:val="31849B" w:themeColor="accent5" w:themeShade="BF"/>
        </w:rPr>
        <w:fldChar w:fldCharType="begin"/>
      </w:r>
      <w:r w:rsidR="00627F94">
        <w:rPr>
          <w:color w:val="31849B" w:themeColor="accent5" w:themeShade="BF"/>
        </w:rPr>
        <w:instrText xml:space="preserve"> REF _Ref24546055 \r \h </w:instrText>
      </w:r>
      <w:r w:rsidR="00627F94">
        <w:rPr>
          <w:color w:val="31849B" w:themeColor="accent5" w:themeShade="BF"/>
        </w:rPr>
      </w:r>
      <w:r w:rsidR="00627F94">
        <w:rPr>
          <w:color w:val="31849B" w:themeColor="accent5" w:themeShade="BF"/>
        </w:rPr>
        <w:fldChar w:fldCharType="separate"/>
      </w:r>
      <w:r w:rsidR="00627F94">
        <w:rPr>
          <w:color w:val="31849B" w:themeColor="accent5" w:themeShade="BF"/>
        </w:rPr>
        <w:t>P01</w:t>
      </w:r>
      <w:r w:rsidR="00627F94">
        <w:rPr>
          <w:color w:val="31849B" w:themeColor="accent5" w:themeShade="BF"/>
        </w:rPr>
        <w:fldChar w:fldCharType="end"/>
      </w:r>
      <w:r w:rsidR="00627F94" w:rsidRPr="00082DAB">
        <w:rPr>
          <w:color w:val="31849B" w:themeColor="accent5" w:themeShade="BF"/>
        </w:rPr>
        <w:t>]</w:t>
      </w:r>
      <w:bookmarkEnd w:id="18"/>
      <w:r>
        <w:rPr>
          <w:color w:val="31849B" w:themeColor="accent5" w:themeShade="BF"/>
        </w:rPr>
        <w:t xml:space="preserve"> </w:t>
      </w:r>
      <w:r w:rsidRPr="00234653">
        <w:rPr>
          <w:color w:val="000000" w:themeColor="text1"/>
        </w:rPr>
        <w:t>ou</w:t>
      </w:r>
      <w:r>
        <w:rPr>
          <w:color w:val="31849B" w:themeColor="accent5" w:themeShade="BF"/>
        </w:rPr>
        <w:t xml:space="preserve"> 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_Ref29979365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P02</w:t>
      </w:r>
      <w:r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</w:p>
    <w:p w14:paraId="2492CB08" w14:textId="21450C41" w:rsidR="00234653" w:rsidRPr="00234653" w:rsidRDefault="00234653" w:rsidP="00234653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sistema deve </w:t>
      </w:r>
      <w:r>
        <w:rPr>
          <w:color w:val="000000" w:themeColor="text1"/>
        </w:rPr>
        <w:t>exibir as informações conforme cadastro do recurso ou reconsideração realizado na HST052</w:t>
      </w:r>
      <w:r>
        <w:rPr>
          <w:color w:val="000000" w:themeColor="text1" w:themeShade="BF"/>
        </w:rPr>
        <w:t>;</w:t>
      </w:r>
    </w:p>
    <w:p w14:paraId="44841921" w14:textId="77777777" w:rsidR="00234653" w:rsidRPr="00234653" w:rsidRDefault="00234653" w:rsidP="00234653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70F3DEB2" w14:textId="2DE4FB29" w:rsidR="00234653" w:rsidRPr="00234653" w:rsidRDefault="00234653" w:rsidP="00234653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sistema deve validar </w:t>
      </w:r>
      <w:r>
        <w:rPr>
          <w:color w:val="000000" w:themeColor="text1"/>
        </w:rPr>
        <w:t xml:space="preserve">o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 xml:space="preserve"> do usuário, caso seja um </w:t>
      </w:r>
      <w:r w:rsidRPr="00234653">
        <w:rPr>
          <w:color w:val="31849B" w:themeColor="accent5" w:themeShade="BF"/>
        </w:rPr>
        <w:t>Assessores CEN/BR</w:t>
      </w:r>
      <w:r>
        <w:rPr>
          <w:color w:val="000000" w:themeColor="text1"/>
        </w:rPr>
        <w:t>, o sistema deve permitir a visualização das chapas, tanto das Chapas das UF com as das IES;</w:t>
      </w:r>
    </w:p>
    <w:p w14:paraId="38C7A2BC" w14:textId="77777777" w:rsidR="00234653" w:rsidRDefault="00234653" w:rsidP="00234653">
      <w:pPr>
        <w:pStyle w:val="PargrafodaLista"/>
      </w:pPr>
    </w:p>
    <w:p w14:paraId="0A534D42" w14:textId="75583CD6" w:rsidR="00234653" w:rsidRPr="000B59AD" w:rsidRDefault="00234653" w:rsidP="00234653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Caso seja um </w:t>
      </w:r>
      <w:r w:rsidRPr="00234653">
        <w:rPr>
          <w:color w:val="31849B" w:themeColor="accent5" w:themeShade="BF"/>
        </w:rPr>
        <w:t>Assessor CE/UF</w:t>
      </w:r>
      <w:r>
        <w:rPr>
          <w:color w:val="000000" w:themeColor="text1"/>
        </w:rPr>
        <w:t>, o sistema deve permitir a visualização das chapas, APENAS para chapas UF; O sistema deve validar a UF na chapa em questão, e deve exibir apenas os pedidos de impugnação das chapas que o assessor CE/UF for vinculado;</w:t>
      </w:r>
    </w:p>
    <w:p w14:paraId="73975568" w14:textId="77777777" w:rsidR="000B59AD" w:rsidRDefault="000B59AD" w:rsidP="000B59AD">
      <w:pPr>
        <w:pStyle w:val="PargrafodaLista"/>
      </w:pPr>
    </w:p>
    <w:p w14:paraId="1BB46BC6" w14:textId="79FB2939" w:rsidR="000B59AD" w:rsidRPr="000B59AD" w:rsidRDefault="000B59AD" w:rsidP="00234653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lastRenderedPageBreak/>
        <w:t xml:space="preserve">Campo </w:t>
      </w:r>
      <w:r w:rsidRPr="000B59AD">
        <w:rPr>
          <w:color w:val="31849B" w:themeColor="accent5" w:themeShade="BF"/>
        </w:rPr>
        <w:t>Recurso do Julgamento</w:t>
      </w:r>
      <w:r>
        <w:t xml:space="preserve">, o sistema exibir este campo conforme inclusão realizada pelo ator na HST052, este campo deve ser exibido </w:t>
      </w:r>
      <w:r w:rsidRPr="008D3B45">
        <w:rPr>
          <w:b/>
          <w:color w:val="000000" w:themeColor="text1"/>
        </w:rPr>
        <w:t>desabilitado para edição</w:t>
      </w:r>
      <w:r>
        <w:rPr>
          <w:b/>
          <w:color w:val="000000" w:themeColor="text1"/>
        </w:rPr>
        <w:t xml:space="preserve">; </w:t>
      </w:r>
      <w:r w:rsidRPr="000B59AD">
        <w:rPr>
          <w:color w:val="31849B" w:themeColor="accent5" w:themeShade="BF"/>
        </w:rPr>
        <w:t>[</w:t>
      </w:r>
      <w:r w:rsidRPr="000B59AD">
        <w:rPr>
          <w:color w:val="31849B" w:themeColor="accent5" w:themeShade="BF"/>
        </w:rPr>
        <w:fldChar w:fldCharType="begin"/>
      </w:r>
      <w:r w:rsidRPr="000B59AD">
        <w:rPr>
          <w:color w:val="31849B" w:themeColor="accent5" w:themeShade="BF"/>
        </w:rPr>
        <w:instrText xml:space="preserve"> REF _Ref26105810 \r \h </w:instrText>
      </w:r>
      <w:r w:rsidRPr="000B59AD">
        <w:rPr>
          <w:color w:val="31849B" w:themeColor="accent5" w:themeShade="BF"/>
        </w:rPr>
      </w:r>
      <w:r w:rsidRPr="000B59AD">
        <w:rPr>
          <w:color w:val="31849B" w:themeColor="accent5" w:themeShade="BF"/>
        </w:rPr>
        <w:fldChar w:fldCharType="separate"/>
      </w:r>
      <w:r w:rsidRPr="000B59AD">
        <w:rPr>
          <w:color w:val="31849B" w:themeColor="accent5" w:themeShade="BF"/>
        </w:rPr>
        <w:t>P01</w:t>
      </w:r>
      <w:r w:rsidRPr="000B59AD">
        <w:rPr>
          <w:color w:val="31849B" w:themeColor="accent5" w:themeShade="BF"/>
        </w:rPr>
        <w:fldChar w:fldCharType="end"/>
      </w:r>
      <w:r w:rsidRPr="000B59AD">
        <w:rPr>
          <w:color w:val="31849B" w:themeColor="accent5" w:themeShade="BF"/>
        </w:rPr>
        <w:t>]</w:t>
      </w:r>
    </w:p>
    <w:p w14:paraId="5D43130D" w14:textId="77777777" w:rsidR="000B59AD" w:rsidRDefault="000B59AD" w:rsidP="000B59AD">
      <w:pPr>
        <w:pStyle w:val="PargrafodaLista"/>
      </w:pPr>
    </w:p>
    <w:p w14:paraId="73389899" w14:textId="7CBD92D8" w:rsidR="000B59AD" w:rsidRPr="00070AF3" w:rsidRDefault="000B59AD" w:rsidP="00234653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Caso seja um pedido para chapa IES, o título do campo deve ser renomeando para </w:t>
      </w:r>
      <w:r w:rsidRPr="000B59AD">
        <w:rPr>
          <w:color w:val="31849B" w:themeColor="accent5" w:themeShade="BF"/>
        </w:rPr>
        <w:t>Reconsideração do Julgamento</w:t>
      </w:r>
    </w:p>
    <w:p w14:paraId="37B26E5E" w14:textId="77777777" w:rsidR="00991343" w:rsidRPr="008D0666" w:rsidRDefault="00991343" w:rsidP="00581718">
      <w:pPr>
        <w:pStyle w:val="PargrafodaLista"/>
        <w:widowControl/>
        <w:autoSpaceDE/>
        <w:autoSpaceDN/>
        <w:adjustRightInd/>
        <w:spacing w:after="200" w:line="276" w:lineRule="auto"/>
        <w:ind w:left="1985"/>
        <w:contextualSpacing/>
        <w:jc w:val="both"/>
        <w:rPr>
          <w:vanish/>
          <w:color w:val="000000" w:themeColor="text1"/>
          <w:specVanish/>
        </w:rPr>
      </w:pPr>
      <w:r>
        <w:rPr>
          <w:noProof/>
          <w:color w:val="000000" w:themeColor="text1"/>
        </w:rPr>
        <w:drawing>
          <wp:inline distT="0" distB="0" distL="0" distR="0" wp14:anchorId="065CDA66" wp14:editId="4CD4280A">
            <wp:extent cx="2969972" cy="1134227"/>
            <wp:effectExtent l="0" t="0" r="1905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967" cy="11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0DD85" w14:textId="1FC2BA89" w:rsidR="00991343" w:rsidRDefault="008D0666" w:rsidP="0099134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67D1BA75" w14:textId="77777777" w:rsidR="003E7313" w:rsidRDefault="003E7313" w:rsidP="003E7313">
      <w:pPr>
        <w:pStyle w:val="PargrafodaLista"/>
      </w:pPr>
    </w:p>
    <w:p w14:paraId="73EB037A" w14:textId="1FA1BFD7" w:rsidR="003E7313" w:rsidRPr="00070AF3" w:rsidRDefault="003E7313" w:rsidP="003E7313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Campo </w:t>
      </w:r>
      <w:r w:rsidRPr="00D82484">
        <w:rPr>
          <w:color w:val="31849B" w:themeColor="accent5" w:themeShade="BF"/>
        </w:rPr>
        <w:t>Documento</w:t>
      </w:r>
      <w:r>
        <w:t xml:space="preserve">, caso </w:t>
      </w:r>
      <w:r>
        <w:rPr>
          <w:color w:val="000000" w:themeColor="text1"/>
        </w:rPr>
        <w:t>exista arquivo anexado, o sistema deve permitir que o ator realize o download:</w:t>
      </w:r>
    </w:p>
    <w:p w14:paraId="79432BDF" w14:textId="77777777" w:rsidR="00991343" w:rsidRPr="00854A46" w:rsidRDefault="00991343" w:rsidP="00991343">
      <w:pPr>
        <w:pStyle w:val="PargrafodaLista"/>
        <w:rPr>
          <w:color w:val="000000" w:themeColor="text1"/>
        </w:rPr>
      </w:pPr>
    </w:p>
    <w:p w14:paraId="20F6FAA2" w14:textId="77777777" w:rsidR="00991343" w:rsidRDefault="00991343" w:rsidP="00581718">
      <w:pPr>
        <w:pStyle w:val="PargrafodaLista"/>
        <w:widowControl/>
        <w:autoSpaceDE/>
        <w:autoSpaceDN/>
        <w:adjustRightInd/>
        <w:spacing w:after="200" w:line="276" w:lineRule="auto"/>
        <w:ind w:left="1985"/>
        <w:contextualSpacing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FBA8FFD" wp14:editId="45069CED">
            <wp:extent cx="3752698" cy="393495"/>
            <wp:effectExtent l="0" t="0" r="635" b="698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860" cy="41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9CCA1" w14:textId="77777777" w:rsidR="00991343" w:rsidRDefault="00991343" w:rsidP="0099134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7A9E92F5" w14:textId="63F1F2AE" w:rsidR="003E7313" w:rsidRPr="00070AF3" w:rsidRDefault="003E7313" w:rsidP="003E7313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Caso NÃO </w:t>
      </w:r>
      <w:r>
        <w:rPr>
          <w:color w:val="000000" w:themeColor="text1"/>
        </w:rPr>
        <w:t>exista arquivo anexado, o sistema deve exibir a informação N/A:</w:t>
      </w:r>
    </w:p>
    <w:p w14:paraId="20A1CF68" w14:textId="77777777" w:rsidR="003E7313" w:rsidRDefault="003E7313" w:rsidP="0099134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A95A664" w14:textId="77777777" w:rsidR="00991343" w:rsidRDefault="00991343" w:rsidP="00581718">
      <w:pPr>
        <w:pStyle w:val="PargrafodaLista"/>
        <w:widowControl/>
        <w:autoSpaceDE/>
        <w:autoSpaceDN/>
        <w:adjustRightInd/>
        <w:spacing w:after="200" w:line="276" w:lineRule="auto"/>
        <w:ind w:left="1985"/>
        <w:contextualSpacing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C742B99" wp14:editId="7C7FEEA5">
            <wp:extent cx="3621024" cy="391246"/>
            <wp:effectExtent l="0" t="0" r="0" b="889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481" cy="40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9"/>
    <w:p w14:paraId="30D4EEBF" w14:textId="16335394" w:rsidR="00BC4F0B" w:rsidRPr="00921CF0" w:rsidRDefault="00BC4F0B" w:rsidP="00BC4F0B">
      <w:pPr>
        <w:spacing w:after="200" w:line="276" w:lineRule="auto"/>
        <w:ind w:left="1843"/>
        <w:contextualSpacing/>
      </w:pPr>
    </w:p>
    <w:p w14:paraId="793B44F1" w14:textId="77777777" w:rsidR="00ED36CE" w:rsidRDefault="00ED36CE" w:rsidP="00ED36CE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71D0DB0B" w14:textId="77777777" w:rsidR="00ED36CE" w:rsidRDefault="00ED36CE" w:rsidP="00ED36CE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249F334D" w14:textId="56700326" w:rsidR="00DA0388" w:rsidRDefault="00DA0388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>
        <w:rPr>
          <w:b/>
        </w:rPr>
        <w:t>Botão de Julgar</w:t>
      </w:r>
    </w:p>
    <w:p w14:paraId="79595BC6" w14:textId="25B96D76" w:rsidR="00671778" w:rsidRPr="00671778" w:rsidRDefault="00671778" w:rsidP="00D11C0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sistema deve </w:t>
      </w:r>
      <w:r>
        <w:rPr>
          <w:color w:val="000000" w:themeColor="text1"/>
        </w:rPr>
        <w:t xml:space="preserve">exibir o </w:t>
      </w:r>
      <w:proofErr w:type="gramStart"/>
      <w:r>
        <w:rPr>
          <w:color w:val="000000" w:themeColor="text1"/>
        </w:rPr>
        <w:t xml:space="preserve">botão </w:t>
      </w:r>
      <w:r>
        <w:rPr>
          <w:noProof/>
        </w:rPr>
        <w:drawing>
          <wp:inline distT="0" distB="0" distL="0" distR="0" wp14:anchorId="45EDACC3" wp14:editId="4A097C52">
            <wp:extent cx="589701" cy="153620"/>
            <wp:effectExtent l="0" t="0" r="127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242" cy="1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na</w:t>
      </w:r>
      <w:proofErr w:type="gramEnd"/>
      <w:r>
        <w:rPr>
          <w:color w:val="000000" w:themeColor="text1"/>
        </w:rPr>
        <w:t xml:space="preserve"> Aba </w:t>
      </w:r>
      <w:r w:rsidRPr="00671778">
        <w:rPr>
          <w:color w:val="31849B" w:themeColor="accent5" w:themeShade="BF"/>
        </w:rPr>
        <w:t>Recurso Impugnante</w:t>
      </w:r>
      <w:r w:rsidR="00C53B09">
        <w:rPr>
          <w:color w:val="31849B" w:themeColor="accent5" w:themeShade="BF"/>
        </w:rPr>
        <w:t xml:space="preserve"> </w:t>
      </w:r>
      <w:r w:rsidR="00C53B09">
        <w:t>[</w:t>
      </w:r>
      <w:r w:rsidR="00C53B09" w:rsidRPr="00DA0388">
        <w:rPr>
          <w:color w:val="31849B" w:themeColor="accent5" w:themeShade="BF"/>
        </w:rPr>
        <w:fldChar w:fldCharType="begin"/>
      </w:r>
      <w:r w:rsidR="00C53B09" w:rsidRPr="00DA0388">
        <w:rPr>
          <w:color w:val="31849B" w:themeColor="accent5" w:themeShade="BF"/>
        </w:rPr>
        <w:instrText xml:space="preserve"> REF _Ref29979365 \r \h </w:instrText>
      </w:r>
      <w:r w:rsidR="00C53B09" w:rsidRPr="00DA0388">
        <w:rPr>
          <w:color w:val="31849B" w:themeColor="accent5" w:themeShade="BF"/>
        </w:rPr>
      </w:r>
      <w:r w:rsidR="00C53B09" w:rsidRPr="00DA0388">
        <w:rPr>
          <w:color w:val="31849B" w:themeColor="accent5" w:themeShade="BF"/>
        </w:rPr>
        <w:fldChar w:fldCharType="separate"/>
      </w:r>
      <w:r w:rsidR="00C53B09" w:rsidRPr="00DA0388">
        <w:rPr>
          <w:color w:val="31849B" w:themeColor="accent5" w:themeShade="BF"/>
        </w:rPr>
        <w:t>P02</w:t>
      </w:r>
      <w:r w:rsidR="00C53B09" w:rsidRPr="00DA0388">
        <w:rPr>
          <w:color w:val="31849B" w:themeColor="accent5" w:themeShade="BF"/>
        </w:rPr>
        <w:fldChar w:fldCharType="end"/>
      </w:r>
      <w:r w:rsidR="00C53B09">
        <w:t>]</w:t>
      </w:r>
      <w:r w:rsidRPr="00671778">
        <w:rPr>
          <w:color w:val="000000" w:themeColor="text1"/>
        </w:rPr>
        <w:t>;</w:t>
      </w:r>
      <w:r>
        <w:rPr>
          <w:color w:val="000000" w:themeColor="text1"/>
        </w:rPr>
        <w:t xml:space="preserve"> Caso seja um chapa </w:t>
      </w:r>
      <w:r w:rsidRPr="00671778">
        <w:rPr>
          <w:color w:val="31849B" w:themeColor="accent5" w:themeShade="BF"/>
        </w:rPr>
        <w:t>IES</w:t>
      </w:r>
      <w:r>
        <w:rPr>
          <w:color w:val="000000" w:themeColor="text1"/>
        </w:rPr>
        <w:t xml:space="preserve"> o botão deve ser renomeado para </w:t>
      </w:r>
      <w:r>
        <w:rPr>
          <w:noProof/>
        </w:rPr>
        <w:drawing>
          <wp:inline distT="0" distB="0" distL="0" distR="0" wp14:anchorId="508C9B56" wp14:editId="3D302495">
            <wp:extent cx="760780" cy="157228"/>
            <wp:effectExtent l="0" t="0" r="127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6544" cy="16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;</w:t>
      </w:r>
    </w:p>
    <w:p w14:paraId="2215CC9C" w14:textId="77777777" w:rsidR="00671778" w:rsidRPr="00671778" w:rsidRDefault="00671778" w:rsidP="00671778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01613939" w14:textId="48E3CE6A" w:rsidR="00D11C07" w:rsidRPr="00671778" w:rsidRDefault="00D11C07" w:rsidP="00D11C0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rPr>
          <w:color w:val="000000" w:themeColor="text1"/>
        </w:rPr>
        <w:t>O sistema deve realizar a seguinte validação para exibição do</w:t>
      </w:r>
      <w:r w:rsidR="00D062FB">
        <w:rPr>
          <w:color w:val="000000" w:themeColor="text1"/>
        </w:rPr>
        <w:t xml:space="preserve"> botão</w:t>
      </w:r>
      <w:r>
        <w:rPr>
          <w:position w:val="3"/>
        </w:rPr>
        <w:t>:</w:t>
      </w:r>
    </w:p>
    <w:p w14:paraId="3C8F4E72" w14:textId="49985E53" w:rsidR="00671778" w:rsidRDefault="00671778" w:rsidP="00671778">
      <w:pPr>
        <w:pStyle w:val="PargrafodaLista"/>
        <w:widowControl/>
        <w:numPr>
          <w:ilvl w:val="0"/>
          <w:numId w:val="22"/>
        </w:numPr>
        <w:autoSpaceDE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Nos casos que houver os </w:t>
      </w:r>
      <w:r w:rsidRPr="00D062FB">
        <w:rPr>
          <w:color w:val="31849B" w:themeColor="accent5" w:themeShade="BF"/>
        </w:rPr>
        <w:t>dois</w:t>
      </w:r>
      <w:r>
        <w:rPr>
          <w:color w:val="000000" w:themeColor="text1"/>
        </w:rPr>
        <w:t xml:space="preserve"> cadastro</w:t>
      </w:r>
      <w:r w:rsidR="00C53B09">
        <w:rPr>
          <w:color w:val="000000" w:themeColor="text1"/>
        </w:rPr>
        <w:t>s</w:t>
      </w:r>
      <w:r>
        <w:rPr>
          <w:color w:val="000000" w:themeColor="text1"/>
        </w:rPr>
        <w:t xml:space="preserve"> de recurso</w:t>
      </w:r>
      <w:r w:rsidR="00C53B09">
        <w:rPr>
          <w:color w:val="000000" w:themeColor="text1"/>
        </w:rPr>
        <w:t>s</w:t>
      </w:r>
      <w:r>
        <w:rPr>
          <w:color w:val="000000" w:themeColor="text1"/>
        </w:rPr>
        <w:t xml:space="preserve">, tanto do Responsável da Chapa como do Responsável Impugnante; </w:t>
      </w:r>
      <w:r w:rsidR="00D062FB">
        <w:rPr>
          <w:color w:val="000000" w:themeColor="text1"/>
        </w:rPr>
        <w:t xml:space="preserve">O sistema deve exibir o botão, logo após o último cadastro realizado, seja ele do Responsável Chapa ou </w:t>
      </w:r>
      <w:r w:rsidR="00C53B09">
        <w:rPr>
          <w:color w:val="000000" w:themeColor="text1"/>
        </w:rPr>
        <w:t xml:space="preserve">do </w:t>
      </w:r>
      <w:r w:rsidR="00D062FB">
        <w:rPr>
          <w:color w:val="000000" w:themeColor="text1"/>
        </w:rPr>
        <w:t>Responsável Impugnante;</w:t>
      </w:r>
    </w:p>
    <w:p w14:paraId="442A6E25" w14:textId="77777777" w:rsidR="00671778" w:rsidRDefault="00671778" w:rsidP="00671778">
      <w:pPr>
        <w:pStyle w:val="PargrafodaLista"/>
        <w:widowControl/>
        <w:autoSpaceDE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</w:p>
    <w:p w14:paraId="07DFC980" w14:textId="2AA6C0CF" w:rsidR="00671778" w:rsidRDefault="00671778" w:rsidP="00671778">
      <w:pPr>
        <w:pStyle w:val="PargrafodaLista"/>
        <w:widowControl/>
        <w:numPr>
          <w:ilvl w:val="0"/>
          <w:numId w:val="22"/>
        </w:numPr>
        <w:autoSpaceDE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Nos casos</w:t>
      </w:r>
      <w:r w:rsidR="00D062FB">
        <w:rPr>
          <w:color w:val="000000" w:themeColor="text1"/>
        </w:rPr>
        <w:t xml:space="preserve"> que</w:t>
      </w:r>
      <w:r>
        <w:rPr>
          <w:color w:val="000000" w:themeColor="text1"/>
        </w:rPr>
        <w:t xml:space="preserve"> houver APENAS um dos cadastrados </w:t>
      </w:r>
      <w:r w:rsidR="00D062FB">
        <w:rPr>
          <w:color w:val="000000" w:themeColor="text1"/>
        </w:rPr>
        <w:t xml:space="preserve">de </w:t>
      </w:r>
      <w:r>
        <w:rPr>
          <w:color w:val="000000" w:themeColor="text1"/>
        </w:rPr>
        <w:t xml:space="preserve">recursos, o sistema só deve exibir o botão, na Data de Início da </w:t>
      </w:r>
      <w:r w:rsidRPr="00671778">
        <w:rPr>
          <w:color w:val="31849B" w:themeColor="accent5" w:themeShade="BF"/>
        </w:rPr>
        <w:t xml:space="preserve">3.5 Atividade Secundária </w:t>
      </w:r>
      <w:r>
        <w:rPr>
          <w:color w:val="000000" w:themeColor="text1"/>
        </w:rPr>
        <w:t>(Julgar Recurso – 2ª Instância)</w:t>
      </w:r>
      <w:r w:rsidR="00D062FB">
        <w:rPr>
          <w:color w:val="000000" w:themeColor="text1"/>
        </w:rPr>
        <w:t>; Lembrando que a Aba</w:t>
      </w:r>
      <w:r w:rsidR="00C53B09">
        <w:rPr>
          <w:color w:val="000000" w:themeColor="text1"/>
        </w:rPr>
        <w:t xml:space="preserve"> de Recurso </w:t>
      </w:r>
      <w:r w:rsidR="00D062FB">
        <w:rPr>
          <w:color w:val="000000" w:themeColor="text1"/>
        </w:rPr>
        <w:t xml:space="preserve">que o ator não cadastra </w:t>
      </w:r>
      <w:r w:rsidR="00C53B09">
        <w:rPr>
          <w:color w:val="000000" w:themeColor="text1"/>
        </w:rPr>
        <w:t xml:space="preserve">um </w:t>
      </w:r>
      <w:r w:rsidR="00D062FB">
        <w:rPr>
          <w:color w:val="000000" w:themeColor="text1"/>
        </w:rPr>
        <w:t>recurso</w:t>
      </w:r>
      <w:r w:rsidR="00C53B09">
        <w:rPr>
          <w:color w:val="000000" w:themeColor="text1"/>
        </w:rPr>
        <w:t xml:space="preserve">, o sistema </w:t>
      </w:r>
      <w:r w:rsidR="00D062FB">
        <w:rPr>
          <w:color w:val="000000" w:themeColor="text1"/>
        </w:rPr>
        <w:t>deve exibi</w:t>
      </w:r>
      <w:r w:rsidR="00C53B09">
        <w:rPr>
          <w:color w:val="000000" w:themeColor="text1"/>
        </w:rPr>
        <w:t>r</w:t>
      </w:r>
      <w:r w:rsidR="00D062FB">
        <w:rPr>
          <w:color w:val="000000" w:themeColor="text1"/>
        </w:rPr>
        <w:t xml:space="preserve"> a informação conforme regra </w:t>
      </w:r>
      <w:r w:rsidR="00D062FB" w:rsidRPr="00D062FB">
        <w:rPr>
          <w:color w:val="31849B" w:themeColor="accent5" w:themeShade="BF"/>
        </w:rPr>
        <w:t>[</w:t>
      </w:r>
      <w:r w:rsidR="00D062FB" w:rsidRPr="00D062FB">
        <w:rPr>
          <w:color w:val="31849B" w:themeColor="accent5" w:themeShade="BF"/>
        </w:rPr>
        <w:fldChar w:fldCharType="begin"/>
      </w:r>
      <w:r w:rsidR="00D062FB" w:rsidRPr="00D062FB">
        <w:rPr>
          <w:color w:val="31849B" w:themeColor="accent5" w:themeShade="BF"/>
        </w:rPr>
        <w:instrText xml:space="preserve"> REF _Ref30167578 \r \h </w:instrText>
      </w:r>
      <w:r w:rsidR="00D062FB" w:rsidRPr="00D062FB">
        <w:rPr>
          <w:color w:val="31849B" w:themeColor="accent5" w:themeShade="BF"/>
        </w:rPr>
      </w:r>
      <w:r w:rsidR="00D062FB" w:rsidRPr="00D062FB">
        <w:rPr>
          <w:color w:val="31849B" w:themeColor="accent5" w:themeShade="BF"/>
        </w:rPr>
        <w:fldChar w:fldCharType="separate"/>
      </w:r>
      <w:r w:rsidR="00D062FB" w:rsidRPr="00D062FB">
        <w:rPr>
          <w:color w:val="31849B" w:themeColor="accent5" w:themeShade="BF"/>
        </w:rPr>
        <w:t>2.6</w:t>
      </w:r>
      <w:r w:rsidR="00D062FB" w:rsidRPr="00D062FB">
        <w:rPr>
          <w:color w:val="31849B" w:themeColor="accent5" w:themeShade="BF"/>
        </w:rPr>
        <w:fldChar w:fldCharType="end"/>
      </w:r>
      <w:r w:rsidR="00D062FB" w:rsidRPr="00D062FB">
        <w:rPr>
          <w:color w:val="31849B" w:themeColor="accent5" w:themeShade="BF"/>
        </w:rPr>
        <w:t>]</w:t>
      </w:r>
      <w:r w:rsidR="00D062FB">
        <w:rPr>
          <w:color w:val="000000" w:themeColor="text1"/>
        </w:rPr>
        <w:t>;</w:t>
      </w:r>
    </w:p>
    <w:p w14:paraId="721AEBFB" w14:textId="77777777" w:rsidR="00D062FB" w:rsidRPr="00D062FB" w:rsidRDefault="00D062FB" w:rsidP="00D062FB">
      <w:pPr>
        <w:pStyle w:val="PargrafodaLista"/>
        <w:rPr>
          <w:color w:val="000000" w:themeColor="text1"/>
        </w:rPr>
      </w:pPr>
    </w:p>
    <w:p w14:paraId="7591B6B3" w14:textId="4762E3C5" w:rsidR="00D062FB" w:rsidRDefault="00D062FB" w:rsidP="00671778">
      <w:pPr>
        <w:pStyle w:val="PargrafodaLista"/>
        <w:widowControl/>
        <w:numPr>
          <w:ilvl w:val="0"/>
          <w:numId w:val="22"/>
        </w:numPr>
        <w:autoSpaceDE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Nos casos que </w:t>
      </w:r>
      <w:r w:rsidR="00C53B09">
        <w:rPr>
          <w:color w:val="000000" w:themeColor="text1"/>
        </w:rPr>
        <w:t>NÃO</w:t>
      </w:r>
      <w:r>
        <w:rPr>
          <w:color w:val="000000" w:themeColor="text1"/>
        </w:rPr>
        <w:t xml:space="preserve"> houver </w:t>
      </w:r>
      <w:r w:rsidR="00C53B09">
        <w:rPr>
          <w:color w:val="000000" w:themeColor="text1"/>
        </w:rPr>
        <w:t xml:space="preserve">nenhum </w:t>
      </w:r>
      <w:r>
        <w:rPr>
          <w:color w:val="000000" w:themeColor="text1"/>
        </w:rPr>
        <w:t>cadastro</w:t>
      </w:r>
      <w:r w:rsidR="00C53B09">
        <w:rPr>
          <w:color w:val="000000" w:themeColor="text1"/>
        </w:rPr>
        <w:t xml:space="preserve">, nem </w:t>
      </w:r>
      <w:r>
        <w:rPr>
          <w:color w:val="000000" w:themeColor="text1"/>
        </w:rPr>
        <w:t xml:space="preserve">do Responsável Chapa </w:t>
      </w:r>
      <w:r w:rsidR="00C53B09">
        <w:rPr>
          <w:color w:val="000000" w:themeColor="text1"/>
        </w:rPr>
        <w:t>e nem do</w:t>
      </w:r>
      <w:r>
        <w:rPr>
          <w:color w:val="000000" w:themeColor="text1"/>
        </w:rPr>
        <w:t xml:space="preserve"> Responsável Impugnante, o sistema NÃO deve exibir o botão; porém deve exibir as duas abas </w:t>
      </w:r>
      <w:r w:rsidR="00C53B09">
        <w:rPr>
          <w:color w:val="000000" w:themeColor="text1"/>
        </w:rPr>
        <w:t xml:space="preserve">de recurso </w:t>
      </w:r>
      <w:r>
        <w:rPr>
          <w:color w:val="000000" w:themeColor="text1"/>
        </w:rPr>
        <w:t xml:space="preserve">conforme regra </w:t>
      </w:r>
      <w:r w:rsidRPr="00D062FB">
        <w:rPr>
          <w:color w:val="31849B" w:themeColor="accent5" w:themeShade="BF"/>
        </w:rPr>
        <w:t>[</w:t>
      </w:r>
      <w:r w:rsidRPr="00D062FB">
        <w:rPr>
          <w:color w:val="31849B" w:themeColor="accent5" w:themeShade="BF"/>
        </w:rPr>
        <w:fldChar w:fldCharType="begin"/>
      </w:r>
      <w:r w:rsidRPr="00D062FB">
        <w:rPr>
          <w:color w:val="31849B" w:themeColor="accent5" w:themeShade="BF"/>
        </w:rPr>
        <w:instrText xml:space="preserve"> REF _Ref30167578 \r \h </w:instrText>
      </w:r>
      <w:r w:rsidRPr="00D062FB">
        <w:rPr>
          <w:color w:val="31849B" w:themeColor="accent5" w:themeShade="BF"/>
        </w:rPr>
      </w:r>
      <w:r w:rsidRPr="00D062FB">
        <w:rPr>
          <w:color w:val="31849B" w:themeColor="accent5" w:themeShade="BF"/>
        </w:rPr>
        <w:fldChar w:fldCharType="separate"/>
      </w:r>
      <w:r w:rsidRPr="00D062FB">
        <w:rPr>
          <w:color w:val="31849B" w:themeColor="accent5" w:themeShade="BF"/>
        </w:rPr>
        <w:t>2.6</w:t>
      </w:r>
      <w:r w:rsidRPr="00D062FB">
        <w:rPr>
          <w:color w:val="31849B" w:themeColor="accent5" w:themeShade="BF"/>
        </w:rPr>
        <w:fldChar w:fldCharType="end"/>
      </w:r>
      <w:r w:rsidRPr="00D062FB">
        <w:rPr>
          <w:color w:val="31849B" w:themeColor="accent5" w:themeShade="BF"/>
        </w:rPr>
        <w:t>]</w:t>
      </w:r>
      <w:r>
        <w:rPr>
          <w:color w:val="000000" w:themeColor="text1"/>
        </w:rPr>
        <w:t>;</w:t>
      </w:r>
    </w:p>
    <w:p w14:paraId="60C148B3" w14:textId="77777777" w:rsidR="00671778" w:rsidRDefault="00671778" w:rsidP="00671778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  <w:rPr>
          <w:color w:val="000000" w:themeColor="text1"/>
        </w:rPr>
      </w:pPr>
    </w:p>
    <w:p w14:paraId="05B627D8" w14:textId="5875DD60" w:rsidR="00671778" w:rsidRPr="00C53B09" w:rsidRDefault="00BB68D9" w:rsidP="00D11C0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rPr>
          <w:color w:val="000000" w:themeColor="text1"/>
        </w:rPr>
        <w:t xml:space="preserve">O botão só deve ser exibido para o </w:t>
      </w:r>
      <w:r w:rsidRPr="009B1F80">
        <w:rPr>
          <w:color w:val="31849B" w:themeColor="accent5" w:themeShade="BF"/>
        </w:rPr>
        <w:t>Assessor CEN/BR</w:t>
      </w:r>
      <w:r w:rsidR="00C53B09">
        <w:rPr>
          <w:color w:val="auto"/>
        </w:rPr>
        <w:t>;</w:t>
      </w:r>
    </w:p>
    <w:p w14:paraId="55F1788A" w14:textId="77777777" w:rsidR="00C53B09" w:rsidRPr="00C53B09" w:rsidRDefault="00C53B09" w:rsidP="00C53B09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3CBAA050" w14:textId="5F19F002" w:rsidR="00C53B09" w:rsidRPr="00C53B09" w:rsidRDefault="00C53B09" w:rsidP="00D11C0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rPr>
          <w:color w:val="000000" w:themeColor="text1"/>
        </w:rPr>
        <w:t xml:space="preserve">Ao acionar o </w:t>
      </w:r>
      <w:proofErr w:type="gramStart"/>
      <w:r w:rsidR="002B4976">
        <w:rPr>
          <w:color w:val="000000" w:themeColor="text1"/>
        </w:rPr>
        <w:t>b</w:t>
      </w:r>
      <w:r>
        <w:rPr>
          <w:color w:val="000000" w:themeColor="text1"/>
        </w:rPr>
        <w:t xml:space="preserve">otão </w:t>
      </w:r>
      <w:r>
        <w:rPr>
          <w:noProof/>
        </w:rPr>
        <w:drawing>
          <wp:inline distT="0" distB="0" distL="0" distR="0" wp14:anchorId="6B953C18" wp14:editId="572F4719">
            <wp:extent cx="589701" cy="153620"/>
            <wp:effectExtent l="0" t="0" r="127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242" cy="1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 xml:space="preserve"> ou</w:t>
      </w:r>
      <w:proofErr w:type="gramEnd"/>
      <w:r>
        <w:rPr>
          <w:noProof/>
        </w:rPr>
        <w:drawing>
          <wp:inline distT="0" distB="0" distL="0" distR="0" wp14:anchorId="191F791D" wp14:editId="677611F1">
            <wp:extent cx="760780" cy="157228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6544" cy="16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>, o sistema deve estender para a HST055;</w:t>
      </w:r>
    </w:p>
    <w:p w14:paraId="4C761DD3" w14:textId="77777777" w:rsidR="00C53B09" w:rsidRDefault="00C53B09" w:rsidP="00C53B09">
      <w:pPr>
        <w:pStyle w:val="PargrafodaLista"/>
      </w:pPr>
    </w:p>
    <w:p w14:paraId="5DE37737" w14:textId="77777777" w:rsidR="002B4976" w:rsidRDefault="00C53B09" w:rsidP="00D11C0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Ao cadastrar com sucesso um Julgamento do recurso ou reconsideração na HST055, o sistema deve ocultar o botão na Aba Recurso Impugnante [</w:t>
      </w:r>
      <w:r w:rsidRPr="00DA0388">
        <w:rPr>
          <w:color w:val="31849B" w:themeColor="accent5" w:themeShade="BF"/>
        </w:rPr>
        <w:fldChar w:fldCharType="begin"/>
      </w:r>
      <w:r w:rsidRPr="00DA0388">
        <w:rPr>
          <w:color w:val="31849B" w:themeColor="accent5" w:themeShade="BF"/>
        </w:rPr>
        <w:instrText xml:space="preserve"> REF _Ref29979365 \r \h </w:instrText>
      </w:r>
      <w:r w:rsidRPr="00DA0388">
        <w:rPr>
          <w:color w:val="31849B" w:themeColor="accent5" w:themeShade="BF"/>
        </w:rPr>
      </w:r>
      <w:r w:rsidRPr="00DA0388">
        <w:rPr>
          <w:color w:val="31849B" w:themeColor="accent5" w:themeShade="BF"/>
        </w:rPr>
        <w:fldChar w:fldCharType="separate"/>
      </w:r>
      <w:r w:rsidRPr="00DA0388">
        <w:rPr>
          <w:color w:val="31849B" w:themeColor="accent5" w:themeShade="BF"/>
        </w:rPr>
        <w:t>P02</w:t>
      </w:r>
      <w:r w:rsidRPr="00DA0388">
        <w:rPr>
          <w:color w:val="31849B" w:themeColor="accent5" w:themeShade="BF"/>
        </w:rPr>
        <w:fldChar w:fldCharType="end"/>
      </w:r>
      <w:r>
        <w:t>];</w:t>
      </w:r>
    </w:p>
    <w:p w14:paraId="040084F7" w14:textId="77777777" w:rsidR="002B4976" w:rsidRDefault="002B4976" w:rsidP="002B4976">
      <w:pPr>
        <w:pStyle w:val="PargrafodaLista"/>
      </w:pPr>
    </w:p>
    <w:p w14:paraId="6F8B4229" w14:textId="7D921A62" w:rsidR="00C53B09" w:rsidRPr="00070AF3" w:rsidRDefault="002B4976" w:rsidP="00D11C0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 Mesmo após a Data Fim da 3.5 Atividade Secundária (Julgar Recurso – 2ª Instancia), caso o ator não tenha julgado com sucesso o recurso na HST055, o sistema deve exibir o botão, para que o ator possa julgar mesmo após a data fim do julgamento;</w:t>
      </w:r>
    </w:p>
    <w:p w14:paraId="23FC5C66" w14:textId="4ABB5394" w:rsidR="00DA0388" w:rsidRDefault="00DA0388" w:rsidP="00DA0388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5E831E78" w14:textId="77777777" w:rsidR="00851948" w:rsidRDefault="00851948" w:rsidP="00DA0388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C2C1DE2" w14:textId="6383158E" w:rsidR="00626053" w:rsidRDefault="00626053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517D3F">
        <w:rPr>
          <w:b/>
        </w:rPr>
        <w:t>URL</w:t>
      </w:r>
    </w:p>
    <w:p w14:paraId="728DA6A2" w14:textId="3D45FD47" w:rsidR="00900EF1" w:rsidRPr="00900EF1" w:rsidRDefault="00900EF1" w:rsidP="00900EF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r w:rsidRPr="00900EF1">
        <w:rPr>
          <w:color w:val="000000" w:themeColor="text1"/>
        </w:rPr>
        <w:t>Caso o ator copie e cole a URL</w:t>
      </w:r>
      <w:r>
        <w:rPr>
          <w:color w:val="000000" w:themeColor="text1"/>
        </w:rPr>
        <w:t xml:space="preserve"> </w:t>
      </w:r>
      <w:r w:rsidRPr="006654BA">
        <w:t xml:space="preserve">desta estória, o sistema deve validar primeiramente se o ator está </w:t>
      </w:r>
      <w:proofErr w:type="spellStart"/>
      <w:r w:rsidRPr="006654BA">
        <w:t>logado</w:t>
      </w:r>
      <w:proofErr w:type="spellEnd"/>
      <w:r w:rsidRPr="006654BA">
        <w:t xml:space="preserve"> no sistema eleitoral</w:t>
      </w:r>
      <w:r>
        <w:t>:</w:t>
      </w:r>
    </w:p>
    <w:p w14:paraId="53DD5B7A" w14:textId="77777777" w:rsidR="00437BBB" w:rsidRPr="006654BA" w:rsidRDefault="00437BBB" w:rsidP="00437BB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6E0B3AF9" w14:textId="5BB89200" w:rsidR="00437BBB" w:rsidRPr="006654BA" w:rsidRDefault="00437BBB" w:rsidP="006C7425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6654BA">
        <w:t xml:space="preserve">Caso não esteja </w:t>
      </w:r>
      <w:proofErr w:type="spellStart"/>
      <w:r w:rsidRPr="006654BA">
        <w:t>logado</w:t>
      </w:r>
      <w:proofErr w:type="spellEnd"/>
      <w:r w:rsidRPr="006654BA">
        <w:t xml:space="preserve">, o sistema deve exibir a mensagem </w:t>
      </w:r>
      <w:r w:rsidRPr="006654BA">
        <w:rPr>
          <w:color w:val="31849B" w:themeColor="accent5" w:themeShade="BF"/>
        </w:rPr>
        <w:t>[</w:t>
      </w:r>
      <w:r w:rsidR="00971323">
        <w:rPr>
          <w:color w:val="31849B" w:themeColor="accent5" w:themeShade="BF"/>
        </w:rPr>
        <w:fldChar w:fldCharType="begin"/>
      </w:r>
      <w:r w:rsidR="00971323">
        <w:rPr>
          <w:color w:val="31849B" w:themeColor="accent5" w:themeShade="BF"/>
        </w:rPr>
        <w:instrText xml:space="preserve"> REF _Ref24548430 \r \h </w:instrText>
      </w:r>
      <w:r w:rsidR="00971323">
        <w:rPr>
          <w:color w:val="31849B" w:themeColor="accent5" w:themeShade="BF"/>
        </w:rPr>
      </w:r>
      <w:r w:rsidR="00971323">
        <w:rPr>
          <w:color w:val="31849B" w:themeColor="accent5" w:themeShade="BF"/>
        </w:rPr>
        <w:fldChar w:fldCharType="separate"/>
      </w:r>
      <w:r w:rsidR="00971323">
        <w:rPr>
          <w:color w:val="31849B" w:themeColor="accent5" w:themeShade="BF"/>
        </w:rPr>
        <w:t>ME02</w:t>
      </w:r>
      <w:r w:rsidR="00971323">
        <w:rPr>
          <w:color w:val="31849B" w:themeColor="accent5" w:themeShade="BF"/>
        </w:rPr>
        <w:fldChar w:fldCharType="end"/>
      </w:r>
      <w:r w:rsidRPr="006654BA">
        <w:rPr>
          <w:color w:val="31849B" w:themeColor="accent5" w:themeShade="BF"/>
        </w:rPr>
        <w:t>];</w:t>
      </w:r>
    </w:p>
    <w:p w14:paraId="3FE252A0" w14:textId="77777777" w:rsidR="00437BBB" w:rsidRPr="006654BA" w:rsidRDefault="00437BBB" w:rsidP="004B48CD">
      <w:pPr>
        <w:pStyle w:val="PargrafodaLista"/>
        <w:widowControl/>
        <w:autoSpaceDE/>
        <w:autoSpaceDN/>
        <w:adjustRightInd/>
        <w:spacing w:after="200" w:line="276" w:lineRule="auto"/>
        <w:ind w:left="1134" w:hanging="360"/>
        <w:contextualSpacing/>
        <w:jc w:val="both"/>
      </w:pPr>
    </w:p>
    <w:p w14:paraId="29AEF56D" w14:textId="393ACA48" w:rsidR="00FC0B57" w:rsidRPr="00A43E0F" w:rsidRDefault="007E4708" w:rsidP="006C7425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4C11DE">
        <w:t xml:space="preserve">Caso esteja </w:t>
      </w:r>
      <w:proofErr w:type="spellStart"/>
      <w:r w:rsidRPr="004C11DE">
        <w:t>logado</w:t>
      </w:r>
      <w:proofErr w:type="spellEnd"/>
      <w:r w:rsidRPr="004C11DE">
        <w:t xml:space="preserve">, o sistema deve validar se o ator </w:t>
      </w:r>
      <w:proofErr w:type="spellStart"/>
      <w:r w:rsidRPr="004C11DE">
        <w:t>logado</w:t>
      </w:r>
      <w:proofErr w:type="spellEnd"/>
      <w:r w:rsidRPr="004C11DE">
        <w:t xml:space="preserve"> tem permissão de Assessor CEN/BR ou Assessor CE/UF, caso </w:t>
      </w:r>
      <w:r>
        <w:t>tenha permissão</w:t>
      </w:r>
      <w:r w:rsidRPr="004C11DE">
        <w:t xml:space="preserve">, o sistema deve direciona para a interface </w:t>
      </w:r>
      <w:r w:rsidR="00437BBB" w:rsidRPr="00A43E0F">
        <w:rPr>
          <w:color w:val="31849B" w:themeColor="accent5" w:themeShade="BF"/>
        </w:rPr>
        <w:t>[</w:t>
      </w:r>
      <w:r w:rsidR="00FF5586" w:rsidRPr="00A43E0F">
        <w:rPr>
          <w:color w:val="31849B" w:themeColor="accent5" w:themeShade="BF"/>
        </w:rPr>
        <w:fldChar w:fldCharType="begin"/>
      </w:r>
      <w:r w:rsidR="00FF5586" w:rsidRPr="00A43E0F">
        <w:rPr>
          <w:color w:val="31849B" w:themeColor="accent5" w:themeShade="BF"/>
        </w:rPr>
        <w:instrText xml:space="preserve"> REF _Ref24546055 \r \h </w:instrText>
      </w:r>
      <w:r w:rsidR="00FF5586" w:rsidRPr="00A43E0F">
        <w:rPr>
          <w:color w:val="31849B" w:themeColor="accent5" w:themeShade="BF"/>
        </w:rPr>
      </w:r>
      <w:r w:rsidR="00FF5586" w:rsidRPr="00A43E0F">
        <w:rPr>
          <w:color w:val="31849B" w:themeColor="accent5" w:themeShade="BF"/>
        </w:rPr>
        <w:fldChar w:fldCharType="separate"/>
      </w:r>
      <w:r w:rsidR="00FF5586" w:rsidRPr="00A43E0F">
        <w:rPr>
          <w:color w:val="31849B" w:themeColor="accent5" w:themeShade="BF"/>
        </w:rPr>
        <w:t>P01</w:t>
      </w:r>
      <w:r w:rsidR="00FF5586" w:rsidRPr="00A43E0F">
        <w:rPr>
          <w:color w:val="31849B" w:themeColor="accent5" w:themeShade="BF"/>
        </w:rPr>
        <w:fldChar w:fldCharType="end"/>
      </w:r>
      <w:r w:rsidR="00A43E0F">
        <w:rPr>
          <w:color w:val="31849B" w:themeColor="accent5" w:themeShade="BF"/>
        </w:rPr>
        <w:t>]</w:t>
      </w:r>
      <w:r w:rsidR="00F335C3">
        <w:rPr>
          <w:color w:val="31849B" w:themeColor="accent5" w:themeShade="BF"/>
        </w:rPr>
        <w:t xml:space="preserve"> ou [</w:t>
      </w:r>
      <w:r w:rsidR="00F335C3">
        <w:rPr>
          <w:color w:val="31849B" w:themeColor="accent5" w:themeShade="BF"/>
        </w:rPr>
        <w:fldChar w:fldCharType="begin"/>
      </w:r>
      <w:r w:rsidR="00F335C3">
        <w:rPr>
          <w:color w:val="31849B" w:themeColor="accent5" w:themeShade="BF"/>
        </w:rPr>
        <w:instrText xml:space="preserve"> REF _Ref29979365 \r \h </w:instrText>
      </w:r>
      <w:r w:rsidR="00F335C3">
        <w:rPr>
          <w:color w:val="31849B" w:themeColor="accent5" w:themeShade="BF"/>
        </w:rPr>
      </w:r>
      <w:r w:rsidR="00F335C3">
        <w:rPr>
          <w:color w:val="31849B" w:themeColor="accent5" w:themeShade="BF"/>
        </w:rPr>
        <w:fldChar w:fldCharType="separate"/>
      </w:r>
      <w:r w:rsidR="00F335C3">
        <w:rPr>
          <w:color w:val="31849B" w:themeColor="accent5" w:themeShade="BF"/>
        </w:rPr>
        <w:t>P02</w:t>
      </w:r>
      <w:r w:rsidR="00F335C3">
        <w:rPr>
          <w:color w:val="31849B" w:themeColor="accent5" w:themeShade="BF"/>
        </w:rPr>
        <w:fldChar w:fldCharType="end"/>
      </w:r>
      <w:r w:rsidR="00F335C3">
        <w:rPr>
          <w:color w:val="31849B" w:themeColor="accent5" w:themeShade="BF"/>
        </w:rPr>
        <w:t xml:space="preserve">] </w:t>
      </w:r>
      <w:r w:rsidR="00F335C3" w:rsidRPr="00F335C3">
        <w:rPr>
          <w:color w:val="000000" w:themeColor="text1"/>
        </w:rPr>
        <w:t>conforme URL enviada</w:t>
      </w:r>
      <w:r w:rsidR="00A43E0F" w:rsidRPr="00F335C3">
        <w:rPr>
          <w:color w:val="000000" w:themeColor="text1"/>
        </w:rPr>
        <w:t>;</w:t>
      </w:r>
    </w:p>
    <w:p w14:paraId="07C235A6" w14:textId="77777777" w:rsidR="00A43E0F" w:rsidRDefault="00A43E0F" w:rsidP="00A43E0F">
      <w:pPr>
        <w:pStyle w:val="PargrafodaLista"/>
      </w:pPr>
    </w:p>
    <w:p w14:paraId="6EA421BB" w14:textId="484F0A09" w:rsidR="00FC0B57" w:rsidRDefault="00FC0B57" w:rsidP="006C7425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>
        <w:t xml:space="preserve">Caso esteja </w:t>
      </w:r>
      <w:proofErr w:type="spellStart"/>
      <w:r>
        <w:t>logado</w:t>
      </w:r>
      <w:proofErr w:type="spellEnd"/>
      <w:r>
        <w:t xml:space="preserve">, e não seja um </w:t>
      </w:r>
      <w:r w:rsidR="007E4708">
        <w:t xml:space="preserve">Assessor </w:t>
      </w:r>
      <w:r>
        <w:t xml:space="preserve">CEN ou CE, o sistema deve exibir a mensagem </w:t>
      </w:r>
      <w:r w:rsidRPr="00A43E0F">
        <w:rPr>
          <w:color w:val="31849B" w:themeColor="accent5" w:themeShade="BF"/>
        </w:rPr>
        <w:t>[</w:t>
      </w:r>
      <w:r w:rsidRPr="00A43E0F">
        <w:rPr>
          <w:color w:val="31849B" w:themeColor="accent5" w:themeShade="BF"/>
        </w:rPr>
        <w:fldChar w:fldCharType="begin"/>
      </w:r>
      <w:r w:rsidRPr="00A43E0F">
        <w:rPr>
          <w:color w:val="31849B" w:themeColor="accent5" w:themeShade="BF"/>
        </w:rPr>
        <w:instrText xml:space="preserve"> REF _Ref24551944 \r \h </w:instrText>
      </w:r>
      <w:r w:rsidRPr="00A43E0F">
        <w:rPr>
          <w:color w:val="31849B" w:themeColor="accent5" w:themeShade="BF"/>
        </w:rPr>
      </w:r>
      <w:r w:rsidRPr="00A43E0F">
        <w:rPr>
          <w:color w:val="31849B" w:themeColor="accent5" w:themeShade="BF"/>
        </w:rPr>
        <w:fldChar w:fldCharType="separate"/>
      </w:r>
      <w:r w:rsidRPr="00A43E0F">
        <w:rPr>
          <w:color w:val="31849B" w:themeColor="accent5" w:themeShade="BF"/>
        </w:rPr>
        <w:t>ME04</w:t>
      </w:r>
      <w:r w:rsidRPr="00A43E0F">
        <w:rPr>
          <w:color w:val="31849B" w:themeColor="accent5" w:themeShade="BF"/>
        </w:rPr>
        <w:fldChar w:fldCharType="end"/>
      </w:r>
      <w:r w:rsidRPr="00A43E0F">
        <w:rPr>
          <w:color w:val="31849B" w:themeColor="accent5" w:themeShade="BF"/>
        </w:rPr>
        <w:t>]</w:t>
      </w:r>
      <w:r>
        <w:t>;</w:t>
      </w:r>
    </w:p>
    <w:p w14:paraId="07A84A40" w14:textId="77777777" w:rsidR="00841B29" w:rsidRDefault="00841B29" w:rsidP="00841B29">
      <w:pPr>
        <w:pStyle w:val="PargrafodaLista"/>
      </w:pPr>
    </w:p>
    <w:p w14:paraId="759670EE" w14:textId="77777777" w:rsidR="00841B29" w:rsidRDefault="00841B29" w:rsidP="00841B29">
      <w:pPr>
        <w:pStyle w:val="PargrafodaLista"/>
      </w:pPr>
    </w:p>
    <w:p w14:paraId="79B90106" w14:textId="68B324F9" w:rsidR="00841B29" w:rsidRDefault="00841B29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>
        <w:rPr>
          <w:b/>
        </w:rPr>
        <w:t>Visão Geral</w:t>
      </w:r>
    </w:p>
    <w:p w14:paraId="33153DAB" w14:textId="41587379" w:rsidR="00841B29" w:rsidRPr="00927686" w:rsidRDefault="00841B29" w:rsidP="006C7425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927686">
        <w:t xml:space="preserve">Ao acionar a </w:t>
      </w:r>
      <w:proofErr w:type="gramStart"/>
      <w:r w:rsidRPr="00927686">
        <w:t xml:space="preserve">opção </w:t>
      </w:r>
      <w:r w:rsidRPr="00927686">
        <w:rPr>
          <w:noProof/>
        </w:rPr>
        <w:drawing>
          <wp:inline distT="0" distB="0" distL="0" distR="0" wp14:anchorId="50EBA68E" wp14:editId="7B6182D4">
            <wp:extent cx="285714" cy="266667"/>
            <wp:effectExtent l="0" t="0" r="635" b="63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686">
        <w:t xml:space="preserve"> ,</w:t>
      </w:r>
      <w:proofErr w:type="gramEnd"/>
      <w:r w:rsidRPr="00927686">
        <w:t xml:space="preserve"> ou selecionar a Aba </w:t>
      </w:r>
      <w:r w:rsidRPr="00927686">
        <w:rPr>
          <w:b/>
        </w:rPr>
        <w:t>Visão Geral</w:t>
      </w:r>
      <w:r w:rsidRPr="00927686">
        <w:t xml:space="preserve">, o sistema deve exibir a </w:t>
      </w:r>
      <w:r w:rsidR="00656397" w:rsidRPr="00656397">
        <w:rPr>
          <w:color w:val="000000" w:themeColor="text1"/>
        </w:rPr>
        <w:t xml:space="preserve">Tela Inicial do modulo </w:t>
      </w:r>
      <w:r w:rsidR="004A538F">
        <w:rPr>
          <w:color w:val="000000" w:themeColor="text1"/>
        </w:rPr>
        <w:t>corporativo</w:t>
      </w:r>
      <w:r w:rsidR="00656397" w:rsidRPr="00656397">
        <w:rPr>
          <w:color w:val="000000" w:themeColor="text1"/>
        </w:rPr>
        <w:t>;</w:t>
      </w:r>
    </w:p>
    <w:p w14:paraId="0AB61DF7" w14:textId="77777777" w:rsidR="00841B29" w:rsidRPr="006654BA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36DEDA1A" w14:textId="77777777" w:rsidR="00626053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3535C3C3" w14:textId="77777777" w:rsidR="00EE0711" w:rsidRPr="00626053" w:rsidRDefault="00EE0711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A24EFF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Mensagem:</w:t>
      </w:r>
    </w:p>
    <w:p w14:paraId="77D17B16" w14:textId="2CF61081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 xml:space="preserve">As mensagens </w:t>
      </w:r>
      <w:r w:rsidR="006E5559" w:rsidRPr="00EC175D">
        <w:t xml:space="preserve">de </w:t>
      </w:r>
      <w:r w:rsidR="006E5559" w:rsidRPr="00EC175D">
        <w:rPr>
          <w:u w:val="single"/>
        </w:rPr>
        <w:t>Sucesso, Alerta e Erro</w:t>
      </w:r>
      <w:r w:rsidR="006E5559" w:rsidRPr="00EC175D">
        <w:t xml:space="preserve">, </w:t>
      </w:r>
      <w:r w:rsidRPr="00B1581B">
        <w:t>devem ser exibidas</w:t>
      </w:r>
      <w:r w:rsidR="006E5559" w:rsidRPr="00B1581B">
        <w:t xml:space="preserve"> no canto superior </w:t>
      </w:r>
      <w:r w:rsidR="004C7131" w:rsidRPr="00B1581B">
        <w:t xml:space="preserve">direito </w:t>
      </w:r>
      <w:r w:rsidR="006E5559" w:rsidRPr="00B1581B">
        <w:t>da tela,</w:t>
      </w:r>
      <w:r w:rsidR="006E5559" w:rsidRPr="00EC175D">
        <w:t xml:space="preserve"> </w:t>
      </w:r>
      <w:r w:rsidRPr="00EC175D">
        <w:t>com o seguinte padrão:</w:t>
      </w:r>
    </w:p>
    <w:p w14:paraId="4769E07E" w14:textId="77777777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>O sistema deve ter um temporizador de 5 segundos para cada mensagem exibida.</w:t>
      </w:r>
    </w:p>
    <w:p w14:paraId="43D6261A" w14:textId="77777777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>Ao final dos 5 segundos, o sistema deve fechar a caixa de mensagem e não exibi-la na tela.</w:t>
      </w:r>
    </w:p>
    <w:p w14:paraId="60CEF1D2" w14:textId="7C9C2D44" w:rsidR="00004F8B" w:rsidRDefault="00004F8B" w:rsidP="006B4BE8">
      <w:pPr>
        <w:pStyle w:val="PargrafodaLista"/>
        <w:numPr>
          <w:ilvl w:val="0"/>
          <w:numId w:val="7"/>
        </w:numPr>
        <w:ind w:left="426"/>
      </w:pPr>
      <w:r w:rsidRPr="00EC175D">
        <w:t xml:space="preserve">Caso surja uma nova mensagem, o sistema deve </w:t>
      </w:r>
      <w:r w:rsidR="0013080E" w:rsidRPr="00EC175D">
        <w:t>exibi-la</w:t>
      </w:r>
      <w:r w:rsidRPr="00EC175D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EC175D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EC175D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EC175D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Ações</w:t>
            </w:r>
          </w:p>
        </w:tc>
      </w:tr>
      <w:tr w:rsidR="00FB3C8F" w:rsidRPr="00EC175D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EC175D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12023348"/>
          </w:p>
        </w:tc>
        <w:bookmarkEnd w:id="20"/>
        <w:tc>
          <w:tcPr>
            <w:tcW w:w="6276" w:type="dxa"/>
          </w:tcPr>
          <w:p w14:paraId="19465BB6" w14:textId="7B788B2C" w:rsidR="00596253" w:rsidRPr="00C87F13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87F13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C87F13">
              <w:rPr>
                <w:rFonts w:cs="Arial"/>
                <w:sz w:val="18"/>
                <w:szCs w:val="18"/>
              </w:rPr>
              <w:t>c</w:t>
            </w:r>
            <w:r w:rsidRPr="00C87F13">
              <w:rPr>
                <w:rFonts w:cs="Arial"/>
                <w:sz w:val="18"/>
                <w:szCs w:val="18"/>
              </w:rPr>
              <w:t>omunicação</w:t>
            </w:r>
            <w:r w:rsidR="007303C6" w:rsidRPr="00C87F13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C87F13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EC175D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Erro</w:t>
            </w:r>
          </w:p>
        </w:tc>
      </w:tr>
      <w:tr w:rsidR="00CD4453" w:rsidRPr="00EC175D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CD4453" w:rsidRPr="00EC175D" w:rsidRDefault="00CD445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24548430"/>
          </w:p>
        </w:tc>
        <w:bookmarkEnd w:id="21"/>
        <w:tc>
          <w:tcPr>
            <w:tcW w:w="6276" w:type="dxa"/>
          </w:tcPr>
          <w:p w14:paraId="6BD120C6" w14:textId="2D61E5F8" w:rsidR="00CD4453" w:rsidRPr="000C16DE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r w:rsidR="005A51D3" w:rsidRPr="000C16DE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proofErr w:type="gramStart"/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 xml:space="preserve">), você não está </w:t>
            </w:r>
            <w:proofErr w:type="spellStart"/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>logado</w:t>
            </w:r>
            <w:proofErr w:type="spellEnd"/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eleitoral!</w:t>
            </w:r>
          </w:p>
          <w:p w14:paraId="40FB88C4" w14:textId="50E33F3E" w:rsidR="00CD4453" w:rsidRPr="000C16DE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 xml:space="preserve">Para ter acesso a funcionalidade requisitada, por gentileza realizar </w:t>
            </w:r>
            <w:proofErr w:type="spellStart"/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>login</w:t>
            </w:r>
            <w:proofErr w:type="spellEnd"/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eleitoral.</w:t>
            </w:r>
          </w:p>
        </w:tc>
        <w:tc>
          <w:tcPr>
            <w:tcW w:w="1555" w:type="dxa"/>
          </w:tcPr>
          <w:p w14:paraId="0CBA8E9D" w14:textId="07922840" w:rsidR="00CD4453" w:rsidRPr="00EC175D" w:rsidRDefault="00CD4453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39202E" w:rsidRPr="00EC175D" w14:paraId="35CF3F50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13BD1CA" w14:textId="77777777" w:rsidR="0039202E" w:rsidRPr="00EC175D" w:rsidRDefault="0039202E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24548577"/>
          </w:p>
        </w:tc>
        <w:bookmarkEnd w:id="22"/>
        <w:tc>
          <w:tcPr>
            <w:tcW w:w="6276" w:type="dxa"/>
          </w:tcPr>
          <w:p w14:paraId="2EEC0388" w14:textId="6621A6D7" w:rsidR="0039202E" w:rsidRPr="000C16DE" w:rsidRDefault="00F05640" w:rsidP="00EF127C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proofErr w:type="gramStart"/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>sr.(</w:t>
            </w:r>
            <w:proofErr w:type="gramEnd"/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>a), não existe pedido de substituição cadastrado para a UF, a qual o senhor é um conselheiro CE/UF!</w:t>
            </w:r>
          </w:p>
        </w:tc>
        <w:tc>
          <w:tcPr>
            <w:tcW w:w="1555" w:type="dxa"/>
          </w:tcPr>
          <w:p w14:paraId="2F504762" w14:textId="72FE4504" w:rsidR="0039202E" w:rsidRDefault="0039202E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E44083" w:rsidRPr="00EC175D" w14:paraId="66244363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E44083" w:rsidRPr="00EC175D" w:rsidRDefault="00E4408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3" w:name="_Ref24551944"/>
          </w:p>
        </w:tc>
        <w:bookmarkEnd w:id="23"/>
        <w:tc>
          <w:tcPr>
            <w:tcW w:w="6276" w:type="dxa"/>
          </w:tcPr>
          <w:p w14:paraId="270FA991" w14:textId="7097FCF9" w:rsidR="00E44083" w:rsidRPr="000C16DE" w:rsidRDefault="007E4708" w:rsidP="007E4708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4C11DE">
              <w:rPr>
                <w:rFonts w:cs="Arial"/>
                <w:color w:val="000000" w:themeColor="text1"/>
                <w:sz w:val="18"/>
                <w:szCs w:val="18"/>
              </w:rPr>
              <w:t>Caro(a) sr. (</w:t>
            </w:r>
            <w:proofErr w:type="gramStart"/>
            <w:r w:rsidRPr="004C11DE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4C11DE">
              <w:rPr>
                <w:rFonts w:cs="Arial"/>
                <w:color w:val="000000" w:themeColor="text1"/>
                <w:sz w:val="18"/>
                <w:szCs w:val="18"/>
              </w:rPr>
              <w:t>),  você não tem permissão de acesso para visualização da atividade selecionada!</w:t>
            </w:r>
          </w:p>
        </w:tc>
        <w:tc>
          <w:tcPr>
            <w:tcW w:w="1555" w:type="dxa"/>
          </w:tcPr>
          <w:p w14:paraId="1EE8DAF2" w14:textId="16779CFE" w:rsidR="00E44083" w:rsidRDefault="00E44083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</w:tbl>
    <w:p w14:paraId="748BE4D9" w14:textId="77777777" w:rsidR="00FC6098" w:rsidRPr="00EC175D" w:rsidRDefault="00FC6098" w:rsidP="002B1554">
      <w:pPr>
        <w:pStyle w:val="Dica"/>
      </w:pPr>
    </w:p>
    <w:p w14:paraId="63F33EE0" w14:textId="77777777" w:rsidR="00BC778D" w:rsidRPr="00EC175D" w:rsidRDefault="00BC778D" w:rsidP="00BC778D">
      <w:pPr>
        <w:pStyle w:val="Ttulo2"/>
        <w:numPr>
          <w:ilvl w:val="0"/>
          <w:numId w:val="0"/>
        </w:numPr>
        <w:spacing w:before="240"/>
      </w:pPr>
      <w:bookmarkStart w:id="24" w:name="_Toc30077520"/>
      <w:r w:rsidRPr="00EC175D">
        <w:t>INFORMAÇÕES COMPLEMENTARES</w:t>
      </w:r>
      <w:bookmarkEnd w:id="24"/>
    </w:p>
    <w:p w14:paraId="62D7BC18" w14:textId="08866AFC" w:rsidR="00654E1A" w:rsidRDefault="00654E1A" w:rsidP="00654E1A">
      <w:pPr>
        <w:rPr>
          <w:b/>
        </w:rPr>
      </w:pPr>
      <w:r w:rsidRPr="00EC175D">
        <w:rPr>
          <w:b/>
        </w:rPr>
        <w:t>Histórias relacionadas:</w:t>
      </w:r>
    </w:p>
    <w:p w14:paraId="375A10A4" w14:textId="2DE5C6A3" w:rsidR="006D4A68" w:rsidRPr="006D4A68" w:rsidRDefault="006D4A68" w:rsidP="00654E1A">
      <w:pPr>
        <w:rPr>
          <w:sz w:val="20"/>
        </w:rPr>
      </w:pPr>
      <w:r w:rsidRPr="006D4A68">
        <w:rPr>
          <w:sz w:val="20"/>
        </w:rPr>
        <w:t>Eleitoral_HST032_Cadastrar_Pedido_Impugnação</w:t>
      </w:r>
    </w:p>
    <w:p w14:paraId="63021D99" w14:textId="26536CA0" w:rsidR="006D4A68" w:rsidRPr="006D4A68" w:rsidRDefault="006D4A68" w:rsidP="00654E1A">
      <w:pPr>
        <w:rPr>
          <w:sz w:val="20"/>
        </w:rPr>
      </w:pPr>
      <w:r w:rsidRPr="006D4A68">
        <w:rPr>
          <w:sz w:val="20"/>
        </w:rPr>
        <w:t>Eleitoral_HST036_Acompanhar_Pedido_Impugnacao_Corporativo Eleitoral_HST048_Julgar_Pedido_Impugnacao_CEN_CE</w:t>
      </w:r>
    </w:p>
    <w:p w14:paraId="52130C9D" w14:textId="79BE4DA8" w:rsidR="006D4A68" w:rsidRPr="006D4A68" w:rsidRDefault="006D4A68" w:rsidP="00654E1A">
      <w:pPr>
        <w:rPr>
          <w:sz w:val="20"/>
        </w:rPr>
      </w:pPr>
      <w:r w:rsidRPr="006D4A68">
        <w:rPr>
          <w:sz w:val="20"/>
        </w:rPr>
        <w:t>Eleitoral_HST052_Interpor_Recurso_Pedido_Impugnacao</w:t>
      </w:r>
    </w:p>
    <w:sectPr w:rsidR="006D4A68" w:rsidRPr="006D4A68" w:rsidSect="00757A62">
      <w:headerReference w:type="even" r:id="rId20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889A5" w14:textId="77777777" w:rsidR="000B473B" w:rsidRDefault="000B473B">
      <w:r>
        <w:separator/>
      </w:r>
    </w:p>
    <w:p w14:paraId="5885473F" w14:textId="77777777" w:rsidR="000B473B" w:rsidRDefault="000B473B"/>
  </w:endnote>
  <w:endnote w:type="continuationSeparator" w:id="0">
    <w:p w14:paraId="21EE1F7E" w14:textId="77777777" w:rsidR="000B473B" w:rsidRDefault="000B473B">
      <w:r>
        <w:continuationSeparator/>
      </w:r>
    </w:p>
    <w:p w14:paraId="473AE80F" w14:textId="77777777" w:rsidR="000B473B" w:rsidRDefault="000B47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3A1B30" w:rsidRDefault="003A1B30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3A1B30" w:rsidRPr="003D59E6" w14:paraId="2B97DD6D" w14:textId="77777777">
      <w:tc>
        <w:tcPr>
          <w:tcW w:w="4605" w:type="dxa"/>
          <w:vAlign w:val="center"/>
        </w:tcPr>
        <w:p w14:paraId="0297AE86" w14:textId="77777777" w:rsidR="003A1B30" w:rsidRPr="003D59E6" w:rsidRDefault="003A1B30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3A1B30" w:rsidRPr="0017543C" w:rsidRDefault="003A1B30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C15712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3A1B30" w:rsidRPr="0057652B" w:rsidRDefault="003A1B3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E7D0E" w14:textId="77777777" w:rsidR="000B473B" w:rsidRDefault="000B473B">
      <w:r>
        <w:separator/>
      </w:r>
    </w:p>
    <w:p w14:paraId="6350613E" w14:textId="77777777" w:rsidR="000B473B" w:rsidRDefault="000B473B"/>
  </w:footnote>
  <w:footnote w:type="continuationSeparator" w:id="0">
    <w:p w14:paraId="70251131" w14:textId="77777777" w:rsidR="000B473B" w:rsidRDefault="000B473B">
      <w:r>
        <w:continuationSeparator/>
      </w:r>
    </w:p>
    <w:p w14:paraId="59116DA0" w14:textId="77777777" w:rsidR="000B473B" w:rsidRDefault="000B473B"/>
  </w:footnote>
  <w:footnote w:id="1">
    <w:p w14:paraId="24EC7DC7" w14:textId="77777777" w:rsidR="003A1B30" w:rsidRDefault="003A1B30" w:rsidP="0089709F">
      <w:pPr>
        <w:pStyle w:val="Textodenotaderodap"/>
      </w:pPr>
      <w:r>
        <w:rPr>
          <w:rStyle w:val="Refdenotaderodap"/>
        </w:rPr>
        <w:footnoteRef/>
      </w:r>
      <w:r>
        <w:t xml:space="preserve"> Futuramente quando for reformulado a funcionalidade do menu no Portal, o sistema deve ocultar o menu para usuários sem permissão de acesso.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3A1B30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3A1B30" w:rsidRPr="0017543C" w:rsidRDefault="003A1B30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25pt;height:41.55pt" o:ole="">
                <v:imagedata r:id="rId1" o:title=""/>
              </v:shape>
              <o:OLEObject Type="Embed" ProgID="PBrush" ShapeID="_x0000_i1025" DrawAspect="Content" ObjectID="_1653199108" r:id="rId2"/>
            </w:object>
          </w:r>
        </w:p>
      </w:tc>
      <w:tc>
        <w:tcPr>
          <w:tcW w:w="4111" w:type="dxa"/>
          <w:vAlign w:val="center"/>
        </w:tcPr>
        <w:p w14:paraId="2CC77D67" w14:textId="59C078C5" w:rsidR="003A1B30" w:rsidRPr="00C6532E" w:rsidRDefault="003A1B30" w:rsidP="0020528B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054 – Acompanhar Interpor Recurso do Pedido de Impugnação - Corporativo</w:t>
          </w:r>
        </w:p>
      </w:tc>
      <w:tc>
        <w:tcPr>
          <w:tcW w:w="3260" w:type="dxa"/>
          <w:vAlign w:val="center"/>
        </w:tcPr>
        <w:p w14:paraId="7C22B301" w14:textId="6B6D790E" w:rsidR="003A1B30" w:rsidRPr="004A2AAB" w:rsidRDefault="003A1B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3A1B30" w:rsidRPr="004A2AAB" w:rsidRDefault="003A1B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3A1B30" w:rsidRDefault="003A1B30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3A1B30" w:rsidRDefault="003A1B30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3A1B30" w:rsidRDefault="003A1B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BA27651"/>
    <w:multiLevelType w:val="hybridMultilevel"/>
    <w:tmpl w:val="C464D2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0E087F8C"/>
    <w:multiLevelType w:val="hybridMultilevel"/>
    <w:tmpl w:val="EC8C4E8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6">
    <w:nsid w:val="14244D3D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E265BC0"/>
    <w:multiLevelType w:val="hybridMultilevel"/>
    <w:tmpl w:val="790AD392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0">
    <w:nsid w:val="2C34024E"/>
    <w:multiLevelType w:val="hybridMultilevel"/>
    <w:tmpl w:val="08307E1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1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2">
    <w:nsid w:val="3B0328C5"/>
    <w:multiLevelType w:val="hybridMultilevel"/>
    <w:tmpl w:val="5E369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9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6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9">
    <w:nsid w:val="782E5E13"/>
    <w:multiLevelType w:val="hybridMultilevel"/>
    <w:tmpl w:val="BFAE2804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7B0C5D25"/>
    <w:multiLevelType w:val="hybridMultilevel"/>
    <w:tmpl w:val="38D237C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1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8"/>
  </w:num>
  <w:num w:numId="4">
    <w:abstractNumId w:val="6"/>
  </w:num>
  <w:num w:numId="5">
    <w:abstractNumId w:val="31"/>
  </w:num>
  <w:num w:numId="6">
    <w:abstractNumId w:val="12"/>
  </w:num>
  <w:num w:numId="7">
    <w:abstractNumId w:val="14"/>
  </w:num>
  <w:num w:numId="8">
    <w:abstractNumId w:val="10"/>
  </w:num>
  <w:num w:numId="9">
    <w:abstractNumId w:val="24"/>
  </w:num>
  <w:num w:numId="10">
    <w:abstractNumId w:val="2"/>
  </w:num>
  <w:num w:numId="11">
    <w:abstractNumId w:val="16"/>
  </w:num>
  <w:num w:numId="12">
    <w:abstractNumId w:val="22"/>
  </w:num>
  <w:num w:numId="13">
    <w:abstractNumId w:val="21"/>
  </w:num>
  <w:num w:numId="14">
    <w:abstractNumId w:val="5"/>
  </w:num>
  <w:num w:numId="15">
    <w:abstractNumId w:val="30"/>
  </w:num>
  <w:num w:numId="16">
    <w:abstractNumId w:val="7"/>
  </w:num>
  <w:num w:numId="17">
    <w:abstractNumId w:val="29"/>
  </w:num>
  <w:num w:numId="18">
    <w:abstractNumId w:val="23"/>
  </w:num>
  <w:num w:numId="19">
    <w:abstractNumId w:val="27"/>
  </w:num>
  <w:num w:numId="20">
    <w:abstractNumId w:val="3"/>
  </w:num>
  <w:num w:numId="21">
    <w:abstractNumId w:val="13"/>
  </w:num>
  <w:num w:numId="22">
    <w:abstractNumId w:val="9"/>
  </w:num>
  <w:num w:numId="23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53B"/>
    <w:rsid w:val="00004B51"/>
    <w:rsid w:val="00004F8B"/>
    <w:rsid w:val="000051F6"/>
    <w:rsid w:val="0000651D"/>
    <w:rsid w:val="00006AFC"/>
    <w:rsid w:val="0001114E"/>
    <w:rsid w:val="0001320A"/>
    <w:rsid w:val="0001571F"/>
    <w:rsid w:val="00022829"/>
    <w:rsid w:val="00022931"/>
    <w:rsid w:val="00022A78"/>
    <w:rsid w:val="00022F50"/>
    <w:rsid w:val="00025925"/>
    <w:rsid w:val="000263F7"/>
    <w:rsid w:val="00027629"/>
    <w:rsid w:val="00030DC2"/>
    <w:rsid w:val="00031CBE"/>
    <w:rsid w:val="00032841"/>
    <w:rsid w:val="0003494B"/>
    <w:rsid w:val="00036393"/>
    <w:rsid w:val="00036B10"/>
    <w:rsid w:val="00040855"/>
    <w:rsid w:val="0004088D"/>
    <w:rsid w:val="00040BF4"/>
    <w:rsid w:val="00042373"/>
    <w:rsid w:val="00043858"/>
    <w:rsid w:val="00044234"/>
    <w:rsid w:val="00045621"/>
    <w:rsid w:val="00046D76"/>
    <w:rsid w:val="00047227"/>
    <w:rsid w:val="000514D4"/>
    <w:rsid w:val="00051559"/>
    <w:rsid w:val="00051F92"/>
    <w:rsid w:val="00052B79"/>
    <w:rsid w:val="00055E7C"/>
    <w:rsid w:val="00056003"/>
    <w:rsid w:val="0006016B"/>
    <w:rsid w:val="000610FE"/>
    <w:rsid w:val="00061627"/>
    <w:rsid w:val="00061F5D"/>
    <w:rsid w:val="000628DE"/>
    <w:rsid w:val="0006486D"/>
    <w:rsid w:val="000656C5"/>
    <w:rsid w:val="00065C98"/>
    <w:rsid w:val="00065E0A"/>
    <w:rsid w:val="00066182"/>
    <w:rsid w:val="0006652C"/>
    <w:rsid w:val="00071F78"/>
    <w:rsid w:val="00072269"/>
    <w:rsid w:val="00073FC4"/>
    <w:rsid w:val="00076318"/>
    <w:rsid w:val="0007671A"/>
    <w:rsid w:val="0007675C"/>
    <w:rsid w:val="00076C07"/>
    <w:rsid w:val="000772BC"/>
    <w:rsid w:val="00077B4A"/>
    <w:rsid w:val="000809E1"/>
    <w:rsid w:val="00080AD9"/>
    <w:rsid w:val="000825ED"/>
    <w:rsid w:val="00082DAB"/>
    <w:rsid w:val="00084624"/>
    <w:rsid w:val="00086AFE"/>
    <w:rsid w:val="00086C2C"/>
    <w:rsid w:val="000874B8"/>
    <w:rsid w:val="000874E5"/>
    <w:rsid w:val="000902C4"/>
    <w:rsid w:val="00090304"/>
    <w:rsid w:val="000926DE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86"/>
    <w:rsid w:val="000B019A"/>
    <w:rsid w:val="000B038B"/>
    <w:rsid w:val="000B2C14"/>
    <w:rsid w:val="000B2E7D"/>
    <w:rsid w:val="000B473B"/>
    <w:rsid w:val="000B5692"/>
    <w:rsid w:val="000B59AD"/>
    <w:rsid w:val="000B624B"/>
    <w:rsid w:val="000B7C76"/>
    <w:rsid w:val="000C00AA"/>
    <w:rsid w:val="000C03AE"/>
    <w:rsid w:val="000C0B01"/>
    <w:rsid w:val="000C16DE"/>
    <w:rsid w:val="000C3B7B"/>
    <w:rsid w:val="000C5904"/>
    <w:rsid w:val="000C599D"/>
    <w:rsid w:val="000C6128"/>
    <w:rsid w:val="000C627F"/>
    <w:rsid w:val="000D0BCB"/>
    <w:rsid w:val="000D0FF9"/>
    <w:rsid w:val="000D1E64"/>
    <w:rsid w:val="000D1ECD"/>
    <w:rsid w:val="000D2F33"/>
    <w:rsid w:val="000D367A"/>
    <w:rsid w:val="000D3E78"/>
    <w:rsid w:val="000D43B3"/>
    <w:rsid w:val="000D463E"/>
    <w:rsid w:val="000D480E"/>
    <w:rsid w:val="000D620D"/>
    <w:rsid w:val="000D6620"/>
    <w:rsid w:val="000E0D1E"/>
    <w:rsid w:val="000E10A0"/>
    <w:rsid w:val="000E2797"/>
    <w:rsid w:val="000E4445"/>
    <w:rsid w:val="000E4DD0"/>
    <w:rsid w:val="000E535F"/>
    <w:rsid w:val="000E5674"/>
    <w:rsid w:val="000E5825"/>
    <w:rsid w:val="000E5A10"/>
    <w:rsid w:val="000E5F1F"/>
    <w:rsid w:val="000E7293"/>
    <w:rsid w:val="000F11A1"/>
    <w:rsid w:val="000F1575"/>
    <w:rsid w:val="000F5A87"/>
    <w:rsid w:val="000F6540"/>
    <w:rsid w:val="000F71F0"/>
    <w:rsid w:val="000F7E2D"/>
    <w:rsid w:val="00100368"/>
    <w:rsid w:val="00100695"/>
    <w:rsid w:val="0010280B"/>
    <w:rsid w:val="00102F91"/>
    <w:rsid w:val="00103E9E"/>
    <w:rsid w:val="0010694A"/>
    <w:rsid w:val="001070F4"/>
    <w:rsid w:val="0010717B"/>
    <w:rsid w:val="001079A7"/>
    <w:rsid w:val="00107BA0"/>
    <w:rsid w:val="00110BB0"/>
    <w:rsid w:val="00110BB9"/>
    <w:rsid w:val="00111CDD"/>
    <w:rsid w:val="00112035"/>
    <w:rsid w:val="00112081"/>
    <w:rsid w:val="00112676"/>
    <w:rsid w:val="001154EB"/>
    <w:rsid w:val="00115D45"/>
    <w:rsid w:val="00120056"/>
    <w:rsid w:val="001209C8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68C8"/>
    <w:rsid w:val="001274BF"/>
    <w:rsid w:val="001300A8"/>
    <w:rsid w:val="0013080E"/>
    <w:rsid w:val="00130A28"/>
    <w:rsid w:val="001316B2"/>
    <w:rsid w:val="00132D20"/>
    <w:rsid w:val="00133BD0"/>
    <w:rsid w:val="00134450"/>
    <w:rsid w:val="001346CA"/>
    <w:rsid w:val="001348D6"/>
    <w:rsid w:val="00135C91"/>
    <w:rsid w:val="00135D31"/>
    <w:rsid w:val="00136C1B"/>
    <w:rsid w:val="00137478"/>
    <w:rsid w:val="001418E1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3838"/>
    <w:rsid w:val="00154794"/>
    <w:rsid w:val="00155D6C"/>
    <w:rsid w:val="0015725F"/>
    <w:rsid w:val="00157E00"/>
    <w:rsid w:val="00157E66"/>
    <w:rsid w:val="00160047"/>
    <w:rsid w:val="00160140"/>
    <w:rsid w:val="001653E6"/>
    <w:rsid w:val="00165A72"/>
    <w:rsid w:val="00165B69"/>
    <w:rsid w:val="001701BE"/>
    <w:rsid w:val="0017169C"/>
    <w:rsid w:val="001729BE"/>
    <w:rsid w:val="0017331A"/>
    <w:rsid w:val="001738CF"/>
    <w:rsid w:val="00173D8B"/>
    <w:rsid w:val="001742A0"/>
    <w:rsid w:val="00174B5F"/>
    <w:rsid w:val="00176508"/>
    <w:rsid w:val="0017696D"/>
    <w:rsid w:val="0017776F"/>
    <w:rsid w:val="00182ECD"/>
    <w:rsid w:val="001839A7"/>
    <w:rsid w:val="00185C82"/>
    <w:rsid w:val="00187019"/>
    <w:rsid w:val="001908C0"/>
    <w:rsid w:val="0019233D"/>
    <w:rsid w:val="001927C0"/>
    <w:rsid w:val="001935F8"/>
    <w:rsid w:val="00193996"/>
    <w:rsid w:val="0019459B"/>
    <w:rsid w:val="00197785"/>
    <w:rsid w:val="001A16A7"/>
    <w:rsid w:val="001A20E9"/>
    <w:rsid w:val="001A2545"/>
    <w:rsid w:val="001A309F"/>
    <w:rsid w:val="001A6287"/>
    <w:rsid w:val="001A69FC"/>
    <w:rsid w:val="001A73BB"/>
    <w:rsid w:val="001A75F1"/>
    <w:rsid w:val="001A77F8"/>
    <w:rsid w:val="001B07B4"/>
    <w:rsid w:val="001B2511"/>
    <w:rsid w:val="001B2550"/>
    <w:rsid w:val="001B342F"/>
    <w:rsid w:val="001B3A10"/>
    <w:rsid w:val="001B3C4B"/>
    <w:rsid w:val="001B5069"/>
    <w:rsid w:val="001B5C4E"/>
    <w:rsid w:val="001B667C"/>
    <w:rsid w:val="001C15FC"/>
    <w:rsid w:val="001C2348"/>
    <w:rsid w:val="001C2642"/>
    <w:rsid w:val="001C2717"/>
    <w:rsid w:val="001C604A"/>
    <w:rsid w:val="001D0F14"/>
    <w:rsid w:val="001D1A0C"/>
    <w:rsid w:val="001D1AD9"/>
    <w:rsid w:val="001D1B53"/>
    <w:rsid w:val="001D202C"/>
    <w:rsid w:val="001D2405"/>
    <w:rsid w:val="001D3F75"/>
    <w:rsid w:val="001D466A"/>
    <w:rsid w:val="001D4A23"/>
    <w:rsid w:val="001D510C"/>
    <w:rsid w:val="001D5D8A"/>
    <w:rsid w:val="001D6958"/>
    <w:rsid w:val="001D7362"/>
    <w:rsid w:val="001D7782"/>
    <w:rsid w:val="001E1D12"/>
    <w:rsid w:val="001E33E8"/>
    <w:rsid w:val="001E5A61"/>
    <w:rsid w:val="001E5FCB"/>
    <w:rsid w:val="001E6710"/>
    <w:rsid w:val="001E672E"/>
    <w:rsid w:val="001F079D"/>
    <w:rsid w:val="001F083F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6169"/>
    <w:rsid w:val="001F6C31"/>
    <w:rsid w:val="002000EF"/>
    <w:rsid w:val="002019C4"/>
    <w:rsid w:val="002028D7"/>
    <w:rsid w:val="00203800"/>
    <w:rsid w:val="00204372"/>
    <w:rsid w:val="002050A5"/>
    <w:rsid w:val="002050B7"/>
    <w:rsid w:val="00205203"/>
    <w:rsid w:val="0020528B"/>
    <w:rsid w:val="00206991"/>
    <w:rsid w:val="00207573"/>
    <w:rsid w:val="002126C5"/>
    <w:rsid w:val="00213558"/>
    <w:rsid w:val="0021764A"/>
    <w:rsid w:val="002178D8"/>
    <w:rsid w:val="00220632"/>
    <w:rsid w:val="00221EAB"/>
    <w:rsid w:val="00225616"/>
    <w:rsid w:val="002264A6"/>
    <w:rsid w:val="00230F1B"/>
    <w:rsid w:val="0023318E"/>
    <w:rsid w:val="00234653"/>
    <w:rsid w:val="00234A5B"/>
    <w:rsid w:val="0023598C"/>
    <w:rsid w:val="002359C8"/>
    <w:rsid w:val="00236123"/>
    <w:rsid w:val="00236317"/>
    <w:rsid w:val="00237FE8"/>
    <w:rsid w:val="002417DF"/>
    <w:rsid w:val="00241D4D"/>
    <w:rsid w:val="00241EDA"/>
    <w:rsid w:val="0024203F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1C64"/>
    <w:rsid w:val="00252185"/>
    <w:rsid w:val="0025302B"/>
    <w:rsid w:val="00253118"/>
    <w:rsid w:val="00253A8F"/>
    <w:rsid w:val="0025482F"/>
    <w:rsid w:val="0025500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FF8"/>
    <w:rsid w:val="002712B3"/>
    <w:rsid w:val="0027466C"/>
    <w:rsid w:val="002761FB"/>
    <w:rsid w:val="00277064"/>
    <w:rsid w:val="00280149"/>
    <w:rsid w:val="00280A70"/>
    <w:rsid w:val="00282745"/>
    <w:rsid w:val="00284474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76A5"/>
    <w:rsid w:val="002A0266"/>
    <w:rsid w:val="002A0B69"/>
    <w:rsid w:val="002A2A57"/>
    <w:rsid w:val="002A31DE"/>
    <w:rsid w:val="002A3818"/>
    <w:rsid w:val="002A4694"/>
    <w:rsid w:val="002A4A24"/>
    <w:rsid w:val="002A5734"/>
    <w:rsid w:val="002A5998"/>
    <w:rsid w:val="002A7E96"/>
    <w:rsid w:val="002A7F44"/>
    <w:rsid w:val="002B0CA1"/>
    <w:rsid w:val="002B110B"/>
    <w:rsid w:val="002B1350"/>
    <w:rsid w:val="002B1554"/>
    <w:rsid w:val="002B171B"/>
    <w:rsid w:val="002B1BA9"/>
    <w:rsid w:val="002B1BFB"/>
    <w:rsid w:val="002B36FA"/>
    <w:rsid w:val="002B4569"/>
    <w:rsid w:val="002B4976"/>
    <w:rsid w:val="002B4DE5"/>
    <w:rsid w:val="002B624D"/>
    <w:rsid w:val="002B626B"/>
    <w:rsid w:val="002B6C8B"/>
    <w:rsid w:val="002B70C3"/>
    <w:rsid w:val="002B7762"/>
    <w:rsid w:val="002C0B2C"/>
    <w:rsid w:val="002C0F2B"/>
    <w:rsid w:val="002C308A"/>
    <w:rsid w:val="002C32C2"/>
    <w:rsid w:val="002C7975"/>
    <w:rsid w:val="002D1CAA"/>
    <w:rsid w:val="002D21B7"/>
    <w:rsid w:val="002D44DB"/>
    <w:rsid w:val="002D62BD"/>
    <w:rsid w:val="002E0BF0"/>
    <w:rsid w:val="002E0DC7"/>
    <w:rsid w:val="002E25BC"/>
    <w:rsid w:val="002E2C2B"/>
    <w:rsid w:val="002E4C9A"/>
    <w:rsid w:val="002E5585"/>
    <w:rsid w:val="002E7E4E"/>
    <w:rsid w:val="002F0D4C"/>
    <w:rsid w:val="002F0D88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370F"/>
    <w:rsid w:val="0030499E"/>
    <w:rsid w:val="00304EBC"/>
    <w:rsid w:val="003053E1"/>
    <w:rsid w:val="00307B68"/>
    <w:rsid w:val="00312012"/>
    <w:rsid w:val="0031576C"/>
    <w:rsid w:val="00315B11"/>
    <w:rsid w:val="00317BA1"/>
    <w:rsid w:val="0032022F"/>
    <w:rsid w:val="0032024B"/>
    <w:rsid w:val="0032162A"/>
    <w:rsid w:val="00322EBD"/>
    <w:rsid w:val="0032400A"/>
    <w:rsid w:val="003257C7"/>
    <w:rsid w:val="00326FC1"/>
    <w:rsid w:val="00326FFF"/>
    <w:rsid w:val="0032720B"/>
    <w:rsid w:val="00330B1F"/>
    <w:rsid w:val="00330CA7"/>
    <w:rsid w:val="00331AEC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19D8"/>
    <w:rsid w:val="00341AD3"/>
    <w:rsid w:val="00341EB0"/>
    <w:rsid w:val="00342AFD"/>
    <w:rsid w:val="00343E93"/>
    <w:rsid w:val="00344F6E"/>
    <w:rsid w:val="00344FF0"/>
    <w:rsid w:val="00347052"/>
    <w:rsid w:val="00350329"/>
    <w:rsid w:val="00350655"/>
    <w:rsid w:val="0035123B"/>
    <w:rsid w:val="0035129F"/>
    <w:rsid w:val="003518FB"/>
    <w:rsid w:val="00353104"/>
    <w:rsid w:val="00353CEF"/>
    <w:rsid w:val="00354CFB"/>
    <w:rsid w:val="003562D2"/>
    <w:rsid w:val="0035649F"/>
    <w:rsid w:val="00356798"/>
    <w:rsid w:val="00356A67"/>
    <w:rsid w:val="00360940"/>
    <w:rsid w:val="00360A63"/>
    <w:rsid w:val="00361BF5"/>
    <w:rsid w:val="003628DE"/>
    <w:rsid w:val="00362959"/>
    <w:rsid w:val="00366D21"/>
    <w:rsid w:val="0036721C"/>
    <w:rsid w:val="00367325"/>
    <w:rsid w:val="00370754"/>
    <w:rsid w:val="00370E23"/>
    <w:rsid w:val="003716C2"/>
    <w:rsid w:val="00371728"/>
    <w:rsid w:val="003722A4"/>
    <w:rsid w:val="00372BD4"/>
    <w:rsid w:val="00372C4A"/>
    <w:rsid w:val="003733A1"/>
    <w:rsid w:val="00375A22"/>
    <w:rsid w:val="00375AE3"/>
    <w:rsid w:val="003769A3"/>
    <w:rsid w:val="00376DFF"/>
    <w:rsid w:val="00382B08"/>
    <w:rsid w:val="00382E63"/>
    <w:rsid w:val="00383088"/>
    <w:rsid w:val="003833F0"/>
    <w:rsid w:val="003834B2"/>
    <w:rsid w:val="00386BAA"/>
    <w:rsid w:val="00386DA6"/>
    <w:rsid w:val="003874BF"/>
    <w:rsid w:val="003876C2"/>
    <w:rsid w:val="0039202E"/>
    <w:rsid w:val="00392629"/>
    <w:rsid w:val="003934FC"/>
    <w:rsid w:val="0039391D"/>
    <w:rsid w:val="00393F71"/>
    <w:rsid w:val="003950CD"/>
    <w:rsid w:val="00395AEB"/>
    <w:rsid w:val="003968E4"/>
    <w:rsid w:val="00397E0F"/>
    <w:rsid w:val="00397E54"/>
    <w:rsid w:val="003A0316"/>
    <w:rsid w:val="003A1B30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A6B09"/>
    <w:rsid w:val="003B0E06"/>
    <w:rsid w:val="003B156C"/>
    <w:rsid w:val="003B3A79"/>
    <w:rsid w:val="003B3DCC"/>
    <w:rsid w:val="003B3F51"/>
    <w:rsid w:val="003B52D9"/>
    <w:rsid w:val="003B5BFD"/>
    <w:rsid w:val="003B6291"/>
    <w:rsid w:val="003B6531"/>
    <w:rsid w:val="003B7941"/>
    <w:rsid w:val="003C0C12"/>
    <w:rsid w:val="003C127A"/>
    <w:rsid w:val="003C1AB5"/>
    <w:rsid w:val="003C4305"/>
    <w:rsid w:val="003C6605"/>
    <w:rsid w:val="003D25B8"/>
    <w:rsid w:val="003D2DF1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313"/>
    <w:rsid w:val="003E75D7"/>
    <w:rsid w:val="003E76FB"/>
    <w:rsid w:val="003F01E8"/>
    <w:rsid w:val="003F2380"/>
    <w:rsid w:val="003F3D3D"/>
    <w:rsid w:val="003F4800"/>
    <w:rsid w:val="003F629D"/>
    <w:rsid w:val="003F6FC2"/>
    <w:rsid w:val="003F78ED"/>
    <w:rsid w:val="00402615"/>
    <w:rsid w:val="00402755"/>
    <w:rsid w:val="00402FB3"/>
    <w:rsid w:val="00403D68"/>
    <w:rsid w:val="004047DB"/>
    <w:rsid w:val="004114D6"/>
    <w:rsid w:val="004126FB"/>
    <w:rsid w:val="00413205"/>
    <w:rsid w:val="00413D12"/>
    <w:rsid w:val="00414652"/>
    <w:rsid w:val="004161B2"/>
    <w:rsid w:val="004166D4"/>
    <w:rsid w:val="004170F9"/>
    <w:rsid w:val="00417DA2"/>
    <w:rsid w:val="0042152C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6A1E"/>
    <w:rsid w:val="00437B2D"/>
    <w:rsid w:val="00437BBB"/>
    <w:rsid w:val="00441F6B"/>
    <w:rsid w:val="0044248A"/>
    <w:rsid w:val="00443201"/>
    <w:rsid w:val="00445457"/>
    <w:rsid w:val="004513D3"/>
    <w:rsid w:val="0045314E"/>
    <w:rsid w:val="004542A3"/>
    <w:rsid w:val="00455881"/>
    <w:rsid w:val="00456952"/>
    <w:rsid w:val="00461B39"/>
    <w:rsid w:val="0046238A"/>
    <w:rsid w:val="00464818"/>
    <w:rsid w:val="0046482F"/>
    <w:rsid w:val="00466AC7"/>
    <w:rsid w:val="00466DB8"/>
    <w:rsid w:val="004672D2"/>
    <w:rsid w:val="00467605"/>
    <w:rsid w:val="00473232"/>
    <w:rsid w:val="00474268"/>
    <w:rsid w:val="004768F8"/>
    <w:rsid w:val="00476E64"/>
    <w:rsid w:val="00477865"/>
    <w:rsid w:val="00480B53"/>
    <w:rsid w:val="0048296C"/>
    <w:rsid w:val="00483149"/>
    <w:rsid w:val="00483969"/>
    <w:rsid w:val="00484037"/>
    <w:rsid w:val="0048552E"/>
    <w:rsid w:val="0048608F"/>
    <w:rsid w:val="00487920"/>
    <w:rsid w:val="004919A9"/>
    <w:rsid w:val="00491AD6"/>
    <w:rsid w:val="00491E8C"/>
    <w:rsid w:val="004923A4"/>
    <w:rsid w:val="00492ADF"/>
    <w:rsid w:val="0049481B"/>
    <w:rsid w:val="00494B25"/>
    <w:rsid w:val="004963E6"/>
    <w:rsid w:val="0049667E"/>
    <w:rsid w:val="00496F9F"/>
    <w:rsid w:val="00497015"/>
    <w:rsid w:val="004A1DAD"/>
    <w:rsid w:val="004A1DE6"/>
    <w:rsid w:val="004A37AB"/>
    <w:rsid w:val="004A464E"/>
    <w:rsid w:val="004A4D97"/>
    <w:rsid w:val="004A4FD8"/>
    <w:rsid w:val="004A5205"/>
    <w:rsid w:val="004A538F"/>
    <w:rsid w:val="004A6B65"/>
    <w:rsid w:val="004A6CD5"/>
    <w:rsid w:val="004B01FC"/>
    <w:rsid w:val="004B032D"/>
    <w:rsid w:val="004B1B06"/>
    <w:rsid w:val="004B1B09"/>
    <w:rsid w:val="004B2696"/>
    <w:rsid w:val="004B48CD"/>
    <w:rsid w:val="004B4B85"/>
    <w:rsid w:val="004B51A3"/>
    <w:rsid w:val="004B5945"/>
    <w:rsid w:val="004B6D67"/>
    <w:rsid w:val="004C00BD"/>
    <w:rsid w:val="004C0512"/>
    <w:rsid w:val="004C3E38"/>
    <w:rsid w:val="004C7131"/>
    <w:rsid w:val="004C74DC"/>
    <w:rsid w:val="004C76D1"/>
    <w:rsid w:val="004C7F92"/>
    <w:rsid w:val="004D1536"/>
    <w:rsid w:val="004D2C9F"/>
    <w:rsid w:val="004D7401"/>
    <w:rsid w:val="004E004A"/>
    <w:rsid w:val="004E22F7"/>
    <w:rsid w:val="004E44BC"/>
    <w:rsid w:val="004E4FF9"/>
    <w:rsid w:val="004E5173"/>
    <w:rsid w:val="004E55E7"/>
    <w:rsid w:val="004E6355"/>
    <w:rsid w:val="004F2410"/>
    <w:rsid w:val="004F39B7"/>
    <w:rsid w:val="004F544E"/>
    <w:rsid w:val="004F5772"/>
    <w:rsid w:val="004F5F85"/>
    <w:rsid w:val="004F76C6"/>
    <w:rsid w:val="004F770B"/>
    <w:rsid w:val="00500D40"/>
    <w:rsid w:val="00500ED2"/>
    <w:rsid w:val="005012F9"/>
    <w:rsid w:val="005015CA"/>
    <w:rsid w:val="00501603"/>
    <w:rsid w:val="00501B1F"/>
    <w:rsid w:val="00506B5C"/>
    <w:rsid w:val="00506FCD"/>
    <w:rsid w:val="00507117"/>
    <w:rsid w:val="00507BFE"/>
    <w:rsid w:val="0051057B"/>
    <w:rsid w:val="00511AC5"/>
    <w:rsid w:val="00511FE7"/>
    <w:rsid w:val="0051328A"/>
    <w:rsid w:val="005142DA"/>
    <w:rsid w:val="00514601"/>
    <w:rsid w:val="0051492F"/>
    <w:rsid w:val="00514C38"/>
    <w:rsid w:val="00515552"/>
    <w:rsid w:val="00515FBB"/>
    <w:rsid w:val="00517D3F"/>
    <w:rsid w:val="005205D9"/>
    <w:rsid w:val="00520787"/>
    <w:rsid w:val="00520803"/>
    <w:rsid w:val="0052094D"/>
    <w:rsid w:val="0052229A"/>
    <w:rsid w:val="005227B6"/>
    <w:rsid w:val="005229D8"/>
    <w:rsid w:val="00525A01"/>
    <w:rsid w:val="005271AF"/>
    <w:rsid w:val="0052762C"/>
    <w:rsid w:val="00527BDD"/>
    <w:rsid w:val="00527F6D"/>
    <w:rsid w:val="0053231D"/>
    <w:rsid w:val="00532649"/>
    <w:rsid w:val="00533F55"/>
    <w:rsid w:val="00540E8A"/>
    <w:rsid w:val="00540F6D"/>
    <w:rsid w:val="005412C1"/>
    <w:rsid w:val="005412D5"/>
    <w:rsid w:val="0054422A"/>
    <w:rsid w:val="00545ACA"/>
    <w:rsid w:val="0054724C"/>
    <w:rsid w:val="00550478"/>
    <w:rsid w:val="00552B0C"/>
    <w:rsid w:val="00552E0B"/>
    <w:rsid w:val="00554B9A"/>
    <w:rsid w:val="00554E1D"/>
    <w:rsid w:val="005557B4"/>
    <w:rsid w:val="00555EB6"/>
    <w:rsid w:val="00557202"/>
    <w:rsid w:val="0056045C"/>
    <w:rsid w:val="0056232B"/>
    <w:rsid w:val="00563F98"/>
    <w:rsid w:val="00564768"/>
    <w:rsid w:val="00566743"/>
    <w:rsid w:val="00567041"/>
    <w:rsid w:val="0056747B"/>
    <w:rsid w:val="0056791B"/>
    <w:rsid w:val="005711B6"/>
    <w:rsid w:val="00572518"/>
    <w:rsid w:val="0057276D"/>
    <w:rsid w:val="0057279B"/>
    <w:rsid w:val="00574D76"/>
    <w:rsid w:val="00575EBC"/>
    <w:rsid w:val="00577FF0"/>
    <w:rsid w:val="00581718"/>
    <w:rsid w:val="00582136"/>
    <w:rsid w:val="00583548"/>
    <w:rsid w:val="005835CE"/>
    <w:rsid w:val="00586708"/>
    <w:rsid w:val="00586C0A"/>
    <w:rsid w:val="00586C69"/>
    <w:rsid w:val="00586DB7"/>
    <w:rsid w:val="005870CB"/>
    <w:rsid w:val="00590742"/>
    <w:rsid w:val="00590FAC"/>
    <w:rsid w:val="00591CBD"/>
    <w:rsid w:val="00591EE6"/>
    <w:rsid w:val="005932D4"/>
    <w:rsid w:val="00596253"/>
    <w:rsid w:val="005973EA"/>
    <w:rsid w:val="005A0224"/>
    <w:rsid w:val="005A0BA1"/>
    <w:rsid w:val="005A1794"/>
    <w:rsid w:val="005A1A0E"/>
    <w:rsid w:val="005A1FB8"/>
    <w:rsid w:val="005A39D4"/>
    <w:rsid w:val="005A3A59"/>
    <w:rsid w:val="005A4527"/>
    <w:rsid w:val="005A4578"/>
    <w:rsid w:val="005A51D3"/>
    <w:rsid w:val="005A5457"/>
    <w:rsid w:val="005A56CE"/>
    <w:rsid w:val="005A6505"/>
    <w:rsid w:val="005A7D8B"/>
    <w:rsid w:val="005B04B8"/>
    <w:rsid w:val="005B419F"/>
    <w:rsid w:val="005B61CC"/>
    <w:rsid w:val="005B660B"/>
    <w:rsid w:val="005B77D4"/>
    <w:rsid w:val="005B7E6C"/>
    <w:rsid w:val="005C14FF"/>
    <w:rsid w:val="005C2E3C"/>
    <w:rsid w:val="005C3BDA"/>
    <w:rsid w:val="005C4E28"/>
    <w:rsid w:val="005C68A7"/>
    <w:rsid w:val="005C7DE1"/>
    <w:rsid w:val="005D1DA6"/>
    <w:rsid w:val="005D249C"/>
    <w:rsid w:val="005D4539"/>
    <w:rsid w:val="005D5311"/>
    <w:rsid w:val="005D5EC3"/>
    <w:rsid w:val="005D701D"/>
    <w:rsid w:val="005E056B"/>
    <w:rsid w:val="005E057C"/>
    <w:rsid w:val="005E1A06"/>
    <w:rsid w:val="005E3984"/>
    <w:rsid w:val="005E4A27"/>
    <w:rsid w:val="005E4DAD"/>
    <w:rsid w:val="005E7697"/>
    <w:rsid w:val="005E77FA"/>
    <w:rsid w:val="005F3223"/>
    <w:rsid w:val="005F3A99"/>
    <w:rsid w:val="005F4D54"/>
    <w:rsid w:val="005F6778"/>
    <w:rsid w:val="005F6896"/>
    <w:rsid w:val="00600A3E"/>
    <w:rsid w:val="0060176A"/>
    <w:rsid w:val="0060299B"/>
    <w:rsid w:val="00604A8E"/>
    <w:rsid w:val="006059B9"/>
    <w:rsid w:val="00605E8A"/>
    <w:rsid w:val="0060628F"/>
    <w:rsid w:val="006063B2"/>
    <w:rsid w:val="00606A46"/>
    <w:rsid w:val="00607C51"/>
    <w:rsid w:val="00607DD9"/>
    <w:rsid w:val="00611CE1"/>
    <w:rsid w:val="00612B06"/>
    <w:rsid w:val="006148E4"/>
    <w:rsid w:val="00614C81"/>
    <w:rsid w:val="00617807"/>
    <w:rsid w:val="00617E79"/>
    <w:rsid w:val="006230B2"/>
    <w:rsid w:val="00625ADD"/>
    <w:rsid w:val="00626053"/>
    <w:rsid w:val="006271D7"/>
    <w:rsid w:val="00627F94"/>
    <w:rsid w:val="006308AA"/>
    <w:rsid w:val="0063147B"/>
    <w:rsid w:val="00631BCC"/>
    <w:rsid w:val="006375A0"/>
    <w:rsid w:val="00641992"/>
    <w:rsid w:val="00641E9F"/>
    <w:rsid w:val="0064265E"/>
    <w:rsid w:val="00644339"/>
    <w:rsid w:val="006454A2"/>
    <w:rsid w:val="006460F3"/>
    <w:rsid w:val="00646444"/>
    <w:rsid w:val="00647C03"/>
    <w:rsid w:val="006507A2"/>
    <w:rsid w:val="00650F2A"/>
    <w:rsid w:val="00651E69"/>
    <w:rsid w:val="0065274C"/>
    <w:rsid w:val="00652817"/>
    <w:rsid w:val="0065342B"/>
    <w:rsid w:val="00653873"/>
    <w:rsid w:val="0065445B"/>
    <w:rsid w:val="00654E1A"/>
    <w:rsid w:val="00655218"/>
    <w:rsid w:val="00655914"/>
    <w:rsid w:val="00655E52"/>
    <w:rsid w:val="00656397"/>
    <w:rsid w:val="006571F2"/>
    <w:rsid w:val="00657E15"/>
    <w:rsid w:val="00660E9C"/>
    <w:rsid w:val="0066168D"/>
    <w:rsid w:val="006627D1"/>
    <w:rsid w:val="00665CF1"/>
    <w:rsid w:val="006661A7"/>
    <w:rsid w:val="00666304"/>
    <w:rsid w:val="00666B54"/>
    <w:rsid w:val="006713A9"/>
    <w:rsid w:val="00671715"/>
    <w:rsid w:val="00671778"/>
    <w:rsid w:val="00672128"/>
    <w:rsid w:val="00672623"/>
    <w:rsid w:val="0067428A"/>
    <w:rsid w:val="00674E58"/>
    <w:rsid w:val="00675004"/>
    <w:rsid w:val="0067639E"/>
    <w:rsid w:val="006764D0"/>
    <w:rsid w:val="00677432"/>
    <w:rsid w:val="00677A54"/>
    <w:rsid w:val="0068084B"/>
    <w:rsid w:val="00680934"/>
    <w:rsid w:val="00682227"/>
    <w:rsid w:val="00683C6F"/>
    <w:rsid w:val="00684905"/>
    <w:rsid w:val="0068572C"/>
    <w:rsid w:val="00687599"/>
    <w:rsid w:val="006876B7"/>
    <w:rsid w:val="00690084"/>
    <w:rsid w:val="00691541"/>
    <w:rsid w:val="006935BD"/>
    <w:rsid w:val="006946C6"/>
    <w:rsid w:val="006959CB"/>
    <w:rsid w:val="006B00AA"/>
    <w:rsid w:val="006B132D"/>
    <w:rsid w:val="006B1FB8"/>
    <w:rsid w:val="006B3090"/>
    <w:rsid w:val="006B3D75"/>
    <w:rsid w:val="006B4BE8"/>
    <w:rsid w:val="006B5A95"/>
    <w:rsid w:val="006B6098"/>
    <w:rsid w:val="006B62C3"/>
    <w:rsid w:val="006B66D3"/>
    <w:rsid w:val="006B6BAE"/>
    <w:rsid w:val="006B707D"/>
    <w:rsid w:val="006B7A75"/>
    <w:rsid w:val="006C31D5"/>
    <w:rsid w:val="006C4B54"/>
    <w:rsid w:val="006C6B04"/>
    <w:rsid w:val="006C6F0B"/>
    <w:rsid w:val="006C7425"/>
    <w:rsid w:val="006D1264"/>
    <w:rsid w:val="006D13B8"/>
    <w:rsid w:val="006D1C81"/>
    <w:rsid w:val="006D220C"/>
    <w:rsid w:val="006D4A68"/>
    <w:rsid w:val="006D4FCE"/>
    <w:rsid w:val="006D7627"/>
    <w:rsid w:val="006D7B16"/>
    <w:rsid w:val="006E02BE"/>
    <w:rsid w:val="006E2521"/>
    <w:rsid w:val="006E3414"/>
    <w:rsid w:val="006E5559"/>
    <w:rsid w:val="006E721D"/>
    <w:rsid w:val="006F1E88"/>
    <w:rsid w:val="006F2551"/>
    <w:rsid w:val="006F2B59"/>
    <w:rsid w:val="006F2D64"/>
    <w:rsid w:val="006F352F"/>
    <w:rsid w:val="006F42BC"/>
    <w:rsid w:val="006F45CB"/>
    <w:rsid w:val="006F5804"/>
    <w:rsid w:val="006F5D20"/>
    <w:rsid w:val="006F6A5E"/>
    <w:rsid w:val="007011EB"/>
    <w:rsid w:val="00703731"/>
    <w:rsid w:val="00705FCC"/>
    <w:rsid w:val="0070740D"/>
    <w:rsid w:val="00710361"/>
    <w:rsid w:val="0071116C"/>
    <w:rsid w:val="007112FF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5C1"/>
    <w:rsid w:val="00727873"/>
    <w:rsid w:val="007303C6"/>
    <w:rsid w:val="0073076A"/>
    <w:rsid w:val="00732E6B"/>
    <w:rsid w:val="00732F1A"/>
    <w:rsid w:val="00734B9A"/>
    <w:rsid w:val="007353E6"/>
    <w:rsid w:val="00735FFA"/>
    <w:rsid w:val="00736D1B"/>
    <w:rsid w:val="00737F56"/>
    <w:rsid w:val="0074070B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5612"/>
    <w:rsid w:val="007565DE"/>
    <w:rsid w:val="007569F0"/>
    <w:rsid w:val="00756E52"/>
    <w:rsid w:val="00757A62"/>
    <w:rsid w:val="00757FC8"/>
    <w:rsid w:val="00760A31"/>
    <w:rsid w:val="0076390A"/>
    <w:rsid w:val="00763AAB"/>
    <w:rsid w:val="0076485A"/>
    <w:rsid w:val="00764E8A"/>
    <w:rsid w:val="00765709"/>
    <w:rsid w:val="00766202"/>
    <w:rsid w:val="007664DD"/>
    <w:rsid w:val="00766665"/>
    <w:rsid w:val="00766F7A"/>
    <w:rsid w:val="00767FC6"/>
    <w:rsid w:val="00771810"/>
    <w:rsid w:val="00771A3C"/>
    <w:rsid w:val="00771B74"/>
    <w:rsid w:val="00773231"/>
    <w:rsid w:val="007749F3"/>
    <w:rsid w:val="007750AF"/>
    <w:rsid w:val="007767B7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3DCF"/>
    <w:rsid w:val="00794CC5"/>
    <w:rsid w:val="007957DE"/>
    <w:rsid w:val="0079627D"/>
    <w:rsid w:val="00796BB2"/>
    <w:rsid w:val="007A1EDD"/>
    <w:rsid w:val="007A26E9"/>
    <w:rsid w:val="007A27C8"/>
    <w:rsid w:val="007A3A8D"/>
    <w:rsid w:val="007A3FFD"/>
    <w:rsid w:val="007A6A54"/>
    <w:rsid w:val="007B204E"/>
    <w:rsid w:val="007B2CA7"/>
    <w:rsid w:val="007B4F93"/>
    <w:rsid w:val="007C10B4"/>
    <w:rsid w:val="007C11D5"/>
    <w:rsid w:val="007C15D1"/>
    <w:rsid w:val="007C2F8C"/>
    <w:rsid w:val="007C3BFF"/>
    <w:rsid w:val="007C49AB"/>
    <w:rsid w:val="007C54BF"/>
    <w:rsid w:val="007C79EB"/>
    <w:rsid w:val="007C7AB7"/>
    <w:rsid w:val="007D05E5"/>
    <w:rsid w:val="007D0C17"/>
    <w:rsid w:val="007D0C25"/>
    <w:rsid w:val="007D1109"/>
    <w:rsid w:val="007D1733"/>
    <w:rsid w:val="007D34FD"/>
    <w:rsid w:val="007D4010"/>
    <w:rsid w:val="007D6AD0"/>
    <w:rsid w:val="007D749D"/>
    <w:rsid w:val="007D781B"/>
    <w:rsid w:val="007E25CB"/>
    <w:rsid w:val="007E3A74"/>
    <w:rsid w:val="007E4708"/>
    <w:rsid w:val="007E5005"/>
    <w:rsid w:val="007E5A67"/>
    <w:rsid w:val="007E5AE3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80099A"/>
    <w:rsid w:val="00801120"/>
    <w:rsid w:val="008015AC"/>
    <w:rsid w:val="008018D4"/>
    <w:rsid w:val="00801F64"/>
    <w:rsid w:val="00802D45"/>
    <w:rsid w:val="008035FB"/>
    <w:rsid w:val="008037D1"/>
    <w:rsid w:val="008044D1"/>
    <w:rsid w:val="00804C20"/>
    <w:rsid w:val="00804D6B"/>
    <w:rsid w:val="0080522D"/>
    <w:rsid w:val="00810D6A"/>
    <w:rsid w:val="00811F5E"/>
    <w:rsid w:val="00814126"/>
    <w:rsid w:val="00814297"/>
    <w:rsid w:val="00814565"/>
    <w:rsid w:val="00815168"/>
    <w:rsid w:val="008178AB"/>
    <w:rsid w:val="0082141D"/>
    <w:rsid w:val="00821BC9"/>
    <w:rsid w:val="00821FBA"/>
    <w:rsid w:val="00822113"/>
    <w:rsid w:val="008239EF"/>
    <w:rsid w:val="008246F8"/>
    <w:rsid w:val="00825E22"/>
    <w:rsid w:val="00825EAC"/>
    <w:rsid w:val="00825F00"/>
    <w:rsid w:val="00825F2A"/>
    <w:rsid w:val="0082606B"/>
    <w:rsid w:val="00826D9C"/>
    <w:rsid w:val="00830DA8"/>
    <w:rsid w:val="0083274F"/>
    <w:rsid w:val="00833861"/>
    <w:rsid w:val="00833D51"/>
    <w:rsid w:val="00836B62"/>
    <w:rsid w:val="008372B3"/>
    <w:rsid w:val="0083792D"/>
    <w:rsid w:val="00837C77"/>
    <w:rsid w:val="00841B29"/>
    <w:rsid w:val="0084298E"/>
    <w:rsid w:val="00844474"/>
    <w:rsid w:val="00844595"/>
    <w:rsid w:val="00845A02"/>
    <w:rsid w:val="00846014"/>
    <w:rsid w:val="00846B53"/>
    <w:rsid w:val="00847353"/>
    <w:rsid w:val="00847879"/>
    <w:rsid w:val="0084794D"/>
    <w:rsid w:val="008506F9"/>
    <w:rsid w:val="00851948"/>
    <w:rsid w:val="008545DB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3587"/>
    <w:rsid w:val="00863636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1A04"/>
    <w:rsid w:val="0088554D"/>
    <w:rsid w:val="00887EFE"/>
    <w:rsid w:val="008912FB"/>
    <w:rsid w:val="00891704"/>
    <w:rsid w:val="00892E5E"/>
    <w:rsid w:val="00895FC8"/>
    <w:rsid w:val="0089709F"/>
    <w:rsid w:val="008A08DC"/>
    <w:rsid w:val="008A1465"/>
    <w:rsid w:val="008A364F"/>
    <w:rsid w:val="008A4A85"/>
    <w:rsid w:val="008A4B40"/>
    <w:rsid w:val="008A4BE8"/>
    <w:rsid w:val="008A5457"/>
    <w:rsid w:val="008A5BE9"/>
    <w:rsid w:val="008A5EF7"/>
    <w:rsid w:val="008A6D46"/>
    <w:rsid w:val="008A77EA"/>
    <w:rsid w:val="008B27CE"/>
    <w:rsid w:val="008B34ED"/>
    <w:rsid w:val="008B36D5"/>
    <w:rsid w:val="008B6311"/>
    <w:rsid w:val="008C1008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0666"/>
    <w:rsid w:val="008D1039"/>
    <w:rsid w:val="008D17BE"/>
    <w:rsid w:val="008D2309"/>
    <w:rsid w:val="008D2C1A"/>
    <w:rsid w:val="008D2E4C"/>
    <w:rsid w:val="008D3E34"/>
    <w:rsid w:val="008D3F6A"/>
    <w:rsid w:val="008D4ACA"/>
    <w:rsid w:val="008D5A8E"/>
    <w:rsid w:val="008D6202"/>
    <w:rsid w:val="008D7460"/>
    <w:rsid w:val="008D74E8"/>
    <w:rsid w:val="008E139D"/>
    <w:rsid w:val="008E3881"/>
    <w:rsid w:val="008E3901"/>
    <w:rsid w:val="008E3F63"/>
    <w:rsid w:val="008E46DB"/>
    <w:rsid w:val="008E4F78"/>
    <w:rsid w:val="008E58E3"/>
    <w:rsid w:val="008E7E87"/>
    <w:rsid w:val="008F0028"/>
    <w:rsid w:val="008F0D3F"/>
    <w:rsid w:val="008F14BA"/>
    <w:rsid w:val="008F2F36"/>
    <w:rsid w:val="008F3577"/>
    <w:rsid w:val="008F3793"/>
    <w:rsid w:val="008F3FCE"/>
    <w:rsid w:val="008F5246"/>
    <w:rsid w:val="00900702"/>
    <w:rsid w:val="00900EF1"/>
    <w:rsid w:val="00901138"/>
    <w:rsid w:val="009029FB"/>
    <w:rsid w:val="0090315A"/>
    <w:rsid w:val="009038BE"/>
    <w:rsid w:val="00903D2C"/>
    <w:rsid w:val="00905944"/>
    <w:rsid w:val="009075ED"/>
    <w:rsid w:val="00911FAA"/>
    <w:rsid w:val="00912C38"/>
    <w:rsid w:val="00914DFC"/>
    <w:rsid w:val="0091757F"/>
    <w:rsid w:val="0091774C"/>
    <w:rsid w:val="00922C25"/>
    <w:rsid w:val="00924DAF"/>
    <w:rsid w:val="009250A2"/>
    <w:rsid w:val="00925335"/>
    <w:rsid w:val="00925560"/>
    <w:rsid w:val="00926C1B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5C3A"/>
    <w:rsid w:val="00945F27"/>
    <w:rsid w:val="00950A2C"/>
    <w:rsid w:val="009521F9"/>
    <w:rsid w:val="00953602"/>
    <w:rsid w:val="009538E4"/>
    <w:rsid w:val="0095405C"/>
    <w:rsid w:val="00955C95"/>
    <w:rsid w:val="00957A91"/>
    <w:rsid w:val="00960FE2"/>
    <w:rsid w:val="009612DF"/>
    <w:rsid w:val="00961667"/>
    <w:rsid w:val="0096413D"/>
    <w:rsid w:val="009642C3"/>
    <w:rsid w:val="00964E33"/>
    <w:rsid w:val="009654C6"/>
    <w:rsid w:val="00965F6F"/>
    <w:rsid w:val="0096643D"/>
    <w:rsid w:val="0097010A"/>
    <w:rsid w:val="00971323"/>
    <w:rsid w:val="00972DE2"/>
    <w:rsid w:val="00973B98"/>
    <w:rsid w:val="00975E6E"/>
    <w:rsid w:val="00975F37"/>
    <w:rsid w:val="00977568"/>
    <w:rsid w:val="00977771"/>
    <w:rsid w:val="0098035C"/>
    <w:rsid w:val="00981379"/>
    <w:rsid w:val="00982254"/>
    <w:rsid w:val="00983ABF"/>
    <w:rsid w:val="00985CF0"/>
    <w:rsid w:val="00986AAA"/>
    <w:rsid w:val="00987243"/>
    <w:rsid w:val="00987EC1"/>
    <w:rsid w:val="0099075D"/>
    <w:rsid w:val="00991343"/>
    <w:rsid w:val="009916F3"/>
    <w:rsid w:val="009919E0"/>
    <w:rsid w:val="009921FB"/>
    <w:rsid w:val="00992983"/>
    <w:rsid w:val="0099498B"/>
    <w:rsid w:val="009965D1"/>
    <w:rsid w:val="009A028B"/>
    <w:rsid w:val="009A1501"/>
    <w:rsid w:val="009A1B57"/>
    <w:rsid w:val="009A24F5"/>
    <w:rsid w:val="009A2507"/>
    <w:rsid w:val="009A4412"/>
    <w:rsid w:val="009A5965"/>
    <w:rsid w:val="009A6DF7"/>
    <w:rsid w:val="009A7A9F"/>
    <w:rsid w:val="009A7ABA"/>
    <w:rsid w:val="009B1AB4"/>
    <w:rsid w:val="009B3198"/>
    <w:rsid w:val="009B3A50"/>
    <w:rsid w:val="009B42E9"/>
    <w:rsid w:val="009B5314"/>
    <w:rsid w:val="009B6228"/>
    <w:rsid w:val="009B6EB5"/>
    <w:rsid w:val="009C0740"/>
    <w:rsid w:val="009C1F30"/>
    <w:rsid w:val="009C1FA4"/>
    <w:rsid w:val="009C3447"/>
    <w:rsid w:val="009C3F0F"/>
    <w:rsid w:val="009C52E9"/>
    <w:rsid w:val="009D01A3"/>
    <w:rsid w:val="009D06F0"/>
    <w:rsid w:val="009D252F"/>
    <w:rsid w:val="009D2824"/>
    <w:rsid w:val="009D28D4"/>
    <w:rsid w:val="009D5099"/>
    <w:rsid w:val="009D57AF"/>
    <w:rsid w:val="009D674D"/>
    <w:rsid w:val="009D68F9"/>
    <w:rsid w:val="009D6B86"/>
    <w:rsid w:val="009D6BBF"/>
    <w:rsid w:val="009E1D13"/>
    <w:rsid w:val="009E4BFE"/>
    <w:rsid w:val="009E73AC"/>
    <w:rsid w:val="009F071B"/>
    <w:rsid w:val="009F0D48"/>
    <w:rsid w:val="009F1056"/>
    <w:rsid w:val="009F10A4"/>
    <w:rsid w:val="009F3DA6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1C03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E6C"/>
    <w:rsid w:val="00A24E87"/>
    <w:rsid w:val="00A24EFF"/>
    <w:rsid w:val="00A267C3"/>
    <w:rsid w:val="00A268A9"/>
    <w:rsid w:val="00A31336"/>
    <w:rsid w:val="00A31926"/>
    <w:rsid w:val="00A33E36"/>
    <w:rsid w:val="00A345A4"/>
    <w:rsid w:val="00A35A6B"/>
    <w:rsid w:val="00A36E1E"/>
    <w:rsid w:val="00A40B29"/>
    <w:rsid w:val="00A41163"/>
    <w:rsid w:val="00A418C5"/>
    <w:rsid w:val="00A41999"/>
    <w:rsid w:val="00A4247F"/>
    <w:rsid w:val="00A42683"/>
    <w:rsid w:val="00A43E0F"/>
    <w:rsid w:val="00A44225"/>
    <w:rsid w:val="00A44DF5"/>
    <w:rsid w:val="00A455EC"/>
    <w:rsid w:val="00A46E54"/>
    <w:rsid w:val="00A500D4"/>
    <w:rsid w:val="00A51E6D"/>
    <w:rsid w:val="00A52615"/>
    <w:rsid w:val="00A52ABA"/>
    <w:rsid w:val="00A54C2A"/>
    <w:rsid w:val="00A5790C"/>
    <w:rsid w:val="00A60C1F"/>
    <w:rsid w:val="00A61F41"/>
    <w:rsid w:val="00A62338"/>
    <w:rsid w:val="00A62450"/>
    <w:rsid w:val="00A63E91"/>
    <w:rsid w:val="00A64695"/>
    <w:rsid w:val="00A65925"/>
    <w:rsid w:val="00A6595F"/>
    <w:rsid w:val="00A67B79"/>
    <w:rsid w:val="00A70153"/>
    <w:rsid w:val="00A71D3B"/>
    <w:rsid w:val="00A735A5"/>
    <w:rsid w:val="00A738C9"/>
    <w:rsid w:val="00A7541F"/>
    <w:rsid w:val="00A761F8"/>
    <w:rsid w:val="00A762BD"/>
    <w:rsid w:val="00A763A5"/>
    <w:rsid w:val="00A765D3"/>
    <w:rsid w:val="00A7720C"/>
    <w:rsid w:val="00A77C61"/>
    <w:rsid w:val="00A77E91"/>
    <w:rsid w:val="00A80390"/>
    <w:rsid w:val="00A81BAA"/>
    <w:rsid w:val="00A8269A"/>
    <w:rsid w:val="00A84BE6"/>
    <w:rsid w:val="00A865C7"/>
    <w:rsid w:val="00A907D0"/>
    <w:rsid w:val="00A908EF"/>
    <w:rsid w:val="00A92378"/>
    <w:rsid w:val="00A9241D"/>
    <w:rsid w:val="00A93271"/>
    <w:rsid w:val="00A95A7B"/>
    <w:rsid w:val="00A95C3C"/>
    <w:rsid w:val="00A97A60"/>
    <w:rsid w:val="00AA11EA"/>
    <w:rsid w:val="00AA2B3D"/>
    <w:rsid w:val="00AA2D5D"/>
    <w:rsid w:val="00AA33C4"/>
    <w:rsid w:val="00AA3B1E"/>
    <w:rsid w:val="00AA55F2"/>
    <w:rsid w:val="00AA5D0E"/>
    <w:rsid w:val="00AB1061"/>
    <w:rsid w:val="00AB1445"/>
    <w:rsid w:val="00AB17F2"/>
    <w:rsid w:val="00AB3E2B"/>
    <w:rsid w:val="00AB426F"/>
    <w:rsid w:val="00AB55D3"/>
    <w:rsid w:val="00AC1451"/>
    <w:rsid w:val="00AC3CDD"/>
    <w:rsid w:val="00AC4988"/>
    <w:rsid w:val="00AC794B"/>
    <w:rsid w:val="00AC7F43"/>
    <w:rsid w:val="00AD062C"/>
    <w:rsid w:val="00AD081F"/>
    <w:rsid w:val="00AD08CE"/>
    <w:rsid w:val="00AD25A6"/>
    <w:rsid w:val="00AD2D1C"/>
    <w:rsid w:val="00AD499E"/>
    <w:rsid w:val="00AD5365"/>
    <w:rsid w:val="00AD6364"/>
    <w:rsid w:val="00AD739E"/>
    <w:rsid w:val="00AD77D6"/>
    <w:rsid w:val="00AD77ED"/>
    <w:rsid w:val="00AD7E95"/>
    <w:rsid w:val="00AE0FC6"/>
    <w:rsid w:val="00AE1E82"/>
    <w:rsid w:val="00AE2C48"/>
    <w:rsid w:val="00AE30A5"/>
    <w:rsid w:val="00AE3C74"/>
    <w:rsid w:val="00AE3FDE"/>
    <w:rsid w:val="00AE5C8F"/>
    <w:rsid w:val="00AE69DC"/>
    <w:rsid w:val="00AE77AA"/>
    <w:rsid w:val="00AE7AA6"/>
    <w:rsid w:val="00AE7F65"/>
    <w:rsid w:val="00AF0BC9"/>
    <w:rsid w:val="00AF0EB4"/>
    <w:rsid w:val="00AF126B"/>
    <w:rsid w:val="00AF2B52"/>
    <w:rsid w:val="00AF388B"/>
    <w:rsid w:val="00AF5A01"/>
    <w:rsid w:val="00AF6497"/>
    <w:rsid w:val="00AF7622"/>
    <w:rsid w:val="00B00AF9"/>
    <w:rsid w:val="00B00B8B"/>
    <w:rsid w:val="00B01029"/>
    <w:rsid w:val="00B01AC2"/>
    <w:rsid w:val="00B05578"/>
    <w:rsid w:val="00B05A31"/>
    <w:rsid w:val="00B06ABA"/>
    <w:rsid w:val="00B06D43"/>
    <w:rsid w:val="00B11DA2"/>
    <w:rsid w:val="00B11E6D"/>
    <w:rsid w:val="00B13656"/>
    <w:rsid w:val="00B14C7E"/>
    <w:rsid w:val="00B1581B"/>
    <w:rsid w:val="00B2056D"/>
    <w:rsid w:val="00B20794"/>
    <w:rsid w:val="00B20A22"/>
    <w:rsid w:val="00B219DA"/>
    <w:rsid w:val="00B219F6"/>
    <w:rsid w:val="00B229B8"/>
    <w:rsid w:val="00B23EF2"/>
    <w:rsid w:val="00B24156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5E42"/>
    <w:rsid w:val="00B36D0A"/>
    <w:rsid w:val="00B378D2"/>
    <w:rsid w:val="00B37EDE"/>
    <w:rsid w:val="00B40589"/>
    <w:rsid w:val="00B409B5"/>
    <w:rsid w:val="00B410F5"/>
    <w:rsid w:val="00B4111E"/>
    <w:rsid w:val="00B42391"/>
    <w:rsid w:val="00B437B6"/>
    <w:rsid w:val="00B44167"/>
    <w:rsid w:val="00B45665"/>
    <w:rsid w:val="00B45FC6"/>
    <w:rsid w:val="00B46A37"/>
    <w:rsid w:val="00B50A34"/>
    <w:rsid w:val="00B510B8"/>
    <w:rsid w:val="00B52252"/>
    <w:rsid w:val="00B5327C"/>
    <w:rsid w:val="00B537A5"/>
    <w:rsid w:val="00B56950"/>
    <w:rsid w:val="00B56DB9"/>
    <w:rsid w:val="00B5738D"/>
    <w:rsid w:val="00B57A2F"/>
    <w:rsid w:val="00B57F21"/>
    <w:rsid w:val="00B6163E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4A0"/>
    <w:rsid w:val="00B8285C"/>
    <w:rsid w:val="00B84138"/>
    <w:rsid w:val="00B8571A"/>
    <w:rsid w:val="00B85D4E"/>
    <w:rsid w:val="00B85F60"/>
    <w:rsid w:val="00B875F6"/>
    <w:rsid w:val="00B90034"/>
    <w:rsid w:val="00B900C0"/>
    <w:rsid w:val="00B91046"/>
    <w:rsid w:val="00B9122A"/>
    <w:rsid w:val="00B91369"/>
    <w:rsid w:val="00B9228A"/>
    <w:rsid w:val="00B923D6"/>
    <w:rsid w:val="00B92F7C"/>
    <w:rsid w:val="00B941F5"/>
    <w:rsid w:val="00B94BC8"/>
    <w:rsid w:val="00B958FE"/>
    <w:rsid w:val="00BA1F75"/>
    <w:rsid w:val="00BA1F8B"/>
    <w:rsid w:val="00BA3777"/>
    <w:rsid w:val="00BA39E5"/>
    <w:rsid w:val="00BA5E5D"/>
    <w:rsid w:val="00BA6AD6"/>
    <w:rsid w:val="00BB220D"/>
    <w:rsid w:val="00BB232A"/>
    <w:rsid w:val="00BB3B8C"/>
    <w:rsid w:val="00BB3CA8"/>
    <w:rsid w:val="00BB5007"/>
    <w:rsid w:val="00BB60F8"/>
    <w:rsid w:val="00BB68D9"/>
    <w:rsid w:val="00BB7D77"/>
    <w:rsid w:val="00BB7E01"/>
    <w:rsid w:val="00BB7F49"/>
    <w:rsid w:val="00BC1700"/>
    <w:rsid w:val="00BC1C77"/>
    <w:rsid w:val="00BC1D49"/>
    <w:rsid w:val="00BC221B"/>
    <w:rsid w:val="00BC3674"/>
    <w:rsid w:val="00BC4D95"/>
    <w:rsid w:val="00BC4F0B"/>
    <w:rsid w:val="00BC5056"/>
    <w:rsid w:val="00BC53B0"/>
    <w:rsid w:val="00BC585D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5535"/>
    <w:rsid w:val="00BD5E65"/>
    <w:rsid w:val="00BD635D"/>
    <w:rsid w:val="00BE06C6"/>
    <w:rsid w:val="00BE3355"/>
    <w:rsid w:val="00BE33F0"/>
    <w:rsid w:val="00BE3F47"/>
    <w:rsid w:val="00BE5E4C"/>
    <w:rsid w:val="00BF0B33"/>
    <w:rsid w:val="00BF0F39"/>
    <w:rsid w:val="00BF4B7D"/>
    <w:rsid w:val="00BF5239"/>
    <w:rsid w:val="00BF540A"/>
    <w:rsid w:val="00BF587D"/>
    <w:rsid w:val="00C007E6"/>
    <w:rsid w:val="00C00B08"/>
    <w:rsid w:val="00C00DE1"/>
    <w:rsid w:val="00C01593"/>
    <w:rsid w:val="00C0298D"/>
    <w:rsid w:val="00C03F98"/>
    <w:rsid w:val="00C0593E"/>
    <w:rsid w:val="00C05C18"/>
    <w:rsid w:val="00C0600C"/>
    <w:rsid w:val="00C100FA"/>
    <w:rsid w:val="00C11A1A"/>
    <w:rsid w:val="00C149D6"/>
    <w:rsid w:val="00C1528E"/>
    <w:rsid w:val="00C15712"/>
    <w:rsid w:val="00C157E6"/>
    <w:rsid w:val="00C1669A"/>
    <w:rsid w:val="00C17004"/>
    <w:rsid w:val="00C1732F"/>
    <w:rsid w:val="00C2096D"/>
    <w:rsid w:val="00C20CD2"/>
    <w:rsid w:val="00C21931"/>
    <w:rsid w:val="00C23C4A"/>
    <w:rsid w:val="00C26758"/>
    <w:rsid w:val="00C27BF4"/>
    <w:rsid w:val="00C304F3"/>
    <w:rsid w:val="00C309C7"/>
    <w:rsid w:val="00C3100A"/>
    <w:rsid w:val="00C311CB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409F6"/>
    <w:rsid w:val="00C40B0C"/>
    <w:rsid w:val="00C40DA3"/>
    <w:rsid w:val="00C418A7"/>
    <w:rsid w:val="00C42292"/>
    <w:rsid w:val="00C42837"/>
    <w:rsid w:val="00C42947"/>
    <w:rsid w:val="00C43C26"/>
    <w:rsid w:val="00C44D90"/>
    <w:rsid w:val="00C45F31"/>
    <w:rsid w:val="00C47BB2"/>
    <w:rsid w:val="00C47E32"/>
    <w:rsid w:val="00C47ECD"/>
    <w:rsid w:val="00C503FA"/>
    <w:rsid w:val="00C50E03"/>
    <w:rsid w:val="00C522E6"/>
    <w:rsid w:val="00C52CCC"/>
    <w:rsid w:val="00C5320B"/>
    <w:rsid w:val="00C53226"/>
    <w:rsid w:val="00C53283"/>
    <w:rsid w:val="00C53B09"/>
    <w:rsid w:val="00C542D6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612"/>
    <w:rsid w:val="00C678F7"/>
    <w:rsid w:val="00C67CD8"/>
    <w:rsid w:val="00C713F8"/>
    <w:rsid w:val="00C7173E"/>
    <w:rsid w:val="00C728C3"/>
    <w:rsid w:val="00C72D7C"/>
    <w:rsid w:val="00C73CE4"/>
    <w:rsid w:val="00C7479E"/>
    <w:rsid w:val="00C7546C"/>
    <w:rsid w:val="00C7621A"/>
    <w:rsid w:val="00C77BA9"/>
    <w:rsid w:val="00C8013A"/>
    <w:rsid w:val="00C818F1"/>
    <w:rsid w:val="00C82812"/>
    <w:rsid w:val="00C82F6D"/>
    <w:rsid w:val="00C83A7F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2E1"/>
    <w:rsid w:val="00C937CF"/>
    <w:rsid w:val="00C944EA"/>
    <w:rsid w:val="00C94E81"/>
    <w:rsid w:val="00C95095"/>
    <w:rsid w:val="00C95E12"/>
    <w:rsid w:val="00C95F1A"/>
    <w:rsid w:val="00C96F69"/>
    <w:rsid w:val="00CA1BE6"/>
    <w:rsid w:val="00CA2637"/>
    <w:rsid w:val="00CA2A71"/>
    <w:rsid w:val="00CA2BEF"/>
    <w:rsid w:val="00CA3846"/>
    <w:rsid w:val="00CA42D7"/>
    <w:rsid w:val="00CA4805"/>
    <w:rsid w:val="00CA4A99"/>
    <w:rsid w:val="00CA65A7"/>
    <w:rsid w:val="00CA68EB"/>
    <w:rsid w:val="00CA6F65"/>
    <w:rsid w:val="00CB2214"/>
    <w:rsid w:val="00CB2563"/>
    <w:rsid w:val="00CB2C92"/>
    <w:rsid w:val="00CB45A5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FF5"/>
    <w:rsid w:val="00CD43C5"/>
    <w:rsid w:val="00CD4453"/>
    <w:rsid w:val="00CD531D"/>
    <w:rsid w:val="00CD5EBE"/>
    <w:rsid w:val="00CE0FD4"/>
    <w:rsid w:val="00CE105F"/>
    <w:rsid w:val="00CE176F"/>
    <w:rsid w:val="00CE260A"/>
    <w:rsid w:val="00CE33FB"/>
    <w:rsid w:val="00CE3C16"/>
    <w:rsid w:val="00CE4873"/>
    <w:rsid w:val="00CE52B7"/>
    <w:rsid w:val="00CE5FEF"/>
    <w:rsid w:val="00CE7EF0"/>
    <w:rsid w:val="00CF0247"/>
    <w:rsid w:val="00CF0607"/>
    <w:rsid w:val="00CF195F"/>
    <w:rsid w:val="00CF2771"/>
    <w:rsid w:val="00CF3580"/>
    <w:rsid w:val="00CF373C"/>
    <w:rsid w:val="00D00F47"/>
    <w:rsid w:val="00D02587"/>
    <w:rsid w:val="00D0270F"/>
    <w:rsid w:val="00D039BF"/>
    <w:rsid w:val="00D03FE8"/>
    <w:rsid w:val="00D049C7"/>
    <w:rsid w:val="00D04F1D"/>
    <w:rsid w:val="00D0578A"/>
    <w:rsid w:val="00D062FB"/>
    <w:rsid w:val="00D06C3F"/>
    <w:rsid w:val="00D07480"/>
    <w:rsid w:val="00D10622"/>
    <w:rsid w:val="00D10626"/>
    <w:rsid w:val="00D11C07"/>
    <w:rsid w:val="00D15404"/>
    <w:rsid w:val="00D158EE"/>
    <w:rsid w:val="00D21CBE"/>
    <w:rsid w:val="00D21D9B"/>
    <w:rsid w:val="00D21F1F"/>
    <w:rsid w:val="00D22C3C"/>
    <w:rsid w:val="00D235A1"/>
    <w:rsid w:val="00D245A1"/>
    <w:rsid w:val="00D25559"/>
    <w:rsid w:val="00D25590"/>
    <w:rsid w:val="00D25B2B"/>
    <w:rsid w:val="00D2624A"/>
    <w:rsid w:val="00D3212D"/>
    <w:rsid w:val="00D3241C"/>
    <w:rsid w:val="00D32EB1"/>
    <w:rsid w:val="00D33257"/>
    <w:rsid w:val="00D36378"/>
    <w:rsid w:val="00D36EB3"/>
    <w:rsid w:val="00D41AAE"/>
    <w:rsid w:val="00D420D5"/>
    <w:rsid w:val="00D43605"/>
    <w:rsid w:val="00D45825"/>
    <w:rsid w:val="00D46BEF"/>
    <w:rsid w:val="00D46FD1"/>
    <w:rsid w:val="00D471A9"/>
    <w:rsid w:val="00D47EE2"/>
    <w:rsid w:val="00D50450"/>
    <w:rsid w:val="00D5102E"/>
    <w:rsid w:val="00D51740"/>
    <w:rsid w:val="00D51856"/>
    <w:rsid w:val="00D52B20"/>
    <w:rsid w:val="00D54202"/>
    <w:rsid w:val="00D554DA"/>
    <w:rsid w:val="00D557AA"/>
    <w:rsid w:val="00D5584D"/>
    <w:rsid w:val="00D55E7C"/>
    <w:rsid w:val="00D57DA7"/>
    <w:rsid w:val="00D61C43"/>
    <w:rsid w:val="00D61FEA"/>
    <w:rsid w:val="00D62DA6"/>
    <w:rsid w:val="00D63F3F"/>
    <w:rsid w:val="00D643D1"/>
    <w:rsid w:val="00D6474E"/>
    <w:rsid w:val="00D66782"/>
    <w:rsid w:val="00D6740F"/>
    <w:rsid w:val="00D708A2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484"/>
    <w:rsid w:val="00D826C0"/>
    <w:rsid w:val="00D827DF"/>
    <w:rsid w:val="00D83D15"/>
    <w:rsid w:val="00D854C9"/>
    <w:rsid w:val="00D8551A"/>
    <w:rsid w:val="00D855F0"/>
    <w:rsid w:val="00D86514"/>
    <w:rsid w:val="00D865C9"/>
    <w:rsid w:val="00D86957"/>
    <w:rsid w:val="00D90031"/>
    <w:rsid w:val="00D903E7"/>
    <w:rsid w:val="00D908D1"/>
    <w:rsid w:val="00D91624"/>
    <w:rsid w:val="00D919F8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0388"/>
    <w:rsid w:val="00DA1FBD"/>
    <w:rsid w:val="00DA31BC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7F2"/>
    <w:rsid w:val="00DB6BB1"/>
    <w:rsid w:val="00DB79A8"/>
    <w:rsid w:val="00DC0A4D"/>
    <w:rsid w:val="00DC2D8A"/>
    <w:rsid w:val="00DC59F0"/>
    <w:rsid w:val="00DC6350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1F2"/>
    <w:rsid w:val="00DE0C01"/>
    <w:rsid w:val="00DE2AB3"/>
    <w:rsid w:val="00DE323A"/>
    <w:rsid w:val="00DE3827"/>
    <w:rsid w:val="00DE4035"/>
    <w:rsid w:val="00DE40C2"/>
    <w:rsid w:val="00DE7BA6"/>
    <w:rsid w:val="00DF03B4"/>
    <w:rsid w:val="00DF20A5"/>
    <w:rsid w:val="00DF2836"/>
    <w:rsid w:val="00DF3810"/>
    <w:rsid w:val="00DF3B9A"/>
    <w:rsid w:val="00DF4163"/>
    <w:rsid w:val="00DF43B9"/>
    <w:rsid w:val="00DF4931"/>
    <w:rsid w:val="00DF5047"/>
    <w:rsid w:val="00DF5B9C"/>
    <w:rsid w:val="00E012BC"/>
    <w:rsid w:val="00E0189C"/>
    <w:rsid w:val="00E0387B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2D8C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03A"/>
    <w:rsid w:val="00E23B38"/>
    <w:rsid w:val="00E24622"/>
    <w:rsid w:val="00E2515D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16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668"/>
    <w:rsid w:val="00E51F20"/>
    <w:rsid w:val="00E52755"/>
    <w:rsid w:val="00E5283B"/>
    <w:rsid w:val="00E54D1A"/>
    <w:rsid w:val="00E60E17"/>
    <w:rsid w:val="00E61288"/>
    <w:rsid w:val="00E61D79"/>
    <w:rsid w:val="00E67BB7"/>
    <w:rsid w:val="00E7186D"/>
    <w:rsid w:val="00E71967"/>
    <w:rsid w:val="00E72EE0"/>
    <w:rsid w:val="00E735A7"/>
    <w:rsid w:val="00E7430B"/>
    <w:rsid w:val="00E75886"/>
    <w:rsid w:val="00E75A3A"/>
    <w:rsid w:val="00E76CD8"/>
    <w:rsid w:val="00E7718D"/>
    <w:rsid w:val="00E778AB"/>
    <w:rsid w:val="00E807A3"/>
    <w:rsid w:val="00E82A30"/>
    <w:rsid w:val="00E83BC4"/>
    <w:rsid w:val="00E841EF"/>
    <w:rsid w:val="00E8733F"/>
    <w:rsid w:val="00E9563E"/>
    <w:rsid w:val="00E966B1"/>
    <w:rsid w:val="00E968D3"/>
    <w:rsid w:val="00E976B5"/>
    <w:rsid w:val="00EA00E0"/>
    <w:rsid w:val="00EA0D85"/>
    <w:rsid w:val="00EA1555"/>
    <w:rsid w:val="00EA2D61"/>
    <w:rsid w:val="00EA2F00"/>
    <w:rsid w:val="00EA37B8"/>
    <w:rsid w:val="00EA3E1D"/>
    <w:rsid w:val="00EA3F9B"/>
    <w:rsid w:val="00EA4B7E"/>
    <w:rsid w:val="00EA5055"/>
    <w:rsid w:val="00EA6112"/>
    <w:rsid w:val="00EA6DEF"/>
    <w:rsid w:val="00EA705F"/>
    <w:rsid w:val="00EA75B8"/>
    <w:rsid w:val="00EB0CF8"/>
    <w:rsid w:val="00EB17A1"/>
    <w:rsid w:val="00EB2106"/>
    <w:rsid w:val="00EB2900"/>
    <w:rsid w:val="00EB530B"/>
    <w:rsid w:val="00EB5852"/>
    <w:rsid w:val="00EB5A96"/>
    <w:rsid w:val="00EB6FEF"/>
    <w:rsid w:val="00EB7288"/>
    <w:rsid w:val="00EB72E8"/>
    <w:rsid w:val="00EC175D"/>
    <w:rsid w:val="00EC222D"/>
    <w:rsid w:val="00EC4E0E"/>
    <w:rsid w:val="00EC726B"/>
    <w:rsid w:val="00ED0567"/>
    <w:rsid w:val="00ED0569"/>
    <w:rsid w:val="00ED259F"/>
    <w:rsid w:val="00ED36CE"/>
    <w:rsid w:val="00ED3840"/>
    <w:rsid w:val="00ED5347"/>
    <w:rsid w:val="00ED59FA"/>
    <w:rsid w:val="00ED6587"/>
    <w:rsid w:val="00ED7607"/>
    <w:rsid w:val="00ED77CE"/>
    <w:rsid w:val="00EE0144"/>
    <w:rsid w:val="00EE0711"/>
    <w:rsid w:val="00EE245A"/>
    <w:rsid w:val="00EE2E51"/>
    <w:rsid w:val="00EE30B5"/>
    <w:rsid w:val="00EE3F50"/>
    <w:rsid w:val="00EE4D66"/>
    <w:rsid w:val="00EE51F3"/>
    <w:rsid w:val="00EE6D2A"/>
    <w:rsid w:val="00EE715C"/>
    <w:rsid w:val="00EF09F4"/>
    <w:rsid w:val="00EF11E3"/>
    <w:rsid w:val="00EF127C"/>
    <w:rsid w:val="00EF15A0"/>
    <w:rsid w:val="00EF1FEB"/>
    <w:rsid w:val="00EF23C8"/>
    <w:rsid w:val="00EF279C"/>
    <w:rsid w:val="00EF2D9F"/>
    <w:rsid w:val="00EF4113"/>
    <w:rsid w:val="00EF5D5C"/>
    <w:rsid w:val="00EF60E6"/>
    <w:rsid w:val="00EF63F2"/>
    <w:rsid w:val="00EF6432"/>
    <w:rsid w:val="00EF6935"/>
    <w:rsid w:val="00EF6B22"/>
    <w:rsid w:val="00EF6F96"/>
    <w:rsid w:val="00EF77A4"/>
    <w:rsid w:val="00F001B3"/>
    <w:rsid w:val="00F00B1E"/>
    <w:rsid w:val="00F00E55"/>
    <w:rsid w:val="00F01A71"/>
    <w:rsid w:val="00F03113"/>
    <w:rsid w:val="00F041E8"/>
    <w:rsid w:val="00F052A6"/>
    <w:rsid w:val="00F05640"/>
    <w:rsid w:val="00F06185"/>
    <w:rsid w:val="00F07F21"/>
    <w:rsid w:val="00F1354F"/>
    <w:rsid w:val="00F13B56"/>
    <w:rsid w:val="00F13C9A"/>
    <w:rsid w:val="00F1434A"/>
    <w:rsid w:val="00F1683E"/>
    <w:rsid w:val="00F174AF"/>
    <w:rsid w:val="00F22E6E"/>
    <w:rsid w:val="00F32646"/>
    <w:rsid w:val="00F32A73"/>
    <w:rsid w:val="00F331F9"/>
    <w:rsid w:val="00F335C3"/>
    <w:rsid w:val="00F33C3F"/>
    <w:rsid w:val="00F3632A"/>
    <w:rsid w:val="00F37A4B"/>
    <w:rsid w:val="00F434F3"/>
    <w:rsid w:val="00F46C45"/>
    <w:rsid w:val="00F46D1D"/>
    <w:rsid w:val="00F502E4"/>
    <w:rsid w:val="00F50392"/>
    <w:rsid w:val="00F50694"/>
    <w:rsid w:val="00F53D8E"/>
    <w:rsid w:val="00F5457B"/>
    <w:rsid w:val="00F548E8"/>
    <w:rsid w:val="00F557A2"/>
    <w:rsid w:val="00F56DC8"/>
    <w:rsid w:val="00F60666"/>
    <w:rsid w:val="00F62645"/>
    <w:rsid w:val="00F6300F"/>
    <w:rsid w:val="00F66BB2"/>
    <w:rsid w:val="00F66E71"/>
    <w:rsid w:val="00F702AD"/>
    <w:rsid w:val="00F7107C"/>
    <w:rsid w:val="00F72E90"/>
    <w:rsid w:val="00F7407F"/>
    <w:rsid w:val="00F74C82"/>
    <w:rsid w:val="00F74CF3"/>
    <w:rsid w:val="00F75420"/>
    <w:rsid w:val="00F75852"/>
    <w:rsid w:val="00F75959"/>
    <w:rsid w:val="00F762B8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320B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42EB"/>
    <w:rsid w:val="00FA4FB1"/>
    <w:rsid w:val="00FA5096"/>
    <w:rsid w:val="00FA52C7"/>
    <w:rsid w:val="00FA5BDD"/>
    <w:rsid w:val="00FA5C0F"/>
    <w:rsid w:val="00FA62A8"/>
    <w:rsid w:val="00FB177D"/>
    <w:rsid w:val="00FB3C8F"/>
    <w:rsid w:val="00FB3EE1"/>
    <w:rsid w:val="00FB4E0E"/>
    <w:rsid w:val="00FB5814"/>
    <w:rsid w:val="00FB60C1"/>
    <w:rsid w:val="00FB6C89"/>
    <w:rsid w:val="00FC055A"/>
    <w:rsid w:val="00FC07F9"/>
    <w:rsid w:val="00FC08C1"/>
    <w:rsid w:val="00FC0B57"/>
    <w:rsid w:val="00FC15E6"/>
    <w:rsid w:val="00FC39EE"/>
    <w:rsid w:val="00FC3E07"/>
    <w:rsid w:val="00FC55E9"/>
    <w:rsid w:val="00FC5988"/>
    <w:rsid w:val="00FC6098"/>
    <w:rsid w:val="00FC7F10"/>
    <w:rsid w:val="00FD25BD"/>
    <w:rsid w:val="00FD4D6F"/>
    <w:rsid w:val="00FD730F"/>
    <w:rsid w:val="00FD76D3"/>
    <w:rsid w:val="00FD7EF5"/>
    <w:rsid w:val="00FE0195"/>
    <w:rsid w:val="00FE046D"/>
    <w:rsid w:val="00FE219E"/>
    <w:rsid w:val="00FE26C4"/>
    <w:rsid w:val="00FE2968"/>
    <w:rsid w:val="00FE2B2B"/>
    <w:rsid w:val="00FE31D4"/>
    <w:rsid w:val="00FE407D"/>
    <w:rsid w:val="00FE48C8"/>
    <w:rsid w:val="00FE48FF"/>
    <w:rsid w:val="00FE562C"/>
    <w:rsid w:val="00FE5F83"/>
    <w:rsid w:val="00FE5FAE"/>
    <w:rsid w:val="00FF0D53"/>
    <w:rsid w:val="00FF20F5"/>
    <w:rsid w:val="00FF2E3F"/>
    <w:rsid w:val="00FF36AB"/>
    <w:rsid w:val="00FF38AF"/>
    <w:rsid w:val="00FF3DCD"/>
    <w:rsid w:val="00FF4A44"/>
    <w:rsid w:val="00FF53E2"/>
    <w:rsid w:val="00FF5586"/>
    <w:rsid w:val="00FF63CA"/>
    <w:rsid w:val="00FF65AE"/>
    <w:rsid w:val="00FF6958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440EA-D2EB-4078-A340-63F1E96E5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116</TotalTime>
  <Pages>10</Pages>
  <Words>1443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9221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24</cp:revision>
  <cp:lastPrinted>2006-08-08T20:14:00Z</cp:lastPrinted>
  <dcterms:created xsi:type="dcterms:W3CDTF">2020-01-16T11:51:00Z</dcterms:created>
  <dcterms:modified xsi:type="dcterms:W3CDTF">2020-06-09T12:11:00Z</dcterms:modified>
</cp:coreProperties>
</file>