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16F5403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DD1F55">
        <w:rPr>
          <w:sz w:val="52"/>
          <w:szCs w:val="52"/>
        </w:rPr>
        <w:t>95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DD1F55">
        <w:rPr>
          <w:sz w:val="52"/>
          <w:szCs w:val="52"/>
        </w:rPr>
        <w:t>Realizar Parecer Final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B39AD51" w:rsidR="00A735A5" w:rsidRPr="00BA5059" w:rsidRDefault="00D10019" w:rsidP="003F1DD3">
            <w:pPr>
              <w:jc w:val="center"/>
            </w:pPr>
            <w:r>
              <w:t>10</w:t>
            </w:r>
            <w:r w:rsidR="005B7611">
              <w:t>/03</w:t>
            </w:r>
            <w:r w:rsidR="00BE0CCB">
              <w:t>/2020</w:t>
            </w:r>
          </w:p>
        </w:tc>
        <w:tc>
          <w:tcPr>
            <w:tcW w:w="2405" w:type="dxa"/>
            <w:vAlign w:val="center"/>
          </w:tcPr>
          <w:p w14:paraId="7DBE843B" w14:textId="58D4B330" w:rsidR="00A735A5" w:rsidRPr="00BA5059" w:rsidRDefault="00BF2D0E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EBE9D2E" w14:textId="79F3E9FD" w:rsidR="00CC15D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559442" w:history="1">
        <w:r w:rsidR="00CC15D0" w:rsidRPr="00D746A3">
          <w:rPr>
            <w:rStyle w:val="Hyperlink"/>
            <w:noProof/>
          </w:rPr>
          <w:t>HST-095 – Realizar Parecer Final</w:t>
        </w:r>
        <w:r w:rsidR="00CC15D0">
          <w:rPr>
            <w:noProof/>
            <w:webHidden/>
          </w:rPr>
          <w:tab/>
        </w:r>
        <w:r w:rsidR="00CC15D0">
          <w:rPr>
            <w:noProof/>
            <w:webHidden/>
          </w:rPr>
          <w:fldChar w:fldCharType="begin"/>
        </w:r>
        <w:r w:rsidR="00CC15D0">
          <w:rPr>
            <w:noProof/>
            <w:webHidden/>
          </w:rPr>
          <w:instrText xml:space="preserve"> PAGEREF _Toc36559442 \h </w:instrText>
        </w:r>
        <w:r w:rsidR="00CC15D0">
          <w:rPr>
            <w:noProof/>
            <w:webHidden/>
          </w:rPr>
        </w:r>
        <w:r w:rsidR="00CC15D0">
          <w:rPr>
            <w:noProof/>
            <w:webHidden/>
          </w:rPr>
          <w:fldChar w:fldCharType="separate"/>
        </w:r>
        <w:r w:rsidR="00CC15D0">
          <w:rPr>
            <w:noProof/>
            <w:webHidden/>
          </w:rPr>
          <w:t>4</w:t>
        </w:r>
        <w:r w:rsidR="00CC15D0">
          <w:rPr>
            <w:noProof/>
            <w:webHidden/>
          </w:rPr>
          <w:fldChar w:fldCharType="end"/>
        </w:r>
      </w:hyperlink>
    </w:p>
    <w:p w14:paraId="11A09D72" w14:textId="6AFEAD9A" w:rsidR="00CC15D0" w:rsidRDefault="00F60C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443" w:history="1">
        <w:r w:rsidR="00CC15D0" w:rsidRPr="00D746A3">
          <w:rPr>
            <w:rStyle w:val="Hyperlink"/>
            <w:noProof/>
          </w:rPr>
          <w:t>COMO relator</w:t>
        </w:r>
        <w:r w:rsidR="00CC15D0">
          <w:rPr>
            <w:noProof/>
            <w:webHidden/>
          </w:rPr>
          <w:tab/>
        </w:r>
        <w:r w:rsidR="00CC15D0">
          <w:rPr>
            <w:noProof/>
            <w:webHidden/>
          </w:rPr>
          <w:fldChar w:fldCharType="begin"/>
        </w:r>
        <w:r w:rsidR="00CC15D0">
          <w:rPr>
            <w:noProof/>
            <w:webHidden/>
          </w:rPr>
          <w:instrText xml:space="preserve"> PAGEREF _Toc36559443 \h </w:instrText>
        </w:r>
        <w:r w:rsidR="00CC15D0">
          <w:rPr>
            <w:noProof/>
            <w:webHidden/>
          </w:rPr>
        </w:r>
        <w:r w:rsidR="00CC15D0">
          <w:rPr>
            <w:noProof/>
            <w:webHidden/>
          </w:rPr>
          <w:fldChar w:fldCharType="separate"/>
        </w:r>
        <w:r w:rsidR="00CC15D0">
          <w:rPr>
            <w:noProof/>
            <w:webHidden/>
          </w:rPr>
          <w:t>4</w:t>
        </w:r>
        <w:r w:rsidR="00CC15D0">
          <w:rPr>
            <w:noProof/>
            <w:webHidden/>
          </w:rPr>
          <w:fldChar w:fldCharType="end"/>
        </w:r>
      </w:hyperlink>
    </w:p>
    <w:p w14:paraId="59C4C693" w14:textId="42E12DF2" w:rsidR="00CC15D0" w:rsidRDefault="00F60C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444" w:history="1">
        <w:r w:rsidR="00CC15D0" w:rsidRPr="00D746A3">
          <w:rPr>
            <w:rStyle w:val="Hyperlink"/>
            <w:noProof/>
          </w:rPr>
          <w:t>QUERO visualizar as informações de encaminhamentos</w:t>
        </w:r>
        <w:r w:rsidR="00CC15D0">
          <w:rPr>
            <w:noProof/>
            <w:webHidden/>
          </w:rPr>
          <w:tab/>
        </w:r>
        <w:r w:rsidR="00CC15D0">
          <w:rPr>
            <w:noProof/>
            <w:webHidden/>
          </w:rPr>
          <w:fldChar w:fldCharType="begin"/>
        </w:r>
        <w:r w:rsidR="00CC15D0">
          <w:rPr>
            <w:noProof/>
            <w:webHidden/>
          </w:rPr>
          <w:instrText xml:space="preserve"> PAGEREF _Toc36559444 \h </w:instrText>
        </w:r>
        <w:r w:rsidR="00CC15D0">
          <w:rPr>
            <w:noProof/>
            <w:webHidden/>
          </w:rPr>
        </w:r>
        <w:r w:rsidR="00CC15D0">
          <w:rPr>
            <w:noProof/>
            <w:webHidden/>
          </w:rPr>
          <w:fldChar w:fldCharType="separate"/>
        </w:r>
        <w:r w:rsidR="00CC15D0">
          <w:rPr>
            <w:noProof/>
            <w:webHidden/>
          </w:rPr>
          <w:t>4</w:t>
        </w:r>
        <w:r w:rsidR="00CC15D0">
          <w:rPr>
            <w:noProof/>
            <w:webHidden/>
          </w:rPr>
          <w:fldChar w:fldCharType="end"/>
        </w:r>
      </w:hyperlink>
    </w:p>
    <w:p w14:paraId="6D02DD07" w14:textId="67421E5B" w:rsidR="00CC15D0" w:rsidRDefault="00F60C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445" w:history="1">
        <w:r w:rsidR="00CC15D0" w:rsidRPr="00D746A3">
          <w:rPr>
            <w:rStyle w:val="Hyperlink"/>
            <w:noProof/>
          </w:rPr>
          <w:t>PARA realizar parecer final</w:t>
        </w:r>
        <w:r w:rsidR="00CC15D0">
          <w:rPr>
            <w:noProof/>
            <w:webHidden/>
          </w:rPr>
          <w:tab/>
        </w:r>
        <w:r w:rsidR="00CC15D0">
          <w:rPr>
            <w:noProof/>
            <w:webHidden/>
          </w:rPr>
          <w:fldChar w:fldCharType="begin"/>
        </w:r>
        <w:r w:rsidR="00CC15D0">
          <w:rPr>
            <w:noProof/>
            <w:webHidden/>
          </w:rPr>
          <w:instrText xml:space="preserve"> PAGEREF _Toc36559445 \h </w:instrText>
        </w:r>
        <w:r w:rsidR="00CC15D0">
          <w:rPr>
            <w:noProof/>
            <w:webHidden/>
          </w:rPr>
        </w:r>
        <w:r w:rsidR="00CC15D0">
          <w:rPr>
            <w:noProof/>
            <w:webHidden/>
          </w:rPr>
          <w:fldChar w:fldCharType="separate"/>
        </w:r>
        <w:r w:rsidR="00CC15D0">
          <w:rPr>
            <w:noProof/>
            <w:webHidden/>
          </w:rPr>
          <w:t>4</w:t>
        </w:r>
        <w:r w:rsidR="00CC15D0">
          <w:rPr>
            <w:noProof/>
            <w:webHidden/>
          </w:rPr>
          <w:fldChar w:fldCharType="end"/>
        </w:r>
      </w:hyperlink>
    </w:p>
    <w:p w14:paraId="21E63767" w14:textId="0EC8677F" w:rsidR="00CC15D0" w:rsidRDefault="00F60C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446" w:history="1">
        <w:r w:rsidR="00CC15D0" w:rsidRPr="00D746A3">
          <w:rPr>
            <w:rStyle w:val="Hyperlink"/>
            <w:noProof/>
          </w:rPr>
          <w:t>PROTÓTIPO</w:t>
        </w:r>
        <w:r w:rsidR="00CC15D0">
          <w:rPr>
            <w:noProof/>
            <w:webHidden/>
          </w:rPr>
          <w:tab/>
        </w:r>
        <w:r w:rsidR="00CC15D0">
          <w:rPr>
            <w:noProof/>
            <w:webHidden/>
          </w:rPr>
          <w:fldChar w:fldCharType="begin"/>
        </w:r>
        <w:r w:rsidR="00CC15D0">
          <w:rPr>
            <w:noProof/>
            <w:webHidden/>
          </w:rPr>
          <w:instrText xml:space="preserve"> PAGEREF _Toc36559446 \h </w:instrText>
        </w:r>
        <w:r w:rsidR="00CC15D0">
          <w:rPr>
            <w:noProof/>
            <w:webHidden/>
          </w:rPr>
        </w:r>
        <w:r w:rsidR="00CC15D0">
          <w:rPr>
            <w:noProof/>
            <w:webHidden/>
          </w:rPr>
          <w:fldChar w:fldCharType="separate"/>
        </w:r>
        <w:r w:rsidR="00CC15D0">
          <w:rPr>
            <w:noProof/>
            <w:webHidden/>
          </w:rPr>
          <w:t>4</w:t>
        </w:r>
        <w:r w:rsidR="00CC15D0">
          <w:rPr>
            <w:noProof/>
            <w:webHidden/>
          </w:rPr>
          <w:fldChar w:fldCharType="end"/>
        </w:r>
      </w:hyperlink>
    </w:p>
    <w:p w14:paraId="17E82697" w14:textId="52E0BA55" w:rsidR="00CC15D0" w:rsidRDefault="00F60C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447" w:history="1">
        <w:r w:rsidR="00CC15D0" w:rsidRPr="00D746A3">
          <w:rPr>
            <w:rStyle w:val="Hyperlink"/>
            <w:noProof/>
          </w:rPr>
          <w:t>CRITÉRIOS DE ACEITE</w:t>
        </w:r>
        <w:r w:rsidR="00CC15D0">
          <w:rPr>
            <w:noProof/>
            <w:webHidden/>
          </w:rPr>
          <w:tab/>
        </w:r>
        <w:r w:rsidR="00CC15D0">
          <w:rPr>
            <w:noProof/>
            <w:webHidden/>
          </w:rPr>
          <w:fldChar w:fldCharType="begin"/>
        </w:r>
        <w:r w:rsidR="00CC15D0">
          <w:rPr>
            <w:noProof/>
            <w:webHidden/>
          </w:rPr>
          <w:instrText xml:space="preserve"> PAGEREF _Toc36559447 \h </w:instrText>
        </w:r>
        <w:r w:rsidR="00CC15D0">
          <w:rPr>
            <w:noProof/>
            <w:webHidden/>
          </w:rPr>
        </w:r>
        <w:r w:rsidR="00CC15D0">
          <w:rPr>
            <w:noProof/>
            <w:webHidden/>
          </w:rPr>
          <w:fldChar w:fldCharType="separate"/>
        </w:r>
        <w:r w:rsidR="00CC15D0">
          <w:rPr>
            <w:noProof/>
            <w:webHidden/>
          </w:rPr>
          <w:t>7</w:t>
        </w:r>
        <w:r w:rsidR="00CC15D0">
          <w:rPr>
            <w:noProof/>
            <w:webHidden/>
          </w:rPr>
          <w:fldChar w:fldCharType="end"/>
        </w:r>
      </w:hyperlink>
    </w:p>
    <w:p w14:paraId="401D1CDD" w14:textId="692832B3" w:rsidR="00CC15D0" w:rsidRDefault="00F60C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448" w:history="1">
        <w:r w:rsidR="00CC15D0" w:rsidRPr="00D746A3">
          <w:rPr>
            <w:rStyle w:val="Hyperlink"/>
            <w:noProof/>
          </w:rPr>
          <w:t>MENSAGENS</w:t>
        </w:r>
        <w:r w:rsidR="00CC15D0">
          <w:rPr>
            <w:noProof/>
            <w:webHidden/>
          </w:rPr>
          <w:tab/>
        </w:r>
        <w:r w:rsidR="00CC15D0">
          <w:rPr>
            <w:noProof/>
            <w:webHidden/>
          </w:rPr>
          <w:fldChar w:fldCharType="begin"/>
        </w:r>
        <w:r w:rsidR="00CC15D0">
          <w:rPr>
            <w:noProof/>
            <w:webHidden/>
          </w:rPr>
          <w:instrText xml:space="preserve"> PAGEREF _Toc36559448 \h </w:instrText>
        </w:r>
        <w:r w:rsidR="00CC15D0">
          <w:rPr>
            <w:noProof/>
            <w:webHidden/>
          </w:rPr>
        </w:r>
        <w:r w:rsidR="00CC15D0">
          <w:rPr>
            <w:noProof/>
            <w:webHidden/>
          </w:rPr>
          <w:fldChar w:fldCharType="separate"/>
        </w:r>
        <w:r w:rsidR="00CC15D0">
          <w:rPr>
            <w:noProof/>
            <w:webHidden/>
          </w:rPr>
          <w:t>10</w:t>
        </w:r>
        <w:r w:rsidR="00CC15D0">
          <w:rPr>
            <w:noProof/>
            <w:webHidden/>
          </w:rPr>
          <w:fldChar w:fldCharType="end"/>
        </w:r>
      </w:hyperlink>
    </w:p>
    <w:p w14:paraId="37E911FE" w14:textId="5D9A6339" w:rsidR="00CC15D0" w:rsidRDefault="00F60C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449" w:history="1">
        <w:r w:rsidR="00CC15D0" w:rsidRPr="00D746A3">
          <w:rPr>
            <w:rStyle w:val="Hyperlink"/>
            <w:noProof/>
          </w:rPr>
          <w:t>INFORMAÇÕES COMPLEMENTARES</w:t>
        </w:r>
        <w:r w:rsidR="00CC15D0">
          <w:rPr>
            <w:noProof/>
            <w:webHidden/>
          </w:rPr>
          <w:tab/>
        </w:r>
        <w:r w:rsidR="00CC15D0">
          <w:rPr>
            <w:noProof/>
            <w:webHidden/>
          </w:rPr>
          <w:fldChar w:fldCharType="begin"/>
        </w:r>
        <w:r w:rsidR="00CC15D0">
          <w:rPr>
            <w:noProof/>
            <w:webHidden/>
          </w:rPr>
          <w:instrText xml:space="preserve"> PAGEREF _Toc36559449 \h </w:instrText>
        </w:r>
        <w:r w:rsidR="00CC15D0">
          <w:rPr>
            <w:noProof/>
            <w:webHidden/>
          </w:rPr>
        </w:r>
        <w:r w:rsidR="00CC15D0">
          <w:rPr>
            <w:noProof/>
            <w:webHidden/>
          </w:rPr>
          <w:fldChar w:fldCharType="separate"/>
        </w:r>
        <w:r w:rsidR="00CC15D0">
          <w:rPr>
            <w:noProof/>
            <w:webHidden/>
          </w:rPr>
          <w:t>11</w:t>
        </w:r>
        <w:r w:rsidR="00CC15D0">
          <w:rPr>
            <w:noProof/>
            <w:webHidden/>
          </w:rPr>
          <w:fldChar w:fldCharType="end"/>
        </w:r>
      </w:hyperlink>
    </w:p>
    <w:p w14:paraId="46621B27" w14:textId="03641099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72E5987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559442"/>
      <w:r w:rsidR="008838E8">
        <w:lastRenderedPageBreak/>
        <w:t>HST-</w:t>
      </w:r>
      <w:r w:rsidR="00DD1F55">
        <w:t>095</w:t>
      </w:r>
      <w:r w:rsidR="00D175C7">
        <w:t xml:space="preserve"> –</w:t>
      </w:r>
      <w:r w:rsidR="008838E8">
        <w:t xml:space="preserve"> </w:t>
      </w:r>
      <w:r w:rsidR="00DD1F55">
        <w:t>Realizar Parecer Final</w:t>
      </w:r>
      <w:bookmarkEnd w:id="4"/>
    </w:p>
    <w:p w14:paraId="37D34CD1" w14:textId="440FB5F4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559443"/>
      <w:r w:rsidRPr="000628DE">
        <w:t>COMO</w:t>
      </w:r>
      <w:r w:rsidR="00C64B05" w:rsidRPr="000628DE">
        <w:t xml:space="preserve"> </w:t>
      </w:r>
      <w:r w:rsidR="00BF7570">
        <w:rPr>
          <w:b w:val="0"/>
        </w:rPr>
        <w:t>relator</w:t>
      </w:r>
      <w:bookmarkEnd w:id="5"/>
    </w:p>
    <w:p w14:paraId="4036BB8D" w14:textId="64EA692F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559444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 xml:space="preserve">visualizar as informações de </w:t>
      </w:r>
      <w:r w:rsidR="00FE4864">
        <w:rPr>
          <w:b w:val="0"/>
        </w:rPr>
        <w:t>encaminhamentos</w:t>
      </w:r>
      <w:bookmarkEnd w:id="6"/>
    </w:p>
    <w:p w14:paraId="38E7497A" w14:textId="629581F0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559445"/>
      <w:r w:rsidRPr="000628DE">
        <w:t>PARA</w:t>
      </w:r>
      <w:r w:rsidR="005A4527" w:rsidRPr="000628DE">
        <w:t xml:space="preserve"> </w:t>
      </w:r>
      <w:r w:rsidR="00BF7570">
        <w:rPr>
          <w:b w:val="0"/>
        </w:rPr>
        <w:t>realizar parecer final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6559446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3FA936F" w14:textId="34AC451D" w:rsidR="00261D75" w:rsidRDefault="00261D75" w:rsidP="00261D75">
      <w:pPr>
        <w:pStyle w:val="EstiloPrototipo3"/>
        <w:numPr>
          <w:ilvl w:val="0"/>
          <w:numId w:val="3"/>
        </w:numPr>
      </w:pPr>
      <w:bookmarkStart w:id="10" w:name="_Ref34662131"/>
      <w:r>
        <w:t>Pop-up Parecer Final:</w:t>
      </w:r>
      <w:bookmarkEnd w:id="10"/>
    </w:p>
    <w:p w14:paraId="0513F3E1" w14:textId="3D36DFA9" w:rsidR="00353CEF" w:rsidRDefault="00353CEF" w:rsidP="00D1699F">
      <w:pPr>
        <w:pStyle w:val="EstiloPrototipo3"/>
      </w:pPr>
    </w:p>
    <w:p w14:paraId="21059EAA" w14:textId="77777777" w:rsidR="004D0871" w:rsidRDefault="004D0871" w:rsidP="00D1699F">
      <w:pPr>
        <w:pStyle w:val="EstiloPrototipo3"/>
      </w:pPr>
    </w:p>
    <w:p w14:paraId="7549588B" w14:textId="30A6876A" w:rsidR="00C95A42" w:rsidRDefault="00C12212" w:rsidP="00D1699F">
      <w:pPr>
        <w:pStyle w:val="EstiloPrototipo3"/>
      </w:pPr>
      <w:r>
        <w:rPr>
          <w:noProof/>
        </w:rPr>
        <w:lastRenderedPageBreak/>
        <w:drawing>
          <wp:inline distT="0" distB="0" distL="0" distR="0" wp14:anchorId="0C86D550" wp14:editId="736165F5">
            <wp:extent cx="5327924" cy="4426177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ec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E54D8" wp14:editId="7A915AB7">
            <wp:extent cx="5346975" cy="4438878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ec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BCFFD" wp14:editId="143612DB">
            <wp:extent cx="5321573" cy="4381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ecer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5CAF1" wp14:editId="35522248">
            <wp:extent cx="5346975" cy="4426177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ecer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29"/>
        <w:gridCol w:w="1417"/>
        <w:gridCol w:w="851"/>
        <w:gridCol w:w="89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54C1209D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Grid</w:t>
            </w:r>
          </w:p>
        </w:tc>
      </w:tr>
      <w:tr w:rsidR="00BA4DD5" w:rsidRPr="005D2A67" w14:paraId="6822E338" w14:textId="77777777" w:rsidTr="006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729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851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92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6E3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</w:tcPr>
          <w:p w14:paraId="08443C02" w14:textId="48A1DE08" w:rsidR="00BA4DD5" w:rsidRPr="00A2721B" w:rsidRDefault="00D16E2B" w:rsidP="00C16430">
            <w:pPr>
              <w:spacing w:before="60" w:after="60"/>
              <w:jc w:val="center"/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417" w:type="dxa"/>
          </w:tcPr>
          <w:p w14:paraId="3CBEBEA4" w14:textId="4F5DEF05" w:rsidR="00BA4DD5" w:rsidRPr="00F23DF4" w:rsidRDefault="006E3FC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selecionar o tipo de encaminhamento</w:t>
            </w:r>
          </w:p>
        </w:tc>
        <w:tc>
          <w:tcPr>
            <w:tcW w:w="851" w:type="dxa"/>
          </w:tcPr>
          <w:p w14:paraId="7EEFA2A5" w14:textId="4D1160D5" w:rsidR="00BA4DD5" w:rsidRPr="00410002" w:rsidRDefault="00A2721B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Radio Button</w:t>
            </w:r>
          </w:p>
        </w:tc>
        <w:tc>
          <w:tcPr>
            <w:tcW w:w="892" w:type="dxa"/>
          </w:tcPr>
          <w:p w14:paraId="66F0A27A" w14:textId="4C76479A" w:rsidR="00BA4DD5" w:rsidRDefault="006E3FC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Procedente</w:t>
            </w:r>
          </w:p>
          <w:p w14:paraId="4B68677E" w14:textId="1FD172A7" w:rsidR="006E3FC2" w:rsidRPr="00F23DF4" w:rsidRDefault="006E3FC2" w:rsidP="006E3FC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Improcedente</w:t>
            </w:r>
          </w:p>
        </w:tc>
        <w:tc>
          <w:tcPr>
            <w:tcW w:w="926" w:type="dxa"/>
          </w:tcPr>
          <w:p w14:paraId="7F5723E9" w14:textId="282A0498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6DCFC33" w14:textId="77777777" w:rsidR="00543CC1" w:rsidRDefault="00076ABB" w:rsidP="00AD4BC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</w:t>
            </w:r>
          </w:p>
          <w:p w14:paraId="0D66FF57" w14:textId="77777777" w:rsidR="00F443B5" w:rsidRDefault="00F443B5" w:rsidP="00AD4BC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que o relator selecione apenas uma das opç</w:t>
            </w:r>
            <w:r w:rsidR="00983A55">
              <w:rPr>
                <w:sz w:val="18"/>
                <w:szCs w:val="18"/>
              </w:rPr>
              <w:t>õ</w:t>
            </w:r>
            <w:r>
              <w:rPr>
                <w:sz w:val="18"/>
                <w:szCs w:val="18"/>
              </w:rPr>
              <w:t>es</w:t>
            </w:r>
            <w:r w:rsidR="00CB7726">
              <w:rPr>
                <w:sz w:val="18"/>
                <w:szCs w:val="18"/>
              </w:rPr>
              <w:t xml:space="preserve"> disponíveis</w:t>
            </w:r>
            <w:r>
              <w:rPr>
                <w:sz w:val="18"/>
                <w:szCs w:val="18"/>
              </w:rPr>
              <w:t>.</w:t>
            </w:r>
          </w:p>
          <w:p w14:paraId="148339E7" w14:textId="7AA952F2" w:rsidR="00CB7726" w:rsidRDefault="00CB7726" w:rsidP="00AD4BC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selecionar improcedente o sistema apresenta </w:t>
            </w:r>
            <w:r w:rsidR="004D0871">
              <w:rPr>
                <w:sz w:val="18"/>
                <w:szCs w:val="18"/>
              </w:rPr>
              <w:t>os campos da</w:t>
            </w:r>
            <w:r>
              <w:rPr>
                <w:sz w:val="18"/>
                <w:szCs w:val="18"/>
              </w:rPr>
              <w:t xml:space="preserve"> </w:t>
            </w:r>
            <w:r w:rsidR="004D0871">
              <w:rPr>
                <w:sz w:val="18"/>
                <w:szCs w:val="18"/>
              </w:rPr>
              <w:t xml:space="preserve">interface </w:t>
            </w:r>
            <w:r w:rsidR="004D0871" w:rsidRPr="004D0871">
              <w:rPr>
                <w:b/>
                <w:bCs/>
                <w:sz w:val="18"/>
                <w:szCs w:val="18"/>
              </w:rPr>
              <w:t>P01 -1</w:t>
            </w:r>
            <w:r w:rsidR="004D0871">
              <w:rPr>
                <w:sz w:val="18"/>
                <w:szCs w:val="18"/>
              </w:rPr>
              <w:t xml:space="preserve">. </w:t>
            </w:r>
          </w:p>
          <w:p w14:paraId="4D09AB5D" w14:textId="1C09BEFC" w:rsidR="004D0871" w:rsidRPr="00AD4BCD" w:rsidRDefault="004D0871" w:rsidP="00AD4BC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selecionar procedente, o sistema apresenta os campos da interface – </w:t>
            </w:r>
            <w:r w:rsidRPr="004D0871">
              <w:rPr>
                <w:b/>
                <w:bCs/>
                <w:sz w:val="18"/>
                <w:szCs w:val="18"/>
              </w:rPr>
              <w:t>P01 -2</w:t>
            </w:r>
          </w:p>
        </w:tc>
      </w:tr>
      <w:tr w:rsidR="00DC2483" w:rsidRPr="00017568" w14:paraId="6C64FBF7" w14:textId="77777777" w:rsidTr="006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710DE72" w14:textId="77777777" w:rsidR="00DC2483" w:rsidRPr="009B42E9" w:rsidRDefault="00DC2483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</w:tcPr>
          <w:p w14:paraId="1D329D33" w14:textId="251E1298" w:rsidR="00DC2483" w:rsidRDefault="002505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Parecer Final</w:t>
            </w:r>
          </w:p>
        </w:tc>
        <w:tc>
          <w:tcPr>
            <w:tcW w:w="1417" w:type="dxa"/>
          </w:tcPr>
          <w:p w14:paraId="39C56294" w14:textId="3AAF817B" w:rsidR="00DC2483" w:rsidRDefault="00291E9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Ao ter seleciona a opção </w:t>
            </w:r>
            <w:r>
              <w:rPr>
                <w:rFonts w:cs="Arial"/>
                <w:sz w:val="18"/>
                <w:szCs w:val="18"/>
              </w:rPr>
              <w:lastRenderedPageBreak/>
              <w:t>“Procedente” o sistema apresenta esse campo</w:t>
            </w:r>
            <w:r w:rsidR="00250530">
              <w:rPr>
                <w:rFonts w:cs="Arial"/>
                <w:sz w:val="18"/>
                <w:szCs w:val="18"/>
              </w:rPr>
              <w:t xml:space="preserve"> para selecionar o tipo de parecer final desejado para a denúncia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64639251" w14:textId="725731A2" w:rsidR="00DC2483" w:rsidRDefault="00DC2483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892" w:type="dxa"/>
          </w:tcPr>
          <w:p w14:paraId="5AF1235D" w14:textId="4871796D" w:rsidR="003041E0" w:rsidRDefault="003041E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- </w:t>
            </w:r>
          </w:p>
        </w:tc>
        <w:tc>
          <w:tcPr>
            <w:tcW w:w="926" w:type="dxa"/>
          </w:tcPr>
          <w:p w14:paraId="6FE67CE0" w14:textId="33C93A37" w:rsidR="00DC2483" w:rsidRDefault="00DC248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DBB71BA" w14:textId="5943E057" w:rsidR="00DC2483" w:rsidRDefault="003041E0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Obrigatório </w:t>
            </w:r>
          </w:p>
          <w:p w14:paraId="70CF2EF9" w14:textId="533CF1C3" w:rsidR="003041E0" w:rsidRPr="00263DD8" w:rsidRDefault="00983A55" w:rsidP="00263DD8">
            <w:pPr>
              <w:spacing w:before="60" w:after="6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Valores da combo “Parecer Final”</w:t>
            </w:r>
            <w:r w:rsidR="003041E0" w:rsidRPr="00263DD8">
              <w:rPr>
                <w:b/>
                <w:bCs/>
                <w:sz w:val="18"/>
                <w:szCs w:val="18"/>
              </w:rPr>
              <w:t xml:space="preserve">: </w:t>
            </w:r>
          </w:p>
          <w:p w14:paraId="4CF02242" w14:textId="77777777" w:rsidR="003041E0" w:rsidRDefault="003041E0" w:rsidP="003041E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Advertência</w:t>
            </w:r>
          </w:p>
          <w:p w14:paraId="692FA660" w14:textId="77777777" w:rsidR="003041E0" w:rsidRDefault="003041E0" w:rsidP="003041E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Suspensão de propaganda</w:t>
            </w:r>
          </w:p>
          <w:p w14:paraId="04321964" w14:textId="646B5DB5" w:rsidR="003041E0" w:rsidRDefault="003041E0" w:rsidP="003041E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Cassação do registro de candidatura</w:t>
            </w:r>
          </w:p>
          <w:p w14:paraId="11AAF07B" w14:textId="77777777" w:rsidR="003041E0" w:rsidRDefault="003041E0" w:rsidP="003041E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Multa</w:t>
            </w:r>
          </w:p>
          <w:p w14:paraId="3923B5A8" w14:textId="2B53FC74" w:rsidR="00AD6DDA" w:rsidRPr="00AD4BCD" w:rsidRDefault="003041E0" w:rsidP="00AD4BC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Outras adequadas e proporcionais ao grau da infração cometida.</w:t>
            </w:r>
          </w:p>
          <w:p w14:paraId="2D5536CA" w14:textId="77777777" w:rsidR="00AD6DDA" w:rsidRDefault="00AD6DDA" w:rsidP="003041E0">
            <w:pPr>
              <w:spacing w:before="60" w:after="60"/>
              <w:rPr>
                <w:sz w:val="18"/>
                <w:szCs w:val="18"/>
              </w:rPr>
            </w:pPr>
          </w:p>
          <w:p w14:paraId="78519243" w14:textId="6592E03A" w:rsidR="000B0CD1" w:rsidRPr="000B0CD1" w:rsidRDefault="000B0CD1" w:rsidP="003041E0">
            <w:pPr>
              <w:spacing w:before="60" w:after="6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</w:t>
            </w:r>
            <w:r w:rsidRPr="000B0CD1">
              <w:rPr>
                <w:b/>
                <w:bCs/>
                <w:sz w:val="18"/>
                <w:szCs w:val="18"/>
              </w:rPr>
              <w:fldChar w:fldCharType="begin"/>
            </w:r>
            <w:r w:rsidRPr="000B0CD1">
              <w:rPr>
                <w:b/>
                <w:bCs/>
                <w:sz w:val="18"/>
                <w:szCs w:val="18"/>
              </w:rPr>
              <w:instrText xml:space="preserve"> REF _Ref34746172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0B0CD1">
              <w:rPr>
                <w:b/>
                <w:bCs/>
                <w:sz w:val="18"/>
                <w:szCs w:val="18"/>
              </w:rPr>
            </w:r>
            <w:r w:rsidRPr="000B0CD1">
              <w:rPr>
                <w:b/>
                <w:bCs/>
                <w:sz w:val="18"/>
                <w:szCs w:val="18"/>
              </w:rPr>
              <w:fldChar w:fldCharType="separate"/>
            </w:r>
            <w:r w:rsidRPr="000B0CD1">
              <w:rPr>
                <w:b/>
                <w:bCs/>
                <w:sz w:val="18"/>
                <w:szCs w:val="18"/>
              </w:rPr>
              <w:t>4.1</w:t>
            </w:r>
            <w:r w:rsidRPr="000B0CD1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>]</w:t>
            </w:r>
          </w:p>
        </w:tc>
      </w:tr>
      <w:tr w:rsidR="00475D35" w:rsidRPr="00017568" w14:paraId="1326A557" w14:textId="77777777" w:rsidTr="006E3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2B525AD" w14:textId="77777777" w:rsidR="00475D35" w:rsidRPr="009B42E9" w:rsidRDefault="00475D3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</w:tcPr>
          <w:p w14:paraId="4A730F60" w14:textId="151C1B6F" w:rsidR="00475D35" w:rsidRDefault="00D16E2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de dias</w:t>
            </w:r>
          </w:p>
        </w:tc>
        <w:tc>
          <w:tcPr>
            <w:tcW w:w="1417" w:type="dxa"/>
          </w:tcPr>
          <w:p w14:paraId="3B21B230" w14:textId="076985FB" w:rsidR="00475D35" w:rsidRDefault="00475D3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Ao selecionar no parecer final “Suspensão de propaganda” o sistema habilitar o campo para inserir a quantidade de dias para suspensão.</w:t>
            </w:r>
          </w:p>
        </w:tc>
        <w:tc>
          <w:tcPr>
            <w:tcW w:w="851" w:type="dxa"/>
          </w:tcPr>
          <w:p w14:paraId="16BDACE3" w14:textId="3DC8205E" w:rsidR="00475D35" w:rsidRDefault="00475D35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892" w:type="dxa"/>
          </w:tcPr>
          <w:p w14:paraId="059E44F4" w14:textId="418E941C" w:rsidR="00475D35" w:rsidRDefault="00475D3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3C7F8DE" w14:textId="15D4C779" w:rsidR="00475D35" w:rsidRDefault="00475D3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E4A95B9" w14:textId="77777777" w:rsidR="00475D35" w:rsidRDefault="00475D35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</w:t>
            </w:r>
          </w:p>
          <w:p w14:paraId="3D235FB5" w14:textId="77777777" w:rsidR="00475D35" w:rsidRDefault="00475D35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Default (5 dias)</w:t>
            </w:r>
          </w:p>
          <w:p w14:paraId="316E2CF3" w14:textId="5F79C84E" w:rsidR="001D7E77" w:rsidRPr="001D7E77" w:rsidRDefault="00711907" w:rsidP="001D7E77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relator pode aumentar o valor para até 10 dias.</w:t>
            </w:r>
          </w:p>
          <w:p w14:paraId="49A32747" w14:textId="309A04AF" w:rsidR="00EC6F77" w:rsidRPr="00EC6F77" w:rsidRDefault="001D7E77" w:rsidP="00EC6F77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D72E0E">
              <w:rPr>
                <w:b/>
                <w:bCs/>
                <w:sz w:val="18"/>
                <w:szCs w:val="18"/>
              </w:rPr>
              <w:t>[</w:t>
            </w:r>
            <w:r w:rsidRPr="00D72E0E">
              <w:rPr>
                <w:b/>
                <w:bCs/>
                <w:sz w:val="18"/>
                <w:szCs w:val="18"/>
              </w:rPr>
              <w:fldChar w:fldCharType="begin"/>
            </w:r>
            <w:r w:rsidRPr="00D72E0E">
              <w:rPr>
                <w:b/>
                <w:bCs/>
                <w:sz w:val="18"/>
                <w:szCs w:val="18"/>
              </w:rPr>
              <w:instrText xml:space="preserve"> REF _Ref34746172 \r \h  \* MERGEFORMAT </w:instrText>
            </w:r>
            <w:r w:rsidRPr="00D72E0E">
              <w:rPr>
                <w:b/>
                <w:bCs/>
                <w:sz w:val="18"/>
                <w:szCs w:val="18"/>
              </w:rPr>
            </w:r>
            <w:r w:rsidRPr="00D72E0E">
              <w:rPr>
                <w:b/>
                <w:bCs/>
                <w:sz w:val="18"/>
                <w:szCs w:val="18"/>
              </w:rPr>
              <w:fldChar w:fldCharType="separate"/>
            </w:r>
            <w:r w:rsidRPr="00D72E0E">
              <w:rPr>
                <w:b/>
                <w:bCs/>
                <w:sz w:val="18"/>
                <w:szCs w:val="18"/>
              </w:rPr>
              <w:t>4.1</w:t>
            </w:r>
            <w:r w:rsidRPr="00D72E0E">
              <w:rPr>
                <w:b/>
                <w:bCs/>
                <w:sz w:val="18"/>
                <w:szCs w:val="18"/>
              </w:rPr>
              <w:fldChar w:fldCharType="end"/>
            </w:r>
            <w:r w:rsidRPr="00D72E0E">
              <w:rPr>
                <w:b/>
                <w:bCs/>
                <w:sz w:val="18"/>
                <w:szCs w:val="18"/>
              </w:rPr>
              <w:t>]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EC6F77" w:rsidRPr="00EC6F77">
              <w:rPr>
                <w:b/>
                <w:bCs/>
                <w:sz w:val="18"/>
                <w:szCs w:val="18"/>
              </w:rPr>
              <w:t>[</w:t>
            </w:r>
            <w:r w:rsidR="00EC6F77" w:rsidRPr="00EC6F77">
              <w:rPr>
                <w:b/>
                <w:bCs/>
                <w:sz w:val="18"/>
                <w:szCs w:val="18"/>
              </w:rPr>
              <w:fldChar w:fldCharType="begin"/>
            </w:r>
            <w:r w:rsidR="00EC6F77" w:rsidRPr="00EC6F77">
              <w:rPr>
                <w:b/>
                <w:bCs/>
                <w:sz w:val="18"/>
                <w:szCs w:val="18"/>
              </w:rPr>
              <w:instrText xml:space="preserve"> REF _Ref35598697 \r \h </w:instrText>
            </w:r>
            <w:r w:rsidR="00EC6F77"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="00EC6F77" w:rsidRPr="00EC6F77">
              <w:rPr>
                <w:b/>
                <w:bCs/>
                <w:sz w:val="18"/>
                <w:szCs w:val="18"/>
              </w:rPr>
            </w:r>
            <w:r w:rsidR="00EC6F77" w:rsidRPr="00EC6F77">
              <w:rPr>
                <w:b/>
                <w:bCs/>
                <w:sz w:val="18"/>
                <w:szCs w:val="18"/>
              </w:rPr>
              <w:fldChar w:fldCharType="separate"/>
            </w:r>
            <w:r w:rsidR="00EC6F77" w:rsidRPr="00EC6F77">
              <w:rPr>
                <w:b/>
                <w:bCs/>
                <w:sz w:val="18"/>
                <w:szCs w:val="18"/>
              </w:rPr>
              <w:t>4.1.2</w:t>
            </w:r>
            <w:r w:rsidR="00EC6F77" w:rsidRPr="00EC6F77">
              <w:rPr>
                <w:b/>
                <w:bCs/>
                <w:sz w:val="18"/>
                <w:szCs w:val="18"/>
              </w:rPr>
              <w:fldChar w:fldCharType="end"/>
            </w:r>
            <w:r w:rsidR="00EC6F77" w:rsidRPr="00EC6F77">
              <w:rPr>
                <w:b/>
                <w:bCs/>
                <w:sz w:val="18"/>
                <w:szCs w:val="18"/>
              </w:rPr>
              <w:t>]</w:t>
            </w:r>
          </w:p>
        </w:tc>
      </w:tr>
      <w:tr w:rsidR="00410002" w:rsidRPr="00017568" w14:paraId="48790555" w14:textId="77777777" w:rsidTr="006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B909AA9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</w:tcPr>
          <w:p w14:paraId="14801233" w14:textId="25D2905E" w:rsidR="00410002" w:rsidRDefault="00E4720F" w:rsidP="00EF2ED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Inserir m</w:t>
            </w:r>
            <w:r w:rsidR="001C07E5">
              <w:rPr>
                <w:rFonts w:cs="Arial"/>
                <w:sz w:val="18"/>
                <w:szCs w:val="18"/>
              </w:rPr>
              <w:t>ulta</w:t>
            </w:r>
            <w:r>
              <w:rPr>
                <w:rFonts w:cs="Arial"/>
                <w:sz w:val="18"/>
                <w:szCs w:val="18"/>
              </w:rPr>
              <w:t>?</w:t>
            </w:r>
          </w:p>
        </w:tc>
        <w:tc>
          <w:tcPr>
            <w:tcW w:w="1417" w:type="dxa"/>
          </w:tcPr>
          <w:p w14:paraId="1CFB9831" w14:textId="77777777" w:rsidR="00410002" w:rsidRDefault="00EF732C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selecionar se deseja indicar uma multa</w:t>
            </w:r>
            <w:r w:rsidR="00E4720F">
              <w:rPr>
                <w:rFonts w:cs="Arial"/>
                <w:sz w:val="18"/>
                <w:szCs w:val="18"/>
              </w:rPr>
              <w:t xml:space="preserve"> ao selecionar uma </w:t>
            </w:r>
            <w:proofErr w:type="gramStart"/>
            <w:r w:rsidR="00E4720F">
              <w:rPr>
                <w:rFonts w:cs="Arial"/>
                <w:sz w:val="18"/>
                <w:szCs w:val="18"/>
              </w:rPr>
              <w:t>da opções</w:t>
            </w:r>
            <w:proofErr w:type="gramEnd"/>
            <w:r w:rsidR="00E4720F">
              <w:rPr>
                <w:rFonts w:cs="Arial"/>
                <w:sz w:val="18"/>
                <w:szCs w:val="18"/>
              </w:rPr>
              <w:t xml:space="preserve"> no campo “Parecer Final”:</w:t>
            </w:r>
          </w:p>
          <w:p w14:paraId="7B0A61FE" w14:textId="77777777" w:rsidR="00E4720F" w:rsidRDefault="00E4720F" w:rsidP="00E4720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Advertência</w:t>
            </w:r>
          </w:p>
          <w:p w14:paraId="1F621814" w14:textId="77777777" w:rsidR="00E4720F" w:rsidRDefault="00E4720F" w:rsidP="00E4720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Suspensão de propaganda</w:t>
            </w:r>
          </w:p>
          <w:p w14:paraId="154BFE29" w14:textId="77777777" w:rsidR="00E4720F" w:rsidRDefault="00E4720F" w:rsidP="00E4720F">
            <w:pPr>
              <w:spacing w:before="60" w:after="60"/>
              <w:rPr>
                <w:sz w:val="18"/>
                <w:szCs w:val="18"/>
              </w:rPr>
            </w:pPr>
          </w:p>
          <w:p w14:paraId="364D61CB" w14:textId="77777777" w:rsidR="00E4720F" w:rsidRDefault="00E4720F" w:rsidP="00E4720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Cassação do registro de candidatura</w:t>
            </w:r>
          </w:p>
          <w:p w14:paraId="06BFB9F4" w14:textId="77777777" w:rsidR="00E4720F" w:rsidRPr="00AD4BCD" w:rsidRDefault="00E4720F" w:rsidP="00E4720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Outras adequadas e proporcionais ao grau da infração cometida.</w:t>
            </w:r>
          </w:p>
          <w:p w14:paraId="1046F81C" w14:textId="650F74AA" w:rsidR="00E4720F" w:rsidRDefault="00E4720F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14:paraId="0DA90BE3" w14:textId="6C638A5D" w:rsidR="00410002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892" w:type="dxa"/>
          </w:tcPr>
          <w:p w14:paraId="29B412E0" w14:textId="77777777" w:rsidR="00410002" w:rsidRDefault="00EF732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</w:t>
            </w:r>
          </w:p>
          <w:p w14:paraId="7B0A6176" w14:textId="77777777" w:rsidR="00EF732C" w:rsidRDefault="00EF732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  <w:p w14:paraId="2939C268" w14:textId="5FFF2380" w:rsidR="00EF732C" w:rsidRDefault="00EF732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926" w:type="dxa"/>
          </w:tcPr>
          <w:p w14:paraId="27E3D970" w14:textId="7EF23A80" w:rsidR="00410002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2ED563D" w14:textId="59C80AD6" w:rsidR="00A8721A" w:rsidRDefault="00F17441" w:rsidP="007F02C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</w:t>
            </w:r>
          </w:p>
          <w:p w14:paraId="6B19665E" w14:textId="4FEC42FE" w:rsidR="00D72E0E" w:rsidRPr="00D72E0E" w:rsidRDefault="00D72E0E" w:rsidP="00D72E0E">
            <w:pPr>
              <w:spacing w:before="60" w:after="60"/>
              <w:rPr>
                <w:sz w:val="18"/>
                <w:szCs w:val="18"/>
              </w:rPr>
            </w:pPr>
            <w:r w:rsidRPr="00D72E0E">
              <w:rPr>
                <w:b/>
                <w:bCs/>
                <w:sz w:val="18"/>
                <w:szCs w:val="18"/>
              </w:rPr>
              <w:t>[</w:t>
            </w:r>
            <w:r w:rsidRPr="00D72E0E">
              <w:rPr>
                <w:b/>
                <w:bCs/>
                <w:sz w:val="18"/>
                <w:szCs w:val="18"/>
              </w:rPr>
              <w:fldChar w:fldCharType="begin"/>
            </w:r>
            <w:r w:rsidRPr="00D72E0E">
              <w:rPr>
                <w:b/>
                <w:bCs/>
                <w:sz w:val="18"/>
                <w:szCs w:val="18"/>
              </w:rPr>
              <w:instrText xml:space="preserve"> REF _Ref34746172 \r \h  \* MERGEFORMAT </w:instrText>
            </w:r>
            <w:r w:rsidRPr="00D72E0E">
              <w:rPr>
                <w:b/>
                <w:bCs/>
                <w:sz w:val="18"/>
                <w:szCs w:val="18"/>
              </w:rPr>
            </w:r>
            <w:r w:rsidRPr="00D72E0E">
              <w:rPr>
                <w:b/>
                <w:bCs/>
                <w:sz w:val="18"/>
                <w:szCs w:val="18"/>
              </w:rPr>
              <w:fldChar w:fldCharType="separate"/>
            </w:r>
            <w:r w:rsidRPr="00D72E0E">
              <w:rPr>
                <w:b/>
                <w:bCs/>
                <w:sz w:val="18"/>
                <w:szCs w:val="18"/>
              </w:rPr>
              <w:t>4.1</w:t>
            </w:r>
            <w:r w:rsidRPr="00D72E0E">
              <w:rPr>
                <w:b/>
                <w:bCs/>
                <w:sz w:val="18"/>
                <w:szCs w:val="18"/>
              </w:rPr>
              <w:fldChar w:fldCharType="end"/>
            </w:r>
            <w:r w:rsidRPr="00D72E0E">
              <w:rPr>
                <w:b/>
                <w:bCs/>
                <w:sz w:val="18"/>
                <w:szCs w:val="18"/>
              </w:rPr>
              <w:t>]</w:t>
            </w:r>
            <w:r w:rsidR="001D7E77">
              <w:rPr>
                <w:b/>
                <w:bCs/>
                <w:sz w:val="18"/>
                <w:szCs w:val="18"/>
              </w:rPr>
              <w:t xml:space="preserve"> [</w:t>
            </w:r>
            <w:r w:rsidR="001D7E77">
              <w:rPr>
                <w:b/>
                <w:bCs/>
                <w:sz w:val="18"/>
                <w:szCs w:val="18"/>
              </w:rPr>
              <w:fldChar w:fldCharType="begin"/>
            </w:r>
            <w:r w:rsidR="001D7E77">
              <w:rPr>
                <w:b/>
                <w:bCs/>
                <w:sz w:val="18"/>
                <w:szCs w:val="18"/>
              </w:rPr>
              <w:instrText xml:space="preserve"> REF _Ref35598743 \r \h </w:instrText>
            </w:r>
            <w:r w:rsidR="001D7E77">
              <w:rPr>
                <w:b/>
                <w:bCs/>
                <w:sz w:val="18"/>
                <w:szCs w:val="18"/>
              </w:rPr>
            </w:r>
            <w:r w:rsidR="001D7E77">
              <w:rPr>
                <w:b/>
                <w:bCs/>
                <w:sz w:val="18"/>
                <w:szCs w:val="18"/>
              </w:rPr>
              <w:fldChar w:fldCharType="separate"/>
            </w:r>
            <w:r w:rsidR="001D7E77">
              <w:rPr>
                <w:b/>
                <w:bCs/>
                <w:sz w:val="18"/>
                <w:szCs w:val="18"/>
              </w:rPr>
              <w:t>4.1.4</w:t>
            </w:r>
            <w:r w:rsidR="001D7E77">
              <w:rPr>
                <w:b/>
                <w:bCs/>
                <w:sz w:val="18"/>
                <w:szCs w:val="18"/>
              </w:rPr>
              <w:fldChar w:fldCharType="end"/>
            </w:r>
            <w:r w:rsidR="001D7E77">
              <w:rPr>
                <w:b/>
                <w:bCs/>
                <w:sz w:val="18"/>
                <w:szCs w:val="18"/>
              </w:rPr>
              <w:t>]</w:t>
            </w:r>
          </w:p>
        </w:tc>
      </w:tr>
      <w:tr w:rsidR="00016C1D" w:rsidRPr="00017568" w14:paraId="40EF61B3" w14:textId="77777777" w:rsidTr="006E3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07F48FA6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</w:tcPr>
          <w:p w14:paraId="36F0478E" w14:textId="3DC4CC58" w:rsidR="00016C1D" w:rsidRDefault="00F737C9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Percentual da Multa</w:t>
            </w:r>
          </w:p>
        </w:tc>
        <w:tc>
          <w:tcPr>
            <w:tcW w:w="1417" w:type="dxa"/>
          </w:tcPr>
          <w:p w14:paraId="4DF70026" w14:textId="77777777" w:rsidR="00E4720F" w:rsidRDefault="00F737C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inserir o valor percentual da multa</w:t>
            </w:r>
            <w:r w:rsidR="00E4720F">
              <w:rPr>
                <w:rFonts w:cs="Arial"/>
                <w:sz w:val="18"/>
                <w:szCs w:val="18"/>
              </w:rPr>
              <w:t xml:space="preserve"> ao selecionar o valor “Sim” no campo “Inserir </w:t>
            </w:r>
            <w:proofErr w:type="gramStart"/>
            <w:r w:rsidR="00E4720F">
              <w:rPr>
                <w:rFonts w:cs="Arial"/>
                <w:sz w:val="18"/>
                <w:szCs w:val="18"/>
              </w:rPr>
              <w:lastRenderedPageBreak/>
              <w:t>multa?”</w:t>
            </w:r>
            <w:proofErr w:type="gramEnd"/>
            <w:r w:rsidR="00E4720F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="00E4720F">
              <w:rPr>
                <w:rFonts w:cs="Arial"/>
                <w:sz w:val="18"/>
                <w:szCs w:val="18"/>
              </w:rPr>
              <w:t>ou</w:t>
            </w:r>
            <w:proofErr w:type="gramEnd"/>
            <w:r w:rsidR="00E4720F">
              <w:rPr>
                <w:rFonts w:cs="Arial"/>
                <w:sz w:val="18"/>
                <w:szCs w:val="18"/>
              </w:rPr>
              <w:t xml:space="preserve"> a opção a seguir no campo “Parecer Final”:</w:t>
            </w:r>
          </w:p>
          <w:p w14:paraId="0F252D8C" w14:textId="77777777" w:rsidR="00E4720F" w:rsidRDefault="00E4720F" w:rsidP="00E4720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Multa</w:t>
            </w:r>
          </w:p>
          <w:p w14:paraId="3AF5EEE6" w14:textId="17CD9024" w:rsidR="00016C1D" w:rsidRDefault="00E4720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</w:t>
            </w:r>
          </w:p>
        </w:tc>
        <w:tc>
          <w:tcPr>
            <w:tcW w:w="851" w:type="dxa"/>
          </w:tcPr>
          <w:p w14:paraId="07DABF01" w14:textId="124D9DF4" w:rsidR="00016C1D" w:rsidRDefault="00F737C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Numérico</w:t>
            </w:r>
          </w:p>
        </w:tc>
        <w:tc>
          <w:tcPr>
            <w:tcW w:w="892" w:type="dxa"/>
          </w:tcPr>
          <w:p w14:paraId="6DDE4DD8" w14:textId="37847B9B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5D586D" w14:textId="7086AA0B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C2FB34" w14:textId="15C031AC" w:rsidR="008627C5" w:rsidRDefault="00F17441" w:rsidP="00CD0D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</w:t>
            </w:r>
          </w:p>
          <w:p w14:paraId="0C15F1F1" w14:textId="2688A269" w:rsidR="00D72E0E" w:rsidRPr="00D72E0E" w:rsidRDefault="00D72E0E" w:rsidP="00D72E0E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</w:t>
            </w:r>
            <w:r w:rsidRPr="000B0CD1">
              <w:rPr>
                <w:b/>
                <w:bCs/>
                <w:sz w:val="18"/>
                <w:szCs w:val="18"/>
              </w:rPr>
              <w:fldChar w:fldCharType="begin"/>
            </w:r>
            <w:r w:rsidRPr="000B0CD1">
              <w:rPr>
                <w:b/>
                <w:bCs/>
                <w:sz w:val="18"/>
                <w:szCs w:val="18"/>
              </w:rPr>
              <w:instrText xml:space="preserve"> REF _Ref34746172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0B0CD1">
              <w:rPr>
                <w:b/>
                <w:bCs/>
                <w:sz w:val="18"/>
                <w:szCs w:val="18"/>
              </w:rPr>
            </w:r>
            <w:r w:rsidRPr="000B0CD1">
              <w:rPr>
                <w:b/>
                <w:bCs/>
                <w:sz w:val="18"/>
                <w:szCs w:val="18"/>
              </w:rPr>
              <w:fldChar w:fldCharType="separate"/>
            </w:r>
            <w:r w:rsidRPr="000B0CD1">
              <w:rPr>
                <w:b/>
                <w:bCs/>
                <w:sz w:val="18"/>
                <w:szCs w:val="18"/>
              </w:rPr>
              <w:t>4.1</w:t>
            </w:r>
            <w:r w:rsidRPr="000B0CD1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>]</w:t>
            </w:r>
          </w:p>
        </w:tc>
      </w:tr>
      <w:tr w:rsidR="00136969" w:rsidRPr="00017568" w14:paraId="789FE453" w14:textId="77777777" w:rsidTr="006E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F73130F" w14:textId="77777777" w:rsidR="00136969" w:rsidRPr="009B42E9" w:rsidRDefault="00136969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</w:tcPr>
          <w:p w14:paraId="3CAF059C" w14:textId="555FB32E" w:rsidR="00136969" w:rsidRDefault="00E327DC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</w:t>
            </w:r>
          </w:p>
        </w:tc>
        <w:tc>
          <w:tcPr>
            <w:tcW w:w="1417" w:type="dxa"/>
          </w:tcPr>
          <w:p w14:paraId="2176FF60" w14:textId="7C2F8088" w:rsidR="00136969" w:rsidRDefault="00E327D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parecer final</w:t>
            </w:r>
          </w:p>
        </w:tc>
        <w:tc>
          <w:tcPr>
            <w:tcW w:w="851" w:type="dxa"/>
          </w:tcPr>
          <w:p w14:paraId="6D2FC736" w14:textId="3774B9D7" w:rsidR="00136969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892" w:type="dxa"/>
          </w:tcPr>
          <w:p w14:paraId="5CFA4B71" w14:textId="140A368A" w:rsidR="00136969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92D0C64" w14:textId="7C0E9FA8" w:rsidR="00136969" w:rsidRDefault="00E327D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639A512" w14:textId="77777777" w:rsidR="00136969" w:rsidRDefault="00E327DC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  <w:p w14:paraId="112A5589" w14:textId="77777777" w:rsidR="00E327DC" w:rsidRDefault="00E327DC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 permitir até 2000 caracteres; </w:t>
            </w:r>
          </w:p>
          <w:p w14:paraId="07548A19" w14:textId="65FCD08D" w:rsidR="00E327DC" w:rsidRDefault="00E327DC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apresentar a diminuição dos caracteres ao digitar, indo de 2000 até 0 ;</w:t>
            </w:r>
          </w:p>
          <w:p w14:paraId="76E00424" w14:textId="1AAB606B" w:rsidR="00E327DC" w:rsidRDefault="00E327DC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</w:t>
            </w:r>
            <w:r w:rsidR="00D72E0E">
              <w:rPr>
                <w:sz w:val="18"/>
                <w:szCs w:val="18"/>
              </w:rPr>
              <w:t>.</w:t>
            </w:r>
          </w:p>
          <w:p w14:paraId="2040FFBE" w14:textId="630D921D" w:rsidR="00D72E0E" w:rsidRPr="00D72E0E" w:rsidRDefault="00D72E0E" w:rsidP="00D72E0E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</w:t>
            </w:r>
            <w:r w:rsidRPr="000B0CD1">
              <w:rPr>
                <w:b/>
                <w:bCs/>
                <w:sz w:val="18"/>
                <w:szCs w:val="18"/>
              </w:rPr>
              <w:fldChar w:fldCharType="begin"/>
            </w:r>
            <w:r w:rsidRPr="000B0CD1">
              <w:rPr>
                <w:b/>
                <w:bCs/>
                <w:sz w:val="18"/>
                <w:szCs w:val="18"/>
              </w:rPr>
              <w:instrText xml:space="preserve"> REF _Ref34746172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0B0CD1">
              <w:rPr>
                <w:b/>
                <w:bCs/>
                <w:sz w:val="18"/>
                <w:szCs w:val="18"/>
              </w:rPr>
            </w:r>
            <w:r w:rsidRPr="000B0CD1">
              <w:rPr>
                <w:b/>
                <w:bCs/>
                <w:sz w:val="18"/>
                <w:szCs w:val="18"/>
              </w:rPr>
              <w:fldChar w:fldCharType="separate"/>
            </w:r>
            <w:r w:rsidRPr="000B0CD1">
              <w:rPr>
                <w:b/>
                <w:bCs/>
                <w:sz w:val="18"/>
                <w:szCs w:val="18"/>
              </w:rPr>
              <w:t>4.1</w:t>
            </w:r>
            <w:r w:rsidRPr="000B0CD1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>]</w:t>
            </w:r>
          </w:p>
        </w:tc>
      </w:tr>
      <w:tr w:rsidR="00AC0540" w:rsidRPr="00017568" w14:paraId="10FEEE9D" w14:textId="77777777" w:rsidTr="006E3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1986C7B" w14:textId="77777777" w:rsidR="00AC0540" w:rsidRPr="009B42E9" w:rsidRDefault="00AC0540" w:rsidP="00AC0540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</w:tcPr>
          <w:p w14:paraId="1F865ADD" w14:textId="7C220C89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417" w:type="dxa"/>
          </w:tcPr>
          <w:p w14:paraId="0058A243" w14:textId="189CD227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 de arquivos</w:t>
            </w:r>
          </w:p>
        </w:tc>
        <w:tc>
          <w:tcPr>
            <w:tcW w:w="851" w:type="dxa"/>
          </w:tcPr>
          <w:p w14:paraId="63558CE0" w14:textId="5336EB26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892" w:type="dxa"/>
          </w:tcPr>
          <w:p w14:paraId="640A517B" w14:textId="7CE7E77E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Arquivos</w:t>
            </w:r>
          </w:p>
        </w:tc>
        <w:tc>
          <w:tcPr>
            <w:tcW w:w="926" w:type="dxa"/>
          </w:tcPr>
          <w:p w14:paraId="67A8D30B" w14:textId="77777777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52B53A04" w14:textId="77777777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0D7F904F" w14:textId="77777777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71CFECE8" w14:textId="77777777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50C061B0" w14:textId="77777777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7F707BDE" w14:textId="77777777" w:rsidR="00AC0540" w:rsidRPr="00381899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7AE4B751" w14:textId="194CF92C" w:rsidR="00AC0540" w:rsidRDefault="00AC0540" w:rsidP="00AC05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  <w:r w:rsidRPr="00381899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855" w:type="dxa"/>
            <w:shd w:val="clear" w:color="auto" w:fill="FFFFFF" w:themeFill="background1"/>
          </w:tcPr>
          <w:p w14:paraId="38FFDAD6" w14:textId="77777777" w:rsidR="00AC0540" w:rsidRDefault="00AC0540" w:rsidP="00AC0540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4A7B1304" w14:textId="77777777" w:rsidR="00AC0540" w:rsidRDefault="00AC0540" w:rsidP="00AC0540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arquivos;</w:t>
            </w:r>
          </w:p>
          <w:p w14:paraId="4FC6C9A8" w14:textId="7FFD24C6" w:rsidR="00AC0540" w:rsidRDefault="003A1EE5" w:rsidP="00AC054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Após o usuário realizar a seleção do arquivo, o sistema deverá exibir a mensagem de upload em execução; </w:t>
            </w:r>
          </w:p>
          <w:p w14:paraId="2D78B3EC" w14:textId="3AB28B2E" w:rsidR="00674CBF" w:rsidRDefault="00674CBF" w:rsidP="00AC0540">
            <w:pPr>
              <w:pStyle w:val="PargrafodaLista"/>
              <w:spacing w:before="60" w:after="60"/>
              <w:ind w:left="72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relator selecione um arquivo inválido, o sistema apresenta a mensagem </w:t>
            </w:r>
            <w:r w:rsidRPr="00674CBF">
              <w:rPr>
                <w:b/>
                <w:bCs/>
                <w:sz w:val="18"/>
                <w:szCs w:val="18"/>
              </w:rPr>
              <w:t>[</w:t>
            </w:r>
            <w:r w:rsidRPr="00674CBF">
              <w:rPr>
                <w:b/>
                <w:bCs/>
                <w:sz w:val="18"/>
                <w:szCs w:val="18"/>
              </w:rPr>
              <w:fldChar w:fldCharType="begin"/>
            </w:r>
            <w:r w:rsidRPr="00674CBF">
              <w:rPr>
                <w:b/>
                <w:bCs/>
                <w:sz w:val="18"/>
                <w:szCs w:val="18"/>
              </w:rPr>
              <w:instrText xml:space="preserve"> REF _Ref23434261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674CBF">
              <w:rPr>
                <w:b/>
                <w:bCs/>
                <w:sz w:val="18"/>
                <w:szCs w:val="18"/>
              </w:rPr>
            </w:r>
            <w:r w:rsidRPr="00674CBF">
              <w:rPr>
                <w:b/>
                <w:bCs/>
                <w:sz w:val="18"/>
                <w:szCs w:val="18"/>
              </w:rPr>
              <w:fldChar w:fldCharType="separate"/>
            </w:r>
            <w:r w:rsidRPr="00674CBF">
              <w:rPr>
                <w:b/>
                <w:bCs/>
                <w:sz w:val="18"/>
                <w:szCs w:val="18"/>
              </w:rPr>
              <w:t>ME01</w:t>
            </w:r>
            <w:r w:rsidRPr="00674CBF">
              <w:rPr>
                <w:b/>
                <w:bCs/>
                <w:sz w:val="18"/>
                <w:szCs w:val="18"/>
              </w:rPr>
              <w:fldChar w:fldCharType="end"/>
            </w:r>
            <w:r w:rsidRPr="00674CBF">
              <w:rPr>
                <w:b/>
                <w:bCs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.</w:t>
            </w:r>
          </w:p>
          <w:p w14:paraId="3359A440" w14:textId="00DEEB73" w:rsidR="00D72E0E" w:rsidRPr="00D72E0E" w:rsidRDefault="00D72E0E" w:rsidP="00D72E0E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</w:t>
            </w:r>
            <w:r w:rsidRPr="000B0CD1">
              <w:rPr>
                <w:b/>
                <w:bCs/>
                <w:sz w:val="18"/>
                <w:szCs w:val="18"/>
              </w:rPr>
              <w:fldChar w:fldCharType="begin"/>
            </w:r>
            <w:r w:rsidRPr="000B0CD1">
              <w:rPr>
                <w:b/>
                <w:bCs/>
                <w:sz w:val="18"/>
                <w:szCs w:val="18"/>
              </w:rPr>
              <w:instrText xml:space="preserve"> REF _Ref34746172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0B0CD1">
              <w:rPr>
                <w:b/>
                <w:bCs/>
                <w:sz w:val="18"/>
                <w:szCs w:val="18"/>
              </w:rPr>
            </w:r>
            <w:r w:rsidRPr="000B0CD1">
              <w:rPr>
                <w:b/>
                <w:bCs/>
                <w:sz w:val="18"/>
                <w:szCs w:val="18"/>
              </w:rPr>
              <w:fldChar w:fldCharType="separate"/>
            </w:r>
            <w:r w:rsidRPr="000B0CD1">
              <w:rPr>
                <w:b/>
                <w:bCs/>
                <w:sz w:val="18"/>
                <w:szCs w:val="18"/>
              </w:rPr>
              <w:t>4.1</w:t>
            </w:r>
            <w:r w:rsidRPr="000B0CD1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>]</w:t>
            </w:r>
          </w:p>
        </w:tc>
      </w:tr>
    </w:tbl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87"/>
        <w:gridCol w:w="1928"/>
        <w:gridCol w:w="802"/>
        <w:gridCol w:w="4148"/>
      </w:tblGrid>
      <w:tr w:rsidR="000064F5" w:rsidRPr="00FD775E" w14:paraId="66AAD173" w14:textId="77777777" w:rsidTr="00006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  <w:shd w:val="clear" w:color="auto" w:fill="7030A0"/>
          </w:tcPr>
          <w:p w14:paraId="2D566699" w14:textId="77777777" w:rsidR="000064F5" w:rsidRPr="005D2A67" w:rsidRDefault="000064F5" w:rsidP="00AE6A0B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423208C3" w14:textId="77777777" w:rsidR="000064F5" w:rsidRPr="00587974" w:rsidRDefault="000064F5" w:rsidP="00AE6A0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</w:tcPr>
          <w:p w14:paraId="1486EE78" w14:textId="77777777" w:rsidR="000064F5" w:rsidRPr="00587974" w:rsidRDefault="000064F5" w:rsidP="00AE6A0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</w:tcPr>
          <w:p w14:paraId="17772BF7" w14:textId="77777777" w:rsidR="000064F5" w:rsidRPr="00587974" w:rsidRDefault="000064F5" w:rsidP="00AE6A0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</w:tcPr>
          <w:p w14:paraId="51DE6950" w14:textId="77777777" w:rsidR="000064F5" w:rsidRPr="00587974" w:rsidRDefault="000064F5" w:rsidP="00AE6A0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064F5" w:rsidRPr="000126F0" w14:paraId="6C32637E" w14:textId="77777777" w:rsidTr="00AE6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7CFAC648" w14:textId="6A07BE91" w:rsidR="000064F5" w:rsidRDefault="008F302D" w:rsidP="00AE6A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</w:tcPr>
          <w:p w14:paraId="3B95B9DC" w14:textId="44726D52" w:rsidR="000064F5" w:rsidRDefault="00C72BC8" w:rsidP="00AE6A0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acionar o botão, </w:t>
            </w:r>
            <w:r w:rsidR="008F302D">
              <w:rPr>
                <w:sz w:val="18"/>
                <w:szCs w:val="18"/>
              </w:rPr>
              <w:t xml:space="preserve">o sistema redireciona para a página de origem. 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02" w:type="dxa"/>
          </w:tcPr>
          <w:p w14:paraId="7A07F094" w14:textId="7FFF2624" w:rsidR="000064F5" w:rsidRDefault="00C72BC8" w:rsidP="00AE6A0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1DA55ECB" w14:textId="3EC82474" w:rsidR="00633FAF" w:rsidRPr="00285971" w:rsidRDefault="00C72BC8" w:rsidP="00C72B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F302D" w:rsidRPr="000126F0" w14:paraId="5D54E776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45DC7E18" w14:textId="741C6413" w:rsidR="008F302D" w:rsidRDefault="008F302D" w:rsidP="00AE6A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</w:tcPr>
          <w:p w14:paraId="36DE2A2C" w14:textId="192D4894" w:rsidR="008F302D" w:rsidRDefault="000C3D76" w:rsidP="000C3D7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acionar o botão concluir o sistema salva os dados.</w:t>
            </w:r>
          </w:p>
        </w:tc>
        <w:tc>
          <w:tcPr>
            <w:tcW w:w="802" w:type="dxa"/>
          </w:tcPr>
          <w:p w14:paraId="0404B075" w14:textId="77777777" w:rsidR="008F302D" w:rsidRDefault="008F302D" w:rsidP="00AE6A0B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42F21D25" w14:textId="2A42F986" w:rsidR="008F302D" w:rsidRDefault="000C3D76" w:rsidP="00C72B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mensagem </w:t>
            </w:r>
            <w:r w:rsidRPr="000C3D76">
              <w:rPr>
                <w:b/>
                <w:sz w:val="18"/>
                <w:szCs w:val="18"/>
              </w:rPr>
              <w:fldChar w:fldCharType="begin"/>
            </w:r>
            <w:r w:rsidRPr="000C3D76">
              <w:rPr>
                <w:b/>
                <w:sz w:val="18"/>
                <w:szCs w:val="18"/>
              </w:rPr>
              <w:instrText xml:space="preserve"> REF _Ref30750509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0C3D76">
              <w:rPr>
                <w:b/>
                <w:sz w:val="18"/>
                <w:szCs w:val="18"/>
              </w:rPr>
            </w:r>
            <w:r w:rsidRPr="000C3D76">
              <w:rPr>
                <w:b/>
                <w:sz w:val="18"/>
                <w:szCs w:val="18"/>
              </w:rPr>
              <w:fldChar w:fldCharType="separate"/>
            </w:r>
            <w:r w:rsidRPr="000C3D76">
              <w:rPr>
                <w:b/>
                <w:sz w:val="18"/>
                <w:szCs w:val="18"/>
              </w:rPr>
              <w:t>ME02</w:t>
            </w:r>
            <w:r w:rsidRPr="000C3D76">
              <w:rPr>
                <w:b/>
                <w:sz w:val="18"/>
                <w:szCs w:val="18"/>
              </w:rPr>
              <w:fldChar w:fldCharType="end"/>
            </w:r>
            <w:r w:rsidRPr="000C3D76"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ao salvar os dados.</w:t>
            </w:r>
          </w:p>
        </w:tc>
      </w:tr>
      <w:tr w:rsidR="00774AC4" w:rsidRPr="000126F0" w14:paraId="5D8845DD" w14:textId="77777777" w:rsidTr="00AE6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5962E50B" w14:textId="44B6FC2C" w:rsidR="00774AC4" w:rsidRDefault="00774AC4" w:rsidP="00774A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</w:tcPr>
          <w:p w14:paraId="41F9B315" w14:textId="3AF5053E" w:rsidR="00774AC4" w:rsidRDefault="00774AC4" w:rsidP="00774AC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da máquina local do dispositivo</w:t>
            </w:r>
          </w:p>
        </w:tc>
        <w:tc>
          <w:tcPr>
            <w:tcW w:w="802" w:type="dxa"/>
          </w:tcPr>
          <w:p w14:paraId="23580F89" w14:textId="64D6EC85" w:rsidR="00774AC4" w:rsidRDefault="00774AC4" w:rsidP="00774AC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243C91B8" w14:textId="77777777" w:rsidR="00774AC4" w:rsidRDefault="00774AC4" w:rsidP="00774AC4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REF _Ref12023348 \r \h  \* MERGEFORMAT </w:instrTex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ME01</w:t>
            </w:r>
            <w:r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0458CB9F" w14:textId="42AF0CCC" w:rsidR="00774AC4" w:rsidRDefault="00774AC4" w:rsidP="00774AC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774AC4" w:rsidRPr="000126F0" w14:paraId="589078F2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4FED047A" w14:textId="508AB67D" w:rsidR="00774AC4" w:rsidRDefault="00774AC4" w:rsidP="00774A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Informativo de documentos</w:t>
            </w:r>
          </w:p>
        </w:tc>
        <w:tc>
          <w:tcPr>
            <w:tcW w:w="1928" w:type="dxa"/>
          </w:tcPr>
          <w:p w14:paraId="52D1AA50" w14:textId="7487C514" w:rsidR="00774AC4" w:rsidRDefault="00774AC4" w:rsidP="00774AC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802" w:type="dxa"/>
          </w:tcPr>
          <w:p w14:paraId="507FB1C7" w14:textId="17A09125" w:rsidR="00774AC4" w:rsidRDefault="00774AC4" w:rsidP="00774AC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</w:tcPr>
          <w:p w14:paraId="4DD3FCA7" w14:textId="05ECFC1B" w:rsidR="00774AC4" w:rsidRDefault="00774AC4" w:rsidP="00774AC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>
              <w:rPr>
                <w:sz w:val="18"/>
                <w:szCs w:val="18"/>
              </w:rPr>
              <w:t xml:space="preserve">, 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 xml:space="preserve">, mp4,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>
              <w:rPr>
                <w:sz w:val="18"/>
                <w:szCs w:val="18"/>
              </w:rPr>
              <w:t xml:space="preserve">,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774AC4" w:rsidRPr="000126F0" w14:paraId="7B799CF4" w14:textId="77777777" w:rsidTr="00AE6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1F710392" w14:textId="6F904C1B" w:rsidR="00774AC4" w:rsidRDefault="00774AC4" w:rsidP="00774A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</w:tcPr>
          <w:p w14:paraId="4DA2AE5D" w14:textId="0DC49FC6" w:rsidR="00774AC4" w:rsidRDefault="00774AC4" w:rsidP="00774AC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802" w:type="dxa"/>
          </w:tcPr>
          <w:p w14:paraId="7507F3B5" w14:textId="4B321B10" w:rsidR="00774AC4" w:rsidRDefault="00774AC4" w:rsidP="00774AC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4D1D635C" w14:textId="5C450E20" w:rsidR="00774AC4" w:rsidRDefault="00774AC4" w:rsidP="00774AC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774AC4" w:rsidRPr="000126F0" w14:paraId="0BC2C1D1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0387495C" w14:textId="603BCF3E" w:rsidR="00774AC4" w:rsidRDefault="00774AC4" w:rsidP="00774A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</w:tcPr>
          <w:p w14:paraId="781606B1" w14:textId="718A73C2" w:rsidR="00774AC4" w:rsidRDefault="00774AC4" w:rsidP="00774AC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</w:tcPr>
          <w:p w14:paraId="000B9DF4" w14:textId="6787CB71" w:rsidR="00774AC4" w:rsidRDefault="00774AC4" w:rsidP="00774AC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58B7519C" w14:textId="5F949287" w:rsidR="00774AC4" w:rsidRDefault="00774AC4" w:rsidP="00774AC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C167DCB" w14:textId="5D6BAA7F" w:rsidR="00507A39" w:rsidRPr="00182ECD" w:rsidRDefault="00507A39" w:rsidP="005834A3">
      <w:pPr>
        <w:pStyle w:val="EstiloPrototipo3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6559447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6976C22C" w14:textId="6926DD7D" w:rsidR="009F064F" w:rsidRDefault="009F064F" w:rsidP="00983A5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 w:rsidRPr="003B5DF1">
        <w:t>O relator tem que ter pelo menos realizado uma alegação final onde a resposta da alegação tanto do denunciante, quanto do denunciado esteja com o status “</w:t>
      </w:r>
      <w:r w:rsidRPr="003B5DF1">
        <w:rPr>
          <w:b/>
          <w:bCs/>
        </w:rPr>
        <w:t>Concluído</w:t>
      </w:r>
      <w:r w:rsidRPr="003B5DF1">
        <w:t xml:space="preserve">”; caso apenas uma das partes tenha respondido </w:t>
      </w:r>
      <w:r w:rsidR="00270077" w:rsidRPr="003B5DF1">
        <w:t xml:space="preserve">ou nenhuma das partes tenha respondido </w:t>
      </w:r>
      <w:r w:rsidRPr="003B5DF1">
        <w:t xml:space="preserve">a alegação e esteja dentro do prazo, o sistema deve apresentar a mensagem </w:t>
      </w:r>
      <w:r w:rsidRPr="003B5DF1">
        <w:rPr>
          <w:b/>
          <w:bCs/>
          <w:color w:val="000000" w:themeColor="text1"/>
        </w:rPr>
        <w:t>[</w:t>
      </w:r>
      <w:r w:rsidR="00572955" w:rsidRPr="003B5DF1">
        <w:rPr>
          <w:b/>
          <w:bCs/>
          <w:color w:val="000000" w:themeColor="text1"/>
        </w:rPr>
        <w:fldChar w:fldCharType="begin"/>
      </w:r>
      <w:r w:rsidR="00572955" w:rsidRPr="003B5DF1">
        <w:rPr>
          <w:b/>
          <w:bCs/>
          <w:color w:val="000000" w:themeColor="text1"/>
        </w:rPr>
        <w:instrText xml:space="preserve"> REF _Ref36558155 \r \h  \* MERGEFORMAT </w:instrText>
      </w:r>
      <w:r w:rsidR="00572955" w:rsidRPr="003B5DF1">
        <w:rPr>
          <w:b/>
          <w:bCs/>
          <w:color w:val="000000" w:themeColor="text1"/>
        </w:rPr>
      </w:r>
      <w:r w:rsidR="00572955" w:rsidRPr="003B5DF1">
        <w:rPr>
          <w:b/>
          <w:bCs/>
          <w:color w:val="000000" w:themeColor="text1"/>
        </w:rPr>
        <w:fldChar w:fldCharType="separate"/>
      </w:r>
      <w:r w:rsidR="00C10774" w:rsidRPr="003B5DF1">
        <w:rPr>
          <w:b/>
          <w:bCs/>
          <w:color w:val="000000" w:themeColor="text1"/>
        </w:rPr>
        <w:t>ME04</w:t>
      </w:r>
      <w:r w:rsidR="00572955" w:rsidRPr="003B5DF1">
        <w:rPr>
          <w:b/>
          <w:bCs/>
          <w:color w:val="000000" w:themeColor="text1"/>
        </w:rPr>
        <w:fldChar w:fldCharType="end"/>
      </w:r>
      <w:r w:rsidRPr="003B5DF1">
        <w:rPr>
          <w:b/>
          <w:bCs/>
          <w:color w:val="000000" w:themeColor="text1"/>
        </w:rPr>
        <w:t>]</w:t>
      </w:r>
      <w:r w:rsidRPr="003B5DF1">
        <w:t xml:space="preserve"> informando que os envolvidos devem apresentar resposta </w:t>
      </w:r>
      <w:r w:rsidR="00E73D03" w:rsidRPr="003B5DF1">
        <w:t>d</w:t>
      </w:r>
      <w:r w:rsidR="00E4720F">
        <w:t>a alegação final do relator;</w:t>
      </w:r>
    </w:p>
    <w:p w14:paraId="67B0151D" w14:textId="7799F7BA" w:rsidR="00E4720F" w:rsidRPr="003B5DF1" w:rsidRDefault="00E4720F" w:rsidP="00E4720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ação “Parecer Final” deve ser exibida somente para o relator atual da denúncia a partir do momento que houver alegação final cadastrada, mesmo que essas alegações possuam status “Pendente”</w:t>
      </w:r>
      <w:r w:rsidR="004D2919">
        <w:t xml:space="preserve">. Embora o relator só consiga acessar o formulário conforme a premissa </w:t>
      </w:r>
      <w:r w:rsidR="004D2919" w:rsidRPr="004D2919">
        <w:rPr>
          <w:b/>
        </w:rPr>
        <w:fldChar w:fldCharType="begin"/>
      </w:r>
      <w:r w:rsidR="004D2919" w:rsidRPr="004D2919">
        <w:rPr>
          <w:b/>
        </w:rPr>
        <w:instrText xml:space="preserve"> REF _Ref40868755 \r \h </w:instrText>
      </w:r>
      <w:r w:rsidR="004D2919">
        <w:rPr>
          <w:b/>
        </w:rPr>
        <w:instrText xml:space="preserve"> \* MERGEFORMAT </w:instrText>
      </w:r>
      <w:r w:rsidR="004D2919" w:rsidRPr="004D2919">
        <w:rPr>
          <w:b/>
        </w:rPr>
      </w:r>
      <w:r w:rsidR="004D2919" w:rsidRPr="004D2919">
        <w:rPr>
          <w:b/>
        </w:rPr>
        <w:fldChar w:fldCharType="separate"/>
      </w:r>
      <w:r w:rsidR="004D2919" w:rsidRPr="004D2919">
        <w:rPr>
          <w:b/>
        </w:rPr>
        <w:t>1.2</w:t>
      </w:r>
      <w:r w:rsidR="004D2919" w:rsidRPr="004D2919">
        <w:rPr>
          <w:b/>
        </w:rPr>
        <w:fldChar w:fldCharType="end"/>
      </w:r>
      <w:r w:rsidR="004D2919">
        <w:t xml:space="preserve"> descreve.</w:t>
      </w:r>
    </w:p>
    <w:p w14:paraId="43ECCA7C" w14:textId="5A872021" w:rsidR="009F064F" w:rsidRPr="003B5DF1" w:rsidRDefault="009F064F" w:rsidP="00983A5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40868755"/>
      <w:r w:rsidRPr="003B5DF1">
        <w:t xml:space="preserve">Caso ambos os </w:t>
      </w:r>
      <w:r w:rsidR="00241223">
        <w:t>destinatários dos encaminhamentos alegações finais</w:t>
      </w:r>
      <w:r w:rsidRPr="003B5DF1">
        <w:t xml:space="preserve"> na denúncia tenham </w:t>
      </w:r>
      <w:r w:rsidR="00241223">
        <w:t>inserido</w:t>
      </w:r>
      <w:r w:rsidRPr="003B5DF1">
        <w:t xml:space="preserve"> alegação final e seus status estejam como “Concluído”, o sistema </w:t>
      </w:r>
      <w:bookmarkEnd w:id="13"/>
      <w:r w:rsidR="00DD1247">
        <w:t>permite que o relator realize o parecer final.</w:t>
      </w:r>
    </w:p>
    <w:p w14:paraId="2F60FAC8" w14:textId="77777777" w:rsidR="00A84E7A" w:rsidRDefault="00A84E7A" w:rsidP="003169F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5D1C0C0" w14:textId="249B8054" w:rsidR="0068264B" w:rsidRDefault="000514D4" w:rsidP="003169F7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2"/>
      <w:bookmarkEnd w:id="14"/>
    </w:p>
    <w:p w14:paraId="4803D23F" w14:textId="0AE59E80" w:rsidR="0068264B" w:rsidRDefault="002F4FB0" w:rsidP="003169F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</w:t>
      </w:r>
      <w:r w:rsidR="00504306">
        <w:t xml:space="preserve">o </w:t>
      </w:r>
      <w:r w:rsidR="009E45FB">
        <w:t>acionar o botão “</w:t>
      </w:r>
      <w:r w:rsidR="009E45FB" w:rsidRPr="00983A55">
        <w:rPr>
          <w:b/>
          <w:bCs/>
        </w:rPr>
        <w:t>Parecer Final</w:t>
      </w:r>
      <w:r w:rsidR="009E45FB">
        <w:t>”</w:t>
      </w:r>
      <w:r w:rsidR="003B6E78">
        <w:t xml:space="preserve">, o sistema deve apresentar o pop-up conforme interface </w:t>
      </w:r>
      <w:r w:rsidR="003B6E78" w:rsidRPr="003B6E78">
        <w:rPr>
          <w:b/>
          <w:bCs/>
        </w:rPr>
        <w:fldChar w:fldCharType="begin"/>
      </w:r>
      <w:r w:rsidR="003B6E78" w:rsidRPr="003B6E78">
        <w:rPr>
          <w:b/>
          <w:bCs/>
        </w:rPr>
        <w:instrText xml:space="preserve"> REF _Ref34662131 \r \h </w:instrText>
      </w:r>
      <w:r w:rsidR="003B6E78">
        <w:rPr>
          <w:b/>
          <w:bCs/>
        </w:rPr>
        <w:instrText xml:space="preserve"> \* MERGEFORMAT </w:instrText>
      </w:r>
      <w:r w:rsidR="003B6E78" w:rsidRPr="003B6E78">
        <w:rPr>
          <w:b/>
          <w:bCs/>
        </w:rPr>
      </w:r>
      <w:r w:rsidR="003B6E78" w:rsidRPr="003B6E78">
        <w:rPr>
          <w:b/>
          <w:bCs/>
        </w:rPr>
        <w:fldChar w:fldCharType="separate"/>
      </w:r>
      <w:r w:rsidR="00EC6F77">
        <w:rPr>
          <w:b/>
          <w:bCs/>
        </w:rPr>
        <w:t>P01</w:t>
      </w:r>
      <w:r w:rsidR="003B6E78" w:rsidRPr="003B6E78">
        <w:rPr>
          <w:b/>
          <w:bCs/>
        </w:rPr>
        <w:fldChar w:fldCharType="end"/>
      </w:r>
      <w:r w:rsidR="003B6E78">
        <w:t>.</w:t>
      </w:r>
    </w:p>
    <w:p w14:paraId="1D87F2CB" w14:textId="33380CD6" w:rsidR="00504306" w:rsidRDefault="00504306" w:rsidP="003169F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7C5487">
        <w:t xml:space="preserve">Ao </w:t>
      </w:r>
      <w:r w:rsidR="004B3048">
        <w:t xml:space="preserve">selecionar uma das </w:t>
      </w:r>
      <w:r w:rsidR="007C5487">
        <w:t>opções “Procedente” e “Improcedente”</w:t>
      </w:r>
      <w:r w:rsidR="004B3048">
        <w:t xml:space="preserve"> o sistema deve executar os fluxos especificados abaixo;</w:t>
      </w:r>
    </w:p>
    <w:p w14:paraId="5A25CCBF" w14:textId="77777777" w:rsidR="000A55DE" w:rsidRDefault="000A55DE" w:rsidP="003169F7">
      <w:pPr>
        <w:pStyle w:val="PargrafodaLista"/>
        <w:widowControl/>
        <w:autoSpaceDE/>
        <w:autoSpaceDN/>
        <w:adjustRightInd/>
        <w:spacing w:after="200" w:line="276" w:lineRule="auto"/>
        <w:ind w:left="646"/>
        <w:contextualSpacing/>
        <w:jc w:val="both"/>
      </w:pPr>
    </w:p>
    <w:p w14:paraId="58EECD22" w14:textId="0C14029F" w:rsidR="00A57AF6" w:rsidRDefault="00A57AF6" w:rsidP="003169F7">
      <w:pPr>
        <w:pStyle w:val="PargrafodaLista"/>
        <w:numPr>
          <w:ilvl w:val="0"/>
          <w:numId w:val="5"/>
        </w:numPr>
        <w:tabs>
          <w:tab w:val="left" w:pos="993"/>
        </w:tabs>
        <w:spacing w:after="200" w:line="276" w:lineRule="auto"/>
        <w:contextualSpacing/>
        <w:jc w:val="both"/>
      </w:pPr>
      <w:r w:rsidRPr="00A57AF6">
        <w:rPr>
          <w:b/>
          <w:bCs/>
        </w:rPr>
        <w:t>Fluxo Improcedente</w:t>
      </w:r>
      <w:r>
        <w:t xml:space="preserve">: </w:t>
      </w:r>
    </w:p>
    <w:p w14:paraId="76B5467B" w14:textId="77777777" w:rsidR="00A57AF6" w:rsidRDefault="00A57AF6" w:rsidP="003169F7">
      <w:pPr>
        <w:pStyle w:val="PargrafodaLista"/>
        <w:tabs>
          <w:tab w:val="left" w:pos="993"/>
        </w:tabs>
        <w:spacing w:after="200" w:line="276" w:lineRule="auto"/>
        <w:ind w:left="360"/>
        <w:contextualSpacing/>
        <w:jc w:val="both"/>
      </w:pPr>
    </w:p>
    <w:p w14:paraId="4C48488C" w14:textId="28514C55" w:rsidR="00A57AF6" w:rsidRDefault="00A57AF6" w:rsidP="003169F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Ao selecionar a opção “Improcedente”, o relator deve inserir a descrição do encaminhamento e realizar</w:t>
      </w:r>
      <w:r w:rsidR="006D5510">
        <w:t xml:space="preserve"> ou não</w:t>
      </w:r>
      <w:r>
        <w:t xml:space="preserve"> uploads de arquivos caso seja necessário.</w:t>
      </w:r>
    </w:p>
    <w:p w14:paraId="1081AEF7" w14:textId="351F6F45" w:rsidR="00A57AF6" w:rsidRDefault="00A57AF6" w:rsidP="003169F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clicar em concluir, o sistema </w:t>
      </w:r>
      <w:r w:rsidR="006D5510">
        <w:t>salvar os dados.</w:t>
      </w:r>
    </w:p>
    <w:p w14:paraId="2EB15C68" w14:textId="77777777" w:rsidR="000A55DE" w:rsidRDefault="000A55DE" w:rsidP="003169F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068D8AEA" w14:textId="39CB7A50" w:rsidR="000A55DE" w:rsidRDefault="000A55DE" w:rsidP="003169F7">
      <w:pPr>
        <w:pStyle w:val="PargrafodaLista"/>
        <w:numPr>
          <w:ilvl w:val="0"/>
          <w:numId w:val="5"/>
        </w:numPr>
        <w:tabs>
          <w:tab w:val="left" w:pos="993"/>
        </w:tabs>
        <w:spacing w:after="200" w:line="276" w:lineRule="auto"/>
        <w:contextualSpacing/>
        <w:jc w:val="both"/>
      </w:pPr>
      <w:bookmarkStart w:id="15" w:name="_Ref34746166"/>
      <w:r w:rsidRPr="00A57AF6">
        <w:rPr>
          <w:b/>
          <w:bCs/>
        </w:rPr>
        <w:t xml:space="preserve">Fluxo </w:t>
      </w:r>
      <w:r>
        <w:rPr>
          <w:b/>
          <w:bCs/>
        </w:rPr>
        <w:t>Procedente</w:t>
      </w:r>
      <w:r>
        <w:t>:</w:t>
      </w:r>
      <w:bookmarkEnd w:id="15"/>
      <w:r>
        <w:t xml:space="preserve"> </w:t>
      </w:r>
    </w:p>
    <w:p w14:paraId="4E201F89" w14:textId="77777777" w:rsidR="007C2A91" w:rsidRDefault="007C2A91" w:rsidP="003169F7">
      <w:pPr>
        <w:pStyle w:val="PargrafodaLista"/>
        <w:tabs>
          <w:tab w:val="left" w:pos="993"/>
        </w:tabs>
        <w:spacing w:after="200" w:line="276" w:lineRule="auto"/>
        <w:ind w:left="360"/>
        <w:contextualSpacing/>
        <w:jc w:val="both"/>
      </w:pPr>
    </w:p>
    <w:p w14:paraId="0FB1F9DE" w14:textId="2E1E8CC7" w:rsidR="007C2A91" w:rsidRDefault="007C2A91" w:rsidP="003169F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34746172"/>
      <w:r>
        <w:t>Ao selecionar a opção “Procedente”, o sistema habilita uma nova combobox chamada “Parecer Final”</w:t>
      </w:r>
      <w:r w:rsidR="00F63E44">
        <w:t>.</w:t>
      </w:r>
      <w:r w:rsidR="009C7653">
        <w:t xml:space="preserve"> Nessa combo, terá as seguintes opções:</w:t>
      </w:r>
      <w:bookmarkEnd w:id="16"/>
      <w:r w:rsidR="009C7653">
        <w:t xml:space="preserve"> </w:t>
      </w:r>
    </w:p>
    <w:p w14:paraId="650B800A" w14:textId="77777777" w:rsidR="009C7653" w:rsidRDefault="009C7653" w:rsidP="009C765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32210EB5" w14:textId="27B2C0C2" w:rsidR="009C7653" w:rsidRDefault="009C7653" w:rsidP="009C765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 </w:t>
      </w:r>
      <w:r w:rsidRPr="009C7653">
        <w:rPr>
          <w:b/>
          <w:bCs/>
        </w:rPr>
        <w:t xml:space="preserve"> </w:t>
      </w:r>
      <w:bookmarkStart w:id="17" w:name="_Ref34732510"/>
      <w:r w:rsidRPr="009C7653">
        <w:rPr>
          <w:b/>
          <w:bCs/>
        </w:rPr>
        <w:t>Advertência</w:t>
      </w:r>
      <w:r>
        <w:t xml:space="preserve">: </w:t>
      </w:r>
      <w:r w:rsidR="0027204B">
        <w:t>Ao selecionar essa opção, o</w:t>
      </w:r>
      <w:r w:rsidR="003B5DF1">
        <w:t xml:space="preserve"> sistema apresenta</w:t>
      </w:r>
      <w:r w:rsidR="0027204B">
        <w:t xml:space="preserve"> dois radio b</w:t>
      </w:r>
      <w:r w:rsidR="00385341">
        <w:t>u</w:t>
      </w:r>
      <w:r w:rsidR="0027204B">
        <w:t>ttons com as opções de “Sim” ou “Não”</w:t>
      </w:r>
      <w:r w:rsidR="00E4720F">
        <w:t xml:space="preserve"> no campo “Inserir </w:t>
      </w:r>
      <w:proofErr w:type="gramStart"/>
      <w:r w:rsidR="00E4720F">
        <w:t>multa?”</w:t>
      </w:r>
      <w:proofErr w:type="gramEnd"/>
      <w:r w:rsidR="0027204B">
        <w:t xml:space="preserve">. Ao selecionar “Sim”, o sistema habilita </w:t>
      </w:r>
      <w:r w:rsidR="00096B51">
        <w:t>um</w:t>
      </w:r>
      <w:r w:rsidR="0027204B">
        <w:t xml:space="preserve"> campo para inserção do valor percentual da multa, e ao selecionar “Não” o relator deve preencher a descrição e inserir arquivos se </w:t>
      </w:r>
      <w:bookmarkEnd w:id="17"/>
      <w:r w:rsidR="0027204B">
        <w:t>necessário;</w:t>
      </w:r>
      <w:r>
        <w:t xml:space="preserve"> </w:t>
      </w:r>
    </w:p>
    <w:p w14:paraId="07691BA8" w14:textId="24DCEE3A" w:rsidR="0027204B" w:rsidRDefault="009C7653" w:rsidP="009C765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  </w:t>
      </w:r>
      <w:bookmarkStart w:id="18" w:name="_Ref35598697"/>
      <w:r w:rsidRPr="00096B51">
        <w:rPr>
          <w:b/>
          <w:bCs/>
        </w:rPr>
        <w:t>Suspensão de propaganda</w:t>
      </w:r>
      <w:r w:rsidRPr="00096B51">
        <w:t xml:space="preserve">:  Ao selecionar essa opção, o sistema deve habilitar </w:t>
      </w:r>
      <w:r w:rsidR="0027204B" w:rsidRPr="00096B51">
        <w:t>um</w:t>
      </w:r>
      <w:r w:rsidR="00F570C8">
        <w:t xml:space="preserve"> campo “</w:t>
      </w:r>
      <w:proofErr w:type="spellStart"/>
      <w:r w:rsidR="00F570C8">
        <w:t>Qtde</w:t>
      </w:r>
      <w:proofErr w:type="spellEnd"/>
      <w:r w:rsidR="00F570C8">
        <w:t xml:space="preserve"> de dias</w:t>
      </w:r>
      <w:r w:rsidRPr="00096B51">
        <w:t>”, onde deverá informar quantos dias</w:t>
      </w:r>
      <w:r w:rsidR="001F1259" w:rsidRPr="00096B51">
        <w:t xml:space="preserve"> que os membros não poderão divulgar propagandas</w:t>
      </w:r>
      <w:r w:rsidR="00186A9E" w:rsidRPr="00096B51">
        <w:t xml:space="preserve"> (Campo deve vir como default</w:t>
      </w:r>
      <w:r w:rsidR="003B5DF1" w:rsidRPr="00096B51">
        <w:t xml:space="preserve"> 5 dias</w:t>
      </w:r>
      <w:r w:rsidR="00186A9E" w:rsidRPr="00096B51">
        <w:t>,</w:t>
      </w:r>
      <w:bookmarkStart w:id="19" w:name="_GoBack"/>
      <w:r w:rsidR="00186A9E" w:rsidRPr="00096B51">
        <w:t xml:space="preserve"> mas </w:t>
      </w:r>
      <w:r w:rsidR="003B5DF1" w:rsidRPr="00096B51">
        <w:t xml:space="preserve">poderá aumentar o valor </w:t>
      </w:r>
      <w:r w:rsidR="003B5DF1" w:rsidRPr="00096B51">
        <w:lastRenderedPageBreak/>
        <w:t>para até 10 dias</w:t>
      </w:r>
      <w:bookmarkEnd w:id="19"/>
      <w:r w:rsidR="003A014D" w:rsidRPr="00096B51">
        <w:t xml:space="preserve">. </w:t>
      </w:r>
      <w:r w:rsidR="003B5DF1" w:rsidRPr="00096B51">
        <w:t>Ao</w:t>
      </w:r>
      <w:r w:rsidR="0027204B" w:rsidRPr="00096B51">
        <w:t xml:space="preserve"> preencher esse campo, o sistema deve habilitar dois radio buttons com as opções de “Sim” ou “Não”</w:t>
      </w:r>
      <w:r w:rsidR="00E4720F">
        <w:t xml:space="preserve"> no campo “Inserir </w:t>
      </w:r>
      <w:proofErr w:type="gramStart"/>
      <w:r w:rsidR="00E4720F">
        <w:t>multa?”.</w:t>
      </w:r>
      <w:r w:rsidR="0027204B" w:rsidRPr="00096B51">
        <w:t>.</w:t>
      </w:r>
      <w:proofErr w:type="gramEnd"/>
      <w:r w:rsidR="0027204B" w:rsidRPr="00096B51">
        <w:t xml:space="preserve"> ao selecionar “Sim”, o sistema habilita um campo para inserção do valor percentual da multa, </w:t>
      </w:r>
      <w:r w:rsidR="003B5DF1" w:rsidRPr="00096B51">
        <w:t>ao selecionar</w:t>
      </w:r>
      <w:r w:rsidR="0027204B" w:rsidRPr="00096B51">
        <w:t xml:space="preserve"> “Não”</w:t>
      </w:r>
      <w:r w:rsidR="003B5DF1" w:rsidRPr="00096B51">
        <w:t>,</w:t>
      </w:r>
      <w:r w:rsidR="0027204B" w:rsidRPr="00096B51">
        <w:t xml:space="preserve"> o relator deve preencher a descrição e inserir arquivos se necessário;</w:t>
      </w:r>
    </w:p>
    <w:p w14:paraId="1DC963D8" w14:textId="77777777" w:rsidR="00385341" w:rsidRDefault="00385341" w:rsidP="00385341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</w:pPr>
    </w:p>
    <w:bookmarkEnd w:id="18"/>
    <w:p w14:paraId="18F7794B" w14:textId="02B94A20" w:rsidR="00F2497B" w:rsidRDefault="00F2497B" w:rsidP="009C765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  </w:t>
      </w:r>
      <w:r w:rsidRPr="00096B51">
        <w:rPr>
          <w:b/>
          <w:bCs/>
        </w:rPr>
        <w:t>Cassação do registro de candidatura</w:t>
      </w:r>
      <w:r w:rsidR="00096B51" w:rsidRPr="00096B51">
        <w:t xml:space="preserve"> Ao selecionar essa opção, o sistema apresenta dois radio buttons com as opções de “Sim” ou “Não”. A</w:t>
      </w:r>
      <w:r w:rsidR="0027204B" w:rsidRPr="00096B51">
        <w:t>o selecionar “Sim”, o sistema habilita um campo para inserção do valor percentual da multa</w:t>
      </w:r>
      <w:r w:rsidR="00096B51" w:rsidRPr="00096B51">
        <w:t>.</w:t>
      </w:r>
      <w:r w:rsidR="0027204B" w:rsidRPr="00096B51">
        <w:t xml:space="preserve"> </w:t>
      </w:r>
      <w:r w:rsidR="00096B51" w:rsidRPr="00096B51">
        <w:t>Ao selecionar</w:t>
      </w:r>
      <w:r w:rsidR="0027204B" w:rsidRPr="00096B51">
        <w:t xml:space="preserve"> “Não”</w:t>
      </w:r>
      <w:r w:rsidR="00096B51" w:rsidRPr="00096B51">
        <w:t>,</w:t>
      </w:r>
      <w:r w:rsidR="0027204B" w:rsidRPr="00096B51">
        <w:t xml:space="preserve"> o relator deve preencher a descrição e inserir arquivos se necessário;</w:t>
      </w:r>
    </w:p>
    <w:p w14:paraId="1217B47D" w14:textId="77777777" w:rsidR="00385341" w:rsidRDefault="00385341" w:rsidP="00385341">
      <w:pPr>
        <w:pStyle w:val="PargrafodaLista"/>
      </w:pPr>
    </w:p>
    <w:p w14:paraId="3A12E4D3" w14:textId="77777777" w:rsidR="00385341" w:rsidRPr="000E4DB6" w:rsidRDefault="00385341" w:rsidP="00385341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</w:pPr>
    </w:p>
    <w:p w14:paraId="104A5DD3" w14:textId="10BC3552" w:rsidR="000E4DB6" w:rsidRDefault="000E4DB6" w:rsidP="009C765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rPr>
          <w:b/>
          <w:bCs/>
        </w:rPr>
        <w:t xml:space="preserve">  </w:t>
      </w:r>
      <w:bookmarkStart w:id="20" w:name="_Ref35598743"/>
      <w:r>
        <w:rPr>
          <w:b/>
          <w:bCs/>
        </w:rPr>
        <w:t>Multa</w:t>
      </w:r>
      <w:r>
        <w:t>: Ao selecionar essa opção, o sistema habilita um campo para inserção do valor percentual da multa, logo em seguida o relator deve preencher a descrição e inserir arquivos se necessário.</w:t>
      </w:r>
      <w:bookmarkEnd w:id="20"/>
    </w:p>
    <w:p w14:paraId="1F563760" w14:textId="70142623" w:rsidR="00F101FA" w:rsidRDefault="00F101FA" w:rsidP="009C765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rPr>
          <w:b/>
          <w:bCs/>
        </w:rPr>
        <w:t xml:space="preserve">  </w:t>
      </w:r>
      <w:r w:rsidRPr="00096B51">
        <w:rPr>
          <w:b/>
          <w:bCs/>
        </w:rPr>
        <w:t>Outras adequadas e proporcionais ao grau</w:t>
      </w:r>
      <w:r w:rsidRPr="00096B51">
        <w:t xml:space="preserve">: </w:t>
      </w:r>
      <w:r w:rsidR="00096B51">
        <w:t>Ao selecionar essa opção, o sistema apresenta dois radio buttons com as opções de “Sim” ou “Não”</w:t>
      </w:r>
      <w:r w:rsidR="00E4720F">
        <w:t xml:space="preserve"> para o campo “Inserir </w:t>
      </w:r>
      <w:proofErr w:type="gramStart"/>
      <w:r w:rsidR="00E4720F">
        <w:t>multa?”</w:t>
      </w:r>
      <w:proofErr w:type="gramEnd"/>
      <w:r w:rsidR="00096B51">
        <w:t>. Ao selecionar “Sim”, o sistema habilita um campo para inserção do valor percentual da multa, e ao selecionar “Não” o relator deve preencher a descrição e inserir arquivos se necessário</w:t>
      </w:r>
    </w:p>
    <w:p w14:paraId="39959E5E" w14:textId="77777777" w:rsidR="009C7653" w:rsidRDefault="009C7653" w:rsidP="009C7653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</w:pPr>
    </w:p>
    <w:p w14:paraId="5FD238C4" w14:textId="051EC910" w:rsidR="00701BF5" w:rsidRDefault="00701BF5" w:rsidP="00741B8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Ao concluir o parecer final, o sistema oculta o botão “Parecer Final” para o relator da denúncia;</w:t>
      </w:r>
    </w:p>
    <w:p w14:paraId="3BFECD67" w14:textId="3B012E2E" w:rsidR="000F7F19" w:rsidRDefault="000F7F19" w:rsidP="00741B8C">
      <w:pPr>
        <w:pStyle w:val="PargrafodaLista"/>
        <w:numPr>
          <w:ilvl w:val="1"/>
          <w:numId w:val="5"/>
        </w:numPr>
        <w:jc w:val="both"/>
      </w:pPr>
      <w:r w:rsidRPr="000F7F19">
        <w:t xml:space="preserve">Ao concluir </w:t>
      </w:r>
      <w:r>
        <w:t>o parecer final</w:t>
      </w:r>
      <w:r w:rsidRPr="000F7F19">
        <w:t xml:space="preserve">, o sistema deve registrar os seguintes dados para histórico: Usuário, Data/Hora, Ação: </w:t>
      </w:r>
      <w:r>
        <w:t>Parecer Final</w:t>
      </w:r>
      <w:r w:rsidRPr="000F7F19">
        <w:t>;</w:t>
      </w:r>
    </w:p>
    <w:p w14:paraId="37556C9C" w14:textId="3704F459" w:rsidR="005B0250" w:rsidRDefault="005B0250" w:rsidP="00741B8C">
      <w:pPr>
        <w:pStyle w:val="PargrafodaLista"/>
        <w:numPr>
          <w:ilvl w:val="1"/>
          <w:numId w:val="5"/>
        </w:numPr>
        <w:jc w:val="both"/>
      </w:pPr>
      <w:r>
        <w:t xml:space="preserve">Ao concluir o parecer final, o sistema deve mudar </w:t>
      </w:r>
      <w:proofErr w:type="spellStart"/>
      <w:proofErr w:type="gramStart"/>
      <w:r>
        <w:t>o</w:t>
      </w:r>
      <w:proofErr w:type="spellEnd"/>
      <w:r>
        <w:t xml:space="preserve"> s</w:t>
      </w:r>
      <w:r w:rsidR="00786266">
        <w:t>ituação</w:t>
      </w:r>
      <w:proofErr w:type="gramEnd"/>
      <w:r>
        <w:t xml:space="preserve"> da denúncia para “</w:t>
      </w:r>
      <w:r w:rsidR="00D8108D">
        <w:rPr>
          <w:rFonts w:ascii="Helvetica" w:hAnsi="Helvetica" w:cs="Helvetica"/>
        </w:rPr>
        <w:t>Em julgamento 1ª instância</w:t>
      </w:r>
      <w:r>
        <w:t>”. Além de salvar Data/Hora da realização do parecer final</w:t>
      </w:r>
      <w:r w:rsidR="00E8075C">
        <w:t>;</w:t>
      </w:r>
    </w:p>
    <w:p w14:paraId="0BA80B7A" w14:textId="702CEDE1" w:rsidR="00741B8C" w:rsidRPr="00741B8C" w:rsidRDefault="00741B8C" w:rsidP="00741B8C">
      <w:pPr>
        <w:pStyle w:val="PargrafodaLista"/>
        <w:numPr>
          <w:ilvl w:val="1"/>
          <w:numId w:val="5"/>
        </w:numPr>
        <w:jc w:val="both"/>
      </w:pPr>
      <w:r w:rsidRPr="00522E05">
        <w:t xml:space="preserve">Caso existam campos obrigatórios, exibe a mensagem </w:t>
      </w:r>
      <w:r w:rsidR="00CD10E9" w:rsidRPr="00522E05">
        <w:rPr>
          <w:b/>
          <w:bCs/>
        </w:rPr>
        <w:fldChar w:fldCharType="begin"/>
      </w:r>
      <w:r w:rsidR="00CD10E9" w:rsidRPr="00522E05">
        <w:rPr>
          <w:b/>
          <w:bCs/>
        </w:rPr>
        <w:instrText xml:space="preserve"> REF _Ref31809845 \r \h  \* MERGEFORMAT </w:instrText>
      </w:r>
      <w:r w:rsidR="00CD10E9" w:rsidRPr="00522E05">
        <w:rPr>
          <w:b/>
          <w:bCs/>
        </w:rPr>
      </w:r>
      <w:r w:rsidR="00CD10E9" w:rsidRPr="00522E05">
        <w:rPr>
          <w:b/>
          <w:bCs/>
        </w:rPr>
        <w:fldChar w:fldCharType="separate"/>
      </w:r>
      <w:r w:rsidR="00CD10E9" w:rsidRPr="00522E05">
        <w:rPr>
          <w:b/>
          <w:bCs/>
        </w:rPr>
        <w:t>ME03</w:t>
      </w:r>
      <w:r w:rsidR="00CD10E9" w:rsidRPr="00522E05">
        <w:rPr>
          <w:b/>
          <w:bCs/>
        </w:rPr>
        <w:fldChar w:fldCharType="end"/>
      </w:r>
      <w:r w:rsidR="00DE2F07" w:rsidRPr="00522E05">
        <w:t xml:space="preserve"> </w:t>
      </w:r>
      <w:r w:rsidRPr="00522E05">
        <w:t>e impede o cadastro;</w:t>
      </w:r>
    </w:p>
    <w:p w14:paraId="756234AC" w14:textId="6DFFFEE7" w:rsidR="00741B8C" w:rsidRPr="000F7F19" w:rsidRDefault="00741B8C" w:rsidP="00E4720F">
      <w:pPr>
        <w:pStyle w:val="PargrafodaLista"/>
        <w:numPr>
          <w:ilvl w:val="1"/>
          <w:numId w:val="5"/>
        </w:numPr>
        <w:jc w:val="both"/>
      </w:pPr>
      <w:r>
        <w:t>O</w:t>
      </w:r>
      <w:r w:rsidR="00966235">
        <w:t xml:space="preserve"> </w:t>
      </w:r>
      <w:r>
        <w:t xml:space="preserve">sistema disponibiliza as informações do parecer final </w:t>
      </w:r>
      <w:r w:rsidR="00E4720F">
        <w:t>como um registro no grid das abas</w:t>
      </w:r>
      <w:r>
        <w:t xml:space="preserve"> </w:t>
      </w:r>
      <w:r w:rsidRPr="00B54D2D">
        <w:t>Eleitoral_HST0</w:t>
      </w:r>
      <w:r>
        <w:t>77</w:t>
      </w:r>
      <w:r w:rsidRPr="00B54D2D">
        <w:t>_Aba_</w:t>
      </w:r>
      <w:r>
        <w:t>Parecer</w:t>
      </w:r>
      <w:r w:rsidRPr="00B54D2D">
        <w:t>_</w:t>
      </w:r>
      <w:r w:rsidR="00E4720F">
        <w:t xml:space="preserve">Denuncia e </w:t>
      </w:r>
      <w:r w:rsidR="00E4720F" w:rsidRPr="00E4720F">
        <w:t>Eleitoral_HST083_Aba_Parecer</w:t>
      </w:r>
      <w:proofErr w:type="gramStart"/>
      <w:r w:rsidR="00E4720F" w:rsidRPr="00E4720F">
        <w:t>_Denuncia</w:t>
      </w:r>
      <w:proofErr w:type="gramEnd"/>
      <w:r w:rsidR="00E4720F" w:rsidRPr="00E4720F">
        <w:t>_Corporativo</w:t>
      </w:r>
      <w:r w:rsidR="00E4720F">
        <w:t>.</w:t>
      </w:r>
    </w:p>
    <w:p w14:paraId="32C83FE4" w14:textId="77777777" w:rsidR="005D5E16" w:rsidRDefault="005D5E16" w:rsidP="005D5E16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1976518" w14:textId="3EC8F2C6" w:rsidR="005D5E16" w:rsidRPr="005D5E16" w:rsidRDefault="005D5E16" w:rsidP="005D5E16">
      <w:pPr>
        <w:pStyle w:val="PargrafodaLista"/>
        <w:numPr>
          <w:ilvl w:val="0"/>
          <w:numId w:val="5"/>
        </w:numPr>
        <w:tabs>
          <w:tab w:val="left" w:pos="993"/>
        </w:tabs>
        <w:spacing w:after="200" w:line="276" w:lineRule="auto"/>
        <w:contextualSpacing/>
        <w:jc w:val="both"/>
      </w:pPr>
      <w:r w:rsidRPr="005D5E16">
        <w:rPr>
          <w:b/>
          <w:position w:val="3"/>
        </w:rPr>
        <w:t>Regras de envio de e-mail</w:t>
      </w:r>
      <w:r w:rsidRPr="005D5E16">
        <w:rPr>
          <w:position w:val="3"/>
        </w:rPr>
        <w:t>. O sistema verifica a parametrização de e-mails para a atividade secundária “</w:t>
      </w:r>
      <w:r w:rsidR="006F032E" w:rsidRPr="001E7ACB">
        <w:rPr>
          <w:b/>
          <w:bCs/>
        </w:rPr>
        <w:t>4</w:t>
      </w:r>
      <w:r w:rsidR="00B568A7" w:rsidRPr="001E7ACB">
        <w:rPr>
          <w:b/>
          <w:bCs/>
        </w:rPr>
        <w:t>.</w:t>
      </w:r>
      <w:r w:rsidR="0064306B">
        <w:rPr>
          <w:b/>
          <w:bCs/>
        </w:rPr>
        <w:t>11</w:t>
      </w:r>
      <w:r w:rsidRPr="001E7ACB">
        <w:rPr>
          <w:b/>
          <w:bCs/>
        </w:rPr>
        <w:t xml:space="preserve"> </w:t>
      </w:r>
      <w:r w:rsidR="00931D04" w:rsidRPr="001E7ACB">
        <w:rPr>
          <w:b/>
          <w:bCs/>
        </w:rPr>
        <w:t>Parecer Final</w:t>
      </w:r>
      <w:r w:rsidRPr="005D5E16">
        <w:rPr>
          <w:position w:val="3"/>
        </w:rPr>
        <w:t>” no processo eleitoral de referência em:</w:t>
      </w:r>
    </w:p>
    <w:p w14:paraId="380E3AB6" w14:textId="12262308" w:rsidR="005D5E16" w:rsidRDefault="005D5E16" w:rsidP="00606777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ind w:left="1843" w:hanging="403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Caso o tipo de denúncia seja “Chapa” o sistema envia e-mail para os responsáveis da chapa denunciada. </w:t>
      </w:r>
    </w:p>
    <w:p w14:paraId="14EF2EAA" w14:textId="5C1A9883" w:rsidR="005D5E16" w:rsidRDefault="005D5E16" w:rsidP="00606777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ind w:left="1843" w:hanging="403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B568A7">
        <w:rPr>
          <w:position w:val="3"/>
        </w:rPr>
        <w:t>Caso o tipo de denúncia seja “Membro de chapa” ou “Membro de comissão”, um e-mail é enviado ao denunciado.</w:t>
      </w:r>
    </w:p>
    <w:p w14:paraId="36DDDB5E" w14:textId="77777777" w:rsidR="005D5E16" w:rsidRDefault="005D5E16" w:rsidP="00606777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ind w:left="1843" w:hanging="403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881531">
        <w:rPr>
          <w:position w:val="3"/>
        </w:rPr>
        <w:t>:</w:t>
      </w:r>
      <w:r>
        <w:rPr>
          <w:position w:val="3"/>
        </w:rPr>
        <w:t xml:space="preserve"> Envia e-mail ao usuário indicado como relator atual da denúncia;</w:t>
      </w:r>
    </w:p>
    <w:p w14:paraId="4AD97F42" w14:textId="2999438B" w:rsidR="00606777" w:rsidRDefault="005D5E16" w:rsidP="00606777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ind w:left="1843" w:hanging="403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880472">
        <w:rPr>
          <w:position w:val="3"/>
        </w:rPr>
        <w:t>:</w:t>
      </w:r>
      <w:r>
        <w:rPr>
          <w:position w:val="3"/>
        </w:rPr>
        <w:t xml:space="preserve"> Envia e-mail ao coordenador CE e Adjunto CE da UF correspondente para as denúncias do tipo “Chapa”, “Membro de chapa” ou “Membro de comissão” para as quais a chapa ou membro seja de UF. </w:t>
      </w:r>
      <w:r w:rsidRPr="00876A33">
        <w:rPr>
          <w:position w:val="3"/>
        </w:rPr>
        <w:t xml:space="preserve"> </w:t>
      </w:r>
      <w:r>
        <w:rPr>
          <w:position w:val="3"/>
        </w:rPr>
        <w:t>Envia e-mail ao coordenador CEN e Adjunto CEN quando as denúncias forem do tipo “Chapa” com</w:t>
      </w:r>
      <w:r w:rsidR="00A82936">
        <w:rPr>
          <w:position w:val="3"/>
        </w:rPr>
        <w:t>o</w:t>
      </w:r>
      <w:r>
        <w:rPr>
          <w:position w:val="3"/>
        </w:rPr>
        <w:t xml:space="preserve"> chapa de IES, “Membro de chapa” com</w:t>
      </w:r>
      <w:r w:rsidR="00BD6992">
        <w:rPr>
          <w:position w:val="3"/>
        </w:rPr>
        <w:t>o</w:t>
      </w:r>
      <w:r>
        <w:rPr>
          <w:position w:val="3"/>
        </w:rPr>
        <w:t xml:space="preserve"> membro de chapa de IES ou “Membro de comissão” com</w:t>
      </w:r>
      <w:r w:rsidR="00BD6992">
        <w:rPr>
          <w:position w:val="3"/>
        </w:rPr>
        <w:t>o</w:t>
      </w:r>
      <w:r>
        <w:rPr>
          <w:position w:val="3"/>
        </w:rPr>
        <w:t xml:space="preserve"> membro de comissão CEN;</w:t>
      </w:r>
    </w:p>
    <w:p w14:paraId="76FDD307" w14:textId="3192AC00" w:rsidR="00FA4B76" w:rsidRDefault="005D5E16" w:rsidP="00FA4B76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ind w:left="1843" w:hanging="403"/>
        <w:contextualSpacing/>
        <w:jc w:val="both"/>
        <w:rPr>
          <w:position w:val="3"/>
        </w:rPr>
      </w:pPr>
      <w:r w:rsidRPr="00606777">
        <w:rPr>
          <w:b/>
          <w:position w:val="3"/>
        </w:rPr>
        <w:t>Registro 05</w:t>
      </w:r>
      <w:r w:rsidRPr="00606777">
        <w:rPr>
          <w:position w:val="3"/>
        </w:rPr>
        <w:t>: Envia e-mail ao assessor CE da UF correspondente para as denúncias do tipo “Chapa”, “Membro de chapa” ou “Membro de comissão” para as quais a chapa ou membro seja de UF.  Envia e-mail ao assessor CEN das denúncias de todos os tipos</w:t>
      </w:r>
      <w:r w:rsidR="00F3408C">
        <w:rPr>
          <w:position w:val="3"/>
        </w:rPr>
        <w:t>.</w:t>
      </w:r>
    </w:p>
    <w:p w14:paraId="7C893EE6" w14:textId="6F121A7D" w:rsidR="005D6048" w:rsidRPr="00005A17" w:rsidRDefault="005D6048" w:rsidP="005D604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 w:rsidRPr="009F1252">
        <w:rPr>
          <w:b/>
          <w:position w:val="3"/>
        </w:rPr>
        <w:t>Nos e-mail</w:t>
      </w:r>
      <w:r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 após </w:t>
      </w:r>
      <w:r>
        <w:rPr>
          <w:b/>
          <w:position w:val="3"/>
        </w:rPr>
        <w:t xml:space="preserve">realizar o parecer final da </w:t>
      </w:r>
      <w:r w:rsidRPr="009F1252">
        <w:rPr>
          <w:b/>
          <w:position w:val="3"/>
        </w:rPr>
        <w:t>denúncia o sistema deve exibir os seguintes campos de acordo com o tipo da denúncia</w:t>
      </w:r>
      <w:r w:rsidRPr="0054294D">
        <w:rPr>
          <w:position w:val="3"/>
        </w:rPr>
        <w:t>:</w:t>
      </w:r>
    </w:p>
    <w:p w14:paraId="383F01A7" w14:textId="77777777" w:rsidR="005D6048" w:rsidRPr="004016CB" w:rsidRDefault="005D6048" w:rsidP="00996D38">
      <w:pPr>
        <w:pStyle w:val="PargrafodaLista"/>
        <w:widowControl/>
        <w:autoSpaceDE/>
        <w:autoSpaceDN/>
        <w:adjustRightInd/>
        <w:spacing w:after="200" w:line="276" w:lineRule="auto"/>
        <w:ind w:left="1212" w:firstLine="204"/>
        <w:contextualSpacing/>
        <w:jc w:val="both"/>
        <w:rPr>
          <w:position w:val="3"/>
        </w:rPr>
      </w:pPr>
      <w:r w:rsidRPr="004016CB">
        <w:rPr>
          <w:position w:val="3"/>
        </w:rPr>
        <w:lastRenderedPageBreak/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642F467F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04B06662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7E5474D2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912977A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2949C81D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E8EBB22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1865B230" w14:textId="77777777" w:rsidR="004B3048" w:rsidRPr="0092083F" w:rsidRDefault="004B3048" w:rsidP="004B3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position w:val="3"/>
        </w:rPr>
      </w:pPr>
      <w:r w:rsidRPr="0092083F">
        <w:rPr>
          <w:color w:val="000000" w:themeColor="text1"/>
          <w:position w:val="3"/>
        </w:rPr>
        <w:t>Relator (Relator atual).</w:t>
      </w:r>
    </w:p>
    <w:p w14:paraId="1071A013" w14:textId="260ECBA2" w:rsidR="004B3048" w:rsidRPr="0092083F" w:rsidRDefault="004B3048" w:rsidP="004B3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position w:val="3"/>
        </w:rPr>
      </w:pPr>
      <w:r w:rsidRPr="0092083F">
        <w:rPr>
          <w:color w:val="000000" w:themeColor="text1"/>
          <w:position w:val="3"/>
        </w:rPr>
        <w:t xml:space="preserve">Parecer Final da </w:t>
      </w:r>
      <w:proofErr w:type="gramStart"/>
      <w:r w:rsidRPr="0092083F">
        <w:rPr>
          <w:color w:val="000000" w:themeColor="text1"/>
          <w:position w:val="3"/>
        </w:rPr>
        <w:t>denúncia.</w:t>
      </w:r>
      <w:r w:rsidR="00E8075C">
        <w:rPr>
          <w:color w:val="000000" w:themeColor="text1"/>
          <w:position w:val="3"/>
        </w:rPr>
        <w:t>(</w:t>
      </w:r>
      <w:proofErr w:type="gramEnd"/>
      <w:r w:rsidR="00E8075C">
        <w:rPr>
          <w:color w:val="000000" w:themeColor="text1"/>
          <w:position w:val="3"/>
        </w:rPr>
        <w:t>Descrição)</w:t>
      </w:r>
    </w:p>
    <w:p w14:paraId="5763DAEC" w14:textId="77777777" w:rsidR="005D6048" w:rsidRDefault="005D6048" w:rsidP="000623B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 ou “Membro de Comissão</w:t>
      </w:r>
      <w:proofErr w:type="gramStart"/>
      <w:r>
        <w:rPr>
          <w:position w:val="3"/>
        </w:rPr>
        <w:t>”</w:t>
      </w:r>
      <w:r w:rsidRPr="00D804A4">
        <w:rPr>
          <w:position w:val="3"/>
        </w:rPr>
        <w:t xml:space="preserve"> </w:t>
      </w:r>
      <w:r>
        <w:rPr>
          <w:position w:val="3"/>
        </w:rPr>
        <w:t>:</w:t>
      </w:r>
      <w:proofErr w:type="gramEnd"/>
      <w:r>
        <w:rPr>
          <w:position w:val="3"/>
        </w:rPr>
        <w:t xml:space="preserve"> Em cada um dos 3 registros de e-mail o sistema deve exibir os seguintes dados da denúncia abaixo do texto do corpo do e-mail:</w:t>
      </w:r>
    </w:p>
    <w:p w14:paraId="2CD26634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EA7A3E5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0475B37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6C830A58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7A30C91A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3C9FE374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denúncia;</w:t>
      </w:r>
    </w:p>
    <w:p w14:paraId="5CE5C077" w14:textId="3D2917CA" w:rsidR="005D6048" w:rsidRPr="0092083F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position w:val="3"/>
        </w:rPr>
      </w:pPr>
      <w:r w:rsidRPr="0092083F">
        <w:rPr>
          <w:color w:val="000000" w:themeColor="text1"/>
          <w:position w:val="3"/>
        </w:rPr>
        <w:t>Relator (Relator atual).</w:t>
      </w:r>
    </w:p>
    <w:p w14:paraId="316C7D8F" w14:textId="77777777" w:rsidR="00E8075C" w:rsidRPr="0092083F" w:rsidRDefault="00E8075C" w:rsidP="00E8075C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position w:val="3"/>
        </w:rPr>
      </w:pPr>
      <w:r w:rsidRPr="0092083F">
        <w:rPr>
          <w:color w:val="000000" w:themeColor="text1"/>
          <w:position w:val="3"/>
        </w:rPr>
        <w:t xml:space="preserve">Parecer Final da </w:t>
      </w:r>
      <w:proofErr w:type="gramStart"/>
      <w:r w:rsidRPr="0092083F">
        <w:rPr>
          <w:color w:val="000000" w:themeColor="text1"/>
          <w:position w:val="3"/>
        </w:rPr>
        <w:t>denúncia.</w:t>
      </w:r>
      <w:r>
        <w:rPr>
          <w:color w:val="000000" w:themeColor="text1"/>
          <w:position w:val="3"/>
        </w:rPr>
        <w:t>(</w:t>
      </w:r>
      <w:proofErr w:type="gramEnd"/>
      <w:r>
        <w:rPr>
          <w:color w:val="000000" w:themeColor="text1"/>
          <w:position w:val="3"/>
        </w:rPr>
        <w:t>Descrição)</w:t>
      </w:r>
    </w:p>
    <w:p w14:paraId="75158193" w14:textId="77777777" w:rsidR="005D6048" w:rsidRPr="00ED49CF" w:rsidRDefault="005D6048" w:rsidP="005D6048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5518D744" w14:textId="77777777" w:rsidR="005D6048" w:rsidRDefault="005D6048" w:rsidP="00513B8E">
      <w:pPr>
        <w:pStyle w:val="PargrafodaLista"/>
        <w:widowControl/>
        <w:numPr>
          <w:ilvl w:val="2"/>
          <w:numId w:val="5"/>
        </w:numPr>
        <w:tabs>
          <w:tab w:val="left" w:pos="993"/>
        </w:tabs>
        <w:autoSpaceDE/>
        <w:autoSpaceDN/>
        <w:adjustRightInd/>
        <w:spacing w:after="200" w:line="276" w:lineRule="auto"/>
        <w:ind w:left="504" w:hanging="220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 Em cada um dos 3 registros de e-mail o sistema deve exibir os seguintes dados da denúncia abaixo do texto do corpo do e-mail:</w:t>
      </w:r>
    </w:p>
    <w:p w14:paraId="35073714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70D8B8E7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453A706D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6DF7DED6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92C9E65" w14:textId="77777777" w:rsidR="005D6048" w:rsidRPr="00D10BB4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1FC55CD7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05A17">
        <w:rPr>
          <w:position w:val="3"/>
        </w:rPr>
        <w:t>Status da denúncia</w:t>
      </w:r>
      <w:r>
        <w:rPr>
          <w:position w:val="3"/>
        </w:rPr>
        <w:t>;</w:t>
      </w:r>
    </w:p>
    <w:p w14:paraId="718756E7" w14:textId="2D6D52F7" w:rsidR="005D6048" w:rsidRPr="0092083F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92083F">
        <w:rPr>
          <w:position w:val="3"/>
        </w:rPr>
        <w:t>Relator (Relator atual).</w:t>
      </w:r>
    </w:p>
    <w:p w14:paraId="2A19B6C9" w14:textId="77777777" w:rsidR="00E8075C" w:rsidRPr="0092083F" w:rsidRDefault="00E8075C" w:rsidP="00E8075C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position w:val="3"/>
        </w:rPr>
      </w:pPr>
      <w:r w:rsidRPr="0092083F">
        <w:rPr>
          <w:color w:val="000000" w:themeColor="text1"/>
          <w:position w:val="3"/>
        </w:rPr>
        <w:t xml:space="preserve">Parecer Final da </w:t>
      </w:r>
      <w:proofErr w:type="gramStart"/>
      <w:r w:rsidRPr="0092083F">
        <w:rPr>
          <w:color w:val="000000" w:themeColor="text1"/>
          <w:position w:val="3"/>
        </w:rPr>
        <w:t>denúncia.</w:t>
      </w:r>
      <w:r>
        <w:rPr>
          <w:color w:val="000000" w:themeColor="text1"/>
          <w:position w:val="3"/>
        </w:rPr>
        <w:t>(</w:t>
      </w:r>
      <w:proofErr w:type="gramEnd"/>
      <w:r>
        <w:rPr>
          <w:color w:val="000000" w:themeColor="text1"/>
          <w:position w:val="3"/>
        </w:rPr>
        <w:t>Descrição)</w:t>
      </w:r>
    </w:p>
    <w:p w14:paraId="701DE1F6" w14:textId="77777777" w:rsidR="005D6048" w:rsidRDefault="005D6048" w:rsidP="005D6048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457298EC" w14:textId="77777777" w:rsidR="005D6048" w:rsidRDefault="005D6048" w:rsidP="00513B8E">
      <w:pPr>
        <w:pStyle w:val="PargrafodaLista"/>
        <w:widowControl/>
        <w:numPr>
          <w:ilvl w:val="2"/>
          <w:numId w:val="5"/>
        </w:numPr>
        <w:tabs>
          <w:tab w:val="left" w:pos="993"/>
          <w:tab w:val="left" w:pos="1134"/>
        </w:tabs>
        <w:autoSpaceDE/>
        <w:autoSpaceDN/>
        <w:adjustRightInd/>
        <w:spacing w:after="200" w:line="276" w:lineRule="auto"/>
        <w:ind w:left="504"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 Em cada um dos 3 registros de e-mail o sistema deve exibir os seguintes dados da denúncia abaixo do texto do corpo do e-mail:</w:t>
      </w:r>
    </w:p>
    <w:p w14:paraId="586167A1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BD179C9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1E39D5E2" w14:textId="36A72DAE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2BCF0BFB" w14:textId="6750A873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</w:t>
      </w:r>
      <w:r w:rsidR="00A96F5E">
        <w:rPr>
          <w:position w:val="3"/>
        </w:rPr>
        <w:t>;</w:t>
      </w:r>
    </w:p>
    <w:p w14:paraId="410B5D99" w14:textId="77777777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denúncia;</w:t>
      </w:r>
    </w:p>
    <w:p w14:paraId="6C128002" w14:textId="68198701" w:rsidR="005D6048" w:rsidRDefault="005D6048" w:rsidP="005D604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Relator (Relator atual).</w:t>
      </w:r>
    </w:p>
    <w:p w14:paraId="3785FCB6" w14:textId="77777777" w:rsidR="00E8075C" w:rsidRPr="0092083F" w:rsidRDefault="00E8075C" w:rsidP="00E8075C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position w:val="3"/>
        </w:rPr>
      </w:pPr>
      <w:bookmarkStart w:id="21" w:name="_Toc32331039"/>
      <w:bookmarkStart w:id="22" w:name="_Toc36559448"/>
      <w:r w:rsidRPr="0092083F">
        <w:rPr>
          <w:color w:val="000000" w:themeColor="text1"/>
          <w:position w:val="3"/>
        </w:rPr>
        <w:t xml:space="preserve">Parecer Final da </w:t>
      </w:r>
      <w:proofErr w:type="gramStart"/>
      <w:r w:rsidRPr="0092083F">
        <w:rPr>
          <w:color w:val="000000" w:themeColor="text1"/>
          <w:position w:val="3"/>
        </w:rPr>
        <w:t>denúncia.</w:t>
      </w:r>
      <w:r>
        <w:rPr>
          <w:color w:val="000000" w:themeColor="text1"/>
          <w:position w:val="3"/>
        </w:rPr>
        <w:t>(</w:t>
      </w:r>
      <w:proofErr w:type="gramEnd"/>
      <w:r>
        <w:rPr>
          <w:color w:val="000000" w:themeColor="text1"/>
          <w:position w:val="3"/>
        </w:rPr>
        <w:t>Descrição)</w:t>
      </w:r>
    </w:p>
    <w:p w14:paraId="74269C6C" w14:textId="77777777" w:rsidR="00654064" w:rsidRPr="00AD0154" w:rsidRDefault="00654064" w:rsidP="00654064">
      <w:pPr>
        <w:pStyle w:val="Ttulo2"/>
        <w:numPr>
          <w:ilvl w:val="0"/>
          <w:numId w:val="0"/>
        </w:numPr>
        <w:spacing w:before="240"/>
      </w:pPr>
      <w:r>
        <w:t>MENSAGENS</w:t>
      </w:r>
      <w:bookmarkEnd w:id="21"/>
      <w:bookmarkEnd w:id="22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654064" w:rsidRPr="00FD775E" w14:paraId="631B65A4" w14:textId="77777777" w:rsidTr="007C4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A0F2C17" w14:textId="77777777" w:rsidR="00654064" w:rsidRDefault="00654064" w:rsidP="007C47CB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654064" w:rsidRPr="00FD775E" w14:paraId="0F9E1979" w14:textId="77777777" w:rsidTr="007C4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2D172503" w14:textId="77777777" w:rsidR="00654064" w:rsidRPr="005D2A67" w:rsidRDefault="00654064" w:rsidP="007C47C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6BF3B529" w14:textId="77777777" w:rsidR="00654064" w:rsidRPr="005D2A67" w:rsidRDefault="00654064" w:rsidP="007C47C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F79D443" w14:textId="77777777" w:rsidR="00654064" w:rsidRPr="005D2A67" w:rsidRDefault="00654064" w:rsidP="007C47C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7FD0FD9B" w14:textId="77777777" w:rsidR="00654064" w:rsidRDefault="00654064" w:rsidP="007C47C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654064" w:rsidRPr="000126F0" w14:paraId="7BFADB2F" w14:textId="77777777" w:rsidTr="007C47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F43FBAB" w14:textId="77777777" w:rsidR="00654064" w:rsidRPr="00D00F47" w:rsidRDefault="00654064" w:rsidP="007C47CB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3434261"/>
          </w:p>
        </w:tc>
        <w:bookmarkEnd w:id="23"/>
        <w:tc>
          <w:tcPr>
            <w:tcW w:w="5293" w:type="dxa"/>
          </w:tcPr>
          <w:p w14:paraId="2E1A9841" w14:textId="77777777" w:rsidR="00654064" w:rsidRDefault="00654064" w:rsidP="007C47C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4D4FB3E1" w14:textId="77777777" w:rsidR="00654064" w:rsidRPr="000126F0" w:rsidRDefault="00654064" w:rsidP="007C47C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05B49669" w14:textId="77777777" w:rsidR="00654064" w:rsidRPr="000126F0" w:rsidRDefault="00654064" w:rsidP="007C47CB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654064" w:rsidRPr="000126F0" w14:paraId="39F86A4C" w14:textId="77777777" w:rsidTr="007C4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1B79E3F" w14:textId="77777777" w:rsidR="00654064" w:rsidRPr="00D00F47" w:rsidRDefault="00654064" w:rsidP="007C47CB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30750509"/>
          </w:p>
        </w:tc>
        <w:bookmarkEnd w:id="24"/>
        <w:tc>
          <w:tcPr>
            <w:tcW w:w="5293" w:type="dxa"/>
          </w:tcPr>
          <w:p w14:paraId="5C3EC09C" w14:textId="616948AD" w:rsidR="00654064" w:rsidRDefault="00654064" w:rsidP="000C3D76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a) Arquiteto(a) e Urbanista, </w:t>
            </w:r>
            <w:r w:rsidR="000843C0">
              <w:rPr>
                <w:rFonts w:cs="Arial"/>
                <w:sz w:val="18"/>
                <w:szCs w:val="18"/>
              </w:rPr>
              <w:t>parecer final realizado</w:t>
            </w:r>
            <w:r>
              <w:rPr>
                <w:rFonts w:cs="Arial"/>
                <w:sz w:val="18"/>
                <w:szCs w:val="18"/>
              </w:rPr>
              <w:t xml:space="preserve"> com êxito para a denúncia nº &lt;99999&gt;.</w:t>
            </w:r>
          </w:p>
        </w:tc>
        <w:tc>
          <w:tcPr>
            <w:tcW w:w="1409" w:type="dxa"/>
          </w:tcPr>
          <w:p w14:paraId="6E7005D3" w14:textId="77777777" w:rsidR="00654064" w:rsidRDefault="00654064" w:rsidP="007C47CB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A9C51BB" w14:textId="77777777" w:rsidR="00654064" w:rsidRPr="000126F0" w:rsidRDefault="00654064" w:rsidP="007C47C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654064" w:rsidRPr="000126F0" w14:paraId="42936972" w14:textId="77777777" w:rsidTr="007C47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0A12A6A7" w14:textId="77777777" w:rsidR="00654064" w:rsidRPr="00D00F47" w:rsidRDefault="00654064" w:rsidP="007C47CB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31809845"/>
          </w:p>
        </w:tc>
        <w:bookmarkEnd w:id="25"/>
        <w:tc>
          <w:tcPr>
            <w:tcW w:w="5293" w:type="dxa"/>
          </w:tcPr>
          <w:p w14:paraId="088FFB42" w14:textId="77777777" w:rsidR="00654064" w:rsidRDefault="00654064" w:rsidP="007C47C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16A6DB5C" w14:textId="77777777" w:rsidR="00654064" w:rsidRDefault="00654064" w:rsidP="007C47C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1A3A1DBC" w14:textId="77777777" w:rsidR="00654064" w:rsidRDefault="00654064" w:rsidP="007C47CB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41A1E" w:rsidRPr="000126F0" w14:paraId="1D4DC578" w14:textId="77777777" w:rsidTr="007C4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2AA20D64" w14:textId="77777777" w:rsidR="00141A1E" w:rsidRPr="0092083F" w:rsidRDefault="00141A1E" w:rsidP="007C47CB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36558155"/>
          </w:p>
        </w:tc>
        <w:bookmarkEnd w:id="26"/>
        <w:tc>
          <w:tcPr>
            <w:tcW w:w="5293" w:type="dxa"/>
          </w:tcPr>
          <w:p w14:paraId="25E87FA9" w14:textId="5E454FB5" w:rsidR="00141A1E" w:rsidRPr="0092083F" w:rsidRDefault="00141A1E" w:rsidP="00DD1247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 w:rsidRPr="0092083F">
              <w:rPr>
                <w:rFonts w:cs="Arial"/>
                <w:sz w:val="18"/>
                <w:szCs w:val="18"/>
              </w:rPr>
              <w:t>Prezado(</w:t>
            </w:r>
            <w:proofErr w:type="gramEnd"/>
            <w:r w:rsidRPr="0092083F">
              <w:rPr>
                <w:rFonts w:cs="Arial"/>
                <w:sz w:val="18"/>
                <w:szCs w:val="18"/>
              </w:rPr>
              <w:t xml:space="preserve">a) uma das partes envolvidas ainda não respondeu a alegação final. </w:t>
            </w:r>
          </w:p>
        </w:tc>
        <w:tc>
          <w:tcPr>
            <w:tcW w:w="1409" w:type="dxa"/>
          </w:tcPr>
          <w:p w14:paraId="63763110" w14:textId="77777777" w:rsidR="00141A1E" w:rsidRDefault="00141A1E" w:rsidP="007C47CB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451545" w14:textId="77777777" w:rsidR="00141A1E" w:rsidRDefault="00141A1E" w:rsidP="007C47CB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7" w:name="_Toc36559449"/>
      <w:r>
        <w:t>INFORMAÇÕES COMPLEMENTARES</w:t>
      </w:r>
      <w:bookmarkEnd w:id="27"/>
    </w:p>
    <w:p w14:paraId="4D857A2B" w14:textId="1CA4996E" w:rsidR="006C118F" w:rsidRPr="006C118F" w:rsidRDefault="00E33E24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 grid de encaminhamentos deve ser responsivo ao monitor do usuário.</w:t>
      </w:r>
    </w:p>
    <w:sectPr w:rsidR="006C118F" w:rsidRPr="006C118F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8AEB8" w14:textId="77777777" w:rsidR="00F60CA3" w:rsidRDefault="00F60CA3">
      <w:r>
        <w:separator/>
      </w:r>
    </w:p>
    <w:p w14:paraId="1643A0F6" w14:textId="77777777" w:rsidR="00F60CA3" w:rsidRDefault="00F60CA3"/>
  </w:endnote>
  <w:endnote w:type="continuationSeparator" w:id="0">
    <w:p w14:paraId="2347F7CB" w14:textId="77777777" w:rsidR="00F60CA3" w:rsidRDefault="00F60CA3">
      <w:r>
        <w:continuationSeparator/>
      </w:r>
    </w:p>
    <w:p w14:paraId="1AF9EC5B" w14:textId="77777777" w:rsidR="00F60CA3" w:rsidRDefault="00F60C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7C47CB" w:rsidRDefault="007C47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7C47CB" w:rsidRPr="003D59E6" w14:paraId="2B97DD6D" w14:textId="77777777">
      <w:tc>
        <w:tcPr>
          <w:tcW w:w="4605" w:type="dxa"/>
          <w:vAlign w:val="center"/>
        </w:tcPr>
        <w:p w14:paraId="0297AE86" w14:textId="77777777" w:rsidR="007C47CB" w:rsidRPr="003D59E6" w:rsidRDefault="007C47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7C47CB" w:rsidRPr="0017543C" w:rsidRDefault="007C47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570C8">
            <w:rPr>
              <w:rStyle w:val="Nmerodepgina"/>
              <w:rFonts w:ascii="Verdana" w:hAnsi="Verdana" w:cs="Arial"/>
              <w:b/>
              <w:noProof/>
            </w:rPr>
            <w:t>14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7C47CB" w:rsidRPr="0057652B" w:rsidRDefault="007C47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D5195" w14:textId="77777777" w:rsidR="00F60CA3" w:rsidRDefault="00F60CA3">
      <w:r>
        <w:separator/>
      </w:r>
    </w:p>
    <w:p w14:paraId="263FB3FF" w14:textId="77777777" w:rsidR="00F60CA3" w:rsidRDefault="00F60CA3"/>
  </w:footnote>
  <w:footnote w:type="continuationSeparator" w:id="0">
    <w:p w14:paraId="2A1758F2" w14:textId="77777777" w:rsidR="00F60CA3" w:rsidRDefault="00F60CA3">
      <w:r>
        <w:continuationSeparator/>
      </w:r>
    </w:p>
    <w:p w14:paraId="5CBC100F" w14:textId="77777777" w:rsidR="00F60CA3" w:rsidRDefault="00F60CA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7C47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7C47CB" w:rsidRPr="0017543C" w:rsidRDefault="007C47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5pt;height:41.5pt" o:ole="">
                <v:imagedata r:id="rId1" o:title=""/>
              </v:shape>
              <o:OLEObject Type="Embed" ProgID="PBrush" ShapeID="_x0000_i1025" DrawAspect="Content" ObjectID="_1652531843" r:id="rId2"/>
            </w:object>
          </w:r>
        </w:p>
      </w:tc>
      <w:tc>
        <w:tcPr>
          <w:tcW w:w="4111" w:type="dxa"/>
          <w:vAlign w:val="center"/>
        </w:tcPr>
        <w:p w14:paraId="2CC77D67" w14:textId="2F530D85" w:rsidR="007C47CB" w:rsidRPr="00C6532E" w:rsidRDefault="007C47CB" w:rsidP="00FE4864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0D18BD">
            <w:t>095</w:t>
          </w:r>
          <w:r>
            <w:t xml:space="preserve"> – </w:t>
          </w:r>
          <w:r w:rsidR="000D18BD">
            <w:t>Realizar Parecer Final</w:t>
          </w:r>
        </w:p>
      </w:tc>
      <w:tc>
        <w:tcPr>
          <w:tcW w:w="3260" w:type="dxa"/>
          <w:vAlign w:val="center"/>
        </w:tcPr>
        <w:p w14:paraId="7C22B301" w14:textId="22E2F8E7" w:rsidR="007C47CB" w:rsidRPr="004A2AAB" w:rsidRDefault="007C47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7C47CB" w:rsidRPr="004A2AAB" w:rsidRDefault="007C47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7C47CB" w:rsidRDefault="007C47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7C47CB" w:rsidRDefault="007C47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7C47CB" w:rsidRDefault="007C47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0ED37280"/>
    <w:multiLevelType w:val="hybridMultilevel"/>
    <w:tmpl w:val="B5CAA2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692F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8522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ED470F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15C4D"/>
    <w:multiLevelType w:val="hybridMultilevel"/>
    <w:tmpl w:val="D764CD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8"/>
  </w:num>
  <w:num w:numId="4">
    <w:abstractNumId w:val="35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7"/>
  </w:num>
  <w:num w:numId="11">
    <w:abstractNumId w:val="14"/>
  </w:num>
  <w:num w:numId="12">
    <w:abstractNumId w:val="12"/>
  </w:num>
  <w:num w:numId="13">
    <w:abstractNumId w:val="11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5"/>
  </w:num>
  <w:num w:numId="21">
    <w:abstractNumId w:val="22"/>
  </w:num>
  <w:num w:numId="22">
    <w:abstractNumId w:val="8"/>
  </w:num>
  <w:num w:numId="23">
    <w:abstractNumId w:val="29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5"/>
  </w:num>
  <w:num w:numId="27">
    <w:abstractNumId w:val="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3C8"/>
    <w:rsid w:val="000064F5"/>
    <w:rsid w:val="000101F4"/>
    <w:rsid w:val="0001063B"/>
    <w:rsid w:val="000127F7"/>
    <w:rsid w:val="00012C5B"/>
    <w:rsid w:val="0001332E"/>
    <w:rsid w:val="00015BCD"/>
    <w:rsid w:val="000160AF"/>
    <w:rsid w:val="00016339"/>
    <w:rsid w:val="00016C1D"/>
    <w:rsid w:val="00020731"/>
    <w:rsid w:val="00020A51"/>
    <w:rsid w:val="00021F00"/>
    <w:rsid w:val="000228F3"/>
    <w:rsid w:val="00022F02"/>
    <w:rsid w:val="0003015F"/>
    <w:rsid w:val="00031408"/>
    <w:rsid w:val="0003249A"/>
    <w:rsid w:val="000356ED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4E7"/>
    <w:rsid w:val="00054E88"/>
    <w:rsid w:val="0005621E"/>
    <w:rsid w:val="00057893"/>
    <w:rsid w:val="0006016B"/>
    <w:rsid w:val="00060A30"/>
    <w:rsid w:val="000610FE"/>
    <w:rsid w:val="000623BC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76ABB"/>
    <w:rsid w:val="000800F9"/>
    <w:rsid w:val="00080656"/>
    <w:rsid w:val="00080B9D"/>
    <w:rsid w:val="000825ED"/>
    <w:rsid w:val="000843C0"/>
    <w:rsid w:val="000848A6"/>
    <w:rsid w:val="00086427"/>
    <w:rsid w:val="00090081"/>
    <w:rsid w:val="00090EFE"/>
    <w:rsid w:val="00092606"/>
    <w:rsid w:val="00096B51"/>
    <w:rsid w:val="0009796C"/>
    <w:rsid w:val="000A01B5"/>
    <w:rsid w:val="000A12C2"/>
    <w:rsid w:val="000A2C6C"/>
    <w:rsid w:val="000A3944"/>
    <w:rsid w:val="000A54BB"/>
    <w:rsid w:val="000A55DE"/>
    <w:rsid w:val="000A5FD7"/>
    <w:rsid w:val="000A6FE9"/>
    <w:rsid w:val="000A7708"/>
    <w:rsid w:val="000B038B"/>
    <w:rsid w:val="000B0771"/>
    <w:rsid w:val="000B0CD1"/>
    <w:rsid w:val="000B25AE"/>
    <w:rsid w:val="000B38E9"/>
    <w:rsid w:val="000B38F1"/>
    <w:rsid w:val="000B624B"/>
    <w:rsid w:val="000B68FC"/>
    <w:rsid w:val="000C03AE"/>
    <w:rsid w:val="000C0B01"/>
    <w:rsid w:val="000C20BD"/>
    <w:rsid w:val="000C3D76"/>
    <w:rsid w:val="000C4D66"/>
    <w:rsid w:val="000C5E93"/>
    <w:rsid w:val="000C733E"/>
    <w:rsid w:val="000C795C"/>
    <w:rsid w:val="000D18BD"/>
    <w:rsid w:val="000D28C2"/>
    <w:rsid w:val="000D5755"/>
    <w:rsid w:val="000D6620"/>
    <w:rsid w:val="000D6762"/>
    <w:rsid w:val="000E10A0"/>
    <w:rsid w:val="000E2630"/>
    <w:rsid w:val="000E3457"/>
    <w:rsid w:val="000E4445"/>
    <w:rsid w:val="000E4DB6"/>
    <w:rsid w:val="000E57EF"/>
    <w:rsid w:val="000E5F1F"/>
    <w:rsid w:val="000E6B5B"/>
    <w:rsid w:val="000F2EC9"/>
    <w:rsid w:val="000F6540"/>
    <w:rsid w:val="000F6CA7"/>
    <w:rsid w:val="000F6F72"/>
    <w:rsid w:val="000F7F19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E15"/>
    <w:rsid w:val="00111FB8"/>
    <w:rsid w:val="00112035"/>
    <w:rsid w:val="001161D2"/>
    <w:rsid w:val="00116691"/>
    <w:rsid w:val="00120056"/>
    <w:rsid w:val="00121264"/>
    <w:rsid w:val="00125048"/>
    <w:rsid w:val="0012520C"/>
    <w:rsid w:val="001262DC"/>
    <w:rsid w:val="00131672"/>
    <w:rsid w:val="00134531"/>
    <w:rsid w:val="00134588"/>
    <w:rsid w:val="001346CA"/>
    <w:rsid w:val="00135D31"/>
    <w:rsid w:val="00136969"/>
    <w:rsid w:val="00136EC1"/>
    <w:rsid w:val="00137CB7"/>
    <w:rsid w:val="001418E1"/>
    <w:rsid w:val="00141A1E"/>
    <w:rsid w:val="00141C5E"/>
    <w:rsid w:val="001423BB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36E4"/>
    <w:rsid w:val="00184B51"/>
    <w:rsid w:val="00184C01"/>
    <w:rsid w:val="001868D6"/>
    <w:rsid w:val="00186A9E"/>
    <w:rsid w:val="001922E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254A"/>
    <w:rsid w:val="001B6CC7"/>
    <w:rsid w:val="001C07E5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31D1"/>
    <w:rsid w:val="001D6958"/>
    <w:rsid w:val="001D6D68"/>
    <w:rsid w:val="001D7362"/>
    <w:rsid w:val="001D78CC"/>
    <w:rsid w:val="001D79D1"/>
    <w:rsid w:val="001D7E77"/>
    <w:rsid w:val="001E137A"/>
    <w:rsid w:val="001E1548"/>
    <w:rsid w:val="001E15D6"/>
    <w:rsid w:val="001E45E8"/>
    <w:rsid w:val="001E5FCB"/>
    <w:rsid w:val="001E7ACB"/>
    <w:rsid w:val="001E7DA1"/>
    <w:rsid w:val="001F1259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380"/>
    <w:rsid w:val="00215C74"/>
    <w:rsid w:val="0021656A"/>
    <w:rsid w:val="0022457D"/>
    <w:rsid w:val="0022486D"/>
    <w:rsid w:val="002254FF"/>
    <w:rsid w:val="002264A6"/>
    <w:rsid w:val="00230564"/>
    <w:rsid w:val="0023090C"/>
    <w:rsid w:val="00231BF0"/>
    <w:rsid w:val="0023318E"/>
    <w:rsid w:val="002350C0"/>
    <w:rsid w:val="002359C8"/>
    <w:rsid w:val="0023608F"/>
    <w:rsid w:val="00241223"/>
    <w:rsid w:val="0024203F"/>
    <w:rsid w:val="002421F2"/>
    <w:rsid w:val="002429D5"/>
    <w:rsid w:val="002437BE"/>
    <w:rsid w:val="00245A66"/>
    <w:rsid w:val="002464D3"/>
    <w:rsid w:val="00247683"/>
    <w:rsid w:val="00250530"/>
    <w:rsid w:val="00251B1C"/>
    <w:rsid w:val="002524FF"/>
    <w:rsid w:val="00261D75"/>
    <w:rsid w:val="00261F7D"/>
    <w:rsid w:val="002628E3"/>
    <w:rsid w:val="00263DD8"/>
    <w:rsid w:val="00266BFA"/>
    <w:rsid w:val="00267DC7"/>
    <w:rsid w:val="00270077"/>
    <w:rsid w:val="00270EDA"/>
    <w:rsid w:val="002712B3"/>
    <w:rsid w:val="002716B5"/>
    <w:rsid w:val="0027204B"/>
    <w:rsid w:val="00272819"/>
    <w:rsid w:val="00274416"/>
    <w:rsid w:val="00274559"/>
    <w:rsid w:val="00275F60"/>
    <w:rsid w:val="00277737"/>
    <w:rsid w:val="002838BD"/>
    <w:rsid w:val="002838BF"/>
    <w:rsid w:val="00284BE5"/>
    <w:rsid w:val="00285628"/>
    <w:rsid w:val="002858A6"/>
    <w:rsid w:val="00285971"/>
    <w:rsid w:val="00287C8C"/>
    <w:rsid w:val="00290B40"/>
    <w:rsid w:val="00290F81"/>
    <w:rsid w:val="00291905"/>
    <w:rsid w:val="00291E9F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0CB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110B"/>
    <w:rsid w:val="002E2041"/>
    <w:rsid w:val="002E2F62"/>
    <w:rsid w:val="002F0187"/>
    <w:rsid w:val="002F0D4C"/>
    <w:rsid w:val="002F1B90"/>
    <w:rsid w:val="002F256A"/>
    <w:rsid w:val="002F30A1"/>
    <w:rsid w:val="002F4F0D"/>
    <w:rsid w:val="002F4FB0"/>
    <w:rsid w:val="002F505A"/>
    <w:rsid w:val="002F629D"/>
    <w:rsid w:val="003004EA"/>
    <w:rsid w:val="003013CE"/>
    <w:rsid w:val="00301505"/>
    <w:rsid w:val="00301DD3"/>
    <w:rsid w:val="00302547"/>
    <w:rsid w:val="00302F24"/>
    <w:rsid w:val="0030370F"/>
    <w:rsid w:val="003041E0"/>
    <w:rsid w:val="003053E1"/>
    <w:rsid w:val="00307363"/>
    <w:rsid w:val="00307A89"/>
    <w:rsid w:val="00310629"/>
    <w:rsid w:val="00312CD8"/>
    <w:rsid w:val="0031309A"/>
    <w:rsid w:val="0031332F"/>
    <w:rsid w:val="0031453A"/>
    <w:rsid w:val="003149E6"/>
    <w:rsid w:val="003150A6"/>
    <w:rsid w:val="003169F7"/>
    <w:rsid w:val="00320E55"/>
    <w:rsid w:val="003215FB"/>
    <w:rsid w:val="00322EBD"/>
    <w:rsid w:val="00323C9E"/>
    <w:rsid w:val="00324A7D"/>
    <w:rsid w:val="00324C4C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69E8"/>
    <w:rsid w:val="00347052"/>
    <w:rsid w:val="00347BB0"/>
    <w:rsid w:val="003510DD"/>
    <w:rsid w:val="0035240E"/>
    <w:rsid w:val="00353CEF"/>
    <w:rsid w:val="00354AB5"/>
    <w:rsid w:val="003562D2"/>
    <w:rsid w:val="0035649F"/>
    <w:rsid w:val="00356ACD"/>
    <w:rsid w:val="003577EE"/>
    <w:rsid w:val="003605B2"/>
    <w:rsid w:val="0036094F"/>
    <w:rsid w:val="003613D0"/>
    <w:rsid w:val="003615C1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85341"/>
    <w:rsid w:val="003903A9"/>
    <w:rsid w:val="003934FC"/>
    <w:rsid w:val="00395773"/>
    <w:rsid w:val="00396331"/>
    <w:rsid w:val="003978B7"/>
    <w:rsid w:val="00397C99"/>
    <w:rsid w:val="00397E0F"/>
    <w:rsid w:val="003A014D"/>
    <w:rsid w:val="003A0FE0"/>
    <w:rsid w:val="003A1B7A"/>
    <w:rsid w:val="003A1EE5"/>
    <w:rsid w:val="003A261E"/>
    <w:rsid w:val="003A5214"/>
    <w:rsid w:val="003A5A15"/>
    <w:rsid w:val="003A6E6C"/>
    <w:rsid w:val="003A6EF6"/>
    <w:rsid w:val="003B0CF7"/>
    <w:rsid w:val="003B0E06"/>
    <w:rsid w:val="003B2E4F"/>
    <w:rsid w:val="003B32DC"/>
    <w:rsid w:val="003B3732"/>
    <w:rsid w:val="003B39C8"/>
    <w:rsid w:val="003B4B68"/>
    <w:rsid w:val="003B4B94"/>
    <w:rsid w:val="003B5DF1"/>
    <w:rsid w:val="003B6E78"/>
    <w:rsid w:val="003B7779"/>
    <w:rsid w:val="003C0368"/>
    <w:rsid w:val="003C0C12"/>
    <w:rsid w:val="003C1EAF"/>
    <w:rsid w:val="003C4B1C"/>
    <w:rsid w:val="003C4CF8"/>
    <w:rsid w:val="003C55EE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408"/>
    <w:rsid w:val="00406C11"/>
    <w:rsid w:val="00406F72"/>
    <w:rsid w:val="00410002"/>
    <w:rsid w:val="00411E80"/>
    <w:rsid w:val="0041224B"/>
    <w:rsid w:val="00414D3D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2A70"/>
    <w:rsid w:val="004436FA"/>
    <w:rsid w:val="00444709"/>
    <w:rsid w:val="00445958"/>
    <w:rsid w:val="00452F7E"/>
    <w:rsid w:val="00453895"/>
    <w:rsid w:val="004629EA"/>
    <w:rsid w:val="00462B29"/>
    <w:rsid w:val="00464CC1"/>
    <w:rsid w:val="00465842"/>
    <w:rsid w:val="004670C6"/>
    <w:rsid w:val="00470965"/>
    <w:rsid w:val="00471F93"/>
    <w:rsid w:val="00472A62"/>
    <w:rsid w:val="0047411E"/>
    <w:rsid w:val="00474BAB"/>
    <w:rsid w:val="00475D35"/>
    <w:rsid w:val="004764B9"/>
    <w:rsid w:val="00476949"/>
    <w:rsid w:val="00476E07"/>
    <w:rsid w:val="00481081"/>
    <w:rsid w:val="00481B2A"/>
    <w:rsid w:val="00482C73"/>
    <w:rsid w:val="00482DB6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15"/>
    <w:rsid w:val="004A1149"/>
    <w:rsid w:val="004A1DAD"/>
    <w:rsid w:val="004A4D97"/>
    <w:rsid w:val="004A5751"/>
    <w:rsid w:val="004A5794"/>
    <w:rsid w:val="004A699B"/>
    <w:rsid w:val="004B161D"/>
    <w:rsid w:val="004B2780"/>
    <w:rsid w:val="004B3048"/>
    <w:rsid w:val="004B44D5"/>
    <w:rsid w:val="004B5E8C"/>
    <w:rsid w:val="004B7836"/>
    <w:rsid w:val="004C1954"/>
    <w:rsid w:val="004C3E38"/>
    <w:rsid w:val="004C5ACC"/>
    <w:rsid w:val="004C76D1"/>
    <w:rsid w:val="004D000D"/>
    <w:rsid w:val="004D0871"/>
    <w:rsid w:val="004D1D95"/>
    <w:rsid w:val="004D2919"/>
    <w:rsid w:val="004D3963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4306"/>
    <w:rsid w:val="00506B74"/>
    <w:rsid w:val="00506FBC"/>
    <w:rsid w:val="00506FCD"/>
    <w:rsid w:val="0050739C"/>
    <w:rsid w:val="00507A39"/>
    <w:rsid w:val="00510DDA"/>
    <w:rsid w:val="00511A99"/>
    <w:rsid w:val="00513B8E"/>
    <w:rsid w:val="00515FBB"/>
    <w:rsid w:val="00517BC7"/>
    <w:rsid w:val="00522E05"/>
    <w:rsid w:val="00523715"/>
    <w:rsid w:val="00524337"/>
    <w:rsid w:val="00526A44"/>
    <w:rsid w:val="00526D00"/>
    <w:rsid w:val="005355AE"/>
    <w:rsid w:val="005376D3"/>
    <w:rsid w:val="0054075C"/>
    <w:rsid w:val="00543CC1"/>
    <w:rsid w:val="0054497B"/>
    <w:rsid w:val="0054574A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0556"/>
    <w:rsid w:val="005711B6"/>
    <w:rsid w:val="00572518"/>
    <w:rsid w:val="00572955"/>
    <w:rsid w:val="005731B7"/>
    <w:rsid w:val="00574128"/>
    <w:rsid w:val="00575EC7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2BE3"/>
    <w:rsid w:val="00593FA1"/>
    <w:rsid w:val="00594959"/>
    <w:rsid w:val="00596253"/>
    <w:rsid w:val="005975B4"/>
    <w:rsid w:val="005A02BE"/>
    <w:rsid w:val="005A1A0E"/>
    <w:rsid w:val="005A256A"/>
    <w:rsid w:val="005A2664"/>
    <w:rsid w:val="005A2C86"/>
    <w:rsid w:val="005A4527"/>
    <w:rsid w:val="005A6749"/>
    <w:rsid w:val="005B0250"/>
    <w:rsid w:val="005B24DB"/>
    <w:rsid w:val="005B325E"/>
    <w:rsid w:val="005B660B"/>
    <w:rsid w:val="005B729F"/>
    <w:rsid w:val="005B7611"/>
    <w:rsid w:val="005B77D4"/>
    <w:rsid w:val="005B7BEE"/>
    <w:rsid w:val="005D1A41"/>
    <w:rsid w:val="005D4539"/>
    <w:rsid w:val="005D5D2D"/>
    <w:rsid w:val="005D5E16"/>
    <w:rsid w:val="005D6048"/>
    <w:rsid w:val="005E419E"/>
    <w:rsid w:val="005E55E7"/>
    <w:rsid w:val="005E577D"/>
    <w:rsid w:val="005E5AAB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777"/>
    <w:rsid w:val="00606AF1"/>
    <w:rsid w:val="00606AF9"/>
    <w:rsid w:val="00614005"/>
    <w:rsid w:val="00614285"/>
    <w:rsid w:val="00614B97"/>
    <w:rsid w:val="006271D7"/>
    <w:rsid w:val="00627838"/>
    <w:rsid w:val="00630574"/>
    <w:rsid w:val="00631F95"/>
    <w:rsid w:val="0063366E"/>
    <w:rsid w:val="00633E2A"/>
    <w:rsid w:val="00633FAF"/>
    <w:rsid w:val="00634FD7"/>
    <w:rsid w:val="006352E6"/>
    <w:rsid w:val="00635CDA"/>
    <w:rsid w:val="00636436"/>
    <w:rsid w:val="00637B13"/>
    <w:rsid w:val="0064143D"/>
    <w:rsid w:val="0064306B"/>
    <w:rsid w:val="00643A82"/>
    <w:rsid w:val="00643AF1"/>
    <w:rsid w:val="00645452"/>
    <w:rsid w:val="00645C90"/>
    <w:rsid w:val="006465D9"/>
    <w:rsid w:val="00647C03"/>
    <w:rsid w:val="006507A2"/>
    <w:rsid w:val="00651E99"/>
    <w:rsid w:val="00654064"/>
    <w:rsid w:val="00655914"/>
    <w:rsid w:val="00655BDB"/>
    <w:rsid w:val="00655DAF"/>
    <w:rsid w:val="00655E52"/>
    <w:rsid w:val="00656382"/>
    <w:rsid w:val="00657B1E"/>
    <w:rsid w:val="00660A75"/>
    <w:rsid w:val="0066358E"/>
    <w:rsid w:val="006661A7"/>
    <w:rsid w:val="006711F7"/>
    <w:rsid w:val="00671345"/>
    <w:rsid w:val="006714E4"/>
    <w:rsid w:val="00674CBF"/>
    <w:rsid w:val="00677A54"/>
    <w:rsid w:val="0068264B"/>
    <w:rsid w:val="006838C9"/>
    <w:rsid w:val="0068683D"/>
    <w:rsid w:val="0069198B"/>
    <w:rsid w:val="00694780"/>
    <w:rsid w:val="006959CB"/>
    <w:rsid w:val="00695DC5"/>
    <w:rsid w:val="00696BC0"/>
    <w:rsid w:val="006A1688"/>
    <w:rsid w:val="006A3794"/>
    <w:rsid w:val="006B0C3A"/>
    <w:rsid w:val="006B1568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1D22"/>
    <w:rsid w:val="006D3B7A"/>
    <w:rsid w:val="006D4A9F"/>
    <w:rsid w:val="006D5510"/>
    <w:rsid w:val="006D6EF8"/>
    <w:rsid w:val="006E013F"/>
    <w:rsid w:val="006E06C6"/>
    <w:rsid w:val="006E2982"/>
    <w:rsid w:val="006E2DA3"/>
    <w:rsid w:val="006E3F8D"/>
    <w:rsid w:val="006E3FC2"/>
    <w:rsid w:val="006E6BBD"/>
    <w:rsid w:val="006E721D"/>
    <w:rsid w:val="006F032E"/>
    <w:rsid w:val="006F273C"/>
    <w:rsid w:val="006F2F2B"/>
    <w:rsid w:val="006F61BD"/>
    <w:rsid w:val="006F7211"/>
    <w:rsid w:val="00700887"/>
    <w:rsid w:val="007011EB"/>
    <w:rsid w:val="00701721"/>
    <w:rsid w:val="00701BF5"/>
    <w:rsid w:val="00701C8D"/>
    <w:rsid w:val="007077EF"/>
    <w:rsid w:val="00711079"/>
    <w:rsid w:val="0071116C"/>
    <w:rsid w:val="00711792"/>
    <w:rsid w:val="00711907"/>
    <w:rsid w:val="00712B6B"/>
    <w:rsid w:val="00712CFB"/>
    <w:rsid w:val="00715BED"/>
    <w:rsid w:val="00716230"/>
    <w:rsid w:val="007218BD"/>
    <w:rsid w:val="00722A43"/>
    <w:rsid w:val="00726249"/>
    <w:rsid w:val="007262FA"/>
    <w:rsid w:val="00727873"/>
    <w:rsid w:val="00730900"/>
    <w:rsid w:val="00731409"/>
    <w:rsid w:val="00735A2C"/>
    <w:rsid w:val="00737F56"/>
    <w:rsid w:val="0074070B"/>
    <w:rsid w:val="00741B8C"/>
    <w:rsid w:val="007423B8"/>
    <w:rsid w:val="0075008C"/>
    <w:rsid w:val="007511C0"/>
    <w:rsid w:val="007516BE"/>
    <w:rsid w:val="007521BC"/>
    <w:rsid w:val="0075221C"/>
    <w:rsid w:val="00752E6D"/>
    <w:rsid w:val="00753012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676BD"/>
    <w:rsid w:val="00770339"/>
    <w:rsid w:val="00770529"/>
    <w:rsid w:val="00771810"/>
    <w:rsid w:val="00773231"/>
    <w:rsid w:val="007749F3"/>
    <w:rsid w:val="00774AC4"/>
    <w:rsid w:val="007763FC"/>
    <w:rsid w:val="007769F5"/>
    <w:rsid w:val="00780268"/>
    <w:rsid w:val="00780DC8"/>
    <w:rsid w:val="007811DE"/>
    <w:rsid w:val="00782404"/>
    <w:rsid w:val="00782AD4"/>
    <w:rsid w:val="007841E0"/>
    <w:rsid w:val="00784D4E"/>
    <w:rsid w:val="00785945"/>
    <w:rsid w:val="00786174"/>
    <w:rsid w:val="00786266"/>
    <w:rsid w:val="007867AF"/>
    <w:rsid w:val="007867B5"/>
    <w:rsid w:val="00787E58"/>
    <w:rsid w:val="00790949"/>
    <w:rsid w:val="00790F8E"/>
    <w:rsid w:val="00790FE7"/>
    <w:rsid w:val="00791AAA"/>
    <w:rsid w:val="00795474"/>
    <w:rsid w:val="007A173F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2A91"/>
    <w:rsid w:val="007C3BFF"/>
    <w:rsid w:val="007C47CB"/>
    <w:rsid w:val="007C49AB"/>
    <w:rsid w:val="007C4DD1"/>
    <w:rsid w:val="007C5487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2CE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7C5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17CD"/>
    <w:rsid w:val="00897E50"/>
    <w:rsid w:val="008A1D58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9E"/>
    <w:rsid w:val="008D29C9"/>
    <w:rsid w:val="008D2A66"/>
    <w:rsid w:val="008D475B"/>
    <w:rsid w:val="008D48B0"/>
    <w:rsid w:val="008D6202"/>
    <w:rsid w:val="008E0845"/>
    <w:rsid w:val="008E1EF5"/>
    <w:rsid w:val="008E498C"/>
    <w:rsid w:val="008E58E3"/>
    <w:rsid w:val="008E5ABC"/>
    <w:rsid w:val="008E724A"/>
    <w:rsid w:val="008F003D"/>
    <w:rsid w:val="008F302D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083F"/>
    <w:rsid w:val="00921551"/>
    <w:rsid w:val="009218EE"/>
    <w:rsid w:val="009225C7"/>
    <w:rsid w:val="00922D03"/>
    <w:rsid w:val="0092457D"/>
    <w:rsid w:val="00925EBB"/>
    <w:rsid w:val="009261BC"/>
    <w:rsid w:val="00927FDD"/>
    <w:rsid w:val="00931D04"/>
    <w:rsid w:val="0093416A"/>
    <w:rsid w:val="00935198"/>
    <w:rsid w:val="00940F9F"/>
    <w:rsid w:val="00941C57"/>
    <w:rsid w:val="00946DF5"/>
    <w:rsid w:val="00950229"/>
    <w:rsid w:val="00951795"/>
    <w:rsid w:val="009517F7"/>
    <w:rsid w:val="00951FBE"/>
    <w:rsid w:val="009526E3"/>
    <w:rsid w:val="0095352C"/>
    <w:rsid w:val="009538E4"/>
    <w:rsid w:val="009548ED"/>
    <w:rsid w:val="0095544B"/>
    <w:rsid w:val="00957A91"/>
    <w:rsid w:val="00961D2E"/>
    <w:rsid w:val="00963170"/>
    <w:rsid w:val="00963437"/>
    <w:rsid w:val="00964E33"/>
    <w:rsid w:val="00964EA1"/>
    <w:rsid w:val="00965F6F"/>
    <w:rsid w:val="00966235"/>
    <w:rsid w:val="00972D5A"/>
    <w:rsid w:val="009809EA"/>
    <w:rsid w:val="00980FB5"/>
    <w:rsid w:val="00981360"/>
    <w:rsid w:val="00982ECD"/>
    <w:rsid w:val="00983A55"/>
    <w:rsid w:val="009919E0"/>
    <w:rsid w:val="00992005"/>
    <w:rsid w:val="0099498B"/>
    <w:rsid w:val="00995DB3"/>
    <w:rsid w:val="00996D38"/>
    <w:rsid w:val="00997D16"/>
    <w:rsid w:val="009A0B51"/>
    <w:rsid w:val="009A23E0"/>
    <w:rsid w:val="009A30C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608F"/>
    <w:rsid w:val="009C7653"/>
    <w:rsid w:val="009C7DD1"/>
    <w:rsid w:val="009D30F2"/>
    <w:rsid w:val="009D38DE"/>
    <w:rsid w:val="009D3C60"/>
    <w:rsid w:val="009D68F9"/>
    <w:rsid w:val="009D7690"/>
    <w:rsid w:val="009E45FB"/>
    <w:rsid w:val="009E519E"/>
    <w:rsid w:val="009E58CB"/>
    <w:rsid w:val="009F064F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3BB7"/>
    <w:rsid w:val="00A05379"/>
    <w:rsid w:val="00A056AE"/>
    <w:rsid w:val="00A064D7"/>
    <w:rsid w:val="00A10738"/>
    <w:rsid w:val="00A12737"/>
    <w:rsid w:val="00A13AD0"/>
    <w:rsid w:val="00A13B01"/>
    <w:rsid w:val="00A14F6B"/>
    <w:rsid w:val="00A15B1C"/>
    <w:rsid w:val="00A17320"/>
    <w:rsid w:val="00A207A8"/>
    <w:rsid w:val="00A21CAA"/>
    <w:rsid w:val="00A26FA9"/>
    <w:rsid w:val="00A2721B"/>
    <w:rsid w:val="00A27D3D"/>
    <w:rsid w:val="00A30720"/>
    <w:rsid w:val="00A30A66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57AF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936"/>
    <w:rsid w:val="00A82F6D"/>
    <w:rsid w:val="00A834A8"/>
    <w:rsid w:val="00A838F4"/>
    <w:rsid w:val="00A84E7A"/>
    <w:rsid w:val="00A86515"/>
    <w:rsid w:val="00A865C7"/>
    <w:rsid w:val="00A86917"/>
    <w:rsid w:val="00A86EFF"/>
    <w:rsid w:val="00A86FE6"/>
    <w:rsid w:val="00A8721A"/>
    <w:rsid w:val="00A87F24"/>
    <w:rsid w:val="00A90B28"/>
    <w:rsid w:val="00A9241D"/>
    <w:rsid w:val="00A93448"/>
    <w:rsid w:val="00A94306"/>
    <w:rsid w:val="00A9454B"/>
    <w:rsid w:val="00A94F11"/>
    <w:rsid w:val="00A95AFA"/>
    <w:rsid w:val="00A96F5E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679F"/>
    <w:rsid w:val="00AB7942"/>
    <w:rsid w:val="00AC0061"/>
    <w:rsid w:val="00AC0540"/>
    <w:rsid w:val="00AC2D8C"/>
    <w:rsid w:val="00AC3D6D"/>
    <w:rsid w:val="00AC4B96"/>
    <w:rsid w:val="00AD0188"/>
    <w:rsid w:val="00AD4BCD"/>
    <w:rsid w:val="00AD6DDA"/>
    <w:rsid w:val="00AE1752"/>
    <w:rsid w:val="00AE2C48"/>
    <w:rsid w:val="00AE4111"/>
    <w:rsid w:val="00AE554A"/>
    <w:rsid w:val="00AE6A0B"/>
    <w:rsid w:val="00AE7AA6"/>
    <w:rsid w:val="00B01AC2"/>
    <w:rsid w:val="00B07C5E"/>
    <w:rsid w:val="00B119AB"/>
    <w:rsid w:val="00B12B2E"/>
    <w:rsid w:val="00B13199"/>
    <w:rsid w:val="00B13656"/>
    <w:rsid w:val="00B15353"/>
    <w:rsid w:val="00B17DFE"/>
    <w:rsid w:val="00B20794"/>
    <w:rsid w:val="00B20A22"/>
    <w:rsid w:val="00B21BDA"/>
    <w:rsid w:val="00B259FA"/>
    <w:rsid w:val="00B25D0B"/>
    <w:rsid w:val="00B25E6E"/>
    <w:rsid w:val="00B26F29"/>
    <w:rsid w:val="00B30EB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1A9"/>
    <w:rsid w:val="00B5363F"/>
    <w:rsid w:val="00B53AB6"/>
    <w:rsid w:val="00B54A59"/>
    <w:rsid w:val="00B54DA2"/>
    <w:rsid w:val="00B551F5"/>
    <w:rsid w:val="00B56097"/>
    <w:rsid w:val="00B563D1"/>
    <w:rsid w:val="00B568A7"/>
    <w:rsid w:val="00B571F8"/>
    <w:rsid w:val="00B6090B"/>
    <w:rsid w:val="00B617FF"/>
    <w:rsid w:val="00B62FA2"/>
    <w:rsid w:val="00B63AFD"/>
    <w:rsid w:val="00B64E53"/>
    <w:rsid w:val="00B652B6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2D8"/>
    <w:rsid w:val="00B90382"/>
    <w:rsid w:val="00B9204F"/>
    <w:rsid w:val="00B9228A"/>
    <w:rsid w:val="00B92A37"/>
    <w:rsid w:val="00B9451E"/>
    <w:rsid w:val="00B946BE"/>
    <w:rsid w:val="00B956CA"/>
    <w:rsid w:val="00B976BF"/>
    <w:rsid w:val="00B9771D"/>
    <w:rsid w:val="00B97D2F"/>
    <w:rsid w:val="00BA0CA6"/>
    <w:rsid w:val="00BA0DE1"/>
    <w:rsid w:val="00BA2534"/>
    <w:rsid w:val="00BA39E5"/>
    <w:rsid w:val="00BA45EF"/>
    <w:rsid w:val="00BA4DD5"/>
    <w:rsid w:val="00BB1A1B"/>
    <w:rsid w:val="00BB47D6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3C43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6992"/>
    <w:rsid w:val="00BD6A69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2D0E"/>
    <w:rsid w:val="00BF3144"/>
    <w:rsid w:val="00BF5AFB"/>
    <w:rsid w:val="00BF7570"/>
    <w:rsid w:val="00C0196F"/>
    <w:rsid w:val="00C03E9D"/>
    <w:rsid w:val="00C03F98"/>
    <w:rsid w:val="00C06EEC"/>
    <w:rsid w:val="00C10774"/>
    <w:rsid w:val="00C11A1A"/>
    <w:rsid w:val="00C12093"/>
    <w:rsid w:val="00C12212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1C4"/>
    <w:rsid w:val="00C304F3"/>
    <w:rsid w:val="00C31A6B"/>
    <w:rsid w:val="00C31CDC"/>
    <w:rsid w:val="00C32A62"/>
    <w:rsid w:val="00C33D6A"/>
    <w:rsid w:val="00C33EA1"/>
    <w:rsid w:val="00C34721"/>
    <w:rsid w:val="00C36B6F"/>
    <w:rsid w:val="00C378D9"/>
    <w:rsid w:val="00C41ADD"/>
    <w:rsid w:val="00C42292"/>
    <w:rsid w:val="00C42947"/>
    <w:rsid w:val="00C431BA"/>
    <w:rsid w:val="00C43395"/>
    <w:rsid w:val="00C44878"/>
    <w:rsid w:val="00C53226"/>
    <w:rsid w:val="00C54944"/>
    <w:rsid w:val="00C55FC5"/>
    <w:rsid w:val="00C56715"/>
    <w:rsid w:val="00C56B52"/>
    <w:rsid w:val="00C5729F"/>
    <w:rsid w:val="00C57FD9"/>
    <w:rsid w:val="00C617AC"/>
    <w:rsid w:val="00C6226C"/>
    <w:rsid w:val="00C64B05"/>
    <w:rsid w:val="00C6532E"/>
    <w:rsid w:val="00C6572B"/>
    <w:rsid w:val="00C67CD8"/>
    <w:rsid w:val="00C7173E"/>
    <w:rsid w:val="00C72510"/>
    <w:rsid w:val="00C72BC8"/>
    <w:rsid w:val="00C75503"/>
    <w:rsid w:val="00C75D86"/>
    <w:rsid w:val="00C8198C"/>
    <w:rsid w:val="00C8230C"/>
    <w:rsid w:val="00C82E20"/>
    <w:rsid w:val="00C87FBF"/>
    <w:rsid w:val="00C901B0"/>
    <w:rsid w:val="00C9045A"/>
    <w:rsid w:val="00C90968"/>
    <w:rsid w:val="00C91B26"/>
    <w:rsid w:val="00C92AC3"/>
    <w:rsid w:val="00C95A42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B7726"/>
    <w:rsid w:val="00CC15D0"/>
    <w:rsid w:val="00CC669B"/>
    <w:rsid w:val="00CC7748"/>
    <w:rsid w:val="00CD0DD5"/>
    <w:rsid w:val="00CD10E9"/>
    <w:rsid w:val="00CD2A1B"/>
    <w:rsid w:val="00CD45DB"/>
    <w:rsid w:val="00CD5D96"/>
    <w:rsid w:val="00CD6691"/>
    <w:rsid w:val="00CE0C45"/>
    <w:rsid w:val="00CE1061"/>
    <w:rsid w:val="00CE176F"/>
    <w:rsid w:val="00CE26A6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3D2C"/>
    <w:rsid w:val="00D04F1D"/>
    <w:rsid w:val="00D05D5B"/>
    <w:rsid w:val="00D10019"/>
    <w:rsid w:val="00D11F09"/>
    <w:rsid w:val="00D13416"/>
    <w:rsid w:val="00D14310"/>
    <w:rsid w:val="00D15404"/>
    <w:rsid w:val="00D158EE"/>
    <w:rsid w:val="00D1699F"/>
    <w:rsid w:val="00D16E2B"/>
    <w:rsid w:val="00D175C7"/>
    <w:rsid w:val="00D1769B"/>
    <w:rsid w:val="00D214BE"/>
    <w:rsid w:val="00D21F1F"/>
    <w:rsid w:val="00D245A1"/>
    <w:rsid w:val="00D30290"/>
    <w:rsid w:val="00D32351"/>
    <w:rsid w:val="00D33257"/>
    <w:rsid w:val="00D34193"/>
    <w:rsid w:val="00D379C1"/>
    <w:rsid w:val="00D4000A"/>
    <w:rsid w:val="00D419E9"/>
    <w:rsid w:val="00D41AAE"/>
    <w:rsid w:val="00D420D5"/>
    <w:rsid w:val="00D42BD5"/>
    <w:rsid w:val="00D43605"/>
    <w:rsid w:val="00D43972"/>
    <w:rsid w:val="00D43E32"/>
    <w:rsid w:val="00D44CD8"/>
    <w:rsid w:val="00D45825"/>
    <w:rsid w:val="00D46763"/>
    <w:rsid w:val="00D471A9"/>
    <w:rsid w:val="00D47F53"/>
    <w:rsid w:val="00D50450"/>
    <w:rsid w:val="00D51740"/>
    <w:rsid w:val="00D519D0"/>
    <w:rsid w:val="00D52B20"/>
    <w:rsid w:val="00D55314"/>
    <w:rsid w:val="00D554DA"/>
    <w:rsid w:val="00D57BE9"/>
    <w:rsid w:val="00D57FE3"/>
    <w:rsid w:val="00D601AA"/>
    <w:rsid w:val="00D62305"/>
    <w:rsid w:val="00D641B3"/>
    <w:rsid w:val="00D6500F"/>
    <w:rsid w:val="00D65DB0"/>
    <w:rsid w:val="00D6751C"/>
    <w:rsid w:val="00D703DD"/>
    <w:rsid w:val="00D714EB"/>
    <w:rsid w:val="00D71ADD"/>
    <w:rsid w:val="00D72924"/>
    <w:rsid w:val="00D72E0E"/>
    <w:rsid w:val="00D752A6"/>
    <w:rsid w:val="00D75662"/>
    <w:rsid w:val="00D76191"/>
    <w:rsid w:val="00D800E6"/>
    <w:rsid w:val="00D8108D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1954"/>
    <w:rsid w:val="00DA279F"/>
    <w:rsid w:val="00DA320F"/>
    <w:rsid w:val="00DA4348"/>
    <w:rsid w:val="00DA61B6"/>
    <w:rsid w:val="00DA6BC9"/>
    <w:rsid w:val="00DA750F"/>
    <w:rsid w:val="00DB1815"/>
    <w:rsid w:val="00DB3025"/>
    <w:rsid w:val="00DB36DE"/>
    <w:rsid w:val="00DB43A0"/>
    <w:rsid w:val="00DB46E9"/>
    <w:rsid w:val="00DB4711"/>
    <w:rsid w:val="00DB79A8"/>
    <w:rsid w:val="00DC2483"/>
    <w:rsid w:val="00DC26E4"/>
    <w:rsid w:val="00DC298C"/>
    <w:rsid w:val="00DC3A6B"/>
    <w:rsid w:val="00DC3E44"/>
    <w:rsid w:val="00DC5B3A"/>
    <w:rsid w:val="00DD1247"/>
    <w:rsid w:val="00DD1404"/>
    <w:rsid w:val="00DD1F55"/>
    <w:rsid w:val="00DD4598"/>
    <w:rsid w:val="00DD5B42"/>
    <w:rsid w:val="00DE0742"/>
    <w:rsid w:val="00DE0827"/>
    <w:rsid w:val="00DE2AB3"/>
    <w:rsid w:val="00DE2F07"/>
    <w:rsid w:val="00DE3385"/>
    <w:rsid w:val="00DE35A3"/>
    <w:rsid w:val="00DE3C9C"/>
    <w:rsid w:val="00DE40C2"/>
    <w:rsid w:val="00DE50A5"/>
    <w:rsid w:val="00DE578C"/>
    <w:rsid w:val="00DE697F"/>
    <w:rsid w:val="00DE78F7"/>
    <w:rsid w:val="00DE7BA6"/>
    <w:rsid w:val="00DF15B9"/>
    <w:rsid w:val="00DF1934"/>
    <w:rsid w:val="00DF3810"/>
    <w:rsid w:val="00DF43B9"/>
    <w:rsid w:val="00DF65A3"/>
    <w:rsid w:val="00E00E10"/>
    <w:rsid w:val="00E021B0"/>
    <w:rsid w:val="00E033BC"/>
    <w:rsid w:val="00E05BF5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27DC"/>
    <w:rsid w:val="00E33E24"/>
    <w:rsid w:val="00E40015"/>
    <w:rsid w:val="00E411F6"/>
    <w:rsid w:val="00E41207"/>
    <w:rsid w:val="00E41675"/>
    <w:rsid w:val="00E43981"/>
    <w:rsid w:val="00E43B85"/>
    <w:rsid w:val="00E45012"/>
    <w:rsid w:val="00E466B7"/>
    <w:rsid w:val="00E4720F"/>
    <w:rsid w:val="00E47B6D"/>
    <w:rsid w:val="00E52E3B"/>
    <w:rsid w:val="00E54A9A"/>
    <w:rsid w:val="00E54D1A"/>
    <w:rsid w:val="00E55BEB"/>
    <w:rsid w:val="00E56A6C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3D03"/>
    <w:rsid w:val="00E759F5"/>
    <w:rsid w:val="00E76CD8"/>
    <w:rsid w:val="00E8075C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0ABB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C6F77"/>
    <w:rsid w:val="00EC781D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777"/>
    <w:rsid w:val="00EF3FD6"/>
    <w:rsid w:val="00EF49AC"/>
    <w:rsid w:val="00EF6935"/>
    <w:rsid w:val="00EF6B22"/>
    <w:rsid w:val="00EF732C"/>
    <w:rsid w:val="00F009F6"/>
    <w:rsid w:val="00F00DBB"/>
    <w:rsid w:val="00F00E53"/>
    <w:rsid w:val="00F00E55"/>
    <w:rsid w:val="00F010DC"/>
    <w:rsid w:val="00F01190"/>
    <w:rsid w:val="00F011CC"/>
    <w:rsid w:val="00F01AEC"/>
    <w:rsid w:val="00F06185"/>
    <w:rsid w:val="00F06A3D"/>
    <w:rsid w:val="00F06C34"/>
    <w:rsid w:val="00F06FC9"/>
    <w:rsid w:val="00F101FA"/>
    <w:rsid w:val="00F10ECB"/>
    <w:rsid w:val="00F13106"/>
    <w:rsid w:val="00F1354F"/>
    <w:rsid w:val="00F13B6F"/>
    <w:rsid w:val="00F149FD"/>
    <w:rsid w:val="00F15103"/>
    <w:rsid w:val="00F15158"/>
    <w:rsid w:val="00F1683E"/>
    <w:rsid w:val="00F17441"/>
    <w:rsid w:val="00F179DE"/>
    <w:rsid w:val="00F2011A"/>
    <w:rsid w:val="00F21594"/>
    <w:rsid w:val="00F22377"/>
    <w:rsid w:val="00F232B2"/>
    <w:rsid w:val="00F23DF4"/>
    <w:rsid w:val="00F24820"/>
    <w:rsid w:val="00F2497B"/>
    <w:rsid w:val="00F25D43"/>
    <w:rsid w:val="00F30992"/>
    <w:rsid w:val="00F315BF"/>
    <w:rsid w:val="00F31CBA"/>
    <w:rsid w:val="00F32A73"/>
    <w:rsid w:val="00F331F9"/>
    <w:rsid w:val="00F33A7E"/>
    <w:rsid w:val="00F3408C"/>
    <w:rsid w:val="00F34E8A"/>
    <w:rsid w:val="00F35C39"/>
    <w:rsid w:val="00F36312"/>
    <w:rsid w:val="00F3694D"/>
    <w:rsid w:val="00F443B5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0C8"/>
    <w:rsid w:val="00F574D3"/>
    <w:rsid w:val="00F60CA3"/>
    <w:rsid w:val="00F63E44"/>
    <w:rsid w:val="00F705AD"/>
    <w:rsid w:val="00F70B3D"/>
    <w:rsid w:val="00F71FDA"/>
    <w:rsid w:val="00F72E90"/>
    <w:rsid w:val="00F737C9"/>
    <w:rsid w:val="00F74B60"/>
    <w:rsid w:val="00F74E79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4B76"/>
    <w:rsid w:val="00FA5BDD"/>
    <w:rsid w:val="00FA6315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B5BF7"/>
    <w:rsid w:val="00FC2113"/>
    <w:rsid w:val="00FC3C16"/>
    <w:rsid w:val="00FC56EC"/>
    <w:rsid w:val="00FC6C85"/>
    <w:rsid w:val="00FD4315"/>
    <w:rsid w:val="00FD4864"/>
    <w:rsid w:val="00FD66CC"/>
    <w:rsid w:val="00FD74B5"/>
    <w:rsid w:val="00FD76D3"/>
    <w:rsid w:val="00FE046D"/>
    <w:rsid w:val="00FE2E2D"/>
    <w:rsid w:val="00FE3911"/>
    <w:rsid w:val="00FE4864"/>
    <w:rsid w:val="00FF1CB6"/>
    <w:rsid w:val="00FF2A06"/>
    <w:rsid w:val="00FF30CD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54AB2-DEA8-4060-BD06-2355931E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18939</TotalTime>
  <Pages>14</Pages>
  <Words>1895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12109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963</cp:revision>
  <cp:lastPrinted>2006-08-08T20:14:00Z</cp:lastPrinted>
  <dcterms:created xsi:type="dcterms:W3CDTF">2019-10-17T13:46:00Z</dcterms:created>
  <dcterms:modified xsi:type="dcterms:W3CDTF">2020-06-01T18:51:00Z</dcterms:modified>
</cp:coreProperties>
</file>