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0A87254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6E4422">
        <w:rPr>
          <w:sz w:val="52"/>
          <w:szCs w:val="52"/>
        </w:rPr>
        <w:t>137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</w:t>
      </w:r>
      <w:r w:rsidR="00AF7D85">
        <w:rPr>
          <w:sz w:val="52"/>
          <w:szCs w:val="52"/>
        </w:rPr>
        <w:t>Julgamento 1ª Instância</w:t>
      </w:r>
      <w:r w:rsidR="006E4422">
        <w:rPr>
          <w:sz w:val="52"/>
          <w:szCs w:val="52"/>
        </w:rPr>
        <w:t xml:space="preserve"> - Corporativo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4886A686" w:rsidR="00A735A5" w:rsidRPr="00BA5059" w:rsidRDefault="00AF7D85" w:rsidP="003F1DD3">
            <w:pPr>
              <w:jc w:val="center"/>
            </w:pPr>
            <w:r>
              <w:t>09/04</w:t>
            </w:r>
            <w:r w:rsidR="00373566">
              <w:t>/2020</w:t>
            </w:r>
          </w:p>
        </w:tc>
        <w:tc>
          <w:tcPr>
            <w:tcW w:w="2405" w:type="dxa"/>
            <w:vAlign w:val="center"/>
          </w:tcPr>
          <w:p w14:paraId="7DBE843B" w14:textId="5334B8BE" w:rsidR="00A735A5" w:rsidRPr="00BA5059" w:rsidRDefault="00AF7D85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8704FA7" w14:textId="77777777" w:rsidR="006E442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938117" w:history="1">
        <w:r w:rsidR="006E4422" w:rsidRPr="00856C26">
          <w:rPr>
            <w:rStyle w:val="Hyperlink"/>
            <w:noProof/>
          </w:rPr>
          <w:t>HST-137 – Aba Julgamento 1ª Instância - Corporativo</w:t>
        </w:r>
        <w:r w:rsidR="006E4422">
          <w:rPr>
            <w:noProof/>
            <w:webHidden/>
          </w:rPr>
          <w:tab/>
        </w:r>
        <w:r w:rsidR="006E4422">
          <w:rPr>
            <w:noProof/>
            <w:webHidden/>
          </w:rPr>
          <w:fldChar w:fldCharType="begin"/>
        </w:r>
        <w:r w:rsidR="006E4422">
          <w:rPr>
            <w:noProof/>
            <w:webHidden/>
          </w:rPr>
          <w:instrText xml:space="preserve"> PAGEREF _Toc37938117 \h </w:instrText>
        </w:r>
        <w:r w:rsidR="006E4422">
          <w:rPr>
            <w:noProof/>
            <w:webHidden/>
          </w:rPr>
        </w:r>
        <w:r w:rsidR="006E4422">
          <w:rPr>
            <w:noProof/>
            <w:webHidden/>
          </w:rPr>
          <w:fldChar w:fldCharType="separate"/>
        </w:r>
        <w:r w:rsidR="006E4422">
          <w:rPr>
            <w:noProof/>
            <w:webHidden/>
          </w:rPr>
          <w:t>4</w:t>
        </w:r>
        <w:r w:rsidR="006E4422">
          <w:rPr>
            <w:noProof/>
            <w:webHidden/>
          </w:rPr>
          <w:fldChar w:fldCharType="end"/>
        </w:r>
      </w:hyperlink>
    </w:p>
    <w:p w14:paraId="57AC80D9" w14:textId="77777777" w:rsidR="006E4422" w:rsidRDefault="000406C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38118" w:history="1">
        <w:r w:rsidR="006E4422" w:rsidRPr="00856C26">
          <w:rPr>
            <w:rStyle w:val="Hyperlink"/>
            <w:noProof/>
          </w:rPr>
          <w:t>COMO assessor CE ou CEN</w:t>
        </w:r>
        <w:r w:rsidR="006E4422">
          <w:rPr>
            <w:noProof/>
            <w:webHidden/>
          </w:rPr>
          <w:tab/>
        </w:r>
        <w:r w:rsidR="006E4422">
          <w:rPr>
            <w:noProof/>
            <w:webHidden/>
          </w:rPr>
          <w:fldChar w:fldCharType="begin"/>
        </w:r>
        <w:r w:rsidR="006E4422">
          <w:rPr>
            <w:noProof/>
            <w:webHidden/>
          </w:rPr>
          <w:instrText xml:space="preserve"> PAGEREF _Toc37938118 \h </w:instrText>
        </w:r>
        <w:r w:rsidR="006E4422">
          <w:rPr>
            <w:noProof/>
            <w:webHidden/>
          </w:rPr>
        </w:r>
        <w:r w:rsidR="006E4422">
          <w:rPr>
            <w:noProof/>
            <w:webHidden/>
          </w:rPr>
          <w:fldChar w:fldCharType="separate"/>
        </w:r>
        <w:r w:rsidR="006E4422">
          <w:rPr>
            <w:noProof/>
            <w:webHidden/>
          </w:rPr>
          <w:t>4</w:t>
        </w:r>
        <w:r w:rsidR="006E4422">
          <w:rPr>
            <w:noProof/>
            <w:webHidden/>
          </w:rPr>
          <w:fldChar w:fldCharType="end"/>
        </w:r>
      </w:hyperlink>
    </w:p>
    <w:p w14:paraId="0FD7F41B" w14:textId="77777777" w:rsidR="006E4422" w:rsidRDefault="000406C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38119" w:history="1">
        <w:r w:rsidR="006E4422" w:rsidRPr="00856C26">
          <w:rPr>
            <w:rStyle w:val="Hyperlink"/>
            <w:noProof/>
          </w:rPr>
          <w:t>QUERO visualizar o julgamento da denúncia</w:t>
        </w:r>
        <w:r w:rsidR="006E4422">
          <w:rPr>
            <w:noProof/>
            <w:webHidden/>
          </w:rPr>
          <w:tab/>
        </w:r>
        <w:r w:rsidR="006E4422">
          <w:rPr>
            <w:noProof/>
            <w:webHidden/>
          </w:rPr>
          <w:fldChar w:fldCharType="begin"/>
        </w:r>
        <w:r w:rsidR="006E4422">
          <w:rPr>
            <w:noProof/>
            <w:webHidden/>
          </w:rPr>
          <w:instrText xml:space="preserve"> PAGEREF _Toc37938119 \h </w:instrText>
        </w:r>
        <w:r w:rsidR="006E4422">
          <w:rPr>
            <w:noProof/>
            <w:webHidden/>
          </w:rPr>
        </w:r>
        <w:r w:rsidR="006E4422">
          <w:rPr>
            <w:noProof/>
            <w:webHidden/>
          </w:rPr>
          <w:fldChar w:fldCharType="separate"/>
        </w:r>
        <w:r w:rsidR="006E4422">
          <w:rPr>
            <w:noProof/>
            <w:webHidden/>
          </w:rPr>
          <w:t>4</w:t>
        </w:r>
        <w:r w:rsidR="006E4422">
          <w:rPr>
            <w:noProof/>
            <w:webHidden/>
          </w:rPr>
          <w:fldChar w:fldCharType="end"/>
        </w:r>
      </w:hyperlink>
    </w:p>
    <w:p w14:paraId="6ABC592B" w14:textId="77777777" w:rsidR="006E4422" w:rsidRDefault="000406C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38120" w:history="1">
        <w:r w:rsidR="006E4422" w:rsidRPr="00856C26">
          <w:rPr>
            <w:rStyle w:val="Hyperlink"/>
            <w:noProof/>
          </w:rPr>
          <w:t>PARA saber se a denúncia é procedente ou improcedente</w:t>
        </w:r>
        <w:r w:rsidR="006E4422">
          <w:rPr>
            <w:noProof/>
            <w:webHidden/>
          </w:rPr>
          <w:tab/>
        </w:r>
        <w:r w:rsidR="006E4422">
          <w:rPr>
            <w:noProof/>
            <w:webHidden/>
          </w:rPr>
          <w:fldChar w:fldCharType="begin"/>
        </w:r>
        <w:r w:rsidR="006E4422">
          <w:rPr>
            <w:noProof/>
            <w:webHidden/>
          </w:rPr>
          <w:instrText xml:space="preserve"> PAGEREF _Toc37938120 \h </w:instrText>
        </w:r>
        <w:r w:rsidR="006E4422">
          <w:rPr>
            <w:noProof/>
            <w:webHidden/>
          </w:rPr>
        </w:r>
        <w:r w:rsidR="006E4422">
          <w:rPr>
            <w:noProof/>
            <w:webHidden/>
          </w:rPr>
          <w:fldChar w:fldCharType="separate"/>
        </w:r>
        <w:r w:rsidR="006E4422">
          <w:rPr>
            <w:noProof/>
            <w:webHidden/>
          </w:rPr>
          <w:t>4</w:t>
        </w:r>
        <w:r w:rsidR="006E4422">
          <w:rPr>
            <w:noProof/>
            <w:webHidden/>
          </w:rPr>
          <w:fldChar w:fldCharType="end"/>
        </w:r>
      </w:hyperlink>
    </w:p>
    <w:p w14:paraId="56B5AAA6" w14:textId="77777777" w:rsidR="006E4422" w:rsidRDefault="000406C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38121" w:history="1">
        <w:r w:rsidR="006E4422" w:rsidRPr="00856C26">
          <w:rPr>
            <w:rStyle w:val="Hyperlink"/>
            <w:noProof/>
          </w:rPr>
          <w:t>PROTÓTIPO</w:t>
        </w:r>
        <w:r w:rsidR="006E4422">
          <w:rPr>
            <w:noProof/>
            <w:webHidden/>
          </w:rPr>
          <w:tab/>
        </w:r>
        <w:r w:rsidR="006E4422">
          <w:rPr>
            <w:noProof/>
            <w:webHidden/>
          </w:rPr>
          <w:fldChar w:fldCharType="begin"/>
        </w:r>
        <w:r w:rsidR="006E4422">
          <w:rPr>
            <w:noProof/>
            <w:webHidden/>
          </w:rPr>
          <w:instrText xml:space="preserve"> PAGEREF _Toc37938121 \h </w:instrText>
        </w:r>
        <w:r w:rsidR="006E4422">
          <w:rPr>
            <w:noProof/>
            <w:webHidden/>
          </w:rPr>
        </w:r>
        <w:r w:rsidR="006E4422">
          <w:rPr>
            <w:noProof/>
            <w:webHidden/>
          </w:rPr>
          <w:fldChar w:fldCharType="separate"/>
        </w:r>
        <w:r w:rsidR="006E4422">
          <w:rPr>
            <w:noProof/>
            <w:webHidden/>
          </w:rPr>
          <w:t>4</w:t>
        </w:r>
        <w:r w:rsidR="006E4422">
          <w:rPr>
            <w:noProof/>
            <w:webHidden/>
          </w:rPr>
          <w:fldChar w:fldCharType="end"/>
        </w:r>
      </w:hyperlink>
    </w:p>
    <w:p w14:paraId="12608EF4" w14:textId="77777777" w:rsidR="006E4422" w:rsidRDefault="000406C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38122" w:history="1">
        <w:r w:rsidR="006E4422" w:rsidRPr="00856C26">
          <w:rPr>
            <w:rStyle w:val="Hyperlink"/>
            <w:noProof/>
          </w:rPr>
          <w:t>CRITÉRIOS DE ACEITE</w:t>
        </w:r>
        <w:r w:rsidR="006E4422">
          <w:rPr>
            <w:noProof/>
            <w:webHidden/>
          </w:rPr>
          <w:tab/>
        </w:r>
        <w:r w:rsidR="006E4422">
          <w:rPr>
            <w:noProof/>
            <w:webHidden/>
          </w:rPr>
          <w:fldChar w:fldCharType="begin"/>
        </w:r>
        <w:r w:rsidR="006E4422">
          <w:rPr>
            <w:noProof/>
            <w:webHidden/>
          </w:rPr>
          <w:instrText xml:space="preserve"> PAGEREF _Toc37938122 \h </w:instrText>
        </w:r>
        <w:r w:rsidR="006E4422">
          <w:rPr>
            <w:noProof/>
            <w:webHidden/>
          </w:rPr>
        </w:r>
        <w:r w:rsidR="006E4422">
          <w:rPr>
            <w:noProof/>
            <w:webHidden/>
          </w:rPr>
          <w:fldChar w:fldCharType="separate"/>
        </w:r>
        <w:r w:rsidR="006E4422">
          <w:rPr>
            <w:noProof/>
            <w:webHidden/>
          </w:rPr>
          <w:t>5</w:t>
        </w:r>
        <w:r w:rsidR="006E4422">
          <w:rPr>
            <w:noProof/>
            <w:webHidden/>
          </w:rPr>
          <w:fldChar w:fldCharType="end"/>
        </w:r>
      </w:hyperlink>
    </w:p>
    <w:p w14:paraId="1D58E8A8" w14:textId="77777777" w:rsidR="006E4422" w:rsidRDefault="000406C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938123" w:history="1">
        <w:r w:rsidR="006E4422" w:rsidRPr="00856C26">
          <w:rPr>
            <w:rStyle w:val="Hyperlink"/>
            <w:noProof/>
          </w:rPr>
          <w:t>INFORMAÇÕES COMPLEMENTARES</w:t>
        </w:r>
        <w:r w:rsidR="006E4422">
          <w:rPr>
            <w:noProof/>
            <w:webHidden/>
          </w:rPr>
          <w:tab/>
        </w:r>
        <w:r w:rsidR="006E4422">
          <w:rPr>
            <w:noProof/>
            <w:webHidden/>
          </w:rPr>
          <w:fldChar w:fldCharType="begin"/>
        </w:r>
        <w:r w:rsidR="006E4422">
          <w:rPr>
            <w:noProof/>
            <w:webHidden/>
          </w:rPr>
          <w:instrText xml:space="preserve"> PAGEREF _Toc37938123 \h </w:instrText>
        </w:r>
        <w:r w:rsidR="006E4422">
          <w:rPr>
            <w:noProof/>
            <w:webHidden/>
          </w:rPr>
        </w:r>
        <w:r w:rsidR="006E4422">
          <w:rPr>
            <w:noProof/>
            <w:webHidden/>
          </w:rPr>
          <w:fldChar w:fldCharType="separate"/>
        </w:r>
        <w:r w:rsidR="006E4422">
          <w:rPr>
            <w:noProof/>
            <w:webHidden/>
          </w:rPr>
          <w:t>6</w:t>
        </w:r>
        <w:r w:rsidR="006E4422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9A4C9AA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938117"/>
      <w:r w:rsidR="00AF7D85">
        <w:lastRenderedPageBreak/>
        <w:t>HST-13</w:t>
      </w:r>
      <w:r w:rsidR="006E4422">
        <w:t>7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AF7D85">
        <w:t>Julgamento 1ª Instância</w:t>
      </w:r>
      <w:r w:rsidR="006E4422">
        <w:t xml:space="preserve"> - Corporativo</w:t>
      </w:r>
      <w:bookmarkEnd w:id="4"/>
    </w:p>
    <w:p w14:paraId="37D34CD1" w14:textId="5B958DB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938118"/>
      <w:r w:rsidRPr="000628DE">
        <w:t>COMO</w:t>
      </w:r>
      <w:r w:rsidR="00C64B05" w:rsidRPr="000628DE">
        <w:t xml:space="preserve"> </w:t>
      </w:r>
      <w:r w:rsidR="006E4422">
        <w:rPr>
          <w:b w:val="0"/>
        </w:rPr>
        <w:t>assessor CE ou CEN</w:t>
      </w:r>
      <w:bookmarkEnd w:id="5"/>
    </w:p>
    <w:p w14:paraId="4036BB8D" w14:textId="4A65C36D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7938119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 xml:space="preserve">visualizar </w:t>
      </w:r>
      <w:r w:rsidR="0013009E">
        <w:rPr>
          <w:b w:val="0"/>
        </w:rPr>
        <w:t>o julgamento da denúncia</w:t>
      </w:r>
      <w:bookmarkEnd w:id="6"/>
    </w:p>
    <w:p w14:paraId="38E7497A" w14:textId="76716A65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938120"/>
      <w:r w:rsidRPr="000628DE">
        <w:t>PARA</w:t>
      </w:r>
      <w:r w:rsidR="005A4527" w:rsidRPr="000628DE">
        <w:t xml:space="preserve"> </w:t>
      </w:r>
      <w:r w:rsidR="0013009E">
        <w:rPr>
          <w:b w:val="0"/>
        </w:rPr>
        <w:t>saber se a denúncia é procedente ou improcedente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7938121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1C29EC98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 xml:space="preserve">Aba </w:t>
      </w:r>
      <w:r w:rsidR="00F1769A">
        <w:t>Julgamento 1ª Instância</w:t>
      </w:r>
      <w:r>
        <w:t xml:space="preserve"> – </w:t>
      </w:r>
      <w:r w:rsidR="00F1769A">
        <w:t>Denúncia procedente</w:t>
      </w:r>
      <w:r w:rsidR="009B5756">
        <w:t>:</w:t>
      </w:r>
      <w:bookmarkEnd w:id="10"/>
    </w:p>
    <w:p w14:paraId="2795A9CA" w14:textId="072ACCB4" w:rsidR="00C95C24" w:rsidRDefault="00C95C24" w:rsidP="00C95C24">
      <w:pPr>
        <w:pStyle w:val="EstiloPrototipo3"/>
        <w:ind w:left="720"/>
      </w:pPr>
      <w:r>
        <w:rPr>
          <w:noProof/>
        </w:rPr>
        <w:drawing>
          <wp:inline distT="0" distB="0" distL="0" distR="0" wp14:anchorId="0FFBDC93" wp14:editId="24B1DFFD">
            <wp:extent cx="5760085" cy="59797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lgamentopro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C326" w14:textId="77777777" w:rsidR="00A148FF" w:rsidRDefault="00A148FF" w:rsidP="00A148FF">
      <w:pPr>
        <w:pStyle w:val="EstiloPrototipo3"/>
        <w:numPr>
          <w:ilvl w:val="0"/>
          <w:numId w:val="3"/>
        </w:numPr>
      </w:pPr>
      <w:bookmarkStart w:id="11" w:name="_Ref37938213"/>
      <w:r>
        <w:t>Aba Julgamento 1ª Instância – Denúncia procedente:</w:t>
      </w:r>
      <w:bookmarkEnd w:id="11"/>
    </w:p>
    <w:p w14:paraId="56EAAEEC" w14:textId="76AED064" w:rsidR="00C95C24" w:rsidRDefault="00C95C24" w:rsidP="00C95C24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2B7D7CDF" wp14:editId="57A78E03">
            <wp:extent cx="5760085" cy="56565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lgamentopro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6113" w14:textId="77777777" w:rsidR="00A148FF" w:rsidRDefault="00A148FF" w:rsidP="00A148FF">
      <w:pPr>
        <w:pStyle w:val="EstiloPrototipo3"/>
        <w:numPr>
          <w:ilvl w:val="0"/>
          <w:numId w:val="3"/>
        </w:numPr>
      </w:pPr>
      <w:bookmarkStart w:id="12" w:name="_Ref37938227"/>
      <w:r>
        <w:t>Aba Julgamento 1ª Instância – Denúncia procedente:</w:t>
      </w:r>
      <w:bookmarkEnd w:id="12"/>
    </w:p>
    <w:p w14:paraId="78744062" w14:textId="332B4CA8" w:rsidR="00C95C24" w:rsidRDefault="00C95C24" w:rsidP="00C95C24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1F288C05" wp14:editId="7518141C">
            <wp:extent cx="5760085" cy="58756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lgamentoproc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C854" w14:textId="4DF02859" w:rsidR="00A148FF" w:rsidRDefault="00A148FF" w:rsidP="00A148FF">
      <w:pPr>
        <w:pStyle w:val="EstiloPrototipo3"/>
        <w:numPr>
          <w:ilvl w:val="0"/>
          <w:numId w:val="3"/>
        </w:numPr>
      </w:pPr>
      <w:bookmarkStart w:id="13" w:name="_Ref37331048"/>
      <w:r>
        <w:t xml:space="preserve">Aba Julgamento 1ª Instância – Denúncia </w:t>
      </w:r>
      <w:r w:rsidR="00C91284">
        <w:t>im</w:t>
      </w:r>
      <w:r>
        <w:t>procedente:</w:t>
      </w:r>
      <w:bookmarkEnd w:id="13"/>
    </w:p>
    <w:p w14:paraId="2BF2BD05" w14:textId="1E52CB24" w:rsidR="00A148FF" w:rsidRDefault="00C95C24" w:rsidP="00A148FF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6947F0A7" wp14:editId="30EF4051">
            <wp:extent cx="5760085" cy="58648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lgamentoimpro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238A" w14:textId="77777777" w:rsidR="00EE2DC9" w:rsidRDefault="00EE2DC9" w:rsidP="00A148FF">
      <w:pPr>
        <w:pStyle w:val="EstiloPrototipo3"/>
        <w:ind w:left="720"/>
      </w:pPr>
    </w:p>
    <w:p w14:paraId="04B24292" w14:textId="77777777" w:rsidR="00EE2DC9" w:rsidRDefault="00EE2DC9" w:rsidP="00EE2DC9">
      <w:pPr>
        <w:pStyle w:val="EstiloPrototipo3"/>
        <w:numPr>
          <w:ilvl w:val="0"/>
          <w:numId w:val="3"/>
        </w:numPr>
      </w:pPr>
      <w:bookmarkStart w:id="14" w:name="_Ref41663689"/>
      <w:r>
        <w:t>Aba Julgamento 1ª Instância – Suspensão de propaganda com multa:</w:t>
      </w:r>
      <w:bookmarkEnd w:id="14"/>
    </w:p>
    <w:p w14:paraId="2F024232" w14:textId="2377772F" w:rsidR="00EE2DC9" w:rsidRDefault="00EE2DC9" w:rsidP="00A148FF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392413DA" wp14:editId="5FB03A86">
            <wp:extent cx="5575587" cy="5950256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59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750"/>
        <w:gridCol w:w="993"/>
        <w:gridCol w:w="2405"/>
      </w:tblGrid>
      <w:tr w:rsidR="00940BC9" w:rsidRPr="00E976B5" w14:paraId="0983E7B9" w14:textId="77777777" w:rsidTr="00087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09AB0F8" w14:textId="77777777" w:rsidR="00940BC9" w:rsidRPr="00E976B5" w:rsidRDefault="00940BC9" w:rsidP="00087B96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_Ref26368229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P01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940BC9" w:rsidRPr="005D2A67" w14:paraId="7BCF446D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45D5E94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2D021A59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B9A638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212A7CAD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75FDB383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93" w:type="dxa"/>
            <w:shd w:val="clear" w:color="auto" w:fill="B3B3B3"/>
          </w:tcPr>
          <w:p w14:paraId="20DCB169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405" w:type="dxa"/>
            <w:shd w:val="clear" w:color="auto" w:fill="B3B3B3"/>
          </w:tcPr>
          <w:p w14:paraId="4D8ED6B2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940BC9" w:rsidRPr="00017568" w14:paraId="657E401C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980FAAA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41D2958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</w:t>
            </w:r>
          </w:p>
        </w:tc>
        <w:tc>
          <w:tcPr>
            <w:tcW w:w="1276" w:type="dxa"/>
          </w:tcPr>
          <w:p w14:paraId="2DC7E9CA" w14:textId="77777777" w:rsidR="00940BC9" w:rsidRDefault="00940BC9" w:rsidP="00087B9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Informa se a denúncia é procedente ou improcedente</w:t>
            </w:r>
          </w:p>
        </w:tc>
        <w:tc>
          <w:tcPr>
            <w:tcW w:w="708" w:type="dxa"/>
            <w:gridSpan w:val="2"/>
          </w:tcPr>
          <w:p w14:paraId="6960B589" w14:textId="08FA7C82" w:rsidR="00940BC9" w:rsidRDefault="00CF493A" w:rsidP="00CF493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3E2129BA" w14:textId="22162A3E" w:rsidR="00940BC9" w:rsidRDefault="00CF493A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194AA00F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7FC28BE8" w14:textId="6FF90149" w:rsidR="00940BC9" w:rsidRPr="0032640D" w:rsidRDefault="00940BC9" w:rsidP="003264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</w:t>
            </w:r>
            <w:r w:rsidR="0032640D">
              <w:rPr>
                <w:sz w:val="18"/>
                <w:szCs w:val="18"/>
              </w:rPr>
              <w:t>não editável.</w:t>
            </w:r>
          </w:p>
        </w:tc>
      </w:tr>
      <w:tr w:rsidR="00940BC9" w:rsidRPr="00017568" w14:paraId="3A93D25F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76E63B0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0F337E6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Julgamento da Comissão</w:t>
            </w:r>
          </w:p>
        </w:tc>
        <w:tc>
          <w:tcPr>
            <w:tcW w:w="1276" w:type="dxa"/>
          </w:tcPr>
          <w:p w14:paraId="2DB427AE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Informa a sentença da comissão </w:t>
            </w:r>
            <w:r>
              <w:rPr>
                <w:rFonts w:cs="Arial"/>
                <w:sz w:val="18"/>
                <w:szCs w:val="18"/>
              </w:rPr>
              <w:lastRenderedPageBreak/>
              <w:t>sobre o denunciado</w:t>
            </w:r>
          </w:p>
        </w:tc>
        <w:tc>
          <w:tcPr>
            <w:tcW w:w="708" w:type="dxa"/>
            <w:gridSpan w:val="2"/>
          </w:tcPr>
          <w:p w14:paraId="73630FBB" w14:textId="72CD4DE4" w:rsidR="00940BC9" w:rsidRDefault="00CF493A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1134" w:type="dxa"/>
            <w:gridSpan w:val="2"/>
          </w:tcPr>
          <w:p w14:paraId="3A5F6AC0" w14:textId="06167BD8" w:rsidR="00940BC9" w:rsidRDefault="00CF493A" w:rsidP="00CF493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798F1E4A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0289F539" w14:textId="546F334B" w:rsidR="00940BC9" w:rsidRDefault="00940BC9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</w:t>
            </w:r>
            <w:r w:rsidR="0032640D">
              <w:rPr>
                <w:sz w:val="18"/>
                <w:szCs w:val="18"/>
              </w:rPr>
              <w:t>não editável.</w:t>
            </w:r>
          </w:p>
          <w:p w14:paraId="01913466" w14:textId="77777777" w:rsidR="00940BC9" w:rsidRDefault="00940BC9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Este campo é </w:t>
            </w:r>
            <w:r>
              <w:rPr>
                <w:sz w:val="18"/>
                <w:szCs w:val="18"/>
              </w:rPr>
              <w:lastRenderedPageBreak/>
              <w:t>exibido somente se o valor do campo “Julgamento” for “Procedente”. Do contrário fica oculto.</w:t>
            </w:r>
          </w:p>
        </w:tc>
      </w:tr>
      <w:tr w:rsidR="00940BC9" w:rsidRPr="00017568" w14:paraId="0481B24B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3FA6284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7A25126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276" w:type="dxa"/>
          </w:tcPr>
          <w:p w14:paraId="390FE790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julgamento do relatório da denúncia</w:t>
            </w:r>
          </w:p>
        </w:tc>
        <w:tc>
          <w:tcPr>
            <w:tcW w:w="708" w:type="dxa"/>
            <w:gridSpan w:val="2"/>
          </w:tcPr>
          <w:p w14:paraId="3233411A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7355485A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93" w:type="dxa"/>
          </w:tcPr>
          <w:p w14:paraId="29C59098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5B847B79" w14:textId="5F29D0B8" w:rsidR="00940BC9" w:rsidRDefault="00940BC9" w:rsidP="003264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</w:t>
            </w:r>
            <w:r w:rsidR="0032640D">
              <w:rPr>
                <w:sz w:val="18"/>
                <w:szCs w:val="18"/>
              </w:rPr>
              <w:t>não editável.</w:t>
            </w:r>
          </w:p>
        </w:tc>
      </w:tr>
      <w:tr w:rsidR="0032640D" w:rsidRPr="00017568" w14:paraId="63CAEB80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9D1456B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C60D344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Percentual da Multa (Em relação à anuidade)</w:t>
            </w:r>
          </w:p>
        </w:tc>
        <w:tc>
          <w:tcPr>
            <w:tcW w:w="1276" w:type="dxa"/>
          </w:tcPr>
          <w:p w14:paraId="0995B6CA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da multa a ser paga pelo denunciado.</w:t>
            </w:r>
          </w:p>
        </w:tc>
        <w:tc>
          <w:tcPr>
            <w:tcW w:w="708" w:type="dxa"/>
            <w:gridSpan w:val="2"/>
          </w:tcPr>
          <w:p w14:paraId="4F922A1D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3566865C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93" w:type="dxa"/>
          </w:tcPr>
          <w:p w14:paraId="393D3982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999 %</w:t>
            </w:r>
          </w:p>
        </w:tc>
        <w:tc>
          <w:tcPr>
            <w:tcW w:w="2405" w:type="dxa"/>
            <w:shd w:val="clear" w:color="auto" w:fill="FFFFFF" w:themeFill="background1"/>
          </w:tcPr>
          <w:p w14:paraId="6EC3B223" w14:textId="059A1864" w:rsidR="00940BC9" w:rsidRDefault="00940BC9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  <w:p w14:paraId="49E1F0B5" w14:textId="228E6CBC" w:rsidR="009A3AC8" w:rsidRDefault="009A3AC8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Após o valor percentual exibe o texto padrão: em relação à anuidade</w:t>
            </w:r>
          </w:p>
          <w:p w14:paraId="6495D9A1" w14:textId="77777777" w:rsidR="00940BC9" w:rsidRDefault="00940BC9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exibido somente se o campo “Inserir </w:t>
            </w:r>
            <w:proofErr w:type="gramStart"/>
            <w:r>
              <w:rPr>
                <w:sz w:val="18"/>
                <w:szCs w:val="18"/>
              </w:rPr>
              <w:t>Multa?”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for</w:t>
            </w:r>
            <w:proofErr w:type="gramEnd"/>
            <w:r>
              <w:rPr>
                <w:sz w:val="18"/>
                <w:szCs w:val="18"/>
              </w:rPr>
              <w:t xml:space="preserve"> “Sim” ou se o valor do campo “Julgamento da comissão” for “Multa”. Do contrário este campo fica oculto.</w:t>
            </w:r>
          </w:p>
        </w:tc>
      </w:tr>
      <w:tr w:rsidR="0032640D" w:rsidRPr="00017568" w14:paraId="51F98E86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AB96A8F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639E0B8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</w:tcPr>
          <w:p w14:paraId="656EB48E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Dias de suspensão de propaganda</w:t>
            </w:r>
          </w:p>
        </w:tc>
        <w:tc>
          <w:tcPr>
            <w:tcW w:w="708" w:type="dxa"/>
            <w:gridSpan w:val="2"/>
          </w:tcPr>
          <w:p w14:paraId="631190E3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33F0447C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93" w:type="dxa"/>
          </w:tcPr>
          <w:p w14:paraId="238011BB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999</w:t>
            </w:r>
          </w:p>
        </w:tc>
        <w:tc>
          <w:tcPr>
            <w:tcW w:w="2405" w:type="dxa"/>
            <w:shd w:val="clear" w:color="auto" w:fill="FFFFFF" w:themeFill="background1"/>
          </w:tcPr>
          <w:p w14:paraId="2091CF25" w14:textId="139442E9" w:rsidR="00940BC9" w:rsidRDefault="00940BC9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  <w:p w14:paraId="14C4839B" w14:textId="77777777" w:rsidR="00940BC9" w:rsidRDefault="00940BC9" w:rsidP="00940BC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se o valor do campo “Julgamento da comissão” for “Suspensão de propaganda”. Do contrário este campo fica oculto.</w:t>
            </w:r>
          </w:p>
        </w:tc>
      </w:tr>
      <w:tr w:rsidR="0032640D" w:rsidRPr="00017568" w14:paraId="535BE570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DDD93E0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87EF979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6A3595F5" w14:textId="336B3F6C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arquivos anexados</w:t>
            </w:r>
          </w:p>
        </w:tc>
        <w:tc>
          <w:tcPr>
            <w:tcW w:w="708" w:type="dxa"/>
            <w:gridSpan w:val="2"/>
          </w:tcPr>
          <w:p w14:paraId="24C6D3A3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1134" w:type="dxa"/>
            <w:gridSpan w:val="2"/>
          </w:tcPr>
          <w:p w14:paraId="7AB1E2D0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1CCFB417" w14:textId="4E81AAEA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1CADD1F2" w14:textId="333B05E3" w:rsidR="00940BC9" w:rsidRPr="00AA7A97" w:rsidRDefault="00940BC9" w:rsidP="00940BC9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40BC9" w:rsidRPr="005D2A67" w14:paraId="030E7DDD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077DE031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940BC9" w:rsidRPr="00587974" w14:paraId="1B4136F8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DFF3464" w14:textId="77777777" w:rsidR="00940BC9" w:rsidRPr="00587974" w:rsidRDefault="00940BC9" w:rsidP="00087B96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2289C782" w14:textId="77777777" w:rsidR="00940BC9" w:rsidRPr="00587974" w:rsidRDefault="00940BC9" w:rsidP="00087B96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AB79547" w14:textId="77777777" w:rsidR="00940BC9" w:rsidRPr="00587974" w:rsidRDefault="00940BC9" w:rsidP="00087B96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0FE69079" w14:textId="77777777" w:rsidR="00940BC9" w:rsidRPr="00587974" w:rsidRDefault="00940BC9" w:rsidP="00087B96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940BC9" w:rsidRPr="00961D2E" w14:paraId="3E1448E0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FE686BC" w14:textId="3E025774" w:rsidR="00940BC9" w:rsidRPr="003A0FE0" w:rsidRDefault="00940BC9" w:rsidP="00087B96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Voltar</w:t>
            </w:r>
          </w:p>
        </w:tc>
        <w:tc>
          <w:tcPr>
            <w:tcW w:w="1928" w:type="dxa"/>
            <w:gridSpan w:val="3"/>
          </w:tcPr>
          <w:p w14:paraId="39CBAE71" w14:textId="77777777" w:rsidR="00940BC9" w:rsidRPr="000C795C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clicar no botão, o sistema deve retornar o ator para a tela de origem. </w:t>
            </w:r>
          </w:p>
        </w:tc>
        <w:tc>
          <w:tcPr>
            <w:tcW w:w="802" w:type="dxa"/>
            <w:gridSpan w:val="2"/>
          </w:tcPr>
          <w:p w14:paraId="55EFFE37" w14:textId="77777777" w:rsidR="00940BC9" w:rsidRPr="000C795C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72F863A9" w14:textId="77777777" w:rsidR="00940BC9" w:rsidRPr="005374D4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40BC9" w:rsidRPr="00285971" w14:paraId="66F70A37" w14:textId="77777777" w:rsidTr="00087B96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5F6B1448" w14:textId="77777777" w:rsidR="00940BC9" w:rsidRDefault="00940BC9" w:rsidP="00087B96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29F5F93B" w14:textId="77777777" w:rsidR="00940BC9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5C671590" w14:textId="77777777" w:rsidR="00940BC9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79B319F0" w14:textId="77777777" w:rsidR="00940BC9" w:rsidRPr="00285971" w:rsidRDefault="00940BC9" w:rsidP="00940BC9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91943BD" w14:textId="77777777" w:rsidR="00082C94" w:rsidRDefault="00082C94" w:rsidP="00874558"/>
    <w:p w14:paraId="553CEAD4" w14:textId="77777777" w:rsidR="00082C94" w:rsidRPr="00D908D1" w:rsidRDefault="00082C9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37938122"/>
      <w:r>
        <w:lastRenderedPageBreak/>
        <w:t>CRITÉRIOS DE ACEITE</w:t>
      </w:r>
      <w:bookmarkEnd w:id="15"/>
    </w:p>
    <w:p w14:paraId="205E923A" w14:textId="316C5A6B" w:rsidR="00CF3C4D" w:rsidRPr="00482421" w:rsidRDefault="000514D4" w:rsidP="00482421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  <w:bookmarkStart w:id="16" w:name="_Ref13564883"/>
      <w:r w:rsidR="00D12674">
        <w:t xml:space="preserve"> </w:t>
      </w:r>
    </w:p>
    <w:p w14:paraId="03DA1C4D" w14:textId="7E4688A4" w:rsidR="00FD6113" w:rsidRDefault="00D02639" w:rsidP="00330A5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Esta </w:t>
      </w:r>
      <w:r w:rsidR="00330A56">
        <w:t xml:space="preserve">aba será disponibilizada após uma denúncia ser julgada pelo assessor em </w:t>
      </w:r>
      <w:r w:rsidR="00330A56" w:rsidRPr="00330A56">
        <w:t>Eleitoral_HST127</w:t>
      </w:r>
      <w:proofErr w:type="gramStart"/>
      <w:r w:rsidR="00330A56" w:rsidRPr="00330A56">
        <w:t>_Julgar</w:t>
      </w:r>
      <w:proofErr w:type="gramEnd"/>
      <w:r w:rsidR="00330A56" w:rsidRPr="00330A56">
        <w:t>_Denuncia_1_Instancia</w:t>
      </w:r>
      <w:r w:rsidR="00645E80">
        <w:t xml:space="preserve"> no ambiente </w:t>
      </w:r>
      <w:r w:rsidR="006E4422">
        <w:t>corporativo</w:t>
      </w:r>
      <w:r w:rsidR="00645E80">
        <w:t>;</w:t>
      </w:r>
    </w:p>
    <w:p w14:paraId="7F4C755E" w14:textId="60DB7AD0" w:rsidR="00330A56" w:rsidRDefault="00330A56" w:rsidP="00330A5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Esta aba deve ser acessada a partir das histórias </w:t>
      </w:r>
      <w:r w:rsidRPr="00330A56">
        <w:t>Eleitoral_HST062</w:t>
      </w:r>
      <w:proofErr w:type="gramStart"/>
      <w:r w:rsidRPr="00330A56">
        <w:t>_Acompanhar</w:t>
      </w:r>
      <w:proofErr w:type="gramEnd"/>
      <w:r w:rsidRPr="00330A56">
        <w:t>_Denuncias</w:t>
      </w:r>
      <w:r>
        <w:t xml:space="preserve"> e </w:t>
      </w:r>
      <w:r w:rsidRPr="00330A56">
        <w:t>Eleitoral_HST064_Acompanhar_Denuncia_Comissao</w:t>
      </w:r>
      <w:r>
        <w:t>;</w:t>
      </w:r>
    </w:p>
    <w:p w14:paraId="6F3BB6AA" w14:textId="6A88584F" w:rsidR="00330A56" w:rsidRDefault="00330A56" w:rsidP="00330A5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 sistema deve exibir sempre a última aba disponibilizada.</w:t>
      </w:r>
    </w:p>
    <w:p w14:paraId="42AA21CA" w14:textId="48B6B043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31290676"/>
      <w:r>
        <w:rPr>
          <w:b/>
        </w:rPr>
        <w:t>Regras Gerais:</w:t>
      </w:r>
      <w:bookmarkEnd w:id="16"/>
      <w:bookmarkEnd w:id="17"/>
    </w:p>
    <w:p w14:paraId="1B7B6F8C" w14:textId="266F61EE" w:rsidR="00A53122" w:rsidRDefault="00A53122" w:rsidP="00072D9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33798818"/>
      <w:r>
        <w:t>Alterações na denúncia admitida:</w:t>
      </w:r>
    </w:p>
    <w:p w14:paraId="5C1FB70B" w14:textId="3734A6C6" w:rsidR="008D1793" w:rsidRDefault="007F5E5B" w:rsidP="007F5E5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875134" w:rsidRPr="00875134">
        <w:t xml:space="preserve">Ao </w:t>
      </w:r>
      <w:r w:rsidR="000A3944">
        <w:t xml:space="preserve">acessar a aba </w:t>
      </w:r>
      <w:r w:rsidR="00875134" w:rsidRPr="00875134">
        <w:t>“</w:t>
      </w:r>
      <w:r w:rsidR="00330A56">
        <w:t>Julgamento 1ª Instância</w:t>
      </w:r>
      <w:r w:rsidR="00875134" w:rsidRPr="00875134">
        <w:t>”</w:t>
      </w:r>
      <w:r w:rsidR="00330A56">
        <w:t xml:space="preserve"> de denúncia procedente</w:t>
      </w:r>
      <w:r w:rsidR="00875134" w:rsidRPr="00875134">
        <w:t xml:space="preserve">, </w:t>
      </w:r>
      <w:r w:rsidR="00F10B4E">
        <w:t>o</w:t>
      </w:r>
      <w:r w:rsidR="00875134" w:rsidRPr="00875134">
        <w:t xml:space="preserve"> sistema exibe o formulário</w:t>
      </w:r>
      <w:bookmarkEnd w:id="18"/>
      <w:r w:rsidR="00757BD2">
        <w:t>:</w:t>
      </w:r>
    </w:p>
    <w:p w14:paraId="79EEDDF5" w14:textId="1A743DD1" w:rsidR="00757BD2" w:rsidRDefault="00757BD2" w:rsidP="00757BD2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julgamento </w:t>
      </w:r>
      <w:r w:rsidR="00C95C24">
        <w:t xml:space="preserve">seja procedente e o julgamento </w:t>
      </w:r>
      <w:r>
        <w:t>da comissão possua multa exibe</w:t>
      </w:r>
      <w:r w:rsidR="00C95C24">
        <w:t xml:space="preserve"> </w:t>
      </w:r>
      <w:r w:rsidR="00C95C24">
        <w:fldChar w:fldCharType="begin"/>
      </w:r>
      <w:r w:rsidR="00C95C24">
        <w:instrText xml:space="preserve"> REF _Ref26368229 \r \h </w:instrText>
      </w:r>
      <w:r w:rsidR="00C95C24">
        <w:fldChar w:fldCharType="separate"/>
      </w:r>
      <w:r w:rsidR="00C95C24">
        <w:t>P01</w:t>
      </w:r>
      <w:r w:rsidR="00C95C24">
        <w:fldChar w:fldCharType="end"/>
      </w:r>
      <w:r>
        <w:t>;</w:t>
      </w:r>
    </w:p>
    <w:p w14:paraId="14CCDA11" w14:textId="71F3363A" w:rsidR="00757BD2" w:rsidRDefault="00757BD2" w:rsidP="00757BD2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julgamento </w:t>
      </w:r>
      <w:r w:rsidR="00C95C24">
        <w:t xml:space="preserve">seja procedente e o julgamento </w:t>
      </w:r>
      <w:r>
        <w:t>da comissão não possua multa exibe</w:t>
      </w:r>
      <w:r w:rsidR="00C95C24">
        <w:t xml:space="preserve"> </w:t>
      </w:r>
      <w:r w:rsidR="00C95C24">
        <w:fldChar w:fldCharType="begin"/>
      </w:r>
      <w:r w:rsidR="00C95C24">
        <w:instrText xml:space="preserve"> REF _Ref37938213 \r \h </w:instrText>
      </w:r>
      <w:r w:rsidR="00C95C24">
        <w:fldChar w:fldCharType="separate"/>
      </w:r>
      <w:r w:rsidR="00C95C24">
        <w:t>P02</w:t>
      </w:r>
      <w:r w:rsidR="00C95C24">
        <w:fldChar w:fldCharType="end"/>
      </w:r>
      <w:r>
        <w:t>;</w:t>
      </w:r>
    </w:p>
    <w:p w14:paraId="34280AE4" w14:textId="4F3DE889" w:rsidR="00757BD2" w:rsidRDefault="00757BD2" w:rsidP="00757BD2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julgamento</w:t>
      </w:r>
      <w:r w:rsidR="00C95C24">
        <w:t xml:space="preserve"> seja procedente e o julgamento</w:t>
      </w:r>
      <w:r>
        <w:t xml:space="preserve"> da comissão seja “Suspensão de propaganda” exibe</w:t>
      </w:r>
      <w:r w:rsidR="00C95C24">
        <w:t xml:space="preserve"> </w:t>
      </w:r>
      <w:r w:rsidR="00C95C24">
        <w:fldChar w:fldCharType="begin"/>
      </w:r>
      <w:r w:rsidR="00C95C24">
        <w:instrText xml:space="preserve"> REF _Ref37938227 \r \h </w:instrText>
      </w:r>
      <w:r w:rsidR="00C95C24">
        <w:fldChar w:fldCharType="separate"/>
      </w:r>
      <w:r w:rsidR="00C95C24">
        <w:t>P03</w:t>
      </w:r>
      <w:r w:rsidR="00C95C24">
        <w:fldChar w:fldCharType="end"/>
      </w:r>
      <w:r w:rsidR="00C95C24">
        <w:t>;</w:t>
      </w:r>
    </w:p>
    <w:p w14:paraId="47A163A5" w14:textId="749DC123" w:rsidR="00C95C24" w:rsidRDefault="00C95C24" w:rsidP="00757BD2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julgamento seja improcedente exibe </w:t>
      </w:r>
      <w:r>
        <w:fldChar w:fldCharType="begin"/>
      </w:r>
      <w:r>
        <w:instrText xml:space="preserve"> REF _Ref37331048 \r \h </w:instrText>
      </w:r>
      <w:r>
        <w:fldChar w:fldCharType="separate"/>
      </w:r>
      <w:r>
        <w:t>P04</w:t>
      </w:r>
      <w:r>
        <w:fldChar w:fldCharType="end"/>
      </w:r>
      <w:bookmarkStart w:id="19" w:name="_GoBack"/>
      <w:bookmarkEnd w:id="19"/>
      <w:r w:rsidR="00EE2DC9">
        <w:t>;</w:t>
      </w:r>
    </w:p>
    <w:p w14:paraId="5DF944B3" w14:textId="69E440FB" w:rsidR="00EE2DC9" w:rsidRDefault="00EE2DC9" w:rsidP="00757BD2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julgamento seja procedente e o julgamento da comissão seja “Suspensão de propaganda” com multa exibe </w:t>
      </w:r>
      <w:r>
        <w:fldChar w:fldCharType="begin"/>
      </w:r>
      <w:r>
        <w:instrText xml:space="preserve"> REF _Ref41663689 \r \h </w:instrText>
      </w:r>
      <w:r>
        <w:fldChar w:fldCharType="separate"/>
      </w:r>
      <w:r>
        <w:t>P05</w:t>
      </w:r>
      <w:r>
        <w:fldChar w:fldCharType="end"/>
      </w:r>
      <w:r>
        <w:t>.</w:t>
      </w:r>
    </w:p>
    <w:p w14:paraId="4EE36720" w14:textId="18A35B3E" w:rsidR="00DD5B42" w:rsidRPr="00757BD2" w:rsidRDefault="007F5E5B" w:rsidP="00330A5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330A56" w:rsidRPr="00875134">
        <w:t xml:space="preserve">Ao </w:t>
      </w:r>
      <w:r w:rsidR="00330A56">
        <w:t xml:space="preserve">acessar a aba </w:t>
      </w:r>
      <w:r w:rsidR="00330A56" w:rsidRPr="00875134">
        <w:t>“</w:t>
      </w:r>
      <w:r w:rsidR="00330A56">
        <w:t>Julgamento 1ª Instância</w:t>
      </w:r>
      <w:r w:rsidR="00330A56" w:rsidRPr="00875134">
        <w:t>”</w:t>
      </w:r>
      <w:r w:rsidR="00330A56">
        <w:t xml:space="preserve"> de denúncia </w:t>
      </w:r>
      <w:r w:rsidR="00330A56" w:rsidRPr="00330A56">
        <w:rPr>
          <w:b/>
        </w:rPr>
        <w:t>improcedente</w:t>
      </w:r>
      <w:r w:rsidR="00330A56" w:rsidRPr="00875134">
        <w:t xml:space="preserve">, </w:t>
      </w:r>
      <w:r w:rsidR="00330A56">
        <w:t>o</w:t>
      </w:r>
      <w:r w:rsidR="00330A56" w:rsidRPr="00875134">
        <w:t xml:space="preserve"> sistema exibe o formulário</w:t>
      </w:r>
      <w:r w:rsidR="00C91284">
        <w:t xml:space="preserve"> </w:t>
      </w:r>
      <w:r w:rsidR="00C91284" w:rsidRPr="00C91284">
        <w:rPr>
          <w:b/>
        </w:rPr>
        <w:fldChar w:fldCharType="begin"/>
      </w:r>
      <w:r w:rsidR="00C91284" w:rsidRPr="00C91284">
        <w:rPr>
          <w:b/>
        </w:rPr>
        <w:instrText xml:space="preserve"> REF _Ref37331048 \r \h  \* MERGEFORMAT </w:instrText>
      </w:r>
      <w:r w:rsidR="00C91284" w:rsidRPr="00C91284">
        <w:rPr>
          <w:b/>
        </w:rPr>
      </w:r>
      <w:r w:rsidR="00C91284" w:rsidRPr="00C91284">
        <w:rPr>
          <w:b/>
        </w:rPr>
        <w:fldChar w:fldCharType="separate"/>
      </w:r>
      <w:r w:rsidR="00C91284" w:rsidRPr="00C91284">
        <w:rPr>
          <w:b/>
        </w:rPr>
        <w:t>P04</w:t>
      </w:r>
      <w:r w:rsidR="00C91284" w:rsidRPr="00C91284">
        <w:rPr>
          <w:b/>
        </w:rPr>
        <w:fldChar w:fldCharType="end"/>
      </w:r>
      <w:r w:rsidR="0004750B">
        <w:rPr>
          <w:b/>
        </w:rPr>
        <w:t>.</w:t>
      </w:r>
    </w:p>
    <w:p w14:paraId="0B1A31D4" w14:textId="55DB13EA" w:rsidR="00757BD2" w:rsidRPr="00C91284" w:rsidRDefault="00757BD2" w:rsidP="00757BD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C91284">
        <w:t>Para a denúncia procedente</w:t>
      </w:r>
      <w:r w:rsidR="00C91284" w:rsidRPr="00C91284">
        <w:t xml:space="preserve"> deve exibir 2 ícones. Um ícone referente ao julgamento procedente e outro à sentença da comissão.</w:t>
      </w:r>
    </w:p>
    <w:p w14:paraId="3870AE4A" w14:textId="391DBD0D" w:rsidR="00C91284" w:rsidRPr="00C91284" w:rsidRDefault="00C91284" w:rsidP="00C9128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C91284">
        <w:t xml:space="preserve"> Abaixo do ícone referente a sentença da comissão deve exibir o </w:t>
      </w:r>
      <w:r w:rsidR="00BB6187">
        <w:t>tipo de julgamento da comissão;</w:t>
      </w:r>
    </w:p>
    <w:p w14:paraId="74D9AC5E" w14:textId="523A7D85" w:rsidR="00C91284" w:rsidRPr="00C91284" w:rsidRDefault="00C91284" w:rsidP="00C9128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C91284">
        <w:t xml:space="preserve"> </w:t>
      </w:r>
      <w:r w:rsidR="00BB6187">
        <w:t>Exceto para o tipo de julgamento da comissão “Multa”, c</w:t>
      </w:r>
      <w:r w:rsidRPr="00C91284">
        <w:t xml:space="preserve">aso a denúncia possua o valor “Sim” no campo “Inserir </w:t>
      </w:r>
      <w:proofErr w:type="gramStart"/>
      <w:r w:rsidRPr="00C91284">
        <w:t>Multa?”</w:t>
      </w:r>
      <w:proofErr w:type="gramEnd"/>
      <w:r w:rsidRPr="00C91284">
        <w:t>, exibe o texto do campo “Julgamento da Comissão” com o seguinte texto padrão: acrescido de multa.</w:t>
      </w:r>
    </w:p>
    <w:p w14:paraId="4D857A2B" w14:textId="473CDEEA" w:rsidR="006C118F" w:rsidRDefault="00BC778D" w:rsidP="00594D4C">
      <w:pPr>
        <w:pStyle w:val="Ttulo2"/>
        <w:numPr>
          <w:ilvl w:val="0"/>
          <w:numId w:val="0"/>
        </w:numPr>
        <w:spacing w:before="240"/>
      </w:pPr>
      <w:bookmarkStart w:id="20" w:name="_Toc37938123"/>
      <w:r>
        <w:t>INFORMAÇÕES COMPLEMENTARES</w:t>
      </w:r>
      <w:bookmarkEnd w:id="20"/>
    </w:p>
    <w:p w14:paraId="370EA711" w14:textId="4B158004" w:rsidR="0004750B" w:rsidRPr="0004750B" w:rsidRDefault="0004750B" w:rsidP="0004750B">
      <w:r>
        <w:t>Histórias relacionadas:</w:t>
      </w:r>
    </w:p>
    <w:p w14:paraId="3A940CEE" w14:textId="5AD6777B" w:rsidR="00594D4C" w:rsidRDefault="00330A56" w:rsidP="00330A56">
      <w:r w:rsidRPr="00330A56">
        <w:t>Eleitoral_HST127</w:t>
      </w:r>
      <w:proofErr w:type="gramStart"/>
      <w:r w:rsidRPr="00330A56">
        <w:t>_Julgar</w:t>
      </w:r>
      <w:proofErr w:type="gramEnd"/>
      <w:r w:rsidRPr="00330A56">
        <w:t>_Denuncia_1_Instancia</w:t>
      </w:r>
    </w:p>
    <w:p w14:paraId="22B9DD4F" w14:textId="68F353CA" w:rsidR="00330A56" w:rsidRPr="00594D4C" w:rsidRDefault="00330A56" w:rsidP="00330A56">
      <w:r w:rsidRPr="00330A56">
        <w:t>Eleitoral_HST062</w:t>
      </w:r>
      <w:proofErr w:type="gramStart"/>
      <w:r w:rsidRPr="00330A56">
        <w:t>_Acompanhar</w:t>
      </w:r>
      <w:proofErr w:type="gramEnd"/>
      <w:r w:rsidRPr="00330A56">
        <w:t>_Denuncias</w:t>
      </w:r>
      <w:r>
        <w:t xml:space="preserve"> </w:t>
      </w:r>
      <w:r w:rsidRPr="00330A56">
        <w:t>Eleitoral_HST064_Acompanhar_Denuncia_Comissao</w:t>
      </w:r>
    </w:p>
    <w:sectPr w:rsidR="00330A56" w:rsidRPr="00594D4C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27787" w14:textId="77777777" w:rsidR="000406CF" w:rsidRDefault="000406CF">
      <w:r>
        <w:separator/>
      </w:r>
    </w:p>
    <w:p w14:paraId="53204205" w14:textId="77777777" w:rsidR="000406CF" w:rsidRDefault="000406CF"/>
  </w:endnote>
  <w:endnote w:type="continuationSeparator" w:id="0">
    <w:p w14:paraId="47E8998C" w14:textId="77777777" w:rsidR="000406CF" w:rsidRDefault="000406CF">
      <w:r>
        <w:continuationSeparator/>
      </w:r>
    </w:p>
    <w:p w14:paraId="41576581" w14:textId="77777777" w:rsidR="000406CF" w:rsidRDefault="000406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E2DC9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6CF52" w14:textId="77777777" w:rsidR="000406CF" w:rsidRDefault="000406CF">
      <w:r>
        <w:separator/>
      </w:r>
    </w:p>
    <w:p w14:paraId="21CC6FE2" w14:textId="77777777" w:rsidR="000406CF" w:rsidRDefault="000406CF"/>
  </w:footnote>
  <w:footnote w:type="continuationSeparator" w:id="0">
    <w:p w14:paraId="2D09D370" w14:textId="77777777" w:rsidR="000406CF" w:rsidRDefault="000406CF">
      <w:r>
        <w:continuationSeparator/>
      </w:r>
    </w:p>
    <w:p w14:paraId="6D014913" w14:textId="77777777" w:rsidR="000406CF" w:rsidRDefault="000406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52276682" r:id="rId2"/>
            </w:object>
          </w:r>
        </w:p>
      </w:tc>
      <w:tc>
        <w:tcPr>
          <w:tcW w:w="4111" w:type="dxa"/>
          <w:vAlign w:val="center"/>
        </w:tcPr>
        <w:p w14:paraId="2CC77D67" w14:textId="5067BCA9" w:rsidR="00D940DF" w:rsidRPr="00C6532E" w:rsidRDefault="006E4422" w:rsidP="00AF7D85">
          <w:pPr>
            <w:pStyle w:val="Cabealho"/>
            <w:jc w:val="center"/>
            <w:rPr>
              <w:rFonts w:ascii="Verdana" w:hAnsi="Verdana"/>
            </w:rPr>
          </w:pPr>
          <w:r>
            <w:t>HST- 137</w:t>
          </w:r>
          <w:r w:rsidR="00D940DF">
            <w:t xml:space="preserve"> – </w:t>
          </w:r>
          <w:r w:rsidR="00AF7D85">
            <w:t>Aba Julgamento 1ª Instância</w:t>
          </w:r>
          <w:r>
            <w:t xml:space="preserve"> - Corporativo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9AE2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2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0701F"/>
    <w:rsid w:val="000101F4"/>
    <w:rsid w:val="0001063B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06CF"/>
    <w:rsid w:val="00045942"/>
    <w:rsid w:val="0004750B"/>
    <w:rsid w:val="000508BE"/>
    <w:rsid w:val="00050FFC"/>
    <w:rsid w:val="0005114D"/>
    <w:rsid w:val="00051354"/>
    <w:rsid w:val="000514D4"/>
    <w:rsid w:val="00052B79"/>
    <w:rsid w:val="00053951"/>
    <w:rsid w:val="00053BA4"/>
    <w:rsid w:val="00053C7E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D91"/>
    <w:rsid w:val="00075246"/>
    <w:rsid w:val="00076318"/>
    <w:rsid w:val="000800F9"/>
    <w:rsid w:val="00080656"/>
    <w:rsid w:val="00080B9D"/>
    <w:rsid w:val="000825ED"/>
    <w:rsid w:val="00082C94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E93"/>
    <w:rsid w:val="000C733E"/>
    <w:rsid w:val="000C795C"/>
    <w:rsid w:val="000D1237"/>
    <w:rsid w:val="000D28C2"/>
    <w:rsid w:val="000D5755"/>
    <w:rsid w:val="000D6620"/>
    <w:rsid w:val="000E10A0"/>
    <w:rsid w:val="000E15A1"/>
    <w:rsid w:val="000E2630"/>
    <w:rsid w:val="000E3457"/>
    <w:rsid w:val="000E4445"/>
    <w:rsid w:val="000E57EF"/>
    <w:rsid w:val="000E5F1F"/>
    <w:rsid w:val="000E6B5B"/>
    <w:rsid w:val="000F2142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2C9D"/>
    <w:rsid w:val="00125048"/>
    <w:rsid w:val="001262DC"/>
    <w:rsid w:val="0013009E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A98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14D2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4877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53E76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B6FFC"/>
    <w:rsid w:val="002C284B"/>
    <w:rsid w:val="002C2864"/>
    <w:rsid w:val="002C715F"/>
    <w:rsid w:val="002C750E"/>
    <w:rsid w:val="002C7F07"/>
    <w:rsid w:val="002D076C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4D3E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2640D"/>
    <w:rsid w:val="003307B8"/>
    <w:rsid w:val="00330A56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180"/>
    <w:rsid w:val="003722A4"/>
    <w:rsid w:val="00372E4E"/>
    <w:rsid w:val="003733A1"/>
    <w:rsid w:val="00373566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06BE"/>
    <w:rsid w:val="003E0DC6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346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421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2B9A"/>
    <w:rsid w:val="004D3963"/>
    <w:rsid w:val="004D60DE"/>
    <w:rsid w:val="004D7401"/>
    <w:rsid w:val="004D7FA8"/>
    <w:rsid w:val="004E37DA"/>
    <w:rsid w:val="004E52D1"/>
    <w:rsid w:val="004E5D3C"/>
    <w:rsid w:val="004E6355"/>
    <w:rsid w:val="004F0031"/>
    <w:rsid w:val="004F2D3C"/>
    <w:rsid w:val="004F5F85"/>
    <w:rsid w:val="004F6ABA"/>
    <w:rsid w:val="004F74DA"/>
    <w:rsid w:val="005061AC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34E"/>
    <w:rsid w:val="00523715"/>
    <w:rsid w:val="00524337"/>
    <w:rsid w:val="00526549"/>
    <w:rsid w:val="00526A44"/>
    <w:rsid w:val="00526D00"/>
    <w:rsid w:val="0052761E"/>
    <w:rsid w:val="00535CC9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D4C"/>
    <w:rsid w:val="00596253"/>
    <w:rsid w:val="005975B4"/>
    <w:rsid w:val="005A02BE"/>
    <w:rsid w:val="005A1A0E"/>
    <w:rsid w:val="005A1DBC"/>
    <w:rsid w:val="005A256A"/>
    <w:rsid w:val="005A2664"/>
    <w:rsid w:val="005A2C86"/>
    <w:rsid w:val="005A4527"/>
    <w:rsid w:val="005B1457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5CD3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5E80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683D"/>
    <w:rsid w:val="0069198B"/>
    <w:rsid w:val="00693BF3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6CD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4422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57BD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90B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5E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6AA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BB"/>
    <w:rsid w:val="008838E8"/>
    <w:rsid w:val="0088554D"/>
    <w:rsid w:val="00890DCB"/>
    <w:rsid w:val="00897E50"/>
    <w:rsid w:val="008A1911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B05"/>
    <w:rsid w:val="00940BC9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A3AC8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22F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48FF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122"/>
    <w:rsid w:val="00A532C7"/>
    <w:rsid w:val="00A56597"/>
    <w:rsid w:val="00A56F96"/>
    <w:rsid w:val="00A60CB1"/>
    <w:rsid w:val="00A63956"/>
    <w:rsid w:val="00A66BD6"/>
    <w:rsid w:val="00A70350"/>
    <w:rsid w:val="00A723B2"/>
    <w:rsid w:val="00A7350A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820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C75FA"/>
    <w:rsid w:val="00AD0188"/>
    <w:rsid w:val="00AE1752"/>
    <w:rsid w:val="00AE2C48"/>
    <w:rsid w:val="00AE4111"/>
    <w:rsid w:val="00AE554A"/>
    <w:rsid w:val="00AE7AA6"/>
    <w:rsid w:val="00AF7D85"/>
    <w:rsid w:val="00B01AC2"/>
    <w:rsid w:val="00B064D9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5719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3DF9"/>
    <w:rsid w:val="00BA45EF"/>
    <w:rsid w:val="00BA4DD5"/>
    <w:rsid w:val="00BB09F5"/>
    <w:rsid w:val="00BB1A1B"/>
    <w:rsid w:val="00BB6187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4966"/>
    <w:rsid w:val="00C75503"/>
    <w:rsid w:val="00C75D86"/>
    <w:rsid w:val="00C8198C"/>
    <w:rsid w:val="00C83CE8"/>
    <w:rsid w:val="00C83D72"/>
    <w:rsid w:val="00C87FBF"/>
    <w:rsid w:val="00C901B0"/>
    <w:rsid w:val="00C9045A"/>
    <w:rsid w:val="00C90968"/>
    <w:rsid w:val="00C91284"/>
    <w:rsid w:val="00C91B26"/>
    <w:rsid w:val="00C92AC3"/>
    <w:rsid w:val="00C95C24"/>
    <w:rsid w:val="00C96DED"/>
    <w:rsid w:val="00C9734A"/>
    <w:rsid w:val="00CA0512"/>
    <w:rsid w:val="00CA16B3"/>
    <w:rsid w:val="00CA1BE6"/>
    <w:rsid w:val="00CA2053"/>
    <w:rsid w:val="00CA4805"/>
    <w:rsid w:val="00CA70A5"/>
    <w:rsid w:val="00CB00E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24C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493A"/>
    <w:rsid w:val="00CF5475"/>
    <w:rsid w:val="00CF6C62"/>
    <w:rsid w:val="00D001A7"/>
    <w:rsid w:val="00D02639"/>
    <w:rsid w:val="00D04F1D"/>
    <w:rsid w:val="00D05D5B"/>
    <w:rsid w:val="00D07C0D"/>
    <w:rsid w:val="00D11F09"/>
    <w:rsid w:val="00D12674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0DF1"/>
    <w:rsid w:val="00DD1404"/>
    <w:rsid w:val="00DD4598"/>
    <w:rsid w:val="00DD5B42"/>
    <w:rsid w:val="00DE068A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13AC"/>
    <w:rsid w:val="00E31659"/>
    <w:rsid w:val="00E40015"/>
    <w:rsid w:val="00E411F6"/>
    <w:rsid w:val="00E41207"/>
    <w:rsid w:val="00E45012"/>
    <w:rsid w:val="00E466B7"/>
    <w:rsid w:val="00E47B6D"/>
    <w:rsid w:val="00E52E3B"/>
    <w:rsid w:val="00E5443F"/>
    <w:rsid w:val="00E54A9A"/>
    <w:rsid w:val="00E54D1A"/>
    <w:rsid w:val="00E55BEB"/>
    <w:rsid w:val="00E61521"/>
    <w:rsid w:val="00E63B3C"/>
    <w:rsid w:val="00E63B4A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674"/>
    <w:rsid w:val="00EE0C0C"/>
    <w:rsid w:val="00EE0C88"/>
    <w:rsid w:val="00EE29B2"/>
    <w:rsid w:val="00EE2DC9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6A"/>
    <w:rsid w:val="00F010DC"/>
    <w:rsid w:val="00F01190"/>
    <w:rsid w:val="00F01AEC"/>
    <w:rsid w:val="00F06185"/>
    <w:rsid w:val="00F06A3D"/>
    <w:rsid w:val="00F06C34"/>
    <w:rsid w:val="00F06FC9"/>
    <w:rsid w:val="00F10B4E"/>
    <w:rsid w:val="00F13106"/>
    <w:rsid w:val="00F1354F"/>
    <w:rsid w:val="00F13B6F"/>
    <w:rsid w:val="00F149FD"/>
    <w:rsid w:val="00F15103"/>
    <w:rsid w:val="00F15158"/>
    <w:rsid w:val="00F1683E"/>
    <w:rsid w:val="00F1769A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4202"/>
    <w:rsid w:val="00F35C39"/>
    <w:rsid w:val="00F35FA0"/>
    <w:rsid w:val="00F36312"/>
    <w:rsid w:val="00F3694D"/>
    <w:rsid w:val="00F37F0E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57AA9"/>
    <w:rsid w:val="00F705AD"/>
    <w:rsid w:val="00F70B3D"/>
    <w:rsid w:val="00F71FDA"/>
    <w:rsid w:val="00F72E90"/>
    <w:rsid w:val="00F74B60"/>
    <w:rsid w:val="00F74E79"/>
    <w:rsid w:val="00F75540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08F"/>
    <w:rsid w:val="00FA012E"/>
    <w:rsid w:val="00FA5BDD"/>
    <w:rsid w:val="00FA7A49"/>
    <w:rsid w:val="00FA7FC7"/>
    <w:rsid w:val="00FA7FDE"/>
    <w:rsid w:val="00FB0F15"/>
    <w:rsid w:val="00FB17B4"/>
    <w:rsid w:val="00FB264D"/>
    <w:rsid w:val="00FB3C8F"/>
    <w:rsid w:val="00FB3FDB"/>
    <w:rsid w:val="00FB5395"/>
    <w:rsid w:val="00FB5814"/>
    <w:rsid w:val="00FB7B71"/>
    <w:rsid w:val="00FC3C16"/>
    <w:rsid w:val="00FD47B4"/>
    <w:rsid w:val="00FD4864"/>
    <w:rsid w:val="00FD6113"/>
    <w:rsid w:val="00FD66CC"/>
    <w:rsid w:val="00FD74B5"/>
    <w:rsid w:val="00FD76D3"/>
    <w:rsid w:val="00FE046D"/>
    <w:rsid w:val="00FE2E2D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771F9-4954-4AF5-ADF2-9A81E41ED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15603</TotalTime>
  <Pages>10</Pages>
  <Words>770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4923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676</cp:revision>
  <cp:lastPrinted>2006-08-08T20:14:00Z</cp:lastPrinted>
  <dcterms:created xsi:type="dcterms:W3CDTF">2019-10-17T13:46:00Z</dcterms:created>
  <dcterms:modified xsi:type="dcterms:W3CDTF">2020-05-29T19:58:00Z</dcterms:modified>
</cp:coreProperties>
</file>