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1AF871C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A3857">
        <w:rPr>
          <w:sz w:val="52"/>
          <w:szCs w:val="52"/>
        </w:rPr>
        <w:t>14</w:t>
      </w:r>
      <w:r w:rsidR="005660DE">
        <w:rPr>
          <w:sz w:val="52"/>
          <w:szCs w:val="52"/>
        </w:rPr>
        <w:t>8</w:t>
      </w:r>
      <w:r w:rsidR="00950CFB">
        <w:rPr>
          <w:sz w:val="52"/>
          <w:szCs w:val="52"/>
        </w:rPr>
        <w:t>.1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5660DE">
        <w:rPr>
          <w:sz w:val="52"/>
          <w:szCs w:val="52"/>
        </w:rPr>
        <w:t>Cadastrar Contrarrazão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51B2FCAC" w:rsidR="009D5A2C" w:rsidRDefault="009D5A2C"/>
    <w:p w14:paraId="701F235B" w14:textId="77777777" w:rsidR="009D5A2C" w:rsidRPr="009D5A2C" w:rsidRDefault="009D5A2C" w:rsidP="009D5A2C"/>
    <w:p w14:paraId="05ADB9BB" w14:textId="77777777" w:rsidR="009D5A2C" w:rsidRPr="009D5A2C" w:rsidRDefault="009D5A2C" w:rsidP="009D5A2C"/>
    <w:p w14:paraId="405F1A94" w14:textId="77777777" w:rsidR="009D5A2C" w:rsidRPr="009D5A2C" w:rsidRDefault="009D5A2C" w:rsidP="009D5A2C"/>
    <w:p w14:paraId="502F87B4" w14:textId="77777777" w:rsidR="009D5A2C" w:rsidRPr="009D5A2C" w:rsidRDefault="009D5A2C" w:rsidP="009D5A2C"/>
    <w:p w14:paraId="2A286916" w14:textId="77777777" w:rsidR="009D5A2C" w:rsidRPr="009D5A2C" w:rsidRDefault="009D5A2C" w:rsidP="009D5A2C"/>
    <w:p w14:paraId="185DC65E" w14:textId="77777777" w:rsidR="009D5A2C" w:rsidRPr="009D5A2C" w:rsidRDefault="009D5A2C" w:rsidP="009D5A2C"/>
    <w:p w14:paraId="083E9BDD" w14:textId="77777777" w:rsidR="009D5A2C" w:rsidRPr="009D5A2C" w:rsidRDefault="009D5A2C" w:rsidP="009D5A2C"/>
    <w:p w14:paraId="2048D50C" w14:textId="77777777" w:rsidR="009D5A2C" w:rsidRPr="009D5A2C" w:rsidRDefault="009D5A2C" w:rsidP="009D5A2C"/>
    <w:p w14:paraId="20A13912" w14:textId="77777777" w:rsidR="009D5A2C" w:rsidRPr="009D5A2C" w:rsidRDefault="009D5A2C" w:rsidP="009D5A2C"/>
    <w:p w14:paraId="5A943038" w14:textId="64172A26" w:rsidR="009D5A2C" w:rsidRDefault="009D5A2C"/>
    <w:p w14:paraId="67B8E000" w14:textId="2079E981" w:rsidR="009D5A2C" w:rsidRDefault="009D5A2C" w:rsidP="009D5A2C">
      <w:pPr>
        <w:tabs>
          <w:tab w:val="left" w:pos="7390"/>
        </w:tabs>
      </w:pPr>
      <w:r>
        <w:tab/>
      </w:r>
    </w:p>
    <w:p w14:paraId="663F2BA3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9D5A2C"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1A562C5" w:rsidR="00A735A5" w:rsidRPr="00BA5059" w:rsidRDefault="00950CFB" w:rsidP="00697098">
            <w:pPr>
              <w:jc w:val="center"/>
            </w:pPr>
            <w:r>
              <w:t>30/06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C0781F1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78889D4D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DC9F9FF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55DF2CE4" w:rsidR="006E6BBD" w:rsidRDefault="006E6BBD" w:rsidP="006E6BBD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5E68ACF2" w14:textId="77777777" w:rsidR="00A0155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4424897" w:history="1">
        <w:r w:rsidR="00A01554" w:rsidRPr="00763927">
          <w:rPr>
            <w:rStyle w:val="Hyperlink"/>
            <w:noProof/>
          </w:rPr>
          <w:t>HST-148.1 – Cadastrar Contrarrazão</w:t>
        </w:r>
        <w:r w:rsidR="00A01554">
          <w:rPr>
            <w:noProof/>
            <w:webHidden/>
          </w:rPr>
          <w:tab/>
        </w:r>
        <w:r w:rsidR="00A01554">
          <w:rPr>
            <w:noProof/>
            <w:webHidden/>
          </w:rPr>
          <w:fldChar w:fldCharType="begin"/>
        </w:r>
        <w:r w:rsidR="00A01554">
          <w:rPr>
            <w:noProof/>
            <w:webHidden/>
          </w:rPr>
          <w:instrText xml:space="preserve"> PAGEREF _Toc44424897 \h </w:instrText>
        </w:r>
        <w:r w:rsidR="00A01554">
          <w:rPr>
            <w:noProof/>
            <w:webHidden/>
          </w:rPr>
        </w:r>
        <w:r w:rsidR="00A01554">
          <w:rPr>
            <w:noProof/>
            <w:webHidden/>
          </w:rPr>
          <w:fldChar w:fldCharType="separate"/>
        </w:r>
        <w:r w:rsidR="00A01554">
          <w:rPr>
            <w:noProof/>
            <w:webHidden/>
          </w:rPr>
          <w:t>4</w:t>
        </w:r>
        <w:r w:rsidR="00A01554">
          <w:rPr>
            <w:noProof/>
            <w:webHidden/>
          </w:rPr>
          <w:fldChar w:fldCharType="end"/>
        </w:r>
      </w:hyperlink>
    </w:p>
    <w:p w14:paraId="70BFB4A6" w14:textId="77777777" w:rsidR="00A01554" w:rsidRDefault="00A015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898" w:history="1">
        <w:r w:rsidRPr="00763927">
          <w:rPr>
            <w:rStyle w:val="Hyperlink"/>
            <w:noProof/>
          </w:rPr>
          <w:t>COMO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2445C" w14:textId="77777777" w:rsidR="00A01554" w:rsidRDefault="00A015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899" w:history="1">
        <w:r w:rsidRPr="00763927">
          <w:rPr>
            <w:rStyle w:val="Hyperlink"/>
            <w:noProof/>
          </w:rPr>
          <w:t>QUERO incluir nova regra nos envios de e-mail em uma denúncia sigilosa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5413B" w14:textId="77777777" w:rsidR="00A01554" w:rsidRDefault="00A015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900" w:history="1">
        <w:r w:rsidRPr="00763927">
          <w:rPr>
            <w:rStyle w:val="Hyperlink"/>
            <w:noProof/>
          </w:rPr>
          <w:t>PARA ocultar as informações do denunciante dos receptores denunciado, denunciante, relator, membro da comissão, coordenador e adjunto.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245D09" w14:textId="77777777" w:rsidR="00A01554" w:rsidRDefault="00A015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901" w:history="1">
        <w:r w:rsidRPr="00763927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11EBA0" w14:textId="77777777" w:rsidR="00A01554" w:rsidRDefault="00A0155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902" w:history="1">
        <w:r w:rsidRPr="00763927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0CAFCB4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44424897"/>
      <w:r w:rsidR="008838E8">
        <w:lastRenderedPageBreak/>
        <w:t>HST-</w:t>
      </w:r>
      <w:r w:rsidR="00433398">
        <w:t>148</w:t>
      </w:r>
      <w:r w:rsidR="00950CFB">
        <w:t>.1</w:t>
      </w:r>
      <w:r w:rsidR="00D175C7">
        <w:t xml:space="preserve"> –</w:t>
      </w:r>
      <w:r w:rsidR="008838E8">
        <w:t xml:space="preserve"> </w:t>
      </w:r>
      <w:r w:rsidR="00433398">
        <w:t>Cadastrar Contrarrazão</w:t>
      </w:r>
      <w:bookmarkEnd w:id="5"/>
    </w:p>
    <w:p w14:paraId="0A4FDCAE" w14:textId="77777777" w:rsidR="00950CFB" w:rsidRPr="000628DE" w:rsidRDefault="00950CFB" w:rsidP="00950CFB">
      <w:pPr>
        <w:pStyle w:val="Ttulo2"/>
        <w:numPr>
          <w:ilvl w:val="0"/>
          <w:numId w:val="0"/>
        </w:numPr>
      </w:pPr>
      <w:bookmarkStart w:id="6" w:name="_Toc44424463"/>
      <w:bookmarkStart w:id="7" w:name="_Toc44424898"/>
      <w:r w:rsidRPr="000628DE">
        <w:t xml:space="preserve">COMO </w:t>
      </w:r>
      <w:r>
        <w:rPr>
          <w:b w:val="0"/>
        </w:rPr>
        <w:t>PO</w:t>
      </w:r>
      <w:bookmarkEnd w:id="6"/>
      <w:bookmarkEnd w:id="7"/>
    </w:p>
    <w:p w14:paraId="34D1C711" w14:textId="77777777" w:rsidR="00950CFB" w:rsidRPr="000628DE" w:rsidRDefault="00950CFB" w:rsidP="00950CFB">
      <w:pPr>
        <w:pStyle w:val="Ttulo2"/>
        <w:numPr>
          <w:ilvl w:val="0"/>
          <w:numId w:val="0"/>
        </w:numPr>
      </w:pPr>
      <w:bookmarkStart w:id="8" w:name="_Toc7509864"/>
      <w:bookmarkStart w:id="9" w:name="_Toc44336961"/>
      <w:bookmarkStart w:id="10" w:name="_Toc44424464"/>
      <w:bookmarkStart w:id="11" w:name="_Toc44424899"/>
      <w:r w:rsidRPr="000628DE">
        <w:t xml:space="preserve">QUERO </w:t>
      </w:r>
      <w:bookmarkEnd w:id="9"/>
      <w:r>
        <w:rPr>
          <w:b w:val="0"/>
        </w:rPr>
        <w:t>incluir nova regra nos envios de e-mail em uma denúncia sigilosa</w:t>
      </w:r>
      <w:bookmarkEnd w:id="10"/>
      <w:bookmarkEnd w:id="11"/>
    </w:p>
    <w:p w14:paraId="6ECEB86E" w14:textId="77777777" w:rsidR="00950CFB" w:rsidRPr="000628DE" w:rsidRDefault="00950CFB" w:rsidP="00950CFB">
      <w:pPr>
        <w:pStyle w:val="Ttulo2"/>
        <w:numPr>
          <w:ilvl w:val="0"/>
          <w:numId w:val="0"/>
        </w:numPr>
        <w:rPr>
          <w:b w:val="0"/>
        </w:rPr>
      </w:pPr>
      <w:bookmarkStart w:id="12" w:name="_Toc44336962"/>
      <w:bookmarkStart w:id="13" w:name="_Toc44424465"/>
      <w:bookmarkStart w:id="14" w:name="_Toc44424900"/>
      <w:r w:rsidRPr="000628DE">
        <w:t xml:space="preserve">PARA </w:t>
      </w:r>
      <w:r>
        <w:rPr>
          <w:b w:val="0"/>
        </w:rPr>
        <w:t xml:space="preserve">ocultar as informações do denunciante </w:t>
      </w:r>
      <w:bookmarkEnd w:id="12"/>
      <w:r>
        <w:rPr>
          <w:b w:val="0"/>
        </w:rPr>
        <w:t>dos receptores denunciado, denunciante, relator, membro da comissão, coordenador e adjunto.</w:t>
      </w:r>
      <w:bookmarkEnd w:id="13"/>
      <w:bookmarkEnd w:id="14"/>
    </w:p>
    <w:p w14:paraId="0B864B53" w14:textId="77777777" w:rsidR="00950CFB" w:rsidRPr="00182ECD" w:rsidRDefault="00950CFB" w:rsidP="00950CFB">
      <w:pPr>
        <w:pStyle w:val="Ttulo2"/>
        <w:numPr>
          <w:ilvl w:val="0"/>
          <w:numId w:val="0"/>
        </w:numPr>
      </w:pPr>
      <w:bookmarkStart w:id="15" w:name="_Toc44424466"/>
      <w:bookmarkStart w:id="16" w:name="_Toc44424901"/>
      <w:r>
        <w:t>PROTÓTIPO</w:t>
      </w:r>
      <w:bookmarkEnd w:id="8"/>
      <w:bookmarkEnd w:id="15"/>
      <w:bookmarkEnd w:id="16"/>
    </w:p>
    <w:p w14:paraId="3A047044" w14:textId="77777777" w:rsidR="00950CFB" w:rsidRDefault="00950CFB" w:rsidP="00950CFB">
      <w:pPr>
        <w:pStyle w:val="Ttulo2"/>
        <w:numPr>
          <w:ilvl w:val="0"/>
          <w:numId w:val="0"/>
        </w:numPr>
        <w:spacing w:before="240"/>
      </w:pPr>
      <w:bookmarkStart w:id="17" w:name="_Toc44424467"/>
      <w:bookmarkStart w:id="18" w:name="_Toc44424902"/>
      <w:r>
        <w:t>CRITÉRIOS DE ACEITE</w:t>
      </w:r>
      <w:bookmarkEnd w:id="17"/>
      <w:bookmarkEnd w:id="18"/>
    </w:p>
    <w:p w14:paraId="5753B49F" w14:textId="77777777" w:rsidR="00950CFB" w:rsidRPr="0030370F" w:rsidRDefault="00950CFB" w:rsidP="00950CF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41452263" w14:textId="77777777" w:rsidR="00950CFB" w:rsidRDefault="00950CFB" w:rsidP="00950CF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13564883"/>
      <w:r>
        <w:t>Esta história não altera ou exclui regras de como a funcionalidade deve se comportar. O objetivo é inserir uma forma de ocultar informações nos e-mails de uma denúncia sigilosa.</w:t>
      </w:r>
    </w:p>
    <w:p w14:paraId="1444F5A7" w14:textId="5B41B700" w:rsidR="00950CFB" w:rsidRDefault="00950CFB" w:rsidP="00950CF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n</w:t>
      </w:r>
      <w:r>
        <w:t>ão se aplica ao cadastro da contrarrazão pelo</w:t>
      </w:r>
      <w:r>
        <w:t xml:space="preserve"> denunciado e nem ao e-mail enviado para o assessor CE ou assessor CEN.</w:t>
      </w:r>
    </w:p>
    <w:p w14:paraId="3490B84C" w14:textId="77777777" w:rsidR="00950CFB" w:rsidRPr="007908A7" w:rsidRDefault="00950CFB" w:rsidP="00950CF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31290676"/>
      <w:r>
        <w:rPr>
          <w:b/>
        </w:rPr>
        <w:t>Regras Gerais:</w:t>
      </w:r>
      <w:bookmarkStart w:id="21" w:name="_Ref26893226"/>
      <w:bookmarkEnd w:id="19"/>
      <w:bookmarkEnd w:id="20"/>
    </w:p>
    <w:bookmarkEnd w:id="21"/>
    <w:p w14:paraId="166DD4A5" w14:textId="3A19A2CD" w:rsidR="001D30A9" w:rsidRPr="00516066" w:rsidRDefault="00950CFB" w:rsidP="00950CF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a denúncia seja sigilosa, então o sistema exibe o texto “Denúncia sigilosa” no campo Responsável pelo cadastro” ap</w:t>
      </w:r>
      <w:r>
        <w:t>ós o cadastro da contrarrazão pelo</w:t>
      </w:r>
      <w:r>
        <w:t xml:space="preserve"> </w:t>
      </w:r>
      <w:r w:rsidRPr="008D28BB">
        <w:rPr>
          <w:b/>
        </w:rPr>
        <w:t>denunciante</w:t>
      </w:r>
      <w:r>
        <w:t>. Todos os e-mails enviados para os seguintes atores devem ocultar as informações do denunciante:</w:t>
      </w:r>
    </w:p>
    <w:p w14:paraId="01D1328C" w14:textId="77777777" w:rsidR="001D30A9" w:rsidRPr="00197783" w:rsidRDefault="001D30A9" w:rsidP="0064582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2351BD53" w14:textId="5B758528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B53BD">
        <w:rPr>
          <w:b/>
          <w:position w:val="3"/>
        </w:rPr>
        <w:t>1</w:t>
      </w:r>
      <w:r w:rsidRPr="00881531">
        <w:rPr>
          <w:position w:val="3"/>
        </w:rPr>
        <w:t>:</w:t>
      </w:r>
      <w:r w:rsidR="00CA52F6">
        <w:rPr>
          <w:position w:val="3"/>
        </w:rPr>
        <w:t xml:space="preserve"> Envia e-mail ao denunciante</w:t>
      </w:r>
      <w:r>
        <w:rPr>
          <w:position w:val="3"/>
        </w:rPr>
        <w:t>;</w:t>
      </w:r>
    </w:p>
    <w:p w14:paraId="46823D73" w14:textId="178830E7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</w:t>
      </w:r>
      <w:r w:rsidR="00B314C7">
        <w:rPr>
          <w:position w:val="3"/>
        </w:rPr>
        <w:t xml:space="preserve">ao denunciado. Exceto denúncia </w:t>
      </w:r>
      <w:r>
        <w:rPr>
          <w:position w:val="3"/>
        </w:rPr>
        <w:t>do tipo “Outros”;</w:t>
      </w:r>
    </w:p>
    <w:p w14:paraId="776CC659" w14:textId="0A4F6C4B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794D35">
        <w:rPr>
          <w:b/>
          <w:position w:val="3"/>
        </w:rPr>
        <w:t>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</w:t>
      </w:r>
      <w:r w:rsidR="00794D35">
        <w:rPr>
          <w:position w:val="3"/>
        </w:rPr>
        <w:t>N independente da origem da denúncia (UF, IES e CEN);</w:t>
      </w:r>
    </w:p>
    <w:p w14:paraId="29C6531C" w14:textId="386F0FCC" w:rsidR="001E539E" w:rsidRDefault="001E539E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0F8FD66E" w14:textId="4A8ADD6A" w:rsidR="00950CFB" w:rsidRPr="00005A17" w:rsidRDefault="00950CFB" w:rsidP="00950CF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>Dados exibidos par</w:t>
      </w:r>
      <w:r>
        <w:rPr>
          <w:b/>
          <w:position w:val="3"/>
        </w:rPr>
        <w:t>a e-mail de cadastro de contrarrazão pel</w:t>
      </w:r>
      <w:r>
        <w:rPr>
          <w:b/>
          <w:position w:val="3"/>
        </w:rPr>
        <w:t>o denunciante para denúncia sigilosa:</w:t>
      </w:r>
    </w:p>
    <w:p w14:paraId="7011D561" w14:textId="6146D03F" w:rsidR="00005A17" w:rsidRPr="004016CB" w:rsidRDefault="00005A17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7733CAAB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8F2F9A2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3C5F8AE7" w14:textId="5ED2EDF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38608B99" w14:textId="5D005C1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AD83197" w14:textId="71DA017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2F352DD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755E188" w14:textId="56082326" w:rsidR="00594FD1" w:rsidRDefault="00594FD1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Responsável pelo cadastro: </w:t>
      </w:r>
      <w:r w:rsidR="00950CFB">
        <w:rPr>
          <w:position w:val="3"/>
        </w:rPr>
        <w:t>Denúncia sigilosa;</w:t>
      </w:r>
    </w:p>
    <w:p w14:paraId="29C6EBF8" w14:textId="79BA6699" w:rsidR="00C92EFF" w:rsidRDefault="00A457A5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Descrição da Contrarrazão.</w:t>
      </w:r>
    </w:p>
    <w:p w14:paraId="491A474C" w14:textId="65DB5133" w:rsidR="00005A17" w:rsidRDefault="00005A17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</w:t>
      </w:r>
      <w:r w:rsidR="00D804A4">
        <w:rPr>
          <w:position w:val="3"/>
        </w:rPr>
        <w:t>:</w:t>
      </w:r>
    </w:p>
    <w:p w14:paraId="102DFA4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EE7ADE4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906E8D5" w14:textId="27119F34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91F0787" w14:textId="6A154AE1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7078D9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772BB467" w14:textId="6E8066ED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Responsável pelo cadastro: </w:t>
      </w:r>
      <w:r w:rsidR="00950CFB">
        <w:rPr>
          <w:position w:val="3"/>
        </w:rPr>
        <w:t>Denúncia sigilosa;</w:t>
      </w:r>
    </w:p>
    <w:p w14:paraId="09CA6A55" w14:textId="1E3EE2D6" w:rsidR="00236459" w:rsidRPr="00ED49CF" w:rsidRDefault="00A457A5" w:rsidP="00236459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  <w:r>
        <w:rPr>
          <w:position w:val="3"/>
        </w:rPr>
        <w:t>Descrição da Contrarrazão.</w:t>
      </w:r>
    </w:p>
    <w:p w14:paraId="528474F5" w14:textId="37FEA7F3" w:rsidR="00005A17" w:rsidRDefault="00005A17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9D2D32">
        <w:rPr>
          <w:position w:val="3"/>
        </w:rPr>
        <w:t>”</w:t>
      </w:r>
      <w:r>
        <w:rPr>
          <w:position w:val="3"/>
        </w:rPr>
        <w:t>:</w:t>
      </w:r>
    </w:p>
    <w:p w14:paraId="3E87C6F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79E934D7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Processo Eleitoral: (Ano);</w:t>
      </w:r>
    </w:p>
    <w:p w14:paraId="029D1C03" w14:textId="21D7CDCB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04854F6" w14:textId="6EFEBC2F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F7E8D46" w14:textId="4EDD2834" w:rsidR="00005A17" w:rsidRPr="00D10BB4" w:rsidRDefault="00005A17" w:rsidP="00D10BB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326FD3FA" w14:textId="77777777" w:rsidR="00950CFB" w:rsidRDefault="00594FD1" w:rsidP="00950CF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950CFB">
        <w:rPr>
          <w:position w:val="3"/>
        </w:rPr>
        <w:t xml:space="preserve">Responsável pelo cadastro: </w:t>
      </w:r>
      <w:r w:rsidR="00950CFB">
        <w:rPr>
          <w:position w:val="3"/>
        </w:rPr>
        <w:t>Denúncia sigilosa;</w:t>
      </w:r>
    </w:p>
    <w:p w14:paraId="1EB45665" w14:textId="67F4B926" w:rsidR="00550F82" w:rsidRPr="00950CFB" w:rsidRDefault="00A457A5" w:rsidP="00935C7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950CFB">
        <w:rPr>
          <w:position w:val="3"/>
        </w:rPr>
        <w:t>Descrição da Contrarrazão</w:t>
      </w:r>
    </w:p>
    <w:p w14:paraId="07631645" w14:textId="77777777" w:rsidR="00550F82" w:rsidRDefault="00550F82" w:rsidP="006458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7F5A03AB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3B4BB693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62A7FE3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61CF810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UF;</w:t>
      </w:r>
    </w:p>
    <w:p w14:paraId="5E146334" w14:textId="0740BCBC" w:rsidR="00A457A5" w:rsidRPr="00950CFB" w:rsidRDefault="00594FD1" w:rsidP="00950CF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Responsável pelo cadastro: </w:t>
      </w:r>
      <w:r w:rsidR="00950CFB">
        <w:rPr>
          <w:position w:val="3"/>
        </w:rPr>
        <w:t>Denúncia sigilosa;</w:t>
      </w:r>
    </w:p>
    <w:p w14:paraId="488A36F9" w14:textId="4F2EB38E" w:rsidR="00A21714" w:rsidRPr="00A457A5" w:rsidRDefault="00A457A5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457A5">
        <w:rPr>
          <w:position w:val="3"/>
        </w:rPr>
        <w:t>Descrição da Contrarrazão</w:t>
      </w:r>
    </w:p>
    <w:sectPr w:rsidR="00A21714" w:rsidRPr="00A457A5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5264A" w14:textId="77777777" w:rsidR="00056C59" w:rsidRDefault="00056C59">
      <w:r>
        <w:separator/>
      </w:r>
    </w:p>
    <w:p w14:paraId="136ABAD4" w14:textId="77777777" w:rsidR="00056C59" w:rsidRDefault="00056C59"/>
  </w:endnote>
  <w:endnote w:type="continuationSeparator" w:id="0">
    <w:p w14:paraId="662C5ED0" w14:textId="77777777" w:rsidR="00056C59" w:rsidRDefault="00056C59">
      <w:r>
        <w:continuationSeparator/>
      </w:r>
    </w:p>
    <w:p w14:paraId="4F3E32AC" w14:textId="77777777" w:rsidR="00056C59" w:rsidRDefault="00056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01554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16BC1" w14:textId="77777777" w:rsidR="00056C59" w:rsidRDefault="00056C59">
      <w:r>
        <w:separator/>
      </w:r>
    </w:p>
    <w:p w14:paraId="5E8FAE8B" w14:textId="77777777" w:rsidR="00056C59" w:rsidRDefault="00056C59"/>
  </w:footnote>
  <w:footnote w:type="continuationSeparator" w:id="0">
    <w:p w14:paraId="1AA90655" w14:textId="77777777" w:rsidR="00056C59" w:rsidRDefault="00056C59">
      <w:r>
        <w:continuationSeparator/>
      </w:r>
    </w:p>
    <w:p w14:paraId="61649835" w14:textId="77777777" w:rsidR="00056C59" w:rsidRDefault="00056C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pt;height:41.2pt" o:ole="">
                <v:imagedata r:id="rId1" o:title=""/>
              </v:shape>
              <o:OLEObject Type="Embed" ProgID="PBrush" ShapeID="_x0000_i1025" DrawAspect="Content" ObjectID="_1655037678" r:id="rId2"/>
            </w:object>
          </w:r>
        </w:p>
      </w:tc>
      <w:tc>
        <w:tcPr>
          <w:tcW w:w="4111" w:type="dxa"/>
          <w:vAlign w:val="center"/>
        </w:tcPr>
        <w:p w14:paraId="2CC77D67" w14:textId="2AC35C6B" w:rsidR="002272A5" w:rsidRPr="00C6532E" w:rsidRDefault="009A3857" w:rsidP="005660DE">
          <w:pPr>
            <w:pStyle w:val="Cabealho"/>
            <w:jc w:val="center"/>
            <w:rPr>
              <w:rFonts w:ascii="Verdana" w:hAnsi="Verdana"/>
            </w:rPr>
          </w:pPr>
          <w:r>
            <w:t>HST- 14</w:t>
          </w:r>
          <w:r w:rsidR="005660DE">
            <w:t>8</w:t>
          </w:r>
          <w:r w:rsidR="00950CFB">
            <w:t>.1</w:t>
          </w:r>
          <w:r w:rsidR="002272A5">
            <w:t xml:space="preserve"> – </w:t>
          </w:r>
          <w:r w:rsidR="005660DE">
            <w:t>Cadastrar Contrarrazão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8459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7"/>
  </w:num>
  <w:num w:numId="4">
    <w:abstractNumId w:val="36"/>
  </w:num>
  <w:num w:numId="5">
    <w:abstractNumId w:val="12"/>
  </w:num>
  <w:num w:numId="6">
    <w:abstractNumId w:val="20"/>
  </w:num>
  <w:num w:numId="7">
    <w:abstractNumId w:val="27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8"/>
  </w:num>
  <w:num w:numId="15">
    <w:abstractNumId w:val="32"/>
  </w:num>
  <w:num w:numId="16">
    <w:abstractNumId w:val="21"/>
  </w:num>
  <w:num w:numId="17">
    <w:abstractNumId w:val="6"/>
  </w:num>
  <w:num w:numId="18">
    <w:abstractNumId w:val="9"/>
  </w:num>
  <w:num w:numId="19">
    <w:abstractNumId w:val="33"/>
  </w:num>
  <w:num w:numId="20">
    <w:abstractNumId w:val="4"/>
  </w:num>
  <w:num w:numId="21">
    <w:abstractNumId w:val="23"/>
  </w:num>
  <w:num w:numId="22">
    <w:abstractNumId w:val="8"/>
  </w:num>
  <w:num w:numId="23">
    <w:abstractNumId w:val="30"/>
  </w:num>
  <w:num w:numId="24">
    <w:abstractNumId w:val="19"/>
  </w:num>
  <w:num w:numId="25">
    <w:abstractNumId w:val="35"/>
  </w:num>
  <w:num w:numId="26">
    <w:abstractNumId w:val="5"/>
  </w:num>
  <w:num w:numId="27">
    <w:abstractNumId w:val="16"/>
  </w:num>
  <w:num w:numId="28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C59"/>
    <w:rsid w:val="00057893"/>
    <w:rsid w:val="0005793B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3BFA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834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47AD"/>
    <w:rsid w:val="00135D31"/>
    <w:rsid w:val="00136F4A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57F2E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4E5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0FC5"/>
    <w:rsid w:val="001D1AD7"/>
    <w:rsid w:val="001D202C"/>
    <w:rsid w:val="001D2455"/>
    <w:rsid w:val="001D2AE3"/>
    <w:rsid w:val="001D30A9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550"/>
    <w:rsid w:val="00253A19"/>
    <w:rsid w:val="00253DA5"/>
    <w:rsid w:val="00261F7D"/>
    <w:rsid w:val="002628E3"/>
    <w:rsid w:val="00266BFA"/>
    <w:rsid w:val="00267DC7"/>
    <w:rsid w:val="002712B3"/>
    <w:rsid w:val="00272819"/>
    <w:rsid w:val="00274222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01B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398"/>
    <w:rsid w:val="00433E23"/>
    <w:rsid w:val="00434B58"/>
    <w:rsid w:val="00436CA3"/>
    <w:rsid w:val="00441C24"/>
    <w:rsid w:val="00441F6B"/>
    <w:rsid w:val="004436FA"/>
    <w:rsid w:val="00443AC6"/>
    <w:rsid w:val="00444709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46B"/>
    <w:rsid w:val="00474BAB"/>
    <w:rsid w:val="004764B9"/>
    <w:rsid w:val="00476E07"/>
    <w:rsid w:val="00481081"/>
    <w:rsid w:val="00481B2A"/>
    <w:rsid w:val="00482991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612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041C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610"/>
    <w:rsid w:val="00511A99"/>
    <w:rsid w:val="00515F80"/>
    <w:rsid w:val="00515FBB"/>
    <w:rsid w:val="00516066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0DE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1BE9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C1F22"/>
    <w:rsid w:val="005D01E4"/>
    <w:rsid w:val="005D1A41"/>
    <w:rsid w:val="005D1C6E"/>
    <w:rsid w:val="005D2627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829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A3AF2"/>
    <w:rsid w:val="006B0C3A"/>
    <w:rsid w:val="006B17EC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062"/>
    <w:rsid w:val="006C3CED"/>
    <w:rsid w:val="006D0D7A"/>
    <w:rsid w:val="006D3B7A"/>
    <w:rsid w:val="006D4A9F"/>
    <w:rsid w:val="006D6EF8"/>
    <w:rsid w:val="006E013F"/>
    <w:rsid w:val="006E06C6"/>
    <w:rsid w:val="006E2982"/>
    <w:rsid w:val="006E2B24"/>
    <w:rsid w:val="006E2DA3"/>
    <w:rsid w:val="006E3F8D"/>
    <w:rsid w:val="006E6BBD"/>
    <w:rsid w:val="006E721D"/>
    <w:rsid w:val="006F0A57"/>
    <w:rsid w:val="006F273C"/>
    <w:rsid w:val="006F2F2B"/>
    <w:rsid w:val="006F3F0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4266B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1C48"/>
    <w:rsid w:val="00762A08"/>
    <w:rsid w:val="00765A69"/>
    <w:rsid w:val="00765C61"/>
    <w:rsid w:val="00771810"/>
    <w:rsid w:val="007723AD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2655"/>
    <w:rsid w:val="007E2C53"/>
    <w:rsid w:val="007E4D7D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551"/>
    <w:rsid w:val="00890DCB"/>
    <w:rsid w:val="008918B8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6DA1"/>
    <w:rsid w:val="008E724A"/>
    <w:rsid w:val="008F1319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2073F"/>
    <w:rsid w:val="009211BA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0CFB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809EA"/>
    <w:rsid w:val="00980FB5"/>
    <w:rsid w:val="00981360"/>
    <w:rsid w:val="00982ECD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8D7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2D48"/>
    <w:rsid w:val="009C316B"/>
    <w:rsid w:val="009C7DD1"/>
    <w:rsid w:val="009D14CA"/>
    <w:rsid w:val="009D2D32"/>
    <w:rsid w:val="009D38DE"/>
    <w:rsid w:val="009D3C60"/>
    <w:rsid w:val="009D5A2C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1554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457A5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47B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1AC2"/>
    <w:rsid w:val="00B04528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6B55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3434"/>
    <w:rsid w:val="00B73D81"/>
    <w:rsid w:val="00B7453F"/>
    <w:rsid w:val="00B75AE2"/>
    <w:rsid w:val="00B760F7"/>
    <w:rsid w:val="00B7668E"/>
    <w:rsid w:val="00B769D4"/>
    <w:rsid w:val="00B77D04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5697"/>
    <w:rsid w:val="00C06EEC"/>
    <w:rsid w:val="00C11A1A"/>
    <w:rsid w:val="00C12093"/>
    <w:rsid w:val="00C1268B"/>
    <w:rsid w:val="00C132F2"/>
    <w:rsid w:val="00C13478"/>
    <w:rsid w:val="00C13FB0"/>
    <w:rsid w:val="00C1528E"/>
    <w:rsid w:val="00C15493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2248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210"/>
    <w:rsid w:val="00C77650"/>
    <w:rsid w:val="00C8198C"/>
    <w:rsid w:val="00C87862"/>
    <w:rsid w:val="00C87FBF"/>
    <w:rsid w:val="00C901B0"/>
    <w:rsid w:val="00C9045A"/>
    <w:rsid w:val="00C90968"/>
    <w:rsid w:val="00C91B26"/>
    <w:rsid w:val="00C92AC3"/>
    <w:rsid w:val="00C92EFF"/>
    <w:rsid w:val="00C94420"/>
    <w:rsid w:val="00C96DED"/>
    <w:rsid w:val="00C9734A"/>
    <w:rsid w:val="00C97A29"/>
    <w:rsid w:val="00CA0512"/>
    <w:rsid w:val="00CA107C"/>
    <w:rsid w:val="00CA16B3"/>
    <w:rsid w:val="00CA16D3"/>
    <w:rsid w:val="00CA1BE6"/>
    <w:rsid w:val="00CA2053"/>
    <w:rsid w:val="00CA4805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354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030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4DEA"/>
    <w:rsid w:val="00D95424"/>
    <w:rsid w:val="00D95F22"/>
    <w:rsid w:val="00D97552"/>
    <w:rsid w:val="00D97EE2"/>
    <w:rsid w:val="00DA03C2"/>
    <w:rsid w:val="00DA320F"/>
    <w:rsid w:val="00DA32B9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10DE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062"/>
    <w:rsid w:val="00E807A3"/>
    <w:rsid w:val="00E80F0D"/>
    <w:rsid w:val="00E820FE"/>
    <w:rsid w:val="00E82BC6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139B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3778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E328E"/>
    <w:rsid w:val="00FF1CB6"/>
    <w:rsid w:val="00FF2A06"/>
    <w:rsid w:val="00FF74C8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5FF2-6509-40C4-ACA1-81B78424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17201</TotalTime>
  <Pages>5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3335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841</cp:revision>
  <cp:lastPrinted>2006-08-08T20:14:00Z</cp:lastPrinted>
  <dcterms:created xsi:type="dcterms:W3CDTF">2019-10-17T13:46:00Z</dcterms:created>
  <dcterms:modified xsi:type="dcterms:W3CDTF">2020-06-30T18:54:00Z</dcterms:modified>
</cp:coreProperties>
</file>