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A79C" w14:textId="77777777" w:rsidR="0012108C" w:rsidRDefault="001D5E4C" w:rsidP="001D5E4C">
      <w:pPr>
        <w:jc w:val="center"/>
        <w:rPr>
          <w:lang w:val="pt-BR"/>
        </w:rPr>
      </w:pPr>
      <w:r>
        <w:rPr>
          <w:lang w:val="pt-BR"/>
        </w:rPr>
        <w:t>Características do Projeto</w:t>
      </w:r>
    </w:p>
    <w:p w14:paraId="53BFED3A" w14:textId="0B9FEB2A" w:rsidR="001D5E4C" w:rsidRDefault="001D5E4C" w:rsidP="001D5E4C">
      <w:pPr>
        <w:jc w:val="center"/>
        <w:rPr>
          <w:lang w:val="pt-BR"/>
        </w:rPr>
      </w:pPr>
      <w:proofErr w:type="spellStart"/>
      <w:r>
        <w:rPr>
          <w:lang w:val="pt-BR"/>
        </w:rPr>
        <w:t>Smart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Trash</w:t>
      </w:r>
      <w:proofErr w:type="spellEnd"/>
    </w:p>
    <w:p w14:paraId="110D5532" w14:textId="77777777" w:rsidR="00FA7EB9" w:rsidRDefault="00FA7EB9" w:rsidP="001D5E4C">
      <w:pPr>
        <w:jc w:val="center"/>
        <w:rPr>
          <w:lang w:val="pt-BR"/>
        </w:rPr>
      </w:pPr>
    </w:p>
    <w:p w14:paraId="04FCB6F2" w14:textId="0AA0CB15" w:rsidR="001D5E4C" w:rsidRDefault="00FA7EB9" w:rsidP="00FA7EB9">
      <w:pPr>
        <w:jc w:val="center"/>
        <w:rPr>
          <w:lang w:val="pt-BR"/>
        </w:rPr>
      </w:pPr>
      <w:r>
        <w:rPr>
          <w:lang w:val="pt-BR"/>
        </w:rPr>
        <w:t>Bruno Chang – RA01192050</w:t>
      </w:r>
    </w:p>
    <w:p w14:paraId="559BAAD6" w14:textId="24E39346" w:rsidR="00FA7EB9" w:rsidRDefault="00FA7EB9" w:rsidP="00FA7EB9">
      <w:pPr>
        <w:jc w:val="center"/>
        <w:rPr>
          <w:lang w:val="pt-BR"/>
        </w:rPr>
      </w:pPr>
      <w:r>
        <w:rPr>
          <w:lang w:val="pt-BR"/>
        </w:rPr>
        <w:t xml:space="preserve">Iago </w:t>
      </w:r>
      <w:proofErr w:type="spellStart"/>
      <w:r>
        <w:rPr>
          <w:lang w:val="pt-BR"/>
        </w:rPr>
        <w:t>Roani</w:t>
      </w:r>
      <w:proofErr w:type="spellEnd"/>
      <w:r>
        <w:rPr>
          <w:lang w:val="pt-BR"/>
        </w:rPr>
        <w:t xml:space="preserve"> – RA01192065</w:t>
      </w:r>
    </w:p>
    <w:p w14:paraId="4995ACCF" w14:textId="79C4ACA1" w:rsidR="00FA7EB9" w:rsidRDefault="00FA7EB9" w:rsidP="00FA7EB9">
      <w:pPr>
        <w:jc w:val="center"/>
        <w:rPr>
          <w:lang w:val="pt-BR"/>
        </w:rPr>
      </w:pPr>
      <w:r>
        <w:rPr>
          <w:lang w:val="pt-BR"/>
        </w:rPr>
        <w:t>Lucas Domingues – RA01192010</w:t>
      </w:r>
    </w:p>
    <w:p w14:paraId="091F9D98" w14:textId="263DED4F" w:rsidR="00FA7EB9" w:rsidRDefault="00FA7EB9" w:rsidP="00FA7EB9">
      <w:pPr>
        <w:jc w:val="center"/>
        <w:rPr>
          <w:lang w:val="pt-BR"/>
        </w:rPr>
      </w:pPr>
      <w:r>
        <w:rPr>
          <w:lang w:val="pt-BR"/>
        </w:rPr>
        <w:t>Paulo Felipe – RA01192061</w:t>
      </w:r>
    </w:p>
    <w:p w14:paraId="30C5A473" w14:textId="5084CBF5" w:rsidR="00FA7EB9" w:rsidRDefault="00FA7EB9" w:rsidP="00FA7EB9">
      <w:pPr>
        <w:jc w:val="center"/>
        <w:rPr>
          <w:lang w:val="pt-BR"/>
        </w:rPr>
      </w:pPr>
      <w:r>
        <w:rPr>
          <w:lang w:val="pt-BR"/>
        </w:rPr>
        <w:t>Rubens Nascimento – RA01192025</w:t>
      </w:r>
    </w:p>
    <w:p w14:paraId="1191467B" w14:textId="51F3A8CF" w:rsidR="00FA7EB9" w:rsidRDefault="00FA7EB9" w:rsidP="00FA7EB9">
      <w:pPr>
        <w:jc w:val="center"/>
        <w:rPr>
          <w:lang w:val="pt-BR"/>
        </w:rPr>
      </w:pPr>
      <w:r>
        <w:rPr>
          <w:lang w:val="pt-BR"/>
        </w:rPr>
        <w:t>Vinícius Silva – RA01192071</w:t>
      </w:r>
    </w:p>
    <w:p w14:paraId="6E031277" w14:textId="77777777" w:rsidR="001D5E4C" w:rsidRDefault="001D5E4C" w:rsidP="001D5E4C">
      <w:pPr>
        <w:rPr>
          <w:lang w:val="pt-BR"/>
        </w:rPr>
      </w:pPr>
    </w:p>
    <w:p w14:paraId="06E8540C" w14:textId="127E3C9C" w:rsidR="00F9048A" w:rsidRDefault="001D5E4C" w:rsidP="00F9048A">
      <w:pPr>
        <w:ind w:firstLine="720"/>
        <w:jc w:val="both"/>
        <w:rPr>
          <w:sz w:val="22"/>
          <w:szCs w:val="22"/>
          <w:lang w:val="pt-BR"/>
        </w:rPr>
      </w:pPr>
      <w:r w:rsidRPr="00F9048A">
        <w:rPr>
          <w:sz w:val="22"/>
          <w:szCs w:val="22"/>
          <w:lang w:val="pt-BR"/>
        </w:rPr>
        <w:t xml:space="preserve">O Projeto </w:t>
      </w:r>
      <w:proofErr w:type="spellStart"/>
      <w:r w:rsidRPr="00F9048A">
        <w:rPr>
          <w:sz w:val="22"/>
          <w:szCs w:val="22"/>
          <w:lang w:val="pt-BR"/>
        </w:rPr>
        <w:t>Smart</w:t>
      </w:r>
      <w:proofErr w:type="spellEnd"/>
      <w:r w:rsidRPr="00F9048A">
        <w:rPr>
          <w:sz w:val="22"/>
          <w:szCs w:val="22"/>
          <w:lang w:val="pt-BR"/>
        </w:rPr>
        <w:t xml:space="preserve"> </w:t>
      </w:r>
      <w:proofErr w:type="spellStart"/>
      <w:r w:rsidRPr="00F9048A">
        <w:rPr>
          <w:sz w:val="22"/>
          <w:szCs w:val="22"/>
          <w:lang w:val="pt-BR"/>
        </w:rPr>
        <w:t>Trash</w:t>
      </w:r>
      <w:proofErr w:type="spellEnd"/>
      <w:r w:rsidRPr="00F9048A">
        <w:rPr>
          <w:sz w:val="22"/>
          <w:szCs w:val="22"/>
          <w:lang w:val="pt-BR"/>
        </w:rPr>
        <w:t xml:space="preserve"> busca incentivar as pessoas a realizar o descarte correto de seus resíduos sólidos. É evidente nos dias atuais que a problemática da sustentabilidade é de interesse comum de toda a sociedade</w:t>
      </w:r>
      <w:r w:rsidR="00816323" w:rsidRPr="00F9048A">
        <w:rPr>
          <w:sz w:val="22"/>
          <w:szCs w:val="22"/>
          <w:lang w:val="pt-BR"/>
        </w:rPr>
        <w:t>, uma vez que todos sofremos suas consequências. Esta questão é assunto de diversas discussões em encontros internacionais, sendo que em 2015, líderes mundiais se reuniram na sede da ONU para determinar a criação da Agenda 2030 para o Desenvolvimento Sustentável (17 objetivos que devem ser alcançados para erradicar a pobreza, proteger o planeta e garantir que as pessoas alcancem a paz e a prosperidade)</w:t>
      </w:r>
      <w:r w:rsidR="00F9048A" w:rsidRPr="00F9048A">
        <w:rPr>
          <w:sz w:val="22"/>
          <w:szCs w:val="22"/>
          <w:lang w:val="pt-BR"/>
        </w:rPr>
        <w:t>, sendo a questão da sustentabilidade objeto direto de pelo menos 7 destas ações.</w:t>
      </w:r>
    </w:p>
    <w:p w14:paraId="0FE7E492" w14:textId="77777777" w:rsidR="00FA7EB9" w:rsidRPr="00F9048A" w:rsidRDefault="00FA7EB9" w:rsidP="00F9048A">
      <w:pPr>
        <w:ind w:firstLine="720"/>
        <w:jc w:val="both"/>
        <w:rPr>
          <w:sz w:val="22"/>
          <w:szCs w:val="22"/>
          <w:lang w:val="pt-BR"/>
        </w:rPr>
      </w:pPr>
    </w:p>
    <w:p w14:paraId="19ED0ABB" w14:textId="16A33A7F" w:rsidR="00F9048A" w:rsidRDefault="00816323" w:rsidP="00F9048A">
      <w:pPr>
        <w:ind w:firstLine="720"/>
        <w:jc w:val="both"/>
        <w:rPr>
          <w:sz w:val="22"/>
          <w:szCs w:val="22"/>
          <w:lang w:val="pt-BR"/>
        </w:rPr>
      </w:pPr>
      <w:r w:rsidRPr="00F9048A">
        <w:rPr>
          <w:sz w:val="22"/>
          <w:szCs w:val="22"/>
          <w:lang w:val="pt-BR"/>
        </w:rPr>
        <w:t>Deste modo, o grup</w:t>
      </w:r>
      <w:r w:rsidR="00F9048A" w:rsidRPr="00F9048A">
        <w:rPr>
          <w:sz w:val="22"/>
          <w:szCs w:val="22"/>
          <w:lang w:val="pt-BR"/>
        </w:rPr>
        <w:t xml:space="preserve">o pretende com este projeto a criação de “Caçambas Inteligentes” que ao detectar o lixo sendo jogado, emitirá por </w:t>
      </w:r>
      <w:r w:rsidR="005A0CB0">
        <w:rPr>
          <w:sz w:val="22"/>
          <w:szCs w:val="22"/>
          <w:lang w:val="pt-BR"/>
        </w:rPr>
        <w:t xml:space="preserve">meio de </w:t>
      </w:r>
      <w:r w:rsidR="00F9048A" w:rsidRPr="00F9048A">
        <w:rPr>
          <w:sz w:val="22"/>
          <w:szCs w:val="22"/>
          <w:lang w:val="pt-BR"/>
        </w:rPr>
        <w:t xml:space="preserve">uma caixa de som um elogio à pessoa ou curiosidade a respeito do material que está sendo descartado. </w:t>
      </w:r>
      <w:r w:rsidR="00F9048A" w:rsidRPr="00F9048A">
        <w:rPr>
          <w:sz w:val="22"/>
          <w:szCs w:val="22"/>
          <w:lang w:val="pt-BR"/>
        </w:rPr>
        <w:t>O objetivo destas caçambas é ajudar o usuário a jogar seu lixo no local adequado, e após uma certa quantidade de lixo acumulado, os resíduos sólidos serem levados diretamente aos Centros de Reciclagem, diminuindo os custos dos intermediários e ajudando estes mesmos na separação e reciclagem dos materiais.</w:t>
      </w:r>
    </w:p>
    <w:p w14:paraId="0F07CBAB" w14:textId="77777777" w:rsidR="00FA7EB9" w:rsidRDefault="00FA7EB9" w:rsidP="00F9048A">
      <w:pPr>
        <w:ind w:firstLine="720"/>
        <w:jc w:val="both"/>
        <w:rPr>
          <w:sz w:val="22"/>
          <w:szCs w:val="22"/>
          <w:lang w:val="pt-BR"/>
        </w:rPr>
      </w:pPr>
    </w:p>
    <w:p w14:paraId="35C16E84" w14:textId="391D1512" w:rsidR="00F9048A" w:rsidRDefault="00F9048A" w:rsidP="00D921CD">
      <w:pPr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 que não haja uma superlotação da caçamba, em cada uma delas serão instalados 3 sensores que nos permitirão controlar a quantidade de lixo que está armazenado. O 1º sensor ficará localizado um pouco acima d</w:t>
      </w:r>
      <w:r w:rsidR="005A0CB0">
        <w:rPr>
          <w:sz w:val="22"/>
          <w:szCs w:val="22"/>
          <w:lang w:val="pt-BR"/>
        </w:rPr>
        <w:t>e seu</w:t>
      </w:r>
      <w:r>
        <w:rPr>
          <w:sz w:val="22"/>
          <w:szCs w:val="22"/>
          <w:lang w:val="pt-BR"/>
        </w:rPr>
        <w:t xml:space="preserve"> fund</w:t>
      </w:r>
      <w:r w:rsidR="005A0CB0">
        <w:rPr>
          <w:sz w:val="22"/>
          <w:szCs w:val="22"/>
          <w:lang w:val="pt-BR"/>
        </w:rPr>
        <w:t>o (25% de sua capacidade)</w:t>
      </w:r>
      <w:r>
        <w:rPr>
          <w:sz w:val="22"/>
          <w:szCs w:val="22"/>
          <w:lang w:val="pt-BR"/>
        </w:rPr>
        <w:t>, o 2º sensor no meio</w:t>
      </w:r>
      <w:r w:rsidR="005A0CB0">
        <w:rPr>
          <w:sz w:val="22"/>
          <w:szCs w:val="22"/>
          <w:lang w:val="pt-BR"/>
        </w:rPr>
        <w:t xml:space="preserve"> (50% de sua capacidade)</w:t>
      </w:r>
      <w:r>
        <w:rPr>
          <w:sz w:val="22"/>
          <w:szCs w:val="22"/>
          <w:lang w:val="pt-BR"/>
        </w:rPr>
        <w:t>, e o 3º sensor próximo ao topo da lixeira</w:t>
      </w:r>
      <w:r w:rsidR="005A0CB0">
        <w:rPr>
          <w:sz w:val="22"/>
          <w:szCs w:val="22"/>
          <w:lang w:val="pt-BR"/>
        </w:rPr>
        <w:t xml:space="preserve"> (75% de sua capacidade)</w:t>
      </w:r>
      <w:r>
        <w:rPr>
          <w:sz w:val="22"/>
          <w:szCs w:val="22"/>
          <w:lang w:val="pt-BR"/>
        </w:rPr>
        <w:t xml:space="preserve">. À medida que </w:t>
      </w:r>
      <w:r w:rsidR="005A0CB0">
        <w:rPr>
          <w:sz w:val="22"/>
          <w:szCs w:val="22"/>
          <w:lang w:val="pt-BR"/>
        </w:rPr>
        <w:t xml:space="preserve">as pessoas vão jogando seus entulhos, o sensor respectivo irá informar o quão cheio está a lixeira, e ao alcançar um determinado ponto/altura/volume, ele irá nos alertar para que alguém venha retirar seu interior. </w:t>
      </w:r>
    </w:p>
    <w:p w14:paraId="2BBE24FD" w14:textId="77777777" w:rsidR="00FA7EB9" w:rsidRDefault="00FA7EB9" w:rsidP="00D921CD">
      <w:pPr>
        <w:ind w:firstLine="720"/>
        <w:jc w:val="both"/>
        <w:rPr>
          <w:sz w:val="22"/>
          <w:szCs w:val="22"/>
          <w:lang w:val="pt-BR"/>
        </w:rPr>
      </w:pPr>
    </w:p>
    <w:p w14:paraId="58B99BD6" w14:textId="389DC265" w:rsidR="00CF64A9" w:rsidRDefault="005A0CB0" w:rsidP="00D921CD">
      <w:pPr>
        <w:shd w:val="clear" w:color="auto" w:fill="FFFFFF"/>
        <w:ind w:firstLine="720"/>
        <w:jc w:val="both"/>
        <w:textAlignment w:val="baseline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Para nosso projeto, foi estabelecido que caso a lixeira tenha </w:t>
      </w:r>
      <w:r w:rsidR="00CF64A9">
        <w:rPr>
          <w:sz w:val="22"/>
          <w:szCs w:val="22"/>
          <w:lang w:val="pt-BR"/>
        </w:rPr>
        <w:t xml:space="preserve">resíduos </w:t>
      </w:r>
      <w:r>
        <w:rPr>
          <w:sz w:val="22"/>
          <w:szCs w:val="22"/>
          <w:lang w:val="pt-BR"/>
        </w:rPr>
        <w:t xml:space="preserve">até 25% de sua </w:t>
      </w:r>
      <w:r w:rsidR="00D921CD">
        <w:rPr>
          <w:sz w:val="22"/>
          <w:szCs w:val="22"/>
          <w:lang w:val="pt-BR"/>
        </w:rPr>
        <w:t>capacidade total, o alerta permanecerá na cor verde. Caso a lotação da caçamba esteja entre uma faixa a partir de 25% até 50%, o alerta mudará para uma cor azul. Caso esteja entre uma faixa a partir de 50% até 75%, o alerta mudará para amarelo. Ao alcançar 75% da capacidade total, o alerta mudará para a cor vermelha e nos notificará sobre a necessidade de esvaziar seu conteúdo</w:t>
      </w:r>
      <w:r w:rsidR="00CF64A9">
        <w:rPr>
          <w:sz w:val="22"/>
          <w:szCs w:val="22"/>
          <w:lang w:val="pt-BR"/>
        </w:rPr>
        <w:t>, fazendo com que enviemos um caminhão para efetuar a troca</w:t>
      </w:r>
      <w:r w:rsidR="00D921CD">
        <w:rPr>
          <w:sz w:val="22"/>
          <w:szCs w:val="22"/>
          <w:lang w:val="pt-BR"/>
        </w:rPr>
        <w:t>.</w:t>
      </w:r>
    </w:p>
    <w:p w14:paraId="17377748" w14:textId="77777777" w:rsidR="00FA7EB9" w:rsidRDefault="00FA7EB9" w:rsidP="00D921CD">
      <w:pPr>
        <w:shd w:val="clear" w:color="auto" w:fill="FFFFFF"/>
        <w:ind w:firstLine="720"/>
        <w:jc w:val="both"/>
        <w:textAlignment w:val="baseline"/>
        <w:rPr>
          <w:sz w:val="22"/>
          <w:szCs w:val="22"/>
          <w:lang w:val="pt-BR"/>
        </w:rPr>
      </w:pPr>
    </w:p>
    <w:p w14:paraId="639C516F" w14:textId="0508CE12" w:rsidR="005A0CB0" w:rsidRDefault="00CF64A9" w:rsidP="00D921CD">
      <w:pPr>
        <w:shd w:val="clear" w:color="auto" w:fill="FFFFFF"/>
        <w:ind w:firstLine="720"/>
        <w:jc w:val="both"/>
        <w:textAlignment w:val="baseline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Pode-se verificar como planejamos no quadro abaixo:</w:t>
      </w:r>
      <w:r w:rsidR="00D921CD">
        <w:rPr>
          <w:sz w:val="22"/>
          <w:szCs w:val="22"/>
          <w:lang w:val="pt-BR"/>
        </w:rPr>
        <w:t xml:space="preserve"> </w:t>
      </w:r>
    </w:p>
    <w:p w14:paraId="3DD6398B" w14:textId="40E63C21" w:rsidR="00E6212D" w:rsidRDefault="00E6212D" w:rsidP="00D921CD">
      <w:pPr>
        <w:shd w:val="clear" w:color="auto" w:fill="FFFFFF"/>
        <w:ind w:firstLine="720"/>
        <w:jc w:val="both"/>
        <w:textAlignment w:val="baseline"/>
        <w:rPr>
          <w:sz w:val="22"/>
          <w:szCs w:val="22"/>
          <w:lang w:val="pt-BR"/>
        </w:rPr>
      </w:pPr>
    </w:p>
    <w:p w14:paraId="3F102A12" w14:textId="365F7FF9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  <w:r w:rsidRPr="00E6212D">
        <w:rPr>
          <w:noProof/>
          <w:lang w:val="pt-BR"/>
        </w:rPr>
        <w:t xml:space="preserve"> </w:t>
      </w:r>
    </w:p>
    <w:p w14:paraId="0739510B" w14:textId="7C17C99E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7CE5BB4A" w14:textId="0904F707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3513FE0D" w14:textId="6A4A4CC5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10203139" w14:textId="43FDE5A5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18DF944E" w14:textId="77777777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16D3B95D" w14:textId="480B7090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2E6D89FB" w14:textId="226932E5" w:rsidR="00E6212D" w:rsidRDefault="00FA7EB9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  <w:r w:rsidRPr="00CF64A9">
        <w:rPr>
          <w:rFonts w:ascii="Arial" w:hAnsi="Arial" w:cs="Arial"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5F40EE82" wp14:editId="69C12EBA">
            <wp:simplePos x="0" y="0"/>
            <wp:positionH relativeFrom="column">
              <wp:posOffset>210185</wp:posOffset>
            </wp:positionH>
            <wp:positionV relativeFrom="paragraph">
              <wp:posOffset>-18733</wp:posOffset>
            </wp:positionV>
            <wp:extent cx="1806435" cy="2175096"/>
            <wp:effectExtent l="0" t="0" r="0" b="0"/>
            <wp:wrapNone/>
            <wp:docPr id="8" name="Picture 7" descr="A picture containing building, cabin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BAAC68-8784-5F4B-A7E5-A36C5FA924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building, cabinet&#10;&#10;Description automatically generated">
                      <a:extLst>
                        <a:ext uri="{FF2B5EF4-FFF2-40B4-BE49-F238E27FC236}">
                          <a16:creationId xmlns:a16="http://schemas.microsoft.com/office/drawing/2014/main" id="{C2BAAC68-8784-5F4B-A7E5-A36C5FA924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435" cy="217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29ED0" w14:textId="38D23976" w:rsidR="00E6212D" w:rsidRDefault="00FA7EB9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  <w:r w:rsidRPr="00CF64A9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3A6F117" wp14:editId="58D9138C">
            <wp:simplePos x="0" y="0"/>
            <wp:positionH relativeFrom="column">
              <wp:posOffset>2693035</wp:posOffset>
            </wp:positionH>
            <wp:positionV relativeFrom="paragraph">
              <wp:posOffset>32385</wp:posOffset>
            </wp:positionV>
            <wp:extent cx="563880" cy="542925"/>
            <wp:effectExtent l="0" t="0" r="0" b="3175"/>
            <wp:wrapNone/>
            <wp:docPr id="10" name="Picture 9" descr="A picture containing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144507-111C-B74E-873E-ED8E1A01AB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clock&#10;&#10;Description automatically generated">
                      <a:extLst>
                        <a:ext uri="{FF2B5EF4-FFF2-40B4-BE49-F238E27FC236}">
                          <a16:creationId xmlns:a16="http://schemas.microsoft.com/office/drawing/2014/main" id="{FF144507-111C-B74E-873E-ED8E1A01AB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67" b="67935"/>
                    <a:stretch/>
                  </pic:blipFill>
                  <pic:spPr>
                    <a:xfrm>
                      <a:off x="0" y="0"/>
                      <a:ext cx="56388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44FA0" w14:textId="51FC97EB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  <w:bookmarkStart w:id="0" w:name="_GoBack"/>
      <w:bookmarkEnd w:id="0"/>
    </w:p>
    <w:p w14:paraId="43271FE9" w14:textId="29F201B6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3C606028" w14:textId="347428C6" w:rsidR="00CF64A9" w:rsidRDefault="00CF64A9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5F7374C0" w14:textId="308FC633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2AEA9689" w14:textId="6A1810C5" w:rsidR="00E6212D" w:rsidRDefault="001F0142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  <w:r w:rsidRPr="001F0142">
        <w:rPr>
          <w:noProof/>
        </w:rPr>
        <w:drawing>
          <wp:anchor distT="0" distB="0" distL="114300" distR="114300" simplePos="0" relativeHeight="251661312" behindDoc="0" locked="0" layoutInCell="1" allowOverlap="1" wp14:anchorId="6183BBC8" wp14:editId="52936B43">
            <wp:simplePos x="0" y="0"/>
            <wp:positionH relativeFrom="column">
              <wp:posOffset>2692876</wp:posOffset>
            </wp:positionH>
            <wp:positionV relativeFrom="paragraph">
              <wp:posOffset>47943</wp:posOffset>
            </wp:positionV>
            <wp:extent cx="950326" cy="836612"/>
            <wp:effectExtent l="0" t="0" r="2540" b="1905"/>
            <wp:wrapNone/>
            <wp:docPr id="5" name="Picture 4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237807-04A3-C442-A582-344E82EBD8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81237807-04A3-C442-A582-344E82EBD8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326" cy="836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925E6" w14:textId="2EA42479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64520BD9" w14:textId="4646E3AA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2898C787" w14:textId="082B468F" w:rsidR="00FA7EB9" w:rsidRDefault="00FA7EB9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7F3E9E7B" w14:textId="2052E047" w:rsidR="00FA7EB9" w:rsidRDefault="00FA7EB9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7704504D" w14:textId="77777777" w:rsidR="00FA7EB9" w:rsidRDefault="00FA7EB9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44E28158" w14:textId="4088D606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5C8781D7" w14:textId="5E6A5B64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  <w:r>
        <w:rPr>
          <w:noProof/>
          <w:lang w:val="pt-BR"/>
        </w:rPr>
        <w:t>Para o presente projeto, iremos utilizar um Sensor Óptico Reflexivo TCRT5000 que funciona através de um sistema de reflexão infravermelho, no qual um LED emissor e um fototransitor ficam lado a lado comunicando um com o outro. Ele funciona sobre estas especificações:</w:t>
      </w:r>
    </w:p>
    <w:p w14:paraId="3140F9A0" w14:textId="77777777" w:rsidR="00E6212D" w:rsidRDefault="00E6212D" w:rsidP="00E6212D">
      <w:pPr>
        <w:shd w:val="clear" w:color="auto" w:fill="FFFFFF"/>
        <w:ind w:firstLine="720"/>
        <w:jc w:val="both"/>
        <w:textAlignment w:val="baseline"/>
        <w:rPr>
          <w:noProof/>
          <w:lang w:val="pt-BR"/>
        </w:rPr>
      </w:pPr>
    </w:p>
    <w:p w14:paraId="55645474" w14:textId="77777777" w:rsidR="00E6212D" w:rsidRPr="00E6212D" w:rsidRDefault="00E6212D" w:rsidP="00E6212D">
      <w:pPr>
        <w:ind w:left="720"/>
        <w:rPr>
          <w:rFonts w:ascii="Calibri" w:eastAsia="Times New Roman" w:hAnsi="Calibri" w:cs="Calibri"/>
          <w:lang w:val="pt-BR"/>
        </w:rPr>
      </w:pPr>
      <w:r w:rsidRPr="00E6212D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pt-BR"/>
        </w:rPr>
        <w:t>– Tensão de operação: 5VDC</w:t>
      </w:r>
      <w:r w:rsidRPr="00E6212D">
        <w:rPr>
          <w:rFonts w:ascii="Calibri" w:eastAsia="Times New Roman" w:hAnsi="Calibri" w:cs="Calibri"/>
          <w:color w:val="000000"/>
          <w:sz w:val="21"/>
          <w:szCs w:val="21"/>
          <w:lang w:val="pt-BR"/>
        </w:rPr>
        <w:br/>
      </w:r>
      <w:r w:rsidRPr="00E6212D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pt-BR"/>
        </w:rPr>
        <w:t xml:space="preserve">– Corrente máxima: 60 </w:t>
      </w:r>
      <w:proofErr w:type="spellStart"/>
      <w:r w:rsidRPr="00E6212D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pt-BR"/>
        </w:rPr>
        <w:t>mA</w:t>
      </w:r>
      <w:proofErr w:type="spellEnd"/>
      <w:r w:rsidRPr="00E6212D">
        <w:rPr>
          <w:rFonts w:ascii="Calibri" w:eastAsia="Times New Roman" w:hAnsi="Calibri" w:cs="Calibri"/>
          <w:color w:val="000000"/>
          <w:sz w:val="21"/>
          <w:szCs w:val="21"/>
          <w:lang w:val="pt-BR"/>
        </w:rPr>
        <w:br/>
      </w:r>
      <w:r w:rsidRPr="00E6212D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pt-BR"/>
        </w:rPr>
        <w:t>– Comprimento de onda: 950nm</w:t>
      </w:r>
      <w:r w:rsidRPr="00E6212D">
        <w:rPr>
          <w:rFonts w:ascii="Calibri" w:eastAsia="Times New Roman" w:hAnsi="Calibri" w:cs="Calibri"/>
          <w:color w:val="000000"/>
          <w:sz w:val="21"/>
          <w:szCs w:val="21"/>
          <w:lang w:val="pt-BR"/>
        </w:rPr>
        <w:br/>
      </w:r>
      <w:r w:rsidRPr="00E6212D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pt-BR"/>
        </w:rPr>
        <w:t>– Distância de detecção(máxima): 25mm</w:t>
      </w:r>
    </w:p>
    <w:p w14:paraId="194628F1" w14:textId="339D68C3" w:rsidR="00E6212D" w:rsidRDefault="00E6212D" w:rsidP="00E6212D">
      <w:pPr>
        <w:shd w:val="clear" w:color="auto" w:fill="FFFFFF"/>
        <w:jc w:val="both"/>
        <w:textAlignment w:val="baseline"/>
        <w:rPr>
          <w:noProof/>
          <w:lang w:val="pt-BR"/>
        </w:rPr>
      </w:pPr>
    </w:p>
    <w:p w14:paraId="38C8D80F" w14:textId="0C157B6A" w:rsidR="00E6212D" w:rsidRDefault="00E6212D" w:rsidP="00E6212D">
      <w:pPr>
        <w:shd w:val="clear" w:color="auto" w:fill="FFFFFF"/>
        <w:jc w:val="both"/>
        <w:textAlignment w:val="baseline"/>
        <w:rPr>
          <w:noProof/>
          <w:lang w:val="pt-BR"/>
        </w:rPr>
      </w:pPr>
    </w:p>
    <w:p w14:paraId="2F2C3B52" w14:textId="4EEC79E7" w:rsidR="00E6212D" w:rsidRDefault="00E6212D" w:rsidP="00E6212D">
      <w:pPr>
        <w:shd w:val="clear" w:color="auto" w:fill="FFFFFF"/>
        <w:jc w:val="both"/>
        <w:textAlignment w:val="baseline"/>
        <w:rPr>
          <w:noProof/>
          <w:lang w:val="pt-BR"/>
        </w:rPr>
      </w:pPr>
    </w:p>
    <w:p w14:paraId="610D66D6" w14:textId="13FD9764" w:rsidR="00E6212D" w:rsidRDefault="00E6212D" w:rsidP="00E6212D">
      <w:pPr>
        <w:shd w:val="clear" w:color="auto" w:fill="FFFFFF"/>
        <w:jc w:val="center"/>
        <w:textAlignment w:val="baseline"/>
        <w:rPr>
          <w:noProof/>
          <w:lang w:val="pt-BR"/>
        </w:rPr>
      </w:pPr>
      <w:r>
        <w:rPr>
          <w:noProof/>
          <w:lang w:val="pt-BR"/>
        </w:rPr>
        <w:t>Referências</w:t>
      </w:r>
    </w:p>
    <w:p w14:paraId="5C3ED67E" w14:textId="284A43BD" w:rsidR="00FA7EB9" w:rsidRDefault="00FA7EB9" w:rsidP="00FA7EB9">
      <w:pPr>
        <w:rPr>
          <w:rFonts w:ascii="Times New Roman" w:eastAsia="Times New Roman" w:hAnsi="Times New Roman" w:cs="Times New Roman"/>
        </w:rPr>
      </w:pPr>
      <w:hyperlink r:id="rId7" w:history="1">
        <w:r w:rsidRPr="00FA7EB9">
          <w:rPr>
            <w:rFonts w:ascii="Times New Roman" w:eastAsia="Times New Roman" w:hAnsi="Times New Roman" w:cs="Times New Roman"/>
            <w:color w:val="0000FF"/>
            <w:u w:val="single"/>
            <w:lang w:val="pt-BR"/>
          </w:rPr>
          <w:t>https://blogmasterwalkershop.com.br/arduino/arduino-utilizando-o-sensor-reflexivo-tcrt5000/</w:t>
        </w:r>
      </w:hyperlink>
    </w:p>
    <w:p w14:paraId="44156A06" w14:textId="77777777" w:rsidR="00FA7EB9" w:rsidRPr="00FA7EB9" w:rsidRDefault="00FA7EB9" w:rsidP="00FA7EB9">
      <w:pPr>
        <w:rPr>
          <w:rFonts w:ascii="Times New Roman" w:eastAsia="Times New Roman" w:hAnsi="Times New Roman" w:cs="Times New Roman"/>
          <w:lang w:val="pt-BR"/>
        </w:rPr>
      </w:pPr>
    </w:p>
    <w:p w14:paraId="77558E8A" w14:textId="77777777" w:rsidR="00FA7EB9" w:rsidRPr="00FA7EB9" w:rsidRDefault="00FA7EB9" w:rsidP="00FA7EB9">
      <w:pPr>
        <w:rPr>
          <w:rFonts w:ascii="Times New Roman" w:eastAsia="Times New Roman" w:hAnsi="Times New Roman" w:cs="Times New Roman"/>
          <w:lang w:val="pt-BR"/>
        </w:rPr>
      </w:pPr>
      <w:hyperlink r:id="rId8" w:history="1">
        <w:r w:rsidRPr="00FA7EB9">
          <w:rPr>
            <w:rFonts w:ascii="Times New Roman" w:eastAsia="Times New Roman" w:hAnsi="Times New Roman" w:cs="Times New Roman"/>
            <w:color w:val="0000FF"/>
            <w:u w:val="single"/>
            <w:lang w:val="pt-BR"/>
          </w:rPr>
          <w:t>http://www.agenda2030.com.br/</w:t>
        </w:r>
      </w:hyperlink>
    </w:p>
    <w:p w14:paraId="02A599A5" w14:textId="77777777" w:rsidR="00E6212D" w:rsidRPr="00E6212D" w:rsidRDefault="00E6212D" w:rsidP="00E6212D">
      <w:pPr>
        <w:shd w:val="clear" w:color="auto" w:fill="FFFFFF"/>
        <w:textAlignment w:val="baseline"/>
        <w:rPr>
          <w:noProof/>
          <w:lang w:val="pt-BR"/>
        </w:rPr>
      </w:pPr>
    </w:p>
    <w:sectPr w:rsidR="00E6212D" w:rsidRPr="00E6212D" w:rsidSect="006F32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4C"/>
    <w:rsid w:val="001D5E4C"/>
    <w:rsid w:val="001F0142"/>
    <w:rsid w:val="00272FD1"/>
    <w:rsid w:val="005A0CB0"/>
    <w:rsid w:val="006F32A5"/>
    <w:rsid w:val="00816323"/>
    <w:rsid w:val="00CF64A9"/>
    <w:rsid w:val="00D921CD"/>
    <w:rsid w:val="00E6212D"/>
    <w:rsid w:val="00F9048A"/>
    <w:rsid w:val="00F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44ED6"/>
  <w15:chartTrackingRefBased/>
  <w15:docId w15:val="{87379C5E-03F2-3A49-9202-3D9E339D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da2030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masterwalkershop.com.br/arduino/arduino-utilizando-o-sensor-reflexivo-tcrt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CHANG HWAN JI .</dc:creator>
  <cp:keywords/>
  <dc:description/>
  <cp:lastModifiedBy>BRUNO CHANG HWAN JI .</cp:lastModifiedBy>
  <cp:revision>2</cp:revision>
  <dcterms:created xsi:type="dcterms:W3CDTF">2019-10-16T19:31:00Z</dcterms:created>
  <dcterms:modified xsi:type="dcterms:W3CDTF">2019-10-16T20:51:00Z</dcterms:modified>
</cp:coreProperties>
</file>