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9813617" w:rsidP="476B5A77" w:rsidRDefault="39813617" w14:paraId="2C0E8EEC" w14:textId="4963BED6">
      <w:pPr>
        <w:pStyle w:val="Normal"/>
        <w:spacing w:line="480" w:lineRule="auto"/>
        <w:ind w:firstLine="720"/>
      </w:pPr>
      <w:r w:rsidRPr="476B5A77" w:rsidR="1E888C66">
        <w:rPr>
          <w:rFonts w:ascii="Times New Roman" w:hAnsi="Times New Roman" w:eastAsia="Times New Roman" w:cs="Times New Roman"/>
        </w:rPr>
        <w:t>Throughout the program,</w:t>
      </w:r>
      <w:r w:rsidRPr="476B5A77" w:rsidR="276F2AA9">
        <w:rPr>
          <w:rFonts w:ascii="Times New Roman" w:hAnsi="Times New Roman" w:eastAsia="Times New Roman" w:cs="Times New Roman"/>
        </w:rPr>
        <w:t xml:space="preserve"> I</w:t>
      </w:r>
      <w:r w:rsidRPr="476B5A77" w:rsidR="1E888C66">
        <w:rPr>
          <w:rFonts w:ascii="Times New Roman" w:hAnsi="Times New Roman" w:eastAsia="Times New Roman" w:cs="Times New Roman"/>
        </w:rPr>
        <w:t xml:space="preserve"> have </w:t>
      </w:r>
      <w:r w:rsidRPr="476B5A77" w:rsidR="5A571AF6">
        <w:rPr>
          <w:rFonts w:ascii="Times New Roman" w:hAnsi="Times New Roman" w:eastAsia="Times New Roman" w:cs="Times New Roman"/>
        </w:rPr>
        <w:t xml:space="preserve">gained knowledge and </w:t>
      </w:r>
      <w:r w:rsidRPr="476B5A77" w:rsidR="65C43C7E">
        <w:rPr>
          <w:rFonts w:ascii="Times New Roman" w:hAnsi="Times New Roman" w:eastAsia="Times New Roman" w:cs="Times New Roman"/>
        </w:rPr>
        <w:t xml:space="preserve">built upon </w:t>
      </w:r>
      <w:r w:rsidRPr="476B5A77" w:rsidR="65C43C7E">
        <w:rPr>
          <w:rFonts w:ascii="Times New Roman" w:hAnsi="Times New Roman" w:eastAsia="Times New Roman" w:cs="Times New Roman"/>
        </w:rPr>
        <w:t>previous</w:t>
      </w:r>
      <w:r w:rsidRPr="476B5A77" w:rsidR="65C43C7E">
        <w:rPr>
          <w:rFonts w:ascii="Times New Roman" w:hAnsi="Times New Roman" w:eastAsia="Times New Roman" w:cs="Times New Roman"/>
        </w:rPr>
        <w:t xml:space="preserve"> experiences </w:t>
      </w:r>
      <w:r w:rsidRPr="476B5A77" w:rsidR="03391FC7">
        <w:rPr>
          <w:rFonts w:ascii="Times New Roman" w:hAnsi="Times New Roman" w:eastAsia="Times New Roman" w:cs="Times New Roman"/>
        </w:rPr>
        <w:t xml:space="preserve">such as personal projects and a coding bootcamp I </w:t>
      </w:r>
      <w:r w:rsidRPr="476B5A77" w:rsidR="03391FC7">
        <w:rPr>
          <w:rFonts w:ascii="Times New Roman" w:hAnsi="Times New Roman" w:eastAsia="Times New Roman" w:cs="Times New Roman"/>
        </w:rPr>
        <w:t>participated</w:t>
      </w:r>
      <w:r w:rsidRPr="476B5A77" w:rsidR="03391FC7">
        <w:rPr>
          <w:rFonts w:ascii="Times New Roman" w:hAnsi="Times New Roman" w:eastAsia="Times New Roman" w:cs="Times New Roman"/>
        </w:rPr>
        <w:t xml:space="preserve"> in</w:t>
      </w:r>
      <w:r w:rsidRPr="476B5A77" w:rsidR="352CF717">
        <w:rPr>
          <w:rFonts w:ascii="Times New Roman" w:hAnsi="Times New Roman" w:eastAsia="Times New Roman" w:cs="Times New Roman"/>
        </w:rPr>
        <w:t xml:space="preserve"> years prior</w:t>
      </w:r>
      <w:r w:rsidRPr="476B5A77" w:rsidR="03391FC7">
        <w:rPr>
          <w:rFonts w:ascii="Times New Roman" w:hAnsi="Times New Roman" w:eastAsia="Times New Roman" w:cs="Times New Roman"/>
        </w:rPr>
        <w:t xml:space="preserve">. </w:t>
      </w:r>
      <w:r w:rsidRPr="476B5A77" w:rsidR="03391FC7">
        <w:rPr>
          <w:rFonts w:ascii="Times New Roman" w:hAnsi="Times New Roman" w:eastAsia="Times New Roman" w:cs="Times New Roman"/>
        </w:rPr>
        <w:t>The program helped build those skills and expand upon them by teaching me new sk</w:t>
      </w:r>
      <w:r w:rsidRPr="476B5A77" w:rsidR="795B1653">
        <w:rPr>
          <w:rFonts w:ascii="Times New Roman" w:hAnsi="Times New Roman" w:eastAsia="Times New Roman" w:cs="Times New Roman"/>
        </w:rPr>
        <w:t>ills to learn and hone.</w:t>
      </w:r>
      <w:r w:rsidRPr="476B5A77" w:rsidR="795B1653">
        <w:rPr>
          <w:rFonts w:ascii="Times New Roman" w:hAnsi="Times New Roman" w:eastAsia="Times New Roman" w:cs="Times New Roman"/>
        </w:rPr>
        <w:t xml:space="preserve"> One specific example was learning how to write </w:t>
      </w:r>
      <w:r w:rsidRPr="476B5A77" w:rsidR="47DD6CF7">
        <w:rPr>
          <w:rFonts w:ascii="Times New Roman" w:hAnsi="Times New Roman" w:eastAsia="Times New Roman" w:cs="Times New Roman"/>
        </w:rPr>
        <w:t>t</w:t>
      </w:r>
      <w:r w:rsidRPr="476B5A77" w:rsidR="795B1653">
        <w:rPr>
          <w:rFonts w:ascii="Times New Roman" w:hAnsi="Times New Roman" w:eastAsia="Times New Roman" w:cs="Times New Roman"/>
        </w:rPr>
        <w:t xml:space="preserve">ests in a Java environment for expected results of varying code. Another clear example was </w:t>
      </w:r>
      <w:r w:rsidRPr="476B5A77" w:rsidR="5CFDC275">
        <w:rPr>
          <w:rFonts w:ascii="Times New Roman" w:hAnsi="Times New Roman" w:eastAsia="Times New Roman" w:cs="Times New Roman"/>
        </w:rPr>
        <w:t>to learn how to write in Assembly and understand what each line of code was doing compared to the file being derived from Assembly.</w:t>
      </w:r>
      <w:r w:rsidRPr="476B5A77" w:rsidR="73D2E0D4">
        <w:rPr>
          <w:rFonts w:ascii="Times New Roman" w:hAnsi="Times New Roman" w:eastAsia="Times New Roman" w:cs="Times New Roman"/>
        </w:rPr>
        <w:t xml:space="preserve"> These experiences, along with others throughout the program, have helped </w:t>
      </w:r>
      <w:r w:rsidRPr="476B5A77" w:rsidR="377C0D0B">
        <w:rPr>
          <w:rFonts w:ascii="Times New Roman" w:hAnsi="Times New Roman" w:eastAsia="Times New Roman" w:cs="Times New Roman"/>
        </w:rPr>
        <w:t xml:space="preserve">with </w:t>
      </w:r>
      <w:r w:rsidRPr="476B5A77" w:rsidR="73D2E0D4">
        <w:rPr>
          <w:rFonts w:ascii="Times New Roman" w:hAnsi="Times New Roman" w:eastAsia="Times New Roman" w:cs="Times New Roman"/>
        </w:rPr>
        <w:t>hon</w:t>
      </w:r>
      <w:r w:rsidRPr="476B5A77" w:rsidR="79A82929">
        <w:rPr>
          <w:rFonts w:ascii="Times New Roman" w:hAnsi="Times New Roman" w:eastAsia="Times New Roman" w:cs="Times New Roman"/>
        </w:rPr>
        <w:t xml:space="preserve">ing </w:t>
      </w:r>
      <w:r w:rsidRPr="476B5A77" w:rsidR="73D2E0D4">
        <w:rPr>
          <w:rFonts w:ascii="Times New Roman" w:hAnsi="Times New Roman" w:eastAsia="Times New Roman" w:cs="Times New Roman"/>
        </w:rPr>
        <w:t>skills and bec</w:t>
      </w:r>
      <w:r w:rsidRPr="476B5A77" w:rsidR="58D6B510">
        <w:rPr>
          <w:rFonts w:ascii="Times New Roman" w:hAnsi="Times New Roman" w:eastAsia="Times New Roman" w:cs="Times New Roman"/>
        </w:rPr>
        <w:t xml:space="preserve">oming </w:t>
      </w:r>
      <w:r w:rsidRPr="476B5A77" w:rsidR="73D2E0D4">
        <w:rPr>
          <w:rFonts w:ascii="Times New Roman" w:hAnsi="Times New Roman" w:eastAsia="Times New Roman" w:cs="Times New Roman"/>
        </w:rPr>
        <w:t>a more well-rounded developer</w:t>
      </w:r>
      <w:r w:rsidRPr="476B5A77" w:rsidR="5DF12254">
        <w:rPr>
          <w:rFonts w:ascii="Times New Roman" w:hAnsi="Times New Roman" w:eastAsia="Times New Roman" w:cs="Times New Roman"/>
        </w:rPr>
        <w:t xml:space="preserve"> that shows perseverance and resilience. </w:t>
      </w:r>
      <w:r w:rsidRPr="476B5A77" w:rsidR="64E615F9">
        <w:rPr>
          <w:rFonts w:ascii="Times New Roman" w:hAnsi="Times New Roman" w:eastAsia="Times New Roman" w:cs="Times New Roman"/>
        </w:rPr>
        <w:t xml:space="preserve">Collaboration was a key part of </w:t>
      </w:r>
      <w:r w:rsidRPr="476B5A77" w:rsidR="755D8D03">
        <w:rPr>
          <w:rFonts w:ascii="Times New Roman" w:hAnsi="Times New Roman" w:eastAsia="Times New Roman" w:cs="Times New Roman"/>
        </w:rPr>
        <w:t xml:space="preserve">several projects within the program and bouncing ideas off each other and seeing what our shared experiences are bringing to </w:t>
      </w:r>
      <w:r w:rsidRPr="476B5A77" w:rsidR="468E1FB7">
        <w:rPr>
          <w:rFonts w:ascii="Times New Roman" w:hAnsi="Times New Roman" w:eastAsia="Times New Roman" w:cs="Times New Roman"/>
        </w:rPr>
        <w:t>our various projects</w:t>
      </w:r>
      <w:r w:rsidRPr="476B5A77" w:rsidR="0C6E8E1E">
        <w:rPr>
          <w:rFonts w:ascii="Times New Roman" w:hAnsi="Times New Roman" w:eastAsia="Times New Roman" w:cs="Times New Roman"/>
        </w:rPr>
        <w:t xml:space="preserve"> and helping each other throughout them all.</w:t>
      </w:r>
      <w:r w:rsidRPr="476B5A77" w:rsidR="3A2F1AB9">
        <w:rPr>
          <w:rFonts w:ascii="Times New Roman" w:hAnsi="Times New Roman" w:eastAsia="Times New Roman" w:cs="Times New Roman"/>
        </w:rPr>
        <w:t xml:space="preserve"> </w:t>
      </w:r>
    </w:p>
    <w:p w:rsidR="3C7CD435" w:rsidP="476B5A77" w:rsidRDefault="3C7CD435" w14:paraId="0B95FF05" w14:textId="6AC310CE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476B5A77" w:rsidR="10A51BBE">
        <w:rPr>
          <w:rFonts w:ascii="Times New Roman" w:hAnsi="Times New Roman" w:eastAsia="Times New Roman" w:cs="Times New Roman"/>
        </w:rPr>
        <w:t xml:space="preserve">Each artifact brought to the portfolio </w:t>
      </w:r>
      <w:r w:rsidRPr="476B5A77" w:rsidR="0D18C45F">
        <w:rPr>
          <w:rFonts w:ascii="Times New Roman" w:hAnsi="Times New Roman" w:eastAsia="Times New Roman" w:cs="Times New Roman"/>
        </w:rPr>
        <w:t>showcases</w:t>
      </w:r>
      <w:r w:rsidRPr="476B5A77" w:rsidR="10A51BBE">
        <w:rPr>
          <w:rFonts w:ascii="Times New Roman" w:hAnsi="Times New Roman" w:eastAsia="Times New Roman" w:cs="Times New Roman"/>
        </w:rPr>
        <w:t xml:space="preserve"> </w:t>
      </w:r>
      <w:r w:rsidRPr="476B5A77" w:rsidR="2C758123">
        <w:rPr>
          <w:rFonts w:ascii="Times New Roman" w:hAnsi="Times New Roman" w:eastAsia="Times New Roman" w:cs="Times New Roman"/>
        </w:rPr>
        <w:t xml:space="preserve">various degrees of </w:t>
      </w:r>
      <w:r w:rsidRPr="476B5A77" w:rsidR="2C758123">
        <w:rPr>
          <w:rFonts w:ascii="Times New Roman" w:hAnsi="Times New Roman" w:eastAsia="Times New Roman" w:cs="Times New Roman"/>
        </w:rPr>
        <w:t>accomplishing</w:t>
      </w:r>
      <w:r w:rsidRPr="476B5A77" w:rsidR="2C758123">
        <w:rPr>
          <w:rFonts w:ascii="Times New Roman" w:hAnsi="Times New Roman" w:eastAsia="Times New Roman" w:cs="Times New Roman"/>
        </w:rPr>
        <w:t xml:space="preserve"> varying challenges with perseverance</w:t>
      </w:r>
      <w:r w:rsidRPr="476B5A77" w:rsidR="226EE76A">
        <w:rPr>
          <w:rFonts w:ascii="Times New Roman" w:hAnsi="Times New Roman" w:eastAsia="Times New Roman" w:cs="Times New Roman"/>
        </w:rPr>
        <w:t xml:space="preserve"> and trying to </w:t>
      </w:r>
      <w:r w:rsidRPr="476B5A77" w:rsidR="226EE76A">
        <w:rPr>
          <w:rFonts w:ascii="Times New Roman" w:hAnsi="Times New Roman" w:eastAsia="Times New Roman" w:cs="Times New Roman"/>
        </w:rPr>
        <w:t>accomplish</w:t>
      </w:r>
      <w:r w:rsidRPr="476B5A77" w:rsidR="226EE76A">
        <w:rPr>
          <w:rFonts w:ascii="Times New Roman" w:hAnsi="Times New Roman" w:eastAsia="Times New Roman" w:cs="Times New Roman"/>
        </w:rPr>
        <w:t xml:space="preserve"> those challenges while keeping the g</w:t>
      </w:r>
      <w:r w:rsidRPr="476B5A77" w:rsidR="4D0DB764">
        <w:rPr>
          <w:rFonts w:ascii="Times New Roman" w:hAnsi="Times New Roman" w:eastAsia="Times New Roman" w:cs="Times New Roman"/>
        </w:rPr>
        <w:t xml:space="preserve">oal </w:t>
      </w:r>
      <w:r w:rsidRPr="476B5A77" w:rsidR="226EE76A">
        <w:rPr>
          <w:rFonts w:ascii="Times New Roman" w:hAnsi="Times New Roman" w:eastAsia="Times New Roman" w:cs="Times New Roman"/>
        </w:rPr>
        <w:t>well-documented as well</w:t>
      </w:r>
      <w:r w:rsidRPr="476B5A77" w:rsidR="11567B67">
        <w:rPr>
          <w:rFonts w:ascii="Times New Roman" w:hAnsi="Times New Roman" w:eastAsia="Times New Roman" w:cs="Times New Roman"/>
        </w:rPr>
        <w:t xml:space="preserve"> with comment</w:t>
      </w:r>
      <w:r w:rsidRPr="476B5A77" w:rsidR="23E636FF">
        <w:rPr>
          <w:rFonts w:ascii="Times New Roman" w:hAnsi="Times New Roman" w:eastAsia="Times New Roman" w:cs="Times New Roman"/>
        </w:rPr>
        <w:t>s, notes, and instructions. The</w:t>
      </w:r>
      <w:r w:rsidRPr="476B5A77" w:rsidR="0B84B41C">
        <w:rPr>
          <w:rFonts w:ascii="Times New Roman" w:hAnsi="Times New Roman" w:eastAsia="Times New Roman" w:cs="Times New Roman"/>
        </w:rPr>
        <w:t xml:space="preserve"> artifacts</w:t>
      </w:r>
      <w:r w:rsidRPr="476B5A77" w:rsidR="23E636FF">
        <w:rPr>
          <w:rFonts w:ascii="Times New Roman" w:hAnsi="Times New Roman" w:eastAsia="Times New Roman" w:cs="Times New Roman"/>
        </w:rPr>
        <w:t xml:space="preserve"> piece toge</w:t>
      </w:r>
      <w:r w:rsidRPr="476B5A77" w:rsidR="7604B393">
        <w:rPr>
          <w:rFonts w:ascii="Times New Roman" w:hAnsi="Times New Roman" w:eastAsia="Times New Roman" w:cs="Times New Roman"/>
        </w:rPr>
        <w:t xml:space="preserve">ther the portfolio by </w:t>
      </w:r>
      <w:r w:rsidRPr="476B5A77" w:rsidR="6584BE75">
        <w:rPr>
          <w:rFonts w:ascii="Times New Roman" w:hAnsi="Times New Roman" w:eastAsia="Times New Roman" w:cs="Times New Roman"/>
        </w:rPr>
        <w:t xml:space="preserve">exemplifying how the </w:t>
      </w:r>
      <w:r w:rsidRPr="476B5A77" w:rsidR="08CED8D0">
        <w:rPr>
          <w:rFonts w:ascii="Times New Roman" w:hAnsi="Times New Roman" w:eastAsia="Times New Roman" w:cs="Times New Roman"/>
        </w:rPr>
        <w:t xml:space="preserve">structure of both artifacts were thought of to coalesce between the respective relationships in each artifact. </w:t>
      </w:r>
      <w:r w:rsidRPr="476B5A77" w:rsidR="16565C80">
        <w:rPr>
          <w:rFonts w:ascii="Times New Roman" w:hAnsi="Times New Roman" w:eastAsia="Times New Roman" w:cs="Times New Roman"/>
        </w:rPr>
        <w:t xml:space="preserve">One example of this </w:t>
      </w:r>
      <w:r w:rsidRPr="476B5A77" w:rsidR="6CA5609C">
        <w:rPr>
          <w:rFonts w:ascii="Times New Roman" w:hAnsi="Times New Roman" w:eastAsia="Times New Roman" w:cs="Times New Roman"/>
        </w:rPr>
        <w:t>is</w:t>
      </w:r>
      <w:r w:rsidRPr="476B5A77" w:rsidR="16565C80">
        <w:rPr>
          <w:rFonts w:ascii="Times New Roman" w:hAnsi="Times New Roman" w:eastAsia="Times New Roman" w:cs="Times New Roman"/>
        </w:rPr>
        <w:t xml:space="preserve"> the Course Planner. The relationship to the Course structure and the Teacher structure is </w:t>
      </w:r>
      <w:r w:rsidRPr="476B5A77" w:rsidR="16565C80">
        <w:rPr>
          <w:rFonts w:ascii="Times New Roman" w:hAnsi="Times New Roman" w:eastAsia="Times New Roman" w:cs="Times New Roman"/>
        </w:rPr>
        <w:t>very important</w:t>
      </w:r>
      <w:r w:rsidRPr="476B5A77" w:rsidR="16565C80">
        <w:rPr>
          <w:rFonts w:ascii="Times New Roman" w:hAnsi="Times New Roman" w:eastAsia="Times New Roman" w:cs="Times New Roman"/>
        </w:rPr>
        <w:t xml:space="preserve"> to </w:t>
      </w:r>
      <w:r w:rsidRPr="476B5A77" w:rsidR="0F6A844B">
        <w:rPr>
          <w:rFonts w:ascii="Times New Roman" w:hAnsi="Times New Roman" w:eastAsia="Times New Roman" w:cs="Times New Roman"/>
        </w:rPr>
        <w:t>render</w:t>
      </w:r>
      <w:r w:rsidRPr="476B5A77" w:rsidR="3966D179">
        <w:rPr>
          <w:rFonts w:ascii="Times New Roman" w:hAnsi="Times New Roman" w:eastAsia="Times New Roman" w:cs="Times New Roman"/>
        </w:rPr>
        <w:t xml:space="preserve"> the </w:t>
      </w:r>
      <w:r w:rsidRPr="476B5A77" w:rsidR="352561A8">
        <w:rPr>
          <w:rFonts w:ascii="Times New Roman" w:hAnsi="Times New Roman" w:eastAsia="Times New Roman" w:cs="Times New Roman"/>
        </w:rPr>
        <w:t>specific</w:t>
      </w:r>
      <w:r w:rsidRPr="476B5A77" w:rsidR="3966D179">
        <w:rPr>
          <w:rFonts w:ascii="Times New Roman" w:hAnsi="Times New Roman" w:eastAsia="Times New Roman" w:cs="Times New Roman"/>
        </w:rPr>
        <w:t xml:space="preserve"> data</w:t>
      </w:r>
      <w:r w:rsidRPr="476B5A77" w:rsidR="34CBAD4D">
        <w:rPr>
          <w:rFonts w:ascii="Times New Roman" w:hAnsi="Times New Roman" w:eastAsia="Times New Roman" w:cs="Times New Roman"/>
        </w:rPr>
        <w:t xml:space="preserve"> when it is called. A Course-Teacher relationship is a one-to-many relationship, so to </w:t>
      </w:r>
      <w:r w:rsidRPr="476B5A77" w:rsidR="34CBAD4D">
        <w:rPr>
          <w:rFonts w:ascii="Times New Roman" w:hAnsi="Times New Roman" w:eastAsia="Times New Roman" w:cs="Times New Roman"/>
        </w:rPr>
        <w:t>represent</w:t>
      </w:r>
      <w:r w:rsidRPr="476B5A77" w:rsidR="34CBAD4D">
        <w:rPr>
          <w:rFonts w:ascii="Times New Roman" w:hAnsi="Times New Roman" w:eastAsia="Times New Roman" w:cs="Times New Roman"/>
        </w:rPr>
        <w:t xml:space="preserve"> that as a </w:t>
      </w:r>
      <w:bookmarkStart w:name="_Int_Is0mxiB0" w:id="1566591108"/>
      <w:r w:rsidRPr="476B5A77" w:rsidR="34CBAD4D">
        <w:rPr>
          <w:rFonts w:ascii="Times New Roman" w:hAnsi="Times New Roman" w:eastAsia="Times New Roman" w:cs="Times New Roman"/>
        </w:rPr>
        <w:t>Teacher</w:t>
      </w:r>
      <w:bookmarkEnd w:id="1566591108"/>
      <w:r w:rsidRPr="476B5A77" w:rsidR="34CBAD4D">
        <w:rPr>
          <w:rFonts w:ascii="Times New Roman" w:hAnsi="Times New Roman" w:eastAsia="Times New Roman" w:cs="Times New Roman"/>
        </w:rPr>
        <w:t xml:space="preserve"> can teach multiple courses was </w:t>
      </w:r>
      <w:r w:rsidRPr="476B5A77" w:rsidR="34CBAD4D">
        <w:rPr>
          <w:rFonts w:ascii="Times New Roman" w:hAnsi="Times New Roman" w:eastAsia="Times New Roman" w:cs="Times New Roman"/>
        </w:rPr>
        <w:t>very important</w:t>
      </w:r>
      <w:r w:rsidRPr="476B5A77" w:rsidR="34CBAD4D">
        <w:rPr>
          <w:rFonts w:ascii="Times New Roman" w:hAnsi="Times New Roman" w:eastAsia="Times New Roman" w:cs="Times New Roman"/>
        </w:rPr>
        <w:t xml:space="preserve"> to</w:t>
      </w:r>
      <w:r w:rsidRPr="476B5A77" w:rsidR="5064058A">
        <w:rPr>
          <w:rFonts w:ascii="Times New Roman" w:hAnsi="Times New Roman" w:eastAsia="Times New Roman" w:cs="Times New Roman"/>
        </w:rPr>
        <w:t xml:space="preserve"> the overall planning</w:t>
      </w:r>
      <w:r w:rsidRPr="476B5A77" w:rsidR="305E1B9E">
        <w:rPr>
          <w:rFonts w:ascii="Times New Roman" w:hAnsi="Times New Roman" w:eastAsia="Times New Roman" w:cs="Times New Roman"/>
        </w:rPr>
        <w:t xml:space="preserve"> and </w:t>
      </w:r>
      <w:r w:rsidRPr="476B5A77" w:rsidR="305E1B9E">
        <w:rPr>
          <w:rFonts w:ascii="Times New Roman" w:hAnsi="Times New Roman" w:eastAsia="Times New Roman" w:cs="Times New Roman"/>
        </w:rPr>
        <w:t>rendering</w:t>
      </w:r>
      <w:r w:rsidRPr="476B5A77" w:rsidR="305E1B9E">
        <w:rPr>
          <w:rFonts w:ascii="Times New Roman" w:hAnsi="Times New Roman" w:eastAsia="Times New Roman" w:cs="Times New Roman"/>
        </w:rPr>
        <w:t xml:space="preserve"> of the data in the Terminal menu.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s0mxiB0" int2:invalidationBookmarkName="" int2:hashCode="2jPdy1hKV4ed/z" int2:id="3KbiJN8X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5f0aa83"/>
    <w:multiLevelType xmlns:w="http://schemas.openxmlformats.org/wordprocessingml/2006/main" w:val="hybridMultilevel"/>
    <w:lvl xmlns:w="http://schemas.openxmlformats.org/wordprocessingml/2006/main" w:ilvl="0">
      <w:start w:val="2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6BB1DD"/>
    <w:rsid w:val="0007E282"/>
    <w:rsid w:val="0029F1D8"/>
    <w:rsid w:val="014735EB"/>
    <w:rsid w:val="03391FC7"/>
    <w:rsid w:val="03F9E587"/>
    <w:rsid w:val="049A8BEC"/>
    <w:rsid w:val="04E2A763"/>
    <w:rsid w:val="070B9705"/>
    <w:rsid w:val="08CED8D0"/>
    <w:rsid w:val="09F244E7"/>
    <w:rsid w:val="0A35C4BC"/>
    <w:rsid w:val="0B84B41C"/>
    <w:rsid w:val="0BEB47A3"/>
    <w:rsid w:val="0BEEFA17"/>
    <w:rsid w:val="0BFB9B99"/>
    <w:rsid w:val="0C4AD59F"/>
    <w:rsid w:val="0C6E8E1E"/>
    <w:rsid w:val="0CAF61EC"/>
    <w:rsid w:val="0D18C45F"/>
    <w:rsid w:val="0D50B8F4"/>
    <w:rsid w:val="0EC940A2"/>
    <w:rsid w:val="0F6A844B"/>
    <w:rsid w:val="10A51BBE"/>
    <w:rsid w:val="11567B67"/>
    <w:rsid w:val="14DAE132"/>
    <w:rsid w:val="16565C80"/>
    <w:rsid w:val="19105D16"/>
    <w:rsid w:val="1B87247F"/>
    <w:rsid w:val="1BC2E560"/>
    <w:rsid w:val="1DBAAAC4"/>
    <w:rsid w:val="1E5C26D4"/>
    <w:rsid w:val="1E888C66"/>
    <w:rsid w:val="1F9C54DF"/>
    <w:rsid w:val="22165BB4"/>
    <w:rsid w:val="22165BB4"/>
    <w:rsid w:val="226EE76A"/>
    <w:rsid w:val="23E636FF"/>
    <w:rsid w:val="24F5F3FE"/>
    <w:rsid w:val="26565037"/>
    <w:rsid w:val="273AE42C"/>
    <w:rsid w:val="276F2AA9"/>
    <w:rsid w:val="29244945"/>
    <w:rsid w:val="2A5A5ABF"/>
    <w:rsid w:val="2C758123"/>
    <w:rsid w:val="302BA0F8"/>
    <w:rsid w:val="305E1B9E"/>
    <w:rsid w:val="308208F2"/>
    <w:rsid w:val="30C0BCD6"/>
    <w:rsid w:val="3468A071"/>
    <w:rsid w:val="34CBAD4D"/>
    <w:rsid w:val="352561A8"/>
    <w:rsid w:val="352CF717"/>
    <w:rsid w:val="377C0D0B"/>
    <w:rsid w:val="3966D179"/>
    <w:rsid w:val="39813617"/>
    <w:rsid w:val="39E361E6"/>
    <w:rsid w:val="3A2F1AB9"/>
    <w:rsid w:val="3A85609D"/>
    <w:rsid w:val="3C7CD435"/>
    <w:rsid w:val="40157286"/>
    <w:rsid w:val="408CA03E"/>
    <w:rsid w:val="408CA03E"/>
    <w:rsid w:val="44031EA7"/>
    <w:rsid w:val="45620296"/>
    <w:rsid w:val="45CB2D29"/>
    <w:rsid w:val="468E1FB7"/>
    <w:rsid w:val="4728A17A"/>
    <w:rsid w:val="4728A17A"/>
    <w:rsid w:val="476B5A77"/>
    <w:rsid w:val="476D3B48"/>
    <w:rsid w:val="47DD6CF7"/>
    <w:rsid w:val="4D0DB764"/>
    <w:rsid w:val="4D9E1EA5"/>
    <w:rsid w:val="5064058A"/>
    <w:rsid w:val="51C0E758"/>
    <w:rsid w:val="51E86112"/>
    <w:rsid w:val="51E86112"/>
    <w:rsid w:val="54AE9F5D"/>
    <w:rsid w:val="576BB1DD"/>
    <w:rsid w:val="58807B6A"/>
    <w:rsid w:val="58B0C2AE"/>
    <w:rsid w:val="58D6B510"/>
    <w:rsid w:val="59BE288D"/>
    <w:rsid w:val="5A571AF6"/>
    <w:rsid w:val="5BFE8D28"/>
    <w:rsid w:val="5CFDC275"/>
    <w:rsid w:val="5DA60820"/>
    <w:rsid w:val="5DF12254"/>
    <w:rsid w:val="6380BE64"/>
    <w:rsid w:val="64E615F9"/>
    <w:rsid w:val="6584BE75"/>
    <w:rsid w:val="65C43C7E"/>
    <w:rsid w:val="684B77CE"/>
    <w:rsid w:val="68C7E8A9"/>
    <w:rsid w:val="6CA5609C"/>
    <w:rsid w:val="6CAE95F3"/>
    <w:rsid w:val="6E2C472F"/>
    <w:rsid w:val="6E5122EF"/>
    <w:rsid w:val="6F531AFE"/>
    <w:rsid w:val="6F531AFE"/>
    <w:rsid w:val="70E0138E"/>
    <w:rsid w:val="7177EE88"/>
    <w:rsid w:val="730EB772"/>
    <w:rsid w:val="73D2E0D4"/>
    <w:rsid w:val="755D8D03"/>
    <w:rsid w:val="7604B393"/>
    <w:rsid w:val="774F46FA"/>
    <w:rsid w:val="777252A3"/>
    <w:rsid w:val="790B18F5"/>
    <w:rsid w:val="790E0629"/>
    <w:rsid w:val="795B1653"/>
    <w:rsid w:val="79715D36"/>
    <w:rsid w:val="79980752"/>
    <w:rsid w:val="79A82929"/>
    <w:rsid w:val="7C3EE4E4"/>
    <w:rsid w:val="7C73529C"/>
    <w:rsid w:val="7D4A4961"/>
    <w:rsid w:val="7EDD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85A94"/>
  <w15:chartTrackingRefBased/>
  <w15:docId w15:val="{2A3EF03E-5ECE-47B7-B363-2260CBD4FC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C7CD43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6ce8b8c82484a1d" /><Relationship Type="http://schemas.microsoft.com/office/2020/10/relationships/intelligence" Target="intelligence2.xml" Id="Rde53f235780b40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2026-10-14T23:18:04.3195383Z</dcterms:created>
  <dcterms:modified xsi:type="dcterms:W3CDTF">2026-10-19T00:42:09.1092601Z</dcterms:modified>
  <dc:creator>Bruno, Joseph</dc:creator>
  <lastModifiedBy>Bruno, Joseph</lastModifiedBy>
</coreProperties>
</file>