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2C012" w14:textId="1FA525BE" w:rsidR="00B12E80" w:rsidRPr="003B64AF" w:rsidRDefault="003B64AF" w:rsidP="003B64AF">
      <w:pPr>
        <w:pStyle w:val="Ttulo1"/>
        <w:jc w:val="center"/>
        <w:rPr>
          <w:sz w:val="48"/>
          <w:szCs w:val="48"/>
        </w:rPr>
      </w:pPr>
      <w:r w:rsidRPr="003B64AF">
        <w:rPr>
          <w:sz w:val="48"/>
          <w:szCs w:val="48"/>
        </w:rPr>
        <w:t>Documento de Arquitetura</w:t>
      </w:r>
    </w:p>
    <w:p w14:paraId="1DA5BFD2" w14:textId="7ABC8DF0" w:rsidR="003B64AF" w:rsidRDefault="003B64AF" w:rsidP="003B64AF"/>
    <w:p w14:paraId="0B2AD833" w14:textId="77777777" w:rsidR="003B64AF" w:rsidRDefault="003B64AF" w:rsidP="003B64AF">
      <w:pPr>
        <w:pStyle w:val="Ttulo2"/>
        <w:spacing w:before="300" w:after="150"/>
        <w:rPr>
          <w:rFonts w:ascii="Segoe UI" w:hAnsi="Segoe UI" w:cs="Segoe UI"/>
          <w:color w:val="7B88A1"/>
          <w:sz w:val="31"/>
          <w:szCs w:val="31"/>
        </w:rPr>
      </w:pPr>
      <w:r>
        <w:rPr>
          <w:rFonts w:ascii="Segoe UI" w:hAnsi="Segoe UI" w:cs="Segoe UI"/>
          <w:color w:val="7B88A1"/>
          <w:sz w:val="31"/>
          <w:szCs w:val="31"/>
        </w:rPr>
        <w:t>Componentes no diagrama</w:t>
      </w:r>
    </w:p>
    <w:p w14:paraId="05B4D2A1" w14:textId="77777777" w:rsidR="003B64AF" w:rsidRDefault="003B64AF" w:rsidP="003B64AF">
      <w:pPr>
        <w:pStyle w:val="Ttulo3"/>
        <w:spacing w:before="270" w:after="120"/>
        <w:rPr>
          <w:rFonts w:ascii="Segoe UI" w:hAnsi="Segoe UI" w:cs="Segoe UI"/>
          <w:color w:val="7B88A1"/>
          <w:sz w:val="28"/>
          <w:szCs w:val="28"/>
        </w:rPr>
      </w:pPr>
      <w:r>
        <w:rPr>
          <w:rFonts w:ascii="Segoe UI" w:hAnsi="Segoe UI" w:cs="Segoe UI"/>
          <w:color w:val="7B88A1"/>
          <w:sz w:val="28"/>
          <w:szCs w:val="28"/>
        </w:rPr>
        <w:t>Fora da AWS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6679"/>
      </w:tblGrid>
      <w:tr w:rsidR="003B64AF" w14:paraId="25780AB8" w14:textId="77777777" w:rsidTr="003B64A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12383" w14:textId="77777777" w:rsidR="003B64AF" w:rsidRDefault="003B64AF" w:rsidP="003B64A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Componente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BC14D6" w14:textId="77777777" w:rsidR="003B64AF" w:rsidRDefault="003B64AF" w:rsidP="003B64AF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Tecnologia / função</w:t>
            </w:r>
          </w:p>
        </w:tc>
      </w:tr>
      <w:tr w:rsidR="003B64AF" w14:paraId="53D76DC0" w14:textId="77777777" w:rsidTr="003B64A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3FF86F" w14:textId="77777777" w:rsidR="003B64AF" w:rsidRDefault="003B64AF" w:rsidP="003B64AF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Desenvolvedor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A67A7" w14:textId="77777777" w:rsidR="003B64AF" w:rsidRDefault="003B64AF" w:rsidP="003B64AF">
            <w:proofErr w:type="spellStart"/>
            <w:r>
              <w:t>Terraform</w:t>
            </w:r>
            <w:proofErr w:type="spellEnd"/>
            <w:r>
              <w:t xml:space="preserve"> CLI, AWS CLI, Docker — provisiona infra e faz upload de vídeos</w:t>
            </w:r>
          </w:p>
        </w:tc>
      </w:tr>
      <w:tr w:rsidR="003B64AF" w14:paraId="63C071CD" w14:textId="77777777" w:rsidTr="003B64A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A30CD" w14:textId="77777777" w:rsidR="003B64AF" w:rsidRDefault="003B64AF" w:rsidP="003B64AF">
            <w:r>
              <w:rPr>
                <w:rStyle w:val="font-semibold"/>
                <w:b/>
                <w:bCs/>
              </w:rPr>
              <w:t>Repositório GitHub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ED7FA" w14:textId="77777777" w:rsidR="003B64AF" w:rsidRDefault="003B64AF" w:rsidP="003B64AF">
            <w:r>
              <w:t>Código Python (</w:t>
            </w:r>
            <w:proofErr w:type="spellStart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>yolo_violence_pipeline</w:t>
            </w:r>
            <w:proofErr w:type="spellEnd"/>
            <w:r>
              <w:t>), </w:t>
            </w:r>
            <w:proofErr w:type="spellStart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>Dockerfile</w:t>
            </w:r>
            <w:proofErr w:type="spellEnd"/>
            <w:r>
              <w:t>, </w:t>
            </w:r>
            <w:proofErr w:type="spellStart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>terraform</w:t>
            </w:r>
            <w:proofErr w:type="spellEnd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>/</w:t>
            </w:r>
            <w:r>
              <w:t>, testes</w:t>
            </w:r>
          </w:p>
        </w:tc>
      </w:tr>
    </w:tbl>
    <w:p w14:paraId="68DAB976" w14:textId="77777777" w:rsidR="003B64AF" w:rsidRDefault="003B64AF" w:rsidP="003B64AF">
      <w:pPr>
        <w:pStyle w:val="Ttulo3"/>
        <w:spacing w:before="270" w:after="120"/>
        <w:rPr>
          <w:rFonts w:ascii="Segoe UI" w:hAnsi="Segoe UI" w:cs="Segoe UI"/>
          <w:color w:val="7B88A1"/>
          <w:sz w:val="28"/>
          <w:szCs w:val="28"/>
        </w:rPr>
      </w:pPr>
      <w:r>
        <w:rPr>
          <w:rFonts w:ascii="Segoe UI" w:hAnsi="Segoe UI" w:cs="Segoe UI"/>
          <w:color w:val="7B88A1"/>
          <w:sz w:val="28"/>
          <w:szCs w:val="28"/>
        </w:rPr>
        <w:t xml:space="preserve">CI/CD (GitHub </w:t>
      </w:r>
      <w:proofErr w:type="spellStart"/>
      <w:r>
        <w:rPr>
          <w:rFonts w:ascii="Segoe UI" w:hAnsi="Segoe UI" w:cs="Segoe UI"/>
          <w:color w:val="7B88A1"/>
          <w:sz w:val="28"/>
          <w:szCs w:val="28"/>
        </w:rPr>
        <w:t>Actions</w:t>
      </w:r>
      <w:proofErr w:type="spellEnd"/>
      <w:r>
        <w:rPr>
          <w:rFonts w:ascii="Segoe UI" w:hAnsi="Segoe UI" w:cs="Segoe UI"/>
          <w:color w:val="7B88A1"/>
          <w:sz w:val="28"/>
          <w:szCs w:val="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5842"/>
      </w:tblGrid>
      <w:tr w:rsidR="003B64AF" w14:paraId="3CE22EEE" w14:textId="77777777" w:rsidTr="003B64A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9C49A" w14:textId="77777777" w:rsidR="003B64AF" w:rsidRDefault="003B64AF" w:rsidP="003B64A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Workflow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C80E87" w14:textId="77777777" w:rsidR="003B64AF" w:rsidRDefault="003B64AF" w:rsidP="003B64AF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O que faz</w:t>
            </w:r>
          </w:p>
        </w:tc>
      </w:tr>
      <w:tr w:rsidR="003B64AF" w14:paraId="5A778CF6" w14:textId="77777777" w:rsidTr="003B64A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2F2ACA" w14:textId="77777777" w:rsidR="003B64AF" w:rsidRDefault="003B64AF" w:rsidP="003B64AF">
            <w:pPr>
              <w:rPr>
                <w:sz w:val="24"/>
                <w:szCs w:val="24"/>
              </w:rPr>
            </w:pPr>
            <w:r>
              <w:rPr>
                <w:rStyle w:val="font-semibold"/>
                <w:b/>
                <w:bCs/>
              </w:rPr>
              <w:t>CI/CD</w:t>
            </w:r>
            <w:r>
              <w:t> (</w:t>
            </w:r>
            <w:proofErr w:type="spellStart"/>
            <w:r>
              <w:rPr>
                <w:rStyle w:val="md-inline-path-filename"/>
                <w:rFonts w:ascii="Consolas" w:hAnsi="Consolas" w:cs="Courier New"/>
                <w:color w:val="81A1C1"/>
              </w:rPr>
              <w:t>ci-cd.yml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89686A" w14:textId="77777777" w:rsidR="003B64AF" w:rsidRDefault="003B64AF" w:rsidP="003B64AF">
            <w:proofErr w:type="spellStart"/>
            <w:r>
              <w:t>Ruff</w:t>
            </w:r>
            <w:proofErr w:type="spellEnd"/>
            <w:r>
              <w:t xml:space="preserve">, </w:t>
            </w:r>
            <w:proofErr w:type="spellStart"/>
            <w:r>
              <w:t>Pytest</w:t>
            </w:r>
            <w:proofErr w:type="spellEnd"/>
            <w:r>
              <w:t>, build Docker (validação), </w:t>
            </w:r>
            <w:proofErr w:type="spellStart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>terraform</w:t>
            </w:r>
            <w:proofErr w:type="spellEnd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>fmt</w:t>
            </w:r>
            <w:proofErr w:type="spellEnd"/>
            <w:r>
              <w:t> + </w:t>
            </w:r>
            <w:proofErr w:type="spellStart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>validate</w:t>
            </w:r>
            <w:proofErr w:type="spellEnd"/>
            <w:r>
              <w:t xml:space="preserve">; </w:t>
            </w:r>
            <w:proofErr w:type="spellStart"/>
            <w:r>
              <w:t>push</w:t>
            </w:r>
            <w:proofErr w:type="spellEnd"/>
            <w:r>
              <w:t xml:space="preserve"> opcional ao ECR</w:t>
            </w:r>
          </w:p>
        </w:tc>
      </w:tr>
      <w:tr w:rsidR="003B64AF" w14:paraId="368B60A8" w14:textId="77777777" w:rsidTr="003B64A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7AD22" w14:textId="77777777" w:rsidR="003B64AF" w:rsidRDefault="003B64AF" w:rsidP="003B64AF">
            <w:r>
              <w:rPr>
                <w:rStyle w:val="font-semibold"/>
                <w:b/>
                <w:bCs/>
              </w:rPr>
              <w:t xml:space="preserve">RUN </w:t>
            </w:r>
            <w:proofErr w:type="spellStart"/>
            <w:r>
              <w:rPr>
                <w:rStyle w:val="font-semibold"/>
                <w:b/>
                <w:bCs/>
              </w:rPr>
              <w:t>Fargate</w:t>
            </w:r>
            <w:proofErr w:type="spellEnd"/>
            <w:r>
              <w:t> (</w:t>
            </w:r>
            <w:proofErr w:type="spellStart"/>
            <w:r>
              <w:rPr>
                <w:rStyle w:val="md-inline-path-filename"/>
                <w:rFonts w:ascii="Consolas" w:hAnsi="Consolas" w:cs="Courier New"/>
                <w:color w:val="81A1C1"/>
              </w:rPr>
              <w:t>run-fargate.yml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9BD2E" w14:textId="77777777" w:rsidR="003B64AF" w:rsidRDefault="003B64AF" w:rsidP="003B64AF">
            <w:r>
              <w:t xml:space="preserve">Build + </w:t>
            </w:r>
            <w:proofErr w:type="spellStart"/>
            <w:r>
              <w:t>push</w:t>
            </w:r>
            <w:proofErr w:type="spellEnd"/>
            <w:r>
              <w:t xml:space="preserve"> da imagem no ECR e </w:t>
            </w:r>
            <w:proofErr w:type="spellStart"/>
            <w:r>
              <w:rPr>
                <w:rStyle w:val="CdigoHTML"/>
                <w:rFonts w:ascii="Consolas" w:eastAsiaTheme="minorHAnsi" w:hAnsi="Consolas"/>
                <w:sz w:val="22"/>
                <w:szCs w:val="22"/>
              </w:rPr>
              <w:t>RunTask</w:t>
            </w:r>
            <w:proofErr w:type="spellEnd"/>
            <w:r>
              <w:t> no ECS, aguardando conclusão</w:t>
            </w:r>
          </w:p>
        </w:tc>
      </w:tr>
    </w:tbl>
    <w:p w14:paraId="1C07E9CC" w14:textId="77777777" w:rsidR="003B64AF" w:rsidRDefault="003B64AF" w:rsidP="003B64AF">
      <w:pPr>
        <w:pStyle w:val="NormalWeb"/>
        <w:spacing w:before="90" w:beforeAutospacing="0" w:after="90" w:afterAutospacing="0"/>
        <w:rPr>
          <w:rFonts w:ascii="Segoe UI" w:hAnsi="Segoe UI" w:cs="Segoe UI"/>
          <w:color w:val="7B88A1"/>
          <w:sz w:val="20"/>
          <w:szCs w:val="20"/>
        </w:rPr>
      </w:pPr>
      <w:r>
        <w:rPr>
          <w:rFonts w:ascii="Segoe UI" w:hAnsi="Segoe UI" w:cs="Segoe UI"/>
          <w:color w:val="7B88A1"/>
          <w:sz w:val="20"/>
          <w:szCs w:val="20"/>
        </w:rPr>
        <w:t>Autenticação via </w:t>
      </w: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OIDC</w:t>
      </w:r>
      <w:r>
        <w:rPr>
          <w:rFonts w:ascii="Segoe UI" w:hAnsi="Segoe UI" w:cs="Segoe UI"/>
          <w:color w:val="7B88A1"/>
          <w:sz w:val="20"/>
          <w:szCs w:val="20"/>
        </w:rPr>
        <w:t> (</w:t>
      </w:r>
      <w:r>
        <w:rPr>
          <w:rStyle w:val="md-inline-path-filename"/>
          <w:rFonts w:ascii="Consolas" w:hAnsi="Consolas" w:cs="Courier New"/>
          <w:color w:val="7B88A1"/>
          <w:sz w:val="18"/>
          <w:szCs w:val="18"/>
        </w:rPr>
        <w:t>token.actions.githubusercontent.com</w:t>
      </w:r>
      <w:r>
        <w:rPr>
          <w:rFonts w:ascii="Segoe UI" w:hAnsi="Segoe UI" w:cs="Segoe UI"/>
          <w:color w:val="7B88A1"/>
          <w:sz w:val="20"/>
          <w:szCs w:val="20"/>
        </w:rPr>
        <w:t>) → role IAM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github-actions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 (sem chaves estáticas no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Actions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).</w:t>
      </w:r>
    </w:p>
    <w:p w14:paraId="76A0E5A3" w14:textId="77777777" w:rsidR="003B64AF" w:rsidRDefault="003B64AF" w:rsidP="003B64AF">
      <w:pPr>
        <w:pStyle w:val="Ttulo3"/>
        <w:spacing w:before="270" w:after="120"/>
        <w:rPr>
          <w:rFonts w:ascii="Segoe UI" w:hAnsi="Segoe UI" w:cs="Segoe UI"/>
          <w:color w:val="7B88A1"/>
          <w:sz w:val="28"/>
          <w:szCs w:val="28"/>
        </w:rPr>
      </w:pPr>
      <w:r>
        <w:rPr>
          <w:rFonts w:ascii="Segoe UI" w:hAnsi="Segoe UI" w:cs="Segoe UI"/>
          <w:color w:val="7B88A1"/>
          <w:sz w:val="28"/>
          <w:szCs w:val="28"/>
        </w:rPr>
        <w:t>AWS Cloud (</w:t>
      </w:r>
      <w:r>
        <w:rPr>
          <w:rStyle w:val="CdigoHTML"/>
          <w:rFonts w:ascii="Consolas" w:eastAsiaTheme="majorEastAsia" w:hAnsi="Consolas"/>
          <w:color w:val="7B88A1"/>
          <w:sz w:val="25"/>
          <w:szCs w:val="25"/>
        </w:rPr>
        <w:t>us-east-1</w:t>
      </w:r>
      <w:r>
        <w:rPr>
          <w:rFonts w:ascii="Segoe UI" w:hAnsi="Segoe UI" w:cs="Segoe UI"/>
          <w:color w:val="7B88A1"/>
          <w:sz w:val="28"/>
          <w:szCs w:val="28"/>
        </w:rPr>
        <w:t>)</w:t>
      </w:r>
    </w:p>
    <w:p w14:paraId="159696B4" w14:textId="77777777" w:rsidR="003B64AF" w:rsidRDefault="003B64AF" w:rsidP="003B64AF">
      <w:pPr>
        <w:pStyle w:val="NormalWeb"/>
        <w:spacing w:before="90" w:beforeAutospacing="0" w:after="90" w:afterAutospacing="0"/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Rede</w:t>
      </w:r>
    </w:p>
    <w:p w14:paraId="4D202DDD" w14:textId="77777777" w:rsidR="003B64AF" w:rsidRDefault="003B64AF" w:rsidP="003B64AF">
      <w:pPr>
        <w:pStyle w:val="py-1"/>
        <w:numPr>
          <w:ilvl w:val="0"/>
          <w:numId w:val="1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VPC</w:t>
      </w:r>
      <w:r>
        <w:rPr>
          <w:rFonts w:ascii="Segoe UI" w:hAnsi="Segoe UI" w:cs="Segoe UI"/>
          <w:color w:val="7B88A1"/>
          <w:sz w:val="20"/>
          <w:szCs w:val="20"/>
        </w:rPr>
        <w:t> — default ou dedicada (com </w:t>
      </w: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Internet Gateway</w:t>
      </w:r>
      <w:r>
        <w:rPr>
          <w:rFonts w:ascii="Segoe UI" w:hAnsi="Segoe UI" w:cs="Segoe UI"/>
          <w:color w:val="7B88A1"/>
          <w:sz w:val="20"/>
          <w:szCs w:val="20"/>
        </w:rPr>
        <w:t>)</w:t>
      </w:r>
    </w:p>
    <w:p w14:paraId="668C5325" w14:textId="77777777" w:rsidR="003B64AF" w:rsidRDefault="003B64AF" w:rsidP="003B64AF">
      <w:pPr>
        <w:pStyle w:val="py-1"/>
        <w:numPr>
          <w:ilvl w:val="0"/>
          <w:numId w:val="1"/>
        </w:numPr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Subnets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públicas</w:t>
      </w:r>
      <w:r>
        <w:rPr>
          <w:rFonts w:ascii="Segoe UI" w:hAnsi="Segoe UI" w:cs="Segoe UI"/>
          <w:color w:val="7B88A1"/>
          <w:sz w:val="20"/>
          <w:szCs w:val="20"/>
        </w:rPr>
        <w:t> — rota </w:t>
      </w:r>
      <w:r>
        <w:rPr>
          <w:rStyle w:val="md-inline-path-prefix"/>
          <w:rFonts w:ascii="Consolas" w:hAnsi="Consolas" w:cs="Courier New"/>
          <w:color w:val="7B88A1"/>
          <w:sz w:val="18"/>
          <w:szCs w:val="18"/>
        </w:rPr>
        <w:t>0.0.0.0/</w:t>
      </w:r>
      <w:r>
        <w:rPr>
          <w:rStyle w:val="md-inline-path-filename"/>
          <w:rFonts w:ascii="Consolas" w:hAnsi="Consolas" w:cs="Courier New"/>
          <w:color w:val="7B88A1"/>
          <w:sz w:val="18"/>
          <w:szCs w:val="18"/>
        </w:rPr>
        <w:t>0</w:t>
      </w:r>
      <w:r>
        <w:rPr>
          <w:rFonts w:ascii="Segoe UI" w:hAnsi="Segoe UI" w:cs="Segoe UI"/>
          <w:color w:val="7B88A1"/>
          <w:sz w:val="20"/>
          <w:szCs w:val="20"/>
        </w:rPr>
        <w:t xml:space="preserve"> → IGW (necessário para o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Fargate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puxar imagem do ECR)</w:t>
      </w:r>
    </w:p>
    <w:p w14:paraId="305EA6CE" w14:textId="77777777" w:rsidR="003B64AF" w:rsidRDefault="003B64AF" w:rsidP="003B64AF">
      <w:pPr>
        <w:pStyle w:val="py-1"/>
        <w:numPr>
          <w:ilvl w:val="0"/>
          <w:numId w:val="1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Security 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Group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 —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egress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liberado para S3/ECR/Internet</w:t>
      </w:r>
    </w:p>
    <w:p w14:paraId="3A320A0C" w14:textId="77777777" w:rsidR="003B64AF" w:rsidRDefault="003B64AF" w:rsidP="003B64AF">
      <w:pPr>
        <w:pStyle w:val="NormalWeb"/>
        <w:spacing w:before="90" w:beforeAutospacing="0" w:after="90" w:afterAutospacing="0"/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Armazenamento (S3)</w:t>
      </w:r>
    </w:p>
    <w:p w14:paraId="2CB846B4" w14:textId="77777777" w:rsidR="003B64AF" w:rsidRDefault="003B64AF" w:rsidP="003B64AF">
      <w:pPr>
        <w:pStyle w:val="py-1"/>
        <w:numPr>
          <w:ilvl w:val="0"/>
          <w:numId w:val="2"/>
        </w:numPr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Bucket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entrada</w:t>
      </w:r>
      <w:r>
        <w:rPr>
          <w:rFonts w:ascii="Segoe UI" w:hAnsi="Segoe UI" w:cs="Segoe UI"/>
          <w:color w:val="7B88A1"/>
          <w:sz w:val="20"/>
          <w:szCs w:val="20"/>
        </w:rPr>
        <w:t> — vídeo de input (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GetObject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)</w:t>
      </w:r>
    </w:p>
    <w:p w14:paraId="347D20C9" w14:textId="77777777" w:rsidR="003B64AF" w:rsidRDefault="003B64AF" w:rsidP="003B64AF">
      <w:pPr>
        <w:pStyle w:val="py-1"/>
        <w:numPr>
          <w:ilvl w:val="0"/>
          <w:numId w:val="2"/>
        </w:numPr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Bucket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predict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— vídeo intermediário do YOLO (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PutObject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)</w:t>
      </w:r>
    </w:p>
    <w:p w14:paraId="3F5F9E1B" w14:textId="77777777" w:rsidR="003B64AF" w:rsidRDefault="003B64AF" w:rsidP="003B64AF">
      <w:pPr>
        <w:pStyle w:val="py-1"/>
        <w:numPr>
          <w:ilvl w:val="0"/>
          <w:numId w:val="2"/>
        </w:numPr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Bucket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saída</w:t>
      </w:r>
      <w:r>
        <w:rPr>
          <w:rFonts w:ascii="Segoe UI" w:hAnsi="Segoe UI" w:cs="Segoe UI"/>
          <w:color w:val="7B88A1"/>
          <w:sz w:val="20"/>
          <w:szCs w:val="20"/>
        </w:rPr>
        <w:t> — vídeo anotado com detecção de violência (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PutObject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)</w:t>
      </w:r>
    </w:p>
    <w:p w14:paraId="5241388A" w14:textId="77777777" w:rsidR="003B64AF" w:rsidRDefault="003B64AF" w:rsidP="003B64AF">
      <w:pPr>
        <w:pStyle w:val="py-1"/>
        <w:numPr>
          <w:ilvl w:val="0"/>
          <w:numId w:val="2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Fonts w:ascii="Segoe UI" w:hAnsi="Segoe UI" w:cs="Segoe UI"/>
          <w:color w:val="7B88A1"/>
          <w:sz w:val="20"/>
          <w:szCs w:val="20"/>
        </w:rPr>
        <w:t>Criptografia AES256 e versionamento habilitados</w:t>
      </w:r>
    </w:p>
    <w:p w14:paraId="2B22F1F5" w14:textId="77777777" w:rsidR="003B64AF" w:rsidRDefault="003B64AF" w:rsidP="003B64AF">
      <w:pPr>
        <w:pStyle w:val="NormalWeb"/>
        <w:spacing w:before="90" w:beforeAutospacing="0" w:after="90" w:afterAutospacing="0"/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Containers</w:t>
      </w:r>
    </w:p>
    <w:p w14:paraId="76A90616" w14:textId="77777777" w:rsidR="003B64AF" w:rsidRDefault="003B64AF" w:rsidP="003B64AF">
      <w:pPr>
        <w:pStyle w:val="py-1"/>
        <w:numPr>
          <w:ilvl w:val="0"/>
          <w:numId w:val="3"/>
        </w:numPr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lastRenderedPageBreak/>
        <w:t>Amazon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ECR</w:t>
      </w:r>
      <w:r>
        <w:rPr>
          <w:rFonts w:ascii="Segoe UI" w:hAnsi="Segoe UI" w:cs="Segoe UI"/>
          <w:color w:val="7B88A1"/>
          <w:sz w:val="20"/>
          <w:szCs w:val="20"/>
        </w:rPr>
        <w:t> — imagem Docker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yolo-violence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 (Python 3.11,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Ultralytics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YOLOv8n-pose,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OpenCV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)</w:t>
      </w:r>
    </w:p>
    <w:p w14:paraId="4D5B8223" w14:textId="77777777" w:rsidR="003B64AF" w:rsidRDefault="003B64AF" w:rsidP="003B64AF">
      <w:pPr>
        <w:pStyle w:val="py-1"/>
        <w:numPr>
          <w:ilvl w:val="0"/>
          <w:numId w:val="3"/>
        </w:numPr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Amazon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ECS 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Fargate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 — cluster,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task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definition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(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awsvpc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), tarefa pontual via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RunTask</w:t>
      </w:r>
      <w:proofErr w:type="spellEnd"/>
    </w:p>
    <w:p w14:paraId="4A9C5434" w14:textId="77777777" w:rsidR="003B64AF" w:rsidRDefault="003B64AF" w:rsidP="003B64AF">
      <w:pPr>
        <w:pStyle w:val="py-1"/>
        <w:numPr>
          <w:ilvl w:val="0"/>
          <w:numId w:val="3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Container</w:t>
      </w:r>
      <w:r>
        <w:rPr>
          <w:rFonts w:ascii="Segoe UI" w:hAnsi="Segoe UI" w:cs="Segoe UI"/>
          <w:color w:val="7B88A1"/>
          <w:sz w:val="20"/>
          <w:szCs w:val="20"/>
        </w:rPr>
        <w:t>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yolo-violence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— pipeline: download S3 → inferência → upload S3</w:t>
      </w:r>
    </w:p>
    <w:p w14:paraId="6A572069" w14:textId="77777777" w:rsidR="003B64AF" w:rsidRDefault="003B64AF" w:rsidP="003B64AF">
      <w:pPr>
        <w:pStyle w:val="NormalWeb"/>
        <w:spacing w:before="90" w:beforeAutospacing="0" w:after="90" w:afterAutospacing="0"/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IAM</w:t>
      </w:r>
    </w:p>
    <w:p w14:paraId="2B834DF6" w14:textId="77777777" w:rsidR="003B64AF" w:rsidRDefault="003B64AF" w:rsidP="003B64AF">
      <w:pPr>
        <w:pStyle w:val="py-1"/>
        <w:numPr>
          <w:ilvl w:val="0"/>
          <w:numId w:val="4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ECS 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Task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Execution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Role</w:t>
      </w:r>
      <w:r>
        <w:rPr>
          <w:rFonts w:ascii="Segoe UI" w:hAnsi="Segoe UI" w:cs="Segoe UI"/>
          <w:color w:val="7B88A1"/>
          <w:sz w:val="20"/>
          <w:szCs w:val="20"/>
        </w:rPr>
        <w:t xml:space="preserve"> —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pull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de imagem + logs</w:t>
      </w:r>
    </w:p>
    <w:p w14:paraId="6752ACD5" w14:textId="77777777" w:rsidR="003B64AF" w:rsidRDefault="003B64AF" w:rsidP="003B64AF">
      <w:pPr>
        <w:pStyle w:val="py-1"/>
        <w:numPr>
          <w:ilvl w:val="0"/>
          <w:numId w:val="4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ECS 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Task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Role</w:t>
      </w:r>
      <w:r>
        <w:rPr>
          <w:rFonts w:ascii="Segoe UI" w:hAnsi="Segoe UI" w:cs="Segoe UI"/>
          <w:color w:val="7B88A1"/>
          <w:sz w:val="20"/>
          <w:szCs w:val="20"/>
        </w:rPr>
        <w:t xml:space="preserve"> — leitura/escrita nos 3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buckets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S3</w:t>
      </w:r>
    </w:p>
    <w:p w14:paraId="69BD58BE" w14:textId="77777777" w:rsidR="003B64AF" w:rsidRDefault="003B64AF" w:rsidP="003B64AF">
      <w:pPr>
        <w:pStyle w:val="py-1"/>
        <w:numPr>
          <w:ilvl w:val="0"/>
          <w:numId w:val="4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GitHub 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Actions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Role</w:t>
      </w:r>
      <w:r>
        <w:rPr>
          <w:rFonts w:ascii="Segoe UI" w:hAnsi="Segoe UI" w:cs="Segoe UI"/>
          <w:color w:val="7B88A1"/>
          <w:sz w:val="20"/>
          <w:szCs w:val="20"/>
        </w:rPr>
        <w:t xml:space="preserve"> —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push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ECR +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RunTask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ECS</w:t>
      </w:r>
    </w:p>
    <w:p w14:paraId="20026A69" w14:textId="77777777" w:rsidR="003B64AF" w:rsidRDefault="003B64AF" w:rsidP="003B64AF">
      <w:pPr>
        <w:pStyle w:val="NormalWeb"/>
        <w:spacing w:before="90" w:beforeAutospacing="0" w:after="90" w:afterAutospacing="0"/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Observabilidade</w:t>
      </w:r>
      <w:proofErr w:type="spellEnd"/>
    </w:p>
    <w:p w14:paraId="17B8FB83" w14:textId="77777777" w:rsidR="003B64AF" w:rsidRDefault="003B64AF" w:rsidP="003B64AF">
      <w:pPr>
        <w:pStyle w:val="py-1"/>
        <w:numPr>
          <w:ilvl w:val="0"/>
          <w:numId w:val="5"/>
        </w:numPr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CloudWatch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 xml:space="preserve"> Logs</w:t>
      </w:r>
      <w:r>
        <w:rPr>
          <w:rFonts w:ascii="Segoe UI" w:hAnsi="Segoe UI" w:cs="Segoe UI"/>
          <w:color w:val="7B88A1"/>
          <w:sz w:val="20"/>
          <w:szCs w:val="20"/>
        </w:rPr>
        <w:t> — </w:t>
      </w:r>
      <w:r>
        <w:rPr>
          <w:rStyle w:val="md-inline-path-prefix"/>
          <w:rFonts w:ascii="Consolas" w:hAnsi="Consolas" w:cs="Courier New"/>
          <w:color w:val="7B88A1"/>
          <w:sz w:val="18"/>
          <w:szCs w:val="18"/>
        </w:rPr>
        <w:t>/</w:t>
      </w:r>
      <w:proofErr w:type="spellStart"/>
      <w:r>
        <w:rPr>
          <w:rStyle w:val="md-inline-path-prefix"/>
          <w:rFonts w:ascii="Consolas" w:hAnsi="Consolas" w:cs="Courier New"/>
          <w:color w:val="7B88A1"/>
          <w:sz w:val="18"/>
          <w:szCs w:val="18"/>
        </w:rPr>
        <w:t>ecs</w:t>
      </w:r>
      <w:proofErr w:type="spellEnd"/>
      <w:r>
        <w:rPr>
          <w:rStyle w:val="md-inline-path-prefix"/>
          <w:rFonts w:ascii="Consolas" w:hAnsi="Consolas" w:cs="Courier New"/>
          <w:color w:val="7B88A1"/>
          <w:sz w:val="18"/>
          <w:szCs w:val="18"/>
        </w:rPr>
        <w:t>/</w:t>
      </w:r>
      <w:proofErr w:type="spellStart"/>
      <w:r>
        <w:rPr>
          <w:rStyle w:val="md-inline-path-filename"/>
          <w:rFonts w:ascii="Consolas" w:hAnsi="Consolas" w:cs="Courier New"/>
          <w:color w:val="7B88A1"/>
          <w:sz w:val="18"/>
          <w:szCs w:val="18"/>
        </w:rPr>
        <w:t>yolo-violence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(retenção 14 dias)</w:t>
      </w:r>
    </w:p>
    <w:p w14:paraId="2E95A15D" w14:textId="77777777" w:rsidR="003B64AF" w:rsidRDefault="003B64AF" w:rsidP="003B64AF">
      <w:pPr>
        <w:pStyle w:val="Ttulo2"/>
        <w:spacing w:before="300" w:after="150"/>
        <w:rPr>
          <w:rFonts w:ascii="Segoe UI" w:hAnsi="Segoe UI" w:cs="Segoe UI"/>
          <w:color w:val="7B88A1"/>
          <w:sz w:val="31"/>
          <w:szCs w:val="31"/>
        </w:rPr>
      </w:pPr>
      <w:r>
        <w:rPr>
          <w:rFonts w:ascii="Segoe UI" w:hAnsi="Segoe UI" w:cs="Segoe UI"/>
          <w:color w:val="7B88A1"/>
          <w:sz w:val="31"/>
          <w:szCs w:val="31"/>
        </w:rPr>
        <w:t>Fluxos principais</w:t>
      </w:r>
    </w:p>
    <w:p w14:paraId="3D5C3F48" w14:textId="77777777" w:rsidR="003B64AF" w:rsidRDefault="003B64AF" w:rsidP="003B64AF">
      <w:pPr>
        <w:pStyle w:val="py-1"/>
        <w:numPr>
          <w:ilvl w:val="0"/>
          <w:numId w:val="6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Provisionamento:</w:t>
      </w:r>
      <w:r>
        <w:rPr>
          <w:rFonts w:ascii="Segoe UI" w:hAnsi="Segoe UI" w:cs="Segoe UI"/>
          <w:color w:val="7B88A1"/>
          <w:sz w:val="20"/>
          <w:szCs w:val="20"/>
        </w:rPr>
        <w:t>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terraform</w:t>
      </w:r>
      <w:proofErr w:type="spellEnd"/>
      <w:r>
        <w:rPr>
          <w:rStyle w:val="CdigoHTML"/>
          <w:rFonts w:ascii="Consolas" w:hAnsi="Consolas"/>
          <w:color w:val="7B88A1"/>
          <w:sz w:val="18"/>
          <w:szCs w:val="18"/>
        </w:rPr>
        <w:t xml:space="preserve"> 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apply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cria S3, ECR, ECS, IAM, rede e OIDC.</w:t>
      </w:r>
    </w:p>
    <w:p w14:paraId="16F48679" w14:textId="77777777" w:rsidR="003B64AF" w:rsidRDefault="003B64AF" w:rsidP="003B64AF">
      <w:pPr>
        <w:pStyle w:val="py-1"/>
        <w:numPr>
          <w:ilvl w:val="0"/>
          <w:numId w:val="6"/>
        </w:numPr>
        <w:rPr>
          <w:rFonts w:ascii="Segoe UI" w:hAnsi="Segoe UI" w:cs="Segoe UI"/>
          <w:color w:val="7B88A1"/>
          <w:sz w:val="20"/>
          <w:szCs w:val="20"/>
        </w:rPr>
      </w:pP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Deploy</w:t>
      </w:r>
      <w:proofErr w:type="spellEnd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:</w:t>
      </w:r>
      <w:r>
        <w:rPr>
          <w:rFonts w:ascii="Segoe UI" w:hAnsi="Segoe UI" w:cs="Segoe UI"/>
          <w:color w:val="7B88A1"/>
          <w:sz w:val="20"/>
          <w:szCs w:val="20"/>
        </w:rPr>
        <w:t xml:space="preserve"> GitHub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Actions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→ OIDC →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push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da imagem no </w:t>
      </w: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ECR</w:t>
      </w:r>
      <w:r>
        <w:rPr>
          <w:rFonts w:ascii="Segoe UI" w:hAnsi="Segoe UI" w:cs="Segoe UI"/>
          <w:color w:val="7B88A1"/>
          <w:sz w:val="20"/>
          <w:szCs w:val="20"/>
        </w:rPr>
        <w:t>.</w:t>
      </w:r>
    </w:p>
    <w:p w14:paraId="3DD79737" w14:textId="77777777" w:rsidR="003B64AF" w:rsidRDefault="003B64AF" w:rsidP="003B64AF">
      <w:pPr>
        <w:pStyle w:val="py-1"/>
        <w:numPr>
          <w:ilvl w:val="0"/>
          <w:numId w:val="6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Execução:</w:t>
      </w:r>
      <w:r>
        <w:rPr>
          <w:rFonts w:ascii="Segoe UI" w:hAnsi="Segoe UI" w:cs="Segoe UI"/>
          <w:color w:val="7B88A1"/>
          <w:sz w:val="20"/>
          <w:szCs w:val="20"/>
        </w:rPr>
        <w:t xml:space="preserve"> GitHub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Actions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→ </w:t>
      </w:r>
      <w:proofErr w:type="spellStart"/>
      <w:r>
        <w:rPr>
          <w:rStyle w:val="CdigoHTML"/>
          <w:rFonts w:ascii="Consolas" w:hAnsi="Consolas"/>
          <w:color w:val="7B88A1"/>
          <w:sz w:val="18"/>
          <w:szCs w:val="18"/>
        </w:rPr>
        <w:t>RunTask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→ 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Fargate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 puxa imagem do ECR.</w:t>
      </w:r>
    </w:p>
    <w:p w14:paraId="12D0E8DB" w14:textId="77777777" w:rsidR="003B64AF" w:rsidRDefault="003B64AF" w:rsidP="003B64AF">
      <w:pPr>
        <w:pStyle w:val="py-1"/>
        <w:numPr>
          <w:ilvl w:val="0"/>
          <w:numId w:val="6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Dados:</w:t>
      </w:r>
      <w:r>
        <w:rPr>
          <w:rFonts w:ascii="Segoe UI" w:hAnsi="Segoe UI" w:cs="Segoe UI"/>
          <w:color w:val="7B88A1"/>
          <w:sz w:val="20"/>
          <w:szCs w:val="20"/>
        </w:rPr>
        <w:t xml:space="preserve"> S3 entrada → processamento YOLO → S3 </w:t>
      </w:r>
      <w:proofErr w:type="spellStart"/>
      <w:r>
        <w:rPr>
          <w:rFonts w:ascii="Segoe UI" w:hAnsi="Segoe UI" w:cs="Segoe UI"/>
          <w:color w:val="7B88A1"/>
          <w:sz w:val="20"/>
          <w:szCs w:val="20"/>
        </w:rPr>
        <w:t>predict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 xml:space="preserve"> + S3 saída.</w:t>
      </w:r>
    </w:p>
    <w:p w14:paraId="7381E529" w14:textId="77777777" w:rsidR="003B64AF" w:rsidRDefault="003B64AF" w:rsidP="003B64AF">
      <w:pPr>
        <w:pStyle w:val="py-1"/>
        <w:numPr>
          <w:ilvl w:val="0"/>
          <w:numId w:val="6"/>
        </w:numPr>
        <w:rPr>
          <w:rFonts w:ascii="Segoe UI" w:hAnsi="Segoe UI" w:cs="Segoe UI"/>
          <w:color w:val="7B88A1"/>
          <w:sz w:val="20"/>
          <w:szCs w:val="20"/>
        </w:rPr>
      </w:pPr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Logs:</w:t>
      </w:r>
      <w:r>
        <w:rPr>
          <w:rFonts w:ascii="Segoe UI" w:hAnsi="Segoe UI" w:cs="Segoe UI"/>
          <w:color w:val="7B88A1"/>
          <w:sz w:val="20"/>
          <w:szCs w:val="20"/>
        </w:rPr>
        <w:t> container → </w:t>
      </w:r>
      <w:proofErr w:type="spellStart"/>
      <w:r>
        <w:rPr>
          <w:rStyle w:val="font-semibold"/>
          <w:rFonts w:ascii="Segoe UI" w:hAnsi="Segoe UI" w:cs="Segoe UI"/>
          <w:b/>
          <w:bCs/>
          <w:color w:val="7B88A1"/>
          <w:sz w:val="20"/>
          <w:szCs w:val="20"/>
        </w:rPr>
        <w:t>CloudWatch</w:t>
      </w:r>
      <w:proofErr w:type="spellEnd"/>
      <w:r>
        <w:rPr>
          <w:rFonts w:ascii="Segoe UI" w:hAnsi="Segoe UI" w:cs="Segoe UI"/>
          <w:color w:val="7B88A1"/>
          <w:sz w:val="20"/>
          <w:szCs w:val="20"/>
        </w:rPr>
        <w:t>.</w:t>
      </w:r>
    </w:p>
    <w:p w14:paraId="59413A4C" w14:textId="77777777" w:rsidR="003B64AF" w:rsidRDefault="00261846" w:rsidP="003B64AF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 w14:anchorId="07DB8285">
          <v:rect id="_x0000_i1025" style="width:0;height:1.5pt" o:hralign="center" o:hrstd="t" o:hr="t" fillcolor="#a0a0a0" stroked="f"/>
        </w:pict>
      </w:r>
    </w:p>
    <w:p w14:paraId="2E9E284D" w14:textId="2E9A28F5" w:rsidR="003B64AF" w:rsidRPr="003B64AF" w:rsidRDefault="00261846" w:rsidP="003B64AF">
      <w:r>
        <w:rPr>
          <w:noProof/>
        </w:rPr>
        <w:drawing>
          <wp:inline distT="0" distB="0" distL="0" distR="0" wp14:anchorId="6B221997" wp14:editId="5871E8BB">
            <wp:extent cx="5400040" cy="35998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4AF" w:rsidRPr="003B6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85F73"/>
    <w:multiLevelType w:val="multilevel"/>
    <w:tmpl w:val="F704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6A77EB"/>
    <w:multiLevelType w:val="multilevel"/>
    <w:tmpl w:val="775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C8180E"/>
    <w:multiLevelType w:val="multilevel"/>
    <w:tmpl w:val="097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844EF2"/>
    <w:multiLevelType w:val="multilevel"/>
    <w:tmpl w:val="DE0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5C3013"/>
    <w:multiLevelType w:val="multilevel"/>
    <w:tmpl w:val="F51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2672B3"/>
    <w:multiLevelType w:val="multilevel"/>
    <w:tmpl w:val="1D1A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F8"/>
    <w:rsid w:val="00261846"/>
    <w:rsid w:val="003B64AF"/>
    <w:rsid w:val="00B12E80"/>
    <w:rsid w:val="00FF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3CBB"/>
  <w15:chartTrackingRefBased/>
  <w15:docId w15:val="{6CFD54E0-24DE-4D9F-A03A-806416F0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4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4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64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6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4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64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-semibold">
    <w:name w:val="font-semibold"/>
    <w:basedOn w:val="Fontepargpadro"/>
    <w:rsid w:val="003B64AF"/>
  </w:style>
  <w:style w:type="character" w:styleId="CdigoHTML">
    <w:name w:val="HTML Code"/>
    <w:basedOn w:val="Fontepargpadro"/>
    <w:uiPriority w:val="99"/>
    <w:semiHidden/>
    <w:unhideWhenUsed/>
    <w:rsid w:val="003B64AF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Fontepargpadro"/>
    <w:rsid w:val="003B64AF"/>
  </w:style>
  <w:style w:type="paragraph" w:styleId="NormalWeb">
    <w:name w:val="Normal (Web)"/>
    <w:basedOn w:val="Normal"/>
    <w:uiPriority w:val="99"/>
    <w:semiHidden/>
    <w:unhideWhenUsed/>
    <w:rsid w:val="003B6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y-1">
    <w:name w:val="py-1"/>
    <w:basedOn w:val="Normal"/>
    <w:rsid w:val="003B6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d-inline-path-prefix">
    <w:name w:val="md-inline-path-prefix"/>
    <w:basedOn w:val="Fontepargpadro"/>
    <w:rsid w:val="003B6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840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5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4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85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211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722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0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7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7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3</cp:revision>
  <dcterms:created xsi:type="dcterms:W3CDTF">2026-05-17T22:36:00Z</dcterms:created>
  <dcterms:modified xsi:type="dcterms:W3CDTF">2026-05-17T22:40:00Z</dcterms:modified>
</cp:coreProperties>
</file>