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7B929" w14:textId="462B48D4" w:rsidR="00FE02CD" w:rsidRDefault="00FE02CD" w:rsidP="00FE02CD">
      <w:pPr>
        <w:pStyle w:val="NormalWeb"/>
        <w:shd w:val="clear" w:color="auto" w:fill="FFFFFF"/>
        <w:spacing w:before="120" w:beforeAutospacing="0" w:after="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b/>
          <w:bCs/>
          <w:color w:val="202122"/>
          <w:sz w:val="21"/>
          <w:szCs w:val="21"/>
        </w:rPr>
        <w:t xml:space="preserve">Banco de dados: </w:t>
      </w:r>
      <w:r>
        <w:rPr>
          <w:rFonts w:ascii="Arial" w:hAnsi="Arial" w:cs="Arial"/>
          <w:b/>
          <w:bCs/>
          <w:color w:val="202122"/>
          <w:sz w:val="21"/>
          <w:szCs w:val="21"/>
        </w:rPr>
        <w:t>Oracle</w:t>
      </w:r>
      <w:r>
        <w:rPr>
          <w:rFonts w:ascii="Arial" w:hAnsi="Arial" w:cs="Arial"/>
          <w:color w:val="202122"/>
          <w:sz w:val="21"/>
          <w:szCs w:val="21"/>
        </w:rPr>
        <w:t> </w:t>
      </w:r>
    </w:p>
    <w:p w14:paraId="25D66993" w14:textId="2BE5778A" w:rsidR="00FE02CD" w:rsidRDefault="00FE02CD" w:rsidP="00FE02CD">
      <w:pPr>
        <w:pStyle w:val="NormalWeb"/>
        <w:shd w:val="clear" w:color="auto" w:fill="FFFFFF"/>
        <w:spacing w:before="120" w:beforeAutospacing="0" w:after="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O </w:t>
      </w:r>
      <w:r>
        <w:rPr>
          <w:rFonts w:ascii="Arial" w:hAnsi="Arial" w:cs="Arial"/>
          <w:b/>
          <w:bCs/>
          <w:color w:val="202122"/>
          <w:sz w:val="21"/>
          <w:szCs w:val="21"/>
        </w:rPr>
        <w:t>Oracle</w:t>
      </w:r>
      <w:r>
        <w:rPr>
          <w:rFonts w:ascii="Arial" w:hAnsi="Arial" w:cs="Arial"/>
          <w:color w:val="202122"/>
          <w:sz w:val="21"/>
          <w:szCs w:val="21"/>
        </w:rPr>
        <w:t> é um </w:t>
      </w:r>
      <w:hyperlink r:id="rId4" w:tooltip="SGBD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SGBD</w:t>
        </w:r>
      </w:hyperlink>
      <w:r>
        <w:rPr>
          <w:rFonts w:ascii="Arial" w:hAnsi="Arial" w:cs="Arial"/>
          <w:color w:val="202122"/>
          <w:sz w:val="21"/>
          <w:szCs w:val="21"/>
        </w:rPr>
        <w:t> (sistema gerenciador de </w:t>
      </w:r>
      <w:hyperlink r:id="rId5" w:tooltip="Banco de dados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banco de dados</w:t>
        </w:r>
      </w:hyperlink>
      <w:r>
        <w:rPr>
          <w:rFonts w:ascii="Arial" w:hAnsi="Arial" w:cs="Arial"/>
          <w:color w:val="202122"/>
          <w:sz w:val="21"/>
          <w:szCs w:val="21"/>
        </w:rPr>
        <w:t>) que surgiu no fim dos </w:t>
      </w:r>
      <w:hyperlink r:id="rId6" w:tooltip="Década de 1970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anos 70</w:t>
        </w:r>
      </w:hyperlink>
      <w:r>
        <w:rPr>
          <w:rFonts w:ascii="Arial" w:hAnsi="Arial" w:cs="Arial"/>
          <w:color w:val="202122"/>
          <w:sz w:val="21"/>
          <w:szCs w:val="21"/>
        </w:rPr>
        <w:t>, quando </w:t>
      </w:r>
      <w:hyperlink r:id="rId7" w:tooltip="Larry Ellison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Larry Ellison</w:t>
        </w:r>
      </w:hyperlink>
      <w:r>
        <w:rPr>
          <w:rFonts w:ascii="Arial" w:hAnsi="Arial" w:cs="Arial"/>
          <w:color w:val="202122"/>
          <w:sz w:val="21"/>
          <w:szCs w:val="21"/>
        </w:rPr>
        <w:t> vislumbrou uma oportunidade que outras companhias não haviam percebido, quando encontrou uma descrição de um protótipo funcional de um banco de dados relacional e descobriu que nenhuma empresa tinha se empenhado em comercializar essa tecnologia.</w:t>
      </w:r>
    </w:p>
    <w:p w14:paraId="2D9CF05D" w14:textId="77777777" w:rsidR="00FE02CD" w:rsidRDefault="00FE02CD" w:rsidP="00FE02CD">
      <w:pPr>
        <w:pStyle w:val="NormalWeb"/>
        <w:shd w:val="clear" w:color="auto" w:fill="FFFFFF"/>
        <w:spacing w:before="120" w:beforeAutospacing="0" w:after="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 xml:space="preserve">Ellison e os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co-fundadores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da </w:t>
      </w:r>
      <w:hyperlink r:id="rId8" w:tooltip="Oracle Corporation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Oracle Corporation</w:t>
        </w:r>
      </w:hyperlink>
      <w:r>
        <w:rPr>
          <w:rFonts w:ascii="Arial" w:hAnsi="Arial" w:cs="Arial"/>
          <w:color w:val="202122"/>
          <w:sz w:val="21"/>
          <w:szCs w:val="21"/>
        </w:rPr>
        <w:t xml:space="preserve">, Bob Miner e Ed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Oates</w:t>
      </w:r>
      <w:proofErr w:type="spellEnd"/>
      <w:r>
        <w:rPr>
          <w:rFonts w:ascii="Arial" w:hAnsi="Arial" w:cs="Arial"/>
          <w:color w:val="202122"/>
          <w:sz w:val="21"/>
          <w:szCs w:val="21"/>
        </w:rPr>
        <w:t>, perceberam que havia um tremendo potencial de negócios no modelo de </w:t>
      </w:r>
      <w:hyperlink r:id="rId9" w:tooltip="Banco de dados relacional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banco de dados relacional</w:t>
        </w:r>
      </w:hyperlink>
      <w:r>
        <w:rPr>
          <w:rFonts w:ascii="Arial" w:hAnsi="Arial" w:cs="Arial"/>
          <w:color w:val="202122"/>
          <w:sz w:val="21"/>
          <w:szCs w:val="21"/>
        </w:rPr>
        <w:t> tornando assim a maior empresa de software empresarial do mundo.</w:t>
      </w:r>
    </w:p>
    <w:p w14:paraId="78BDEFF5" w14:textId="77777777" w:rsidR="00FE02CD" w:rsidRDefault="00FE02CD" w:rsidP="00FE02CD">
      <w:pPr>
        <w:pStyle w:val="NormalWeb"/>
        <w:shd w:val="clear" w:color="auto" w:fill="FFFFFF"/>
        <w:spacing w:before="120" w:beforeAutospacing="0" w:after="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Além da base de dados, a Oracle desenvolve uma suíte de desenvolvimento chamada de </w:t>
      </w:r>
      <w:hyperlink r:id="rId10" w:tooltip="Oracle Developer Suite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 xml:space="preserve">Oracle </w:t>
        </w:r>
        <w:proofErr w:type="spellStart"/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Developer</w:t>
        </w:r>
        <w:proofErr w:type="spellEnd"/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Suite</w:t>
        </w:r>
        <w:proofErr w:type="spellEnd"/>
      </w:hyperlink>
      <w:r>
        <w:rPr>
          <w:rFonts w:ascii="Arial" w:hAnsi="Arial" w:cs="Arial"/>
          <w:color w:val="202122"/>
          <w:sz w:val="21"/>
          <w:szCs w:val="21"/>
        </w:rPr>
        <w:t>, utilizada na construção de programas de computador que interagem com a sua base de dados. A Oracle também criou a </w:t>
      </w:r>
      <w:hyperlink r:id="rId11" w:tooltip="Linguagem de programação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linguagem de programação</w:t>
        </w:r>
      </w:hyperlink>
      <w:r>
        <w:rPr>
          <w:rFonts w:ascii="Arial" w:hAnsi="Arial" w:cs="Arial"/>
          <w:color w:val="202122"/>
          <w:sz w:val="21"/>
          <w:szCs w:val="21"/>
        </w:rPr>
        <w:t> </w:t>
      </w:r>
      <w:hyperlink r:id="rId12" w:tooltip="PL/SQL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PL/SQL</w:t>
        </w:r>
      </w:hyperlink>
      <w:r>
        <w:rPr>
          <w:rFonts w:ascii="Arial" w:hAnsi="Arial" w:cs="Arial"/>
          <w:color w:val="202122"/>
          <w:sz w:val="21"/>
          <w:szCs w:val="21"/>
        </w:rPr>
        <w:t>, utilizada no processamento de transações.</w:t>
      </w:r>
    </w:p>
    <w:p w14:paraId="1DBE9FDC" w14:textId="77777777" w:rsidR="00203F85" w:rsidRDefault="00203F85"/>
    <w:p w14:paraId="3E165D9D" w14:textId="77777777" w:rsidR="00FE02CD" w:rsidRDefault="00FE02CD"/>
    <w:p w14:paraId="348B87AB" w14:textId="20F8EDBF" w:rsidR="00FE02CD" w:rsidRDefault="00FE02CD">
      <w:r>
        <w:rPr>
          <w:rFonts w:ascii="Arial" w:hAnsi="Arial" w:cs="Arial"/>
          <w:b/>
          <w:bCs/>
          <w:color w:val="202122"/>
          <w:sz w:val="21"/>
          <w:szCs w:val="21"/>
        </w:rPr>
        <w:t>Banco de dados:</w:t>
      </w:r>
      <w:r>
        <w:rPr>
          <w:rFonts w:ascii="Arial" w:hAnsi="Arial" w:cs="Arial"/>
          <w:b/>
          <w:bCs/>
          <w:color w:val="202122"/>
          <w:sz w:val="21"/>
          <w:szCs w:val="21"/>
        </w:rPr>
        <w:t xml:space="preserve"> </w:t>
      </w:r>
      <w:r>
        <w:rPr>
          <w:rFonts w:ascii="Arial" w:hAnsi="Arial" w:cs="Arial"/>
          <w:b/>
          <w:bCs/>
          <w:color w:val="202122"/>
          <w:sz w:val="21"/>
          <w:szCs w:val="21"/>
        </w:rPr>
        <w:t>Microsoft SQL Server</w:t>
      </w:r>
    </w:p>
    <w:p w14:paraId="0F3BE21A" w14:textId="77777777" w:rsidR="00FE02CD" w:rsidRDefault="00FE02CD" w:rsidP="00FE02CD">
      <w:pPr>
        <w:pStyle w:val="NormalWeb"/>
        <w:shd w:val="clear" w:color="auto" w:fill="FFFFFF"/>
        <w:spacing w:before="120" w:beforeAutospacing="0" w:after="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O </w:t>
      </w:r>
      <w:r>
        <w:rPr>
          <w:rFonts w:ascii="Arial" w:hAnsi="Arial" w:cs="Arial"/>
          <w:b/>
          <w:bCs/>
          <w:color w:val="202122"/>
          <w:sz w:val="21"/>
          <w:szCs w:val="21"/>
        </w:rPr>
        <w:t>Microsoft SQL Server</w:t>
      </w:r>
      <w:r>
        <w:rPr>
          <w:rFonts w:ascii="Arial" w:hAnsi="Arial" w:cs="Arial"/>
          <w:color w:val="202122"/>
          <w:sz w:val="21"/>
          <w:szCs w:val="21"/>
        </w:rPr>
        <w:t> é um sistema gerenciador de </w:t>
      </w:r>
      <w:hyperlink r:id="rId13" w:tooltip="Banco de dados relacional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Banco de dados relacional</w:t>
        </w:r>
      </w:hyperlink>
      <w:r>
        <w:rPr>
          <w:rFonts w:ascii="Arial" w:hAnsi="Arial" w:cs="Arial"/>
          <w:color w:val="202122"/>
          <w:sz w:val="21"/>
          <w:szCs w:val="21"/>
        </w:rPr>
        <w:t> (SGBD) desenvolvido pela </w:t>
      </w:r>
      <w:hyperlink r:id="rId14" w:tooltip="Sybase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Sybase</w:t>
        </w:r>
      </w:hyperlink>
      <w:r>
        <w:rPr>
          <w:rFonts w:ascii="Arial" w:hAnsi="Arial" w:cs="Arial"/>
          <w:color w:val="202122"/>
          <w:sz w:val="21"/>
          <w:szCs w:val="21"/>
        </w:rPr>
        <w:t> em parceria com a </w:t>
      </w:r>
      <w:hyperlink r:id="rId15" w:tooltip="Microsoft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Microsoft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14:paraId="075DC475" w14:textId="77777777" w:rsidR="00FE02CD" w:rsidRDefault="00FE02CD" w:rsidP="00FE02CD">
      <w:pPr>
        <w:pStyle w:val="NormalWeb"/>
        <w:shd w:val="clear" w:color="auto" w:fill="FFFFFF"/>
        <w:spacing w:before="120" w:beforeAutospacing="0" w:after="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Esta parceria durou até 1994, com o lançamento da versão para </w:t>
      </w:r>
      <w:hyperlink r:id="rId16" w:tooltip="Windows NT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Windows NT</w:t>
        </w:r>
      </w:hyperlink>
      <w:r>
        <w:rPr>
          <w:rFonts w:ascii="Arial" w:hAnsi="Arial" w:cs="Arial"/>
          <w:color w:val="202122"/>
          <w:sz w:val="21"/>
          <w:szCs w:val="21"/>
        </w:rPr>
        <w:t> e desde então a Microsoft mantém a manutenção do produto.</w:t>
      </w:r>
    </w:p>
    <w:p w14:paraId="33467B25" w14:textId="77777777" w:rsidR="00FE02CD" w:rsidRDefault="00FE02CD" w:rsidP="00FE02CD">
      <w:pPr>
        <w:pStyle w:val="NormalWeb"/>
        <w:shd w:val="clear" w:color="auto" w:fill="FFFFFF"/>
        <w:spacing w:before="120" w:beforeAutospacing="0" w:after="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Como um </w:t>
      </w:r>
      <w:hyperlink r:id="rId17" w:tooltip="Banco de dados" w:history="1">
        <w:r>
          <w:rPr>
            <w:rStyle w:val="Hyperlink"/>
            <w:rFonts w:ascii="Arial" w:hAnsi="Arial" w:cs="Arial"/>
            <w:color w:val="3366CC"/>
            <w:sz w:val="21"/>
            <w:szCs w:val="21"/>
          </w:rPr>
          <w:t>Banco de dados</w:t>
        </w:r>
      </w:hyperlink>
      <w:r>
        <w:rPr>
          <w:rFonts w:ascii="Arial" w:hAnsi="Arial" w:cs="Arial"/>
          <w:color w:val="202122"/>
          <w:sz w:val="21"/>
          <w:szCs w:val="21"/>
        </w:rPr>
        <w:t>, é um produto de software cuja principal função é a de armazenar e recuperar dados solicitados por outras aplicações de software, seja aqueles no mesmo computador ou aqueles em execução em outro computador através de uma rede (incluindo a Internet).</w:t>
      </w:r>
    </w:p>
    <w:p w14:paraId="31EF0E96" w14:textId="77777777" w:rsidR="00FE02CD" w:rsidRDefault="00FE02CD" w:rsidP="00FE02CD">
      <w:pPr>
        <w:pStyle w:val="NormalWeb"/>
        <w:shd w:val="clear" w:color="auto" w:fill="FFFFFF"/>
        <w:spacing w:before="120" w:beforeAutospacing="0" w:after="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Há várias diferentes edições do Microsoft SQL Server destinadas a públicos diferentes e para diferentes cargas de trabalho (variando de pequenas aplicações que armazenam e recuperam dados no mesmo computador, a milhões de usuários e computadores que acessam grandes quantidades de dados a partir da Internet ao mesmo tempo).</w:t>
      </w:r>
    </w:p>
    <w:p w14:paraId="3B0F69A8" w14:textId="77777777" w:rsidR="00FE02CD" w:rsidRDefault="00FE02CD" w:rsidP="00FE02CD">
      <w:pPr>
        <w:pStyle w:val="NormalWeb"/>
        <w:shd w:val="clear" w:color="auto" w:fill="FFFFFF"/>
        <w:spacing w:before="120" w:beforeAutospacing="0" w:after="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Suas linguagens de consulta primárias são </w:t>
      </w:r>
      <w:proofErr w:type="spellStart"/>
      <w:r>
        <w:rPr>
          <w:rFonts w:ascii="Arial" w:hAnsi="Arial" w:cs="Arial"/>
          <w:b/>
          <w:bCs/>
          <w:color w:val="202122"/>
          <w:sz w:val="21"/>
          <w:szCs w:val="21"/>
        </w:rPr>
        <w:t>Transact</w:t>
      </w:r>
      <w:proofErr w:type="spellEnd"/>
      <w:r>
        <w:rPr>
          <w:rFonts w:ascii="Arial" w:hAnsi="Arial" w:cs="Arial"/>
          <w:b/>
          <w:bCs/>
          <w:color w:val="202122"/>
          <w:sz w:val="21"/>
          <w:szCs w:val="21"/>
        </w:rPr>
        <w:t>-SQL</w:t>
      </w:r>
      <w:r>
        <w:rPr>
          <w:rFonts w:ascii="Arial" w:hAnsi="Arial" w:cs="Arial"/>
          <w:color w:val="202122"/>
          <w:sz w:val="21"/>
          <w:szCs w:val="21"/>
        </w:rPr>
        <w:t> (T-SQL) e </w:t>
      </w:r>
      <w:hyperlink r:id="rId18" w:tooltip="ANSI SQL (página não existe)" w:history="1">
        <w:r>
          <w:rPr>
            <w:rStyle w:val="Hyperlink"/>
            <w:rFonts w:ascii="Arial" w:hAnsi="Arial" w:cs="Arial"/>
            <w:color w:val="D73333"/>
            <w:sz w:val="21"/>
            <w:szCs w:val="21"/>
          </w:rPr>
          <w:t>ANSI SQL</w:t>
        </w:r>
      </w:hyperlink>
      <w:r>
        <w:rPr>
          <w:rFonts w:ascii="Arial" w:hAnsi="Arial" w:cs="Arial"/>
          <w:color w:val="202122"/>
          <w:sz w:val="21"/>
          <w:szCs w:val="21"/>
        </w:rPr>
        <w:t>.</w:t>
      </w:r>
    </w:p>
    <w:p w14:paraId="595531B7" w14:textId="77777777" w:rsidR="00FE02CD" w:rsidRDefault="00FE02CD" w:rsidP="00FE02CD">
      <w:pPr>
        <w:pStyle w:val="NormalWeb"/>
        <w:shd w:val="clear" w:color="auto" w:fill="FFFFFF"/>
        <w:spacing w:before="120" w:beforeAutospacing="0" w:after="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 xml:space="preserve">Mantido pela Microsoft há anos, é um dos principais </w:t>
      </w:r>
      <w:proofErr w:type="spellStart"/>
      <w:r>
        <w:rPr>
          <w:rFonts w:ascii="Arial" w:hAnsi="Arial" w:cs="Arial"/>
          <w:color w:val="202122"/>
          <w:sz w:val="21"/>
          <w:szCs w:val="21"/>
        </w:rPr>
        <w:t>SGBDs</w:t>
      </w:r>
      <w:proofErr w:type="spellEnd"/>
      <w:r>
        <w:rPr>
          <w:rFonts w:ascii="Arial" w:hAnsi="Arial" w:cs="Arial"/>
          <w:color w:val="202122"/>
          <w:sz w:val="21"/>
          <w:szCs w:val="21"/>
        </w:rPr>
        <w:t xml:space="preserve"> relacionais do mercado. Distribuído em diferentes edições e com várias ferramentas integradas, esse banco é capaz de atender às demandas desde os mais simples negócios até os mais complexos cenários que lidam com grande volume de dados.</w:t>
      </w:r>
    </w:p>
    <w:p w14:paraId="34611199" w14:textId="77777777" w:rsidR="00FE02CD" w:rsidRDefault="00FE02CD" w:rsidP="00FE02CD">
      <w:pPr>
        <w:pStyle w:val="NormalWeb"/>
        <w:shd w:val="clear" w:color="auto" w:fill="FFFFFF"/>
        <w:spacing w:before="120" w:beforeAutospacing="0" w:after="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Antigamente o SQL Server era um banco de dados relacional. Essencialmente você armazenava nele dados estruturados no formato tabular (linhas e colunas).</w:t>
      </w:r>
    </w:p>
    <w:p w14:paraId="0AECE570" w14:textId="77777777" w:rsidR="00FE02CD" w:rsidRDefault="00FE02CD" w:rsidP="00FE02CD">
      <w:pPr>
        <w:pStyle w:val="NormalWeb"/>
        <w:shd w:val="clear" w:color="auto" w:fill="FFFFFF"/>
        <w:spacing w:before="120" w:beforeAutospacing="0" w:after="0" w:afterAutospacing="0"/>
        <w:rPr>
          <w:rFonts w:ascii="Arial" w:hAnsi="Arial" w:cs="Arial"/>
          <w:color w:val="202122"/>
          <w:sz w:val="21"/>
          <w:szCs w:val="21"/>
        </w:rPr>
      </w:pPr>
      <w:r>
        <w:rPr>
          <w:rFonts w:ascii="Arial" w:hAnsi="Arial" w:cs="Arial"/>
          <w:color w:val="202122"/>
          <w:sz w:val="21"/>
          <w:szCs w:val="21"/>
        </w:rPr>
        <w:t>Ele permite a criação de tabelas relacionadas, evitando a necessidade de armazenar dados redundantes em vários locais dentro de um banco de dados. O modelo relacional também fornece integridade referencial e outras restrições de integridade para manter a precisão dos dados. O SQL Server suporta transações, é aderente e suporta os princípios de atomicidade, consistência, isolamento e durabilidade.</w:t>
      </w:r>
    </w:p>
    <w:p w14:paraId="027E6C52" w14:textId="77777777" w:rsidR="00FE02CD" w:rsidRDefault="00FE02CD"/>
    <w:sectPr w:rsidR="00FE02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CD"/>
    <w:rsid w:val="00203F85"/>
    <w:rsid w:val="00A2145F"/>
    <w:rsid w:val="00FE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54B3C"/>
  <w15:chartTrackingRefBased/>
  <w15:docId w15:val="{E39FEF22-1A31-4451-AB2E-83C386D8E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0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FE02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02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Oracle_Corporation" TargetMode="External"/><Relationship Id="rId13" Type="http://schemas.openxmlformats.org/officeDocument/2006/relationships/hyperlink" Target="https://pt.wikipedia.org/wiki/Banco_de_dados_relacional" TargetMode="External"/><Relationship Id="rId18" Type="http://schemas.openxmlformats.org/officeDocument/2006/relationships/hyperlink" Target="https://pt.wikipedia.org/w/index.php?title=ANSI_SQL&amp;action=edit&amp;redlink=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t.wikipedia.org/wiki/Larry_Ellison" TargetMode="External"/><Relationship Id="rId12" Type="http://schemas.openxmlformats.org/officeDocument/2006/relationships/hyperlink" Target="https://pt.wikipedia.org/wiki/PL/SQL" TargetMode="External"/><Relationship Id="rId17" Type="http://schemas.openxmlformats.org/officeDocument/2006/relationships/hyperlink" Target="https://pt.wikipedia.org/wiki/Banco_de_dado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Windows_NT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pt.wikipedia.org/wiki/D%C3%A9cada_de_1970" TargetMode="External"/><Relationship Id="rId11" Type="http://schemas.openxmlformats.org/officeDocument/2006/relationships/hyperlink" Target="https://pt.wikipedia.org/wiki/Linguagem_de_programa%C3%A7%C3%A3o" TargetMode="External"/><Relationship Id="rId5" Type="http://schemas.openxmlformats.org/officeDocument/2006/relationships/hyperlink" Target="https://pt.wikipedia.org/wiki/Banco_de_dados" TargetMode="External"/><Relationship Id="rId15" Type="http://schemas.openxmlformats.org/officeDocument/2006/relationships/hyperlink" Target="https://pt.wikipedia.org/wiki/Microsoft" TargetMode="External"/><Relationship Id="rId10" Type="http://schemas.openxmlformats.org/officeDocument/2006/relationships/hyperlink" Target="https://pt.wikipedia.org/wiki/Oracle_Developer_Suite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pt.wikipedia.org/wiki/SGBD" TargetMode="External"/><Relationship Id="rId9" Type="http://schemas.openxmlformats.org/officeDocument/2006/relationships/hyperlink" Target="https://pt.wikipedia.org/wiki/Banco_de_dados_relacional" TargetMode="External"/><Relationship Id="rId14" Type="http://schemas.openxmlformats.org/officeDocument/2006/relationships/hyperlink" Target="https://pt.wikipedia.org/wiki/Sybas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626</Words>
  <Characters>3386</Characters>
  <Application>Microsoft Office Word</Application>
  <DocSecurity>0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</dc:creator>
  <cp:keywords/>
  <dc:description/>
  <cp:lastModifiedBy>bruno</cp:lastModifiedBy>
  <cp:revision>1</cp:revision>
  <dcterms:created xsi:type="dcterms:W3CDTF">2024-04-03T00:24:00Z</dcterms:created>
  <dcterms:modified xsi:type="dcterms:W3CDTF">2024-04-03T00:25:00Z</dcterms:modified>
</cp:coreProperties>
</file>