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7D9FE" w14:textId="59AF214F" w:rsidR="003C1A92" w:rsidRDefault="00BB074E">
      <w:r>
        <w:t>0aggregate.gms &lt;– 1rsaaggregate.xlsx</w:t>
      </w:r>
    </w:p>
    <w:p w14:paraId="4326BF75" w14:textId="04FF59C7" w:rsidR="00BB074E" w:rsidRDefault="00BB074E">
      <w:pPr>
        <w:rPr>
          <w:b/>
          <w:bCs/>
        </w:rPr>
      </w:pPr>
      <w:r w:rsidRPr="00BB074E">
        <w:rPr>
          <w:b/>
          <w:bCs/>
        </w:rPr>
        <w:t>1energy.gms &lt;- 0data</w:t>
      </w:r>
      <w:r>
        <w:rPr>
          <w:b/>
          <w:bCs/>
        </w:rPr>
        <w:t>.xlsx</w:t>
      </w:r>
      <w:r w:rsidR="00D015DA">
        <w:rPr>
          <w:b/>
          <w:bCs/>
        </w:rPr>
        <w:t xml:space="preserve"> (make change here for </w:t>
      </w:r>
      <w:proofErr w:type="spellStart"/>
      <w:r w:rsidR="00D015DA">
        <w:rPr>
          <w:b/>
          <w:bCs/>
        </w:rPr>
        <w:t>elc</w:t>
      </w:r>
      <w:proofErr w:type="spellEnd"/>
      <w:r w:rsidR="00D015DA">
        <w:rPr>
          <w:b/>
          <w:bCs/>
        </w:rPr>
        <w:t>)</w:t>
      </w:r>
    </w:p>
    <w:p w14:paraId="0EB99633" w14:textId="15301B6F" w:rsidR="00BB074E" w:rsidRPr="00BB074E" w:rsidRDefault="00BB074E">
      <w:r>
        <w:t xml:space="preserve">0data has energy balance in </w:t>
      </w:r>
      <w:proofErr w:type="spellStart"/>
      <w:r>
        <w:t>ebal</w:t>
      </w:r>
      <w:proofErr w:type="spellEnd"/>
      <w:r>
        <w:t xml:space="preserve">, and aggregate </w:t>
      </w:r>
      <w:proofErr w:type="spellStart"/>
      <w:r>
        <w:t>sam</w:t>
      </w:r>
      <w:proofErr w:type="spellEnd"/>
      <w:r>
        <w:t xml:space="preserve"> in </w:t>
      </w:r>
      <w:proofErr w:type="spellStart"/>
      <w:r>
        <w:t>sam.</w:t>
      </w:r>
      <w:proofErr w:type="spellEnd"/>
    </w:p>
    <w:p w14:paraId="57F5F1EF" w14:textId="64BAD044" w:rsidR="00BB074E" w:rsidRDefault="00BB074E">
      <w:r>
        <w:t xml:space="preserve">Splits transport: 1 passenger and 1 freight + </w:t>
      </w:r>
      <w:proofErr w:type="spellStart"/>
      <w:r>
        <w:t>aggri</w:t>
      </w:r>
      <w:proofErr w:type="spellEnd"/>
      <w:r>
        <w:t xml:space="preserve"> split + food processing activities</w:t>
      </w:r>
    </w:p>
    <w:p w14:paraId="6DD4BC1C" w14:textId="60A0E714" w:rsidR="00BB074E" w:rsidRDefault="00BB074E">
      <w:r>
        <w:t>And creating links that are not in the SAM</w:t>
      </w:r>
    </w:p>
    <w:p w14:paraId="17CDD498" w14:textId="150C9249" w:rsidR="00BB074E" w:rsidRDefault="00BB074E">
      <w:r>
        <w:t xml:space="preserve">Include ASAM.inc -&gt; calculate energy SAM </w:t>
      </w:r>
    </w:p>
    <w:p w14:paraId="0D8B413C" w14:textId="06764E09" w:rsidR="00BB074E" w:rsidRDefault="00BB074E">
      <w:r>
        <w:t>Shifting out own transport out of different sectors</w:t>
      </w:r>
    </w:p>
    <w:p w14:paraId="039C7029" w14:textId="1A684810" w:rsidR="00BB074E" w:rsidRDefault="00BB074E">
      <w:r>
        <w:t>Looking mismatch in household consumption</w:t>
      </w:r>
    </w:p>
    <w:p w14:paraId="2DA142CA" w14:textId="435A31C1" w:rsidR="00BB074E" w:rsidRDefault="00490510">
      <w:r>
        <w:t>New SAM has -</w:t>
      </w:r>
      <w:proofErr w:type="spellStart"/>
      <w:r>
        <w:t>ve</w:t>
      </w:r>
      <w:proofErr w:type="spellEnd"/>
      <w:r>
        <w:t xml:space="preserve"> capital in glass sector, </w:t>
      </w:r>
    </w:p>
    <w:p w14:paraId="76339978" w14:textId="2A9D1E61" w:rsidR="00490510" w:rsidRDefault="00490510">
      <w:r>
        <w:t>Prepares more info for 2energy.gms</w:t>
      </w:r>
    </w:p>
    <w:p w14:paraId="68A32E8D" w14:textId="573DC3B8" w:rsidR="00490510" w:rsidRDefault="00490510"/>
    <w:p w14:paraId="778A4447" w14:textId="0E6A6137" w:rsidR="00490510" w:rsidRDefault="00490510"/>
    <w:p w14:paraId="2220338E" w14:textId="2158B887" w:rsidR="00490510" w:rsidRPr="00490510" w:rsidRDefault="00490510">
      <w:pPr>
        <w:rPr>
          <w:b/>
          <w:bCs/>
        </w:rPr>
      </w:pPr>
      <w:r w:rsidRPr="00490510">
        <w:rPr>
          <w:b/>
          <w:bCs/>
        </w:rPr>
        <w:t>2energy.gms &lt;- 2rsaenergy2019.xlsx</w:t>
      </w:r>
    </w:p>
    <w:p w14:paraId="63ABD281" w14:textId="0D8C1A4A" w:rsidR="00490510" w:rsidRDefault="00490510">
      <w:r>
        <w:t>Where most of hybridization happens</w:t>
      </w:r>
    </w:p>
    <w:p w14:paraId="52D94AD2" w14:textId="481852A7" w:rsidR="00490510" w:rsidRDefault="00490510">
      <w:r>
        <w:t>Key sheet is the “Energy” sheet</w:t>
      </w:r>
    </w:p>
    <w:p w14:paraId="68279C32" w14:textId="235C674E" w:rsidR="00490510" w:rsidRDefault="00490510">
      <w:r>
        <w:t xml:space="preserve">“Prices” sheet </w:t>
      </w:r>
      <w:r w:rsidR="00B64A25">
        <w:t>comes from DMRE prices report for crude, oil products and gas</w:t>
      </w:r>
    </w:p>
    <w:p w14:paraId="2AF3CF56" w14:textId="114E71AF" w:rsidR="00B64A25" w:rsidRDefault="00B64A25">
      <w:r>
        <w:t xml:space="preserve">+ SAM prices and actual prices, </w:t>
      </w:r>
    </w:p>
    <w:p w14:paraId="096C0658" w14:textId="27302E56" w:rsidR="00B64A25" w:rsidRDefault="00B64A25">
      <w:r>
        <w:t xml:space="preserve">Adjustment factor is needed </w:t>
      </w:r>
      <w:proofErr w:type="gramStart"/>
      <w:r>
        <w:t>in order to</w:t>
      </w:r>
      <w:proofErr w:type="gramEnd"/>
      <w:r>
        <w:t xml:space="preserve"> build up some of the sectors</w:t>
      </w:r>
    </w:p>
    <w:p w14:paraId="7E6E5DB9" w14:textId="6B0E8328" w:rsidR="00B64A25" w:rsidRDefault="00B64A25"/>
    <w:p w14:paraId="26CA869A" w14:textId="13F3AB9F" w:rsidR="00B64A25" w:rsidRDefault="00B64A25">
      <w:r>
        <w:t xml:space="preserve">Coal sheet not being used, “coal tester” is being used. </w:t>
      </w:r>
      <w:proofErr w:type="gramStart"/>
      <w:r>
        <w:t>Low and high grade</w:t>
      </w:r>
      <w:proofErr w:type="gramEnd"/>
      <w:r>
        <w:t xml:space="preserve"> coal split.</w:t>
      </w:r>
    </w:p>
    <w:p w14:paraId="19CB0F04" w14:textId="52A57F63" w:rsidR="00490510" w:rsidRDefault="00B64A25">
      <w:r>
        <w:t xml:space="preserve">In Coal, SAM is left and </w:t>
      </w:r>
      <w:proofErr w:type="spellStart"/>
      <w:r>
        <w:t>utax</w:t>
      </w:r>
      <w:proofErr w:type="spellEnd"/>
      <w:r>
        <w:t xml:space="preserve"> is used for balancing</w:t>
      </w:r>
    </w:p>
    <w:p w14:paraId="3214E024" w14:textId="65E7A37C" w:rsidR="00B64A25" w:rsidRDefault="00B64A25"/>
    <w:p w14:paraId="0277C728" w14:textId="1E750D4B" w:rsidR="00B64A25" w:rsidRDefault="00B64A25">
      <w:proofErr w:type="spellStart"/>
      <w:r>
        <w:t>ElecPrice</w:t>
      </w:r>
      <w:proofErr w:type="spellEnd"/>
      <w:r>
        <w:t xml:space="preserve"> sheet: to try and match Eskom Prices </w:t>
      </w:r>
    </w:p>
    <w:p w14:paraId="0B8BA59B" w14:textId="7F2CE88E" w:rsidR="00E5230F" w:rsidRDefault="00E5230F">
      <w:r>
        <w:t>Also has Eskom’s annual financial statistics</w:t>
      </w:r>
    </w:p>
    <w:p w14:paraId="78E29C73" w14:textId="77777777" w:rsidR="00E5230F" w:rsidRDefault="00E5230F"/>
    <w:p w14:paraId="47FF0EE5" w14:textId="5323DD3C" w:rsidR="00490510" w:rsidRDefault="00490510"/>
    <w:p w14:paraId="21EB2B7C" w14:textId="55EFF42F" w:rsidR="00D015DA" w:rsidRDefault="00D015DA"/>
    <w:p w14:paraId="71779B7E" w14:textId="011853F5" w:rsidR="00D015DA" w:rsidRDefault="00D015DA">
      <w:r>
        <w:t xml:space="preserve">Hydrogen </w:t>
      </w:r>
      <w:proofErr w:type="spellStart"/>
      <w:r>
        <w:t>disagg.gms</w:t>
      </w:r>
      <w:proofErr w:type="spellEnd"/>
      <w:r>
        <w:t xml:space="preserve"> &lt;-SAM_Hyd.xlsx</w:t>
      </w:r>
    </w:p>
    <w:p w14:paraId="41B4C6E1" w14:textId="77777777" w:rsidR="00490510" w:rsidRDefault="00490510"/>
    <w:p w14:paraId="1CED49F2" w14:textId="77777777" w:rsidR="00BB074E" w:rsidRDefault="00BB074E"/>
    <w:p w14:paraId="0F4A549A" w14:textId="77777777" w:rsidR="00BB074E" w:rsidRDefault="00BB074E"/>
    <w:sectPr w:rsidR="00BB07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74E"/>
    <w:rsid w:val="003C1A92"/>
    <w:rsid w:val="00490510"/>
    <w:rsid w:val="00B64A25"/>
    <w:rsid w:val="00BB074E"/>
    <w:rsid w:val="00D015DA"/>
    <w:rsid w:val="00D34F88"/>
    <w:rsid w:val="00E52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AF308"/>
  <w15:chartTrackingRefBased/>
  <w15:docId w15:val="{F303AE18-AEB7-499B-ADA3-690B3C45C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1078</TotalTime>
  <Pages>1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Merven</dc:creator>
  <cp:keywords/>
  <dc:description/>
  <cp:lastModifiedBy>Bruno Merven</cp:lastModifiedBy>
  <cp:revision>1</cp:revision>
  <dcterms:created xsi:type="dcterms:W3CDTF">2022-01-31T13:06:00Z</dcterms:created>
  <dcterms:modified xsi:type="dcterms:W3CDTF">2022-02-01T07:10:00Z</dcterms:modified>
</cp:coreProperties>
</file>