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EAEB" w14:textId="0D9F354F" w:rsidR="00453AC8" w:rsidRDefault="00C865CA" w:rsidP="00DB58BD">
      <w:pPr>
        <w:jc w:val="both"/>
        <w:rPr>
          <w:rFonts w:ascii="Arial" w:hAnsi="Arial" w:cs="Arial"/>
          <w:sz w:val="24"/>
          <w:szCs w:val="24"/>
        </w:rPr>
      </w:pPr>
      <w:r>
        <w:rPr>
          <w:rFonts w:ascii="Arial" w:hAnsi="Arial" w:cs="Arial"/>
          <w:b/>
          <w:bCs/>
          <w:sz w:val="24"/>
          <w:szCs w:val="24"/>
        </w:rPr>
        <w:t>Cell Averaging Model</w:t>
      </w:r>
    </w:p>
    <w:p w14:paraId="2FCCDDFC" w14:textId="655DD341" w:rsidR="00C865CA" w:rsidRDefault="00C865CA" w:rsidP="00DB58BD">
      <w:pPr>
        <w:jc w:val="both"/>
        <w:rPr>
          <w:rFonts w:ascii="Arial" w:hAnsi="Arial" w:cs="Arial"/>
          <w:color w:val="000000"/>
          <w:sz w:val="24"/>
          <w:szCs w:val="24"/>
        </w:rPr>
      </w:pPr>
      <w:r>
        <w:rPr>
          <w:rFonts w:ascii="Arial" w:hAnsi="Arial" w:cs="Arial"/>
          <w:sz w:val="24"/>
          <w:szCs w:val="24"/>
        </w:rPr>
        <w:t>Single cell crops were generated using eHooke</w:t>
      </w:r>
      <w:sdt>
        <w:sdtPr>
          <w:rPr>
            <w:rFonts w:ascii="Arial" w:hAnsi="Arial" w:cs="Arial"/>
            <w:color w:val="000000"/>
            <w:sz w:val="24"/>
            <w:szCs w:val="24"/>
            <w:vertAlign w:val="superscript"/>
          </w:rPr>
          <w:tag w:val="MENDELEY_CITATION_v3_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"/>
          <w:id w:val="515900755"/>
          <w:placeholder>
            <w:docPart w:val="DefaultPlaceholder_-1854013440"/>
          </w:placeholder>
        </w:sdtPr>
        <w:sdtEndPr/>
        <w:sdtContent>
          <w:r w:rsidR="004C3477" w:rsidRPr="004C3477">
            <w:rPr>
              <w:rFonts w:ascii="Arial" w:hAnsi="Arial" w:cs="Arial"/>
              <w:color w:val="000000"/>
              <w:sz w:val="24"/>
              <w:szCs w:val="24"/>
              <w:vertAlign w:val="superscript"/>
            </w:rPr>
            <w:t>1</w:t>
          </w:r>
        </w:sdtContent>
      </w:sdt>
      <w:r w:rsidR="00E738CF">
        <w:rPr>
          <w:rFonts w:ascii="Arial" w:hAnsi="Arial" w:cs="Arial"/>
          <w:color w:val="000000"/>
          <w:sz w:val="24"/>
          <w:szCs w:val="24"/>
        </w:rPr>
        <w:t xml:space="preserve"> while selecting only cells in phase 2</w:t>
      </w:r>
      <w:sdt>
        <w:sdtPr>
          <w:rPr>
            <w:rFonts w:ascii="Arial" w:hAnsi="Arial" w:cs="Arial"/>
            <w:color w:val="000000"/>
            <w:sz w:val="24"/>
            <w:szCs w:val="24"/>
            <w:vertAlign w:val="superscript"/>
          </w:rPr>
          <w:tag w:val="MENDELEY_CITATION_v3_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"/>
          <w:id w:val="-1872602100"/>
          <w:placeholder>
            <w:docPart w:val="DefaultPlaceholder_-1854013440"/>
          </w:placeholder>
        </w:sdtPr>
        <w:sdtEndPr/>
        <w:sdtContent>
          <w:r w:rsidR="004C3477" w:rsidRPr="004C3477">
            <w:rPr>
              <w:rFonts w:ascii="Arial" w:hAnsi="Arial" w:cs="Arial"/>
              <w:color w:val="000000"/>
              <w:sz w:val="24"/>
              <w:szCs w:val="24"/>
              <w:vertAlign w:val="superscript"/>
            </w:rPr>
            <w:t>2</w:t>
          </w:r>
        </w:sdtContent>
      </w:sdt>
      <w:r>
        <w:rPr>
          <w:rFonts w:ascii="Arial" w:hAnsi="Arial" w:cs="Arial"/>
          <w:sz w:val="24"/>
          <w:szCs w:val="24"/>
        </w:rPr>
        <w:t xml:space="preserve">.In each crop, pixels not corresponding to each respective cell were set to 0. A binary image of each crop was generated by selecting the pixels only </w:t>
      </w:r>
      <w:r w:rsidR="00DB58BD">
        <w:rPr>
          <w:rFonts w:ascii="Arial" w:hAnsi="Arial" w:cs="Arial"/>
          <w:sz w:val="24"/>
          <w:szCs w:val="24"/>
        </w:rPr>
        <w:t>above a threshold calculated using the isodata algorithm</w:t>
      </w:r>
      <w:sdt>
        <w:sdtPr>
          <w:rPr>
            <w:rFonts w:ascii="Arial" w:hAnsi="Arial" w:cs="Arial"/>
            <w:color w:val="000000"/>
            <w:sz w:val="24"/>
            <w:szCs w:val="24"/>
            <w:vertAlign w:val="superscript"/>
          </w:rPr>
          <w:tag w:val="MENDELEY_CITATION_v3_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"/>
          <w:id w:val="-178433265"/>
          <w:placeholder>
            <w:docPart w:val="DefaultPlaceholder_-1854013440"/>
          </w:placeholder>
        </w:sdtPr>
        <w:sdtEndPr/>
        <w:sdtContent>
          <w:r w:rsidR="004C3477" w:rsidRPr="004C3477">
            <w:rPr>
              <w:rFonts w:ascii="Arial" w:hAnsi="Arial" w:cs="Arial"/>
              <w:color w:val="000000"/>
              <w:sz w:val="24"/>
              <w:szCs w:val="24"/>
              <w:vertAlign w:val="superscript"/>
            </w:rPr>
            <w:t>3,4</w:t>
          </w:r>
        </w:sdtContent>
      </w:sdt>
      <w:r w:rsidR="00DB58BD">
        <w:rPr>
          <w:rFonts w:ascii="Arial" w:hAnsi="Arial" w:cs="Arial"/>
          <w:color w:val="000000"/>
          <w:sz w:val="24"/>
          <w:szCs w:val="24"/>
        </w:rPr>
        <w:t>. The outline of each cell was calculated by performing binary erosion on the binary image and subtracting the original binary image by the eroded one. Cells were aligned by</w:t>
      </w:r>
      <w:r w:rsidR="00E738CF">
        <w:rPr>
          <w:rFonts w:ascii="Arial" w:hAnsi="Arial" w:cs="Arial"/>
          <w:color w:val="000000"/>
          <w:sz w:val="24"/>
          <w:szCs w:val="24"/>
        </w:rPr>
        <w:t xml:space="preserve"> first</w:t>
      </w:r>
      <w:r w:rsidR="00DB58BD">
        <w:rPr>
          <w:rFonts w:ascii="Arial" w:hAnsi="Arial" w:cs="Arial"/>
          <w:color w:val="000000"/>
          <w:sz w:val="24"/>
          <w:szCs w:val="24"/>
        </w:rPr>
        <w:t xml:space="preserve"> performing a Principal Components Analysis (PCA) on the outline coordinates to calculate the orientation of the major axis of each cell</w:t>
      </w:r>
      <w:r w:rsidR="00E738CF">
        <w:rPr>
          <w:rFonts w:ascii="Arial" w:hAnsi="Arial" w:cs="Arial"/>
          <w:color w:val="000000"/>
          <w:sz w:val="24"/>
          <w:szCs w:val="24"/>
        </w:rPr>
        <w:t>.</w:t>
      </w:r>
      <w:r w:rsidR="00DB58BD">
        <w:rPr>
          <w:rFonts w:ascii="Arial" w:hAnsi="Arial" w:cs="Arial"/>
          <w:color w:val="000000"/>
          <w:sz w:val="24"/>
          <w:szCs w:val="24"/>
        </w:rPr>
        <w:t xml:space="preserve"> </w:t>
      </w:r>
      <w:r w:rsidR="00E738CF">
        <w:rPr>
          <w:rFonts w:ascii="Arial" w:hAnsi="Arial" w:cs="Arial"/>
          <w:color w:val="000000"/>
          <w:sz w:val="24"/>
          <w:szCs w:val="24"/>
        </w:rPr>
        <w:t xml:space="preserve">Then, the angle of the major axis was calculated, and each </w:t>
      </w:r>
      <w:r w:rsidR="0076608C">
        <w:rPr>
          <w:rFonts w:ascii="Arial" w:hAnsi="Arial" w:cs="Arial"/>
          <w:color w:val="000000"/>
          <w:sz w:val="24"/>
          <w:szCs w:val="24"/>
        </w:rPr>
        <w:t xml:space="preserve">single </w:t>
      </w:r>
      <w:r w:rsidR="00E738CF">
        <w:rPr>
          <w:rFonts w:ascii="Arial" w:hAnsi="Arial" w:cs="Arial"/>
          <w:color w:val="000000"/>
          <w:sz w:val="24"/>
          <w:szCs w:val="24"/>
        </w:rPr>
        <w:t>cell</w:t>
      </w:r>
      <w:r w:rsidR="0076608C">
        <w:rPr>
          <w:rFonts w:ascii="Arial" w:hAnsi="Arial" w:cs="Arial"/>
          <w:color w:val="000000"/>
          <w:sz w:val="24"/>
          <w:szCs w:val="24"/>
        </w:rPr>
        <w:t xml:space="preserve"> crop</w:t>
      </w:r>
      <w:r w:rsidR="00E738CF">
        <w:rPr>
          <w:rFonts w:ascii="Arial" w:hAnsi="Arial" w:cs="Arial"/>
          <w:color w:val="000000"/>
          <w:sz w:val="24"/>
          <w:szCs w:val="24"/>
        </w:rPr>
        <w:t xml:space="preserve"> was rotated to make every cell have its major axis at a 90º angle. The average height and width of all cells was calculated, and each cell was resized to those values. </w:t>
      </w:r>
      <w:r w:rsidR="0076608C">
        <w:rPr>
          <w:rFonts w:ascii="Arial" w:hAnsi="Arial" w:cs="Arial"/>
          <w:color w:val="000000"/>
          <w:sz w:val="24"/>
          <w:szCs w:val="24"/>
        </w:rPr>
        <w:t xml:space="preserve">The intensities of each cell image were normalized by setting the intensity range between 0 and 1, with 0 corresponding to the minimum intensity of each single cell crop and 1 corresponding to the maximum. To generate the average cell model, the normalized intensities </w:t>
      </w:r>
      <w:r w:rsidR="00093B29">
        <w:rPr>
          <w:rFonts w:ascii="Arial" w:hAnsi="Arial" w:cs="Arial"/>
          <w:color w:val="000000"/>
          <w:sz w:val="24"/>
          <w:szCs w:val="24"/>
        </w:rPr>
        <w:t xml:space="preserve">were averaged by summing each pixel </w:t>
      </w:r>
      <w:r w:rsidR="000136B0">
        <w:rPr>
          <w:rFonts w:ascii="Arial" w:hAnsi="Arial" w:cs="Arial"/>
          <w:color w:val="000000"/>
          <w:sz w:val="24"/>
          <w:szCs w:val="24"/>
        </w:rPr>
        <w:t xml:space="preserve">and </w:t>
      </w:r>
      <w:r w:rsidR="00093B29">
        <w:rPr>
          <w:rFonts w:ascii="Arial" w:hAnsi="Arial" w:cs="Arial"/>
          <w:color w:val="000000"/>
          <w:sz w:val="24"/>
          <w:szCs w:val="24"/>
        </w:rPr>
        <w:t>dividing the total</w:t>
      </w:r>
      <w:r w:rsidR="000136B0">
        <w:rPr>
          <w:rFonts w:ascii="Arial" w:hAnsi="Arial" w:cs="Arial"/>
          <w:color w:val="000000"/>
          <w:sz w:val="24"/>
          <w:szCs w:val="24"/>
        </w:rPr>
        <w:t xml:space="preserve"> by the number of cells.</w:t>
      </w:r>
      <w:r w:rsidR="00093B29">
        <w:rPr>
          <w:rFonts w:ascii="Arial" w:hAnsi="Arial" w:cs="Arial"/>
          <w:color w:val="000000"/>
          <w:sz w:val="24"/>
          <w:szCs w:val="24"/>
        </w:rPr>
        <w:t xml:space="preserve"> Heatmaps were generated by calculating the background threshold using the isodata algorithm</w:t>
      </w:r>
      <w:sdt>
        <w:sdtPr>
          <w:rPr>
            <w:rFonts w:ascii="Arial" w:hAnsi="Arial" w:cs="Arial"/>
            <w:color w:val="000000"/>
            <w:sz w:val="24"/>
            <w:szCs w:val="24"/>
            <w:vertAlign w:val="superscript"/>
          </w:rPr>
          <w:tag w:val="MENDELEY_CITATION_v3_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"/>
          <w:id w:val="-758990018"/>
          <w:placeholder>
            <w:docPart w:val="DefaultPlaceholder_-1854013440"/>
          </w:placeholder>
        </w:sdtPr>
        <w:sdtContent>
          <w:r w:rsidR="004C3477" w:rsidRPr="004C3477">
            <w:rPr>
              <w:rFonts w:ascii="Arial" w:hAnsi="Arial" w:cs="Arial"/>
              <w:color w:val="000000"/>
              <w:sz w:val="24"/>
              <w:szCs w:val="24"/>
              <w:vertAlign w:val="superscript"/>
            </w:rPr>
            <w:t>3,4</w:t>
          </w:r>
        </w:sdtContent>
      </w:sdt>
      <w:r w:rsidR="004C3477">
        <w:rPr>
          <w:rFonts w:ascii="Arial" w:hAnsi="Arial" w:cs="Arial"/>
          <w:color w:val="000000"/>
          <w:sz w:val="24"/>
          <w:szCs w:val="24"/>
        </w:rPr>
        <w:t xml:space="preserve"> and setting the values below the threshold to white. Remaining pixels were colored by using the </w:t>
      </w:r>
      <w:r w:rsidR="004C3477">
        <w:rPr>
          <w:rFonts w:ascii="Arial" w:hAnsi="Arial" w:cs="Arial"/>
          <w:color w:val="FF0000"/>
          <w:sz w:val="24"/>
          <w:szCs w:val="24"/>
        </w:rPr>
        <w:t>(adicionar nome do colormap escolhido entre aspas)</w:t>
      </w:r>
      <w:r w:rsidR="004C3477">
        <w:rPr>
          <w:rFonts w:ascii="Arial" w:hAnsi="Arial" w:cs="Arial"/>
          <w:color w:val="000000"/>
          <w:sz w:val="24"/>
          <w:szCs w:val="24"/>
        </w:rPr>
        <w:t xml:space="preserve"> colormap provided by the Python library matplotlib</w:t>
      </w:r>
      <w:sdt>
        <w:sdtPr>
          <w:rPr>
            <w:rFonts w:ascii="Arial" w:hAnsi="Arial" w:cs="Arial"/>
            <w:color w:val="000000"/>
            <w:sz w:val="24"/>
            <w:szCs w:val="24"/>
            <w:vertAlign w:val="superscript"/>
          </w:rPr>
          <w:tag w:val="MENDELEY_CITATION_v3_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"/>
          <w:id w:val="1590970759"/>
          <w:placeholder>
            <w:docPart w:val="DefaultPlaceholder_-1854013440"/>
          </w:placeholder>
        </w:sdtPr>
        <w:sdtContent>
          <w:r w:rsidR="004C3477" w:rsidRPr="004C3477">
            <w:rPr>
              <w:rFonts w:ascii="Arial" w:hAnsi="Arial" w:cs="Arial"/>
              <w:color w:val="000000"/>
              <w:sz w:val="24"/>
              <w:szCs w:val="24"/>
              <w:vertAlign w:val="superscript"/>
            </w:rPr>
            <w:t>5</w:t>
          </w:r>
        </w:sdtContent>
      </w:sdt>
      <w:r w:rsidR="004C3477">
        <w:rPr>
          <w:rFonts w:ascii="Arial" w:hAnsi="Arial" w:cs="Arial"/>
          <w:color w:val="000000"/>
          <w:sz w:val="24"/>
          <w:szCs w:val="24"/>
        </w:rPr>
        <w:t xml:space="preserve">, assigning the minimum and maximum of non-background intensity values of the cell models to the minimum and maximum values of the colormap. </w:t>
      </w:r>
    </w:p>
    <w:p w14:paraId="2D3BE303" w14:textId="60AB4E1E" w:rsidR="00511E5C" w:rsidRDefault="00511E5C" w:rsidP="00DB58BD">
      <w:pPr>
        <w:jc w:val="both"/>
        <w:rPr>
          <w:rFonts w:ascii="Arial" w:hAnsi="Arial" w:cs="Arial"/>
          <w:color w:val="000000"/>
          <w:sz w:val="24"/>
          <w:szCs w:val="24"/>
        </w:rPr>
      </w:pPr>
    </w:p>
    <w:sdt>
      <w:sdtPr>
        <w:rPr>
          <w:rFonts w:ascii="Arial" w:hAnsi="Arial" w:cs="Arial"/>
          <w:color w:val="000000"/>
          <w:sz w:val="24"/>
          <w:szCs w:val="24"/>
        </w:rPr>
        <w:tag w:val="MENDELEY_BIBLIOGRAPHY"/>
        <w:id w:val="1292169521"/>
        <w:placeholder>
          <w:docPart w:val="DefaultPlaceholder_-1854013440"/>
        </w:placeholder>
      </w:sdtPr>
      <w:sdtEndPr/>
      <w:sdtContent>
        <w:p w14:paraId="4AFE01A6" w14:textId="77777777" w:rsidR="004C3477" w:rsidRDefault="004C3477">
          <w:pPr>
            <w:autoSpaceDE w:val="0"/>
            <w:autoSpaceDN w:val="0"/>
            <w:ind w:hanging="640"/>
            <w:divId w:val="1370227763"/>
            <w:rPr>
              <w:rFonts w:eastAsia="Times New Roman"/>
              <w:sz w:val="24"/>
              <w:szCs w:val="24"/>
            </w:rPr>
          </w:pPr>
          <w:r>
            <w:rPr>
              <w:rFonts w:eastAsia="Times New Roman"/>
            </w:rPr>
            <w:t>1.</w:t>
          </w:r>
          <w:r>
            <w:rPr>
              <w:rFonts w:eastAsia="Times New Roman"/>
            </w:rPr>
            <w:tab/>
            <w:t xml:space="preserve">Saraiva, B. M., Krippahl, L., Filipe, S. R., Henriques, R. &amp; Pinho, M. G. eHooke: a tool for automated image analysis of spherical bacteria based on cell cycle progression. </w:t>
          </w:r>
          <w:r>
            <w:rPr>
              <w:rFonts w:eastAsia="Times New Roman"/>
              <w:i/>
              <w:iCs/>
            </w:rPr>
            <w:t>Biological Imaging</w:t>
          </w:r>
          <w:r>
            <w:rPr>
              <w:rFonts w:eastAsia="Times New Roman"/>
            </w:rPr>
            <w:t xml:space="preserve"> 1–25 (2021) doi:10.1017/s2633903x21000027.</w:t>
          </w:r>
        </w:p>
        <w:p w14:paraId="0D921CB1" w14:textId="77777777" w:rsidR="004C3477" w:rsidRDefault="004C3477">
          <w:pPr>
            <w:autoSpaceDE w:val="0"/>
            <w:autoSpaceDN w:val="0"/>
            <w:ind w:hanging="640"/>
            <w:divId w:val="451091228"/>
            <w:rPr>
              <w:rFonts w:eastAsia="Times New Roman"/>
            </w:rPr>
          </w:pPr>
          <w:r>
            <w:rPr>
              <w:rFonts w:eastAsia="Times New Roman"/>
            </w:rPr>
            <w:t>2.</w:t>
          </w:r>
          <w:r>
            <w:rPr>
              <w:rFonts w:eastAsia="Times New Roman"/>
            </w:rPr>
            <w:tab/>
            <w:t xml:space="preserve">Monteiro, J. M. </w:t>
          </w:r>
          <w:r>
            <w:rPr>
              <w:rFonts w:eastAsia="Times New Roman"/>
              <w:i/>
              <w:iCs/>
            </w:rPr>
            <w:t>et al.</w:t>
          </w:r>
          <w:r>
            <w:rPr>
              <w:rFonts w:eastAsia="Times New Roman"/>
            </w:rPr>
            <w:t xml:space="preserve"> Cell shape dynamics during the staphylococcal cell cycle. </w:t>
          </w:r>
          <w:r>
            <w:rPr>
              <w:rFonts w:eastAsia="Times New Roman"/>
              <w:i/>
              <w:iCs/>
            </w:rPr>
            <w:t>Nature Communications</w:t>
          </w:r>
          <w:r>
            <w:rPr>
              <w:rFonts w:eastAsia="Times New Roman"/>
            </w:rPr>
            <w:t xml:space="preserve"> </w:t>
          </w:r>
          <w:r>
            <w:rPr>
              <w:rFonts w:eastAsia="Times New Roman"/>
              <w:b/>
              <w:bCs/>
            </w:rPr>
            <w:t>6</w:t>
          </w:r>
          <w:r>
            <w:rPr>
              <w:rFonts w:eastAsia="Times New Roman"/>
            </w:rPr>
            <w:t>, 1–12 (2015).</w:t>
          </w:r>
        </w:p>
        <w:p w14:paraId="39636E8B" w14:textId="77777777" w:rsidR="004C3477" w:rsidRDefault="004C3477">
          <w:pPr>
            <w:autoSpaceDE w:val="0"/>
            <w:autoSpaceDN w:val="0"/>
            <w:ind w:hanging="640"/>
            <w:divId w:val="520240070"/>
            <w:rPr>
              <w:rFonts w:eastAsia="Times New Roman"/>
            </w:rPr>
          </w:pPr>
          <w:r>
            <w:rPr>
              <w:rFonts w:eastAsia="Times New Roman"/>
            </w:rPr>
            <w:t>3.</w:t>
          </w:r>
          <w:r>
            <w:rPr>
              <w:rFonts w:eastAsia="Times New Roman"/>
            </w:rPr>
            <w:tab/>
            <w:t xml:space="preserve">Dias Velasco, F. R. Thresholding using the ISODATA Clustering Algorithm. </w:t>
          </w:r>
          <w:r>
            <w:rPr>
              <w:rFonts w:eastAsia="Times New Roman"/>
              <w:i/>
              <w:iCs/>
            </w:rPr>
            <w:t>IEEE Transactions on Systems, Man, and Cybernetics</w:t>
          </w:r>
          <w:r>
            <w:rPr>
              <w:rFonts w:eastAsia="Times New Roman"/>
            </w:rPr>
            <w:t xml:space="preserve"> </w:t>
          </w:r>
          <w:r>
            <w:rPr>
              <w:rFonts w:eastAsia="Times New Roman"/>
              <w:b/>
              <w:bCs/>
            </w:rPr>
            <w:t>10</w:t>
          </w:r>
          <w:r>
            <w:rPr>
              <w:rFonts w:eastAsia="Times New Roman"/>
            </w:rPr>
            <w:t>, 771–774 (1980).</w:t>
          </w:r>
        </w:p>
        <w:p w14:paraId="3694A5D6" w14:textId="77777777" w:rsidR="004C3477" w:rsidRDefault="004C3477">
          <w:pPr>
            <w:autoSpaceDE w:val="0"/>
            <w:autoSpaceDN w:val="0"/>
            <w:ind w:hanging="640"/>
            <w:divId w:val="801729827"/>
            <w:rPr>
              <w:rFonts w:eastAsia="Times New Roman"/>
            </w:rPr>
          </w:pPr>
          <w:r>
            <w:rPr>
              <w:rFonts w:eastAsia="Times New Roman"/>
            </w:rPr>
            <w:t>4.</w:t>
          </w:r>
          <w:r>
            <w:rPr>
              <w:rFonts w:eastAsia="Times New Roman"/>
            </w:rPr>
            <w:tab/>
            <w:t xml:space="preserve">van der Walt, S. </w:t>
          </w:r>
          <w:r>
            <w:rPr>
              <w:rFonts w:eastAsia="Times New Roman"/>
              <w:i/>
              <w:iCs/>
            </w:rPr>
            <w:t>et al.</w:t>
          </w:r>
          <w:r>
            <w:rPr>
              <w:rFonts w:eastAsia="Times New Roman"/>
            </w:rPr>
            <w:t xml:space="preserve"> Scikit-image: Image processing in python. </w:t>
          </w:r>
          <w:r>
            <w:rPr>
              <w:rFonts w:eastAsia="Times New Roman"/>
              <w:i/>
              <w:iCs/>
            </w:rPr>
            <w:t>PeerJ</w:t>
          </w:r>
          <w:r>
            <w:rPr>
              <w:rFonts w:eastAsia="Times New Roman"/>
            </w:rPr>
            <w:t xml:space="preserve"> </w:t>
          </w:r>
          <w:r>
            <w:rPr>
              <w:rFonts w:eastAsia="Times New Roman"/>
              <w:b/>
              <w:bCs/>
            </w:rPr>
            <w:t>2</w:t>
          </w:r>
          <w:r>
            <w:rPr>
              <w:rFonts w:eastAsia="Times New Roman"/>
            </w:rPr>
            <w:t>, e453 (2014).</w:t>
          </w:r>
        </w:p>
        <w:p w14:paraId="7FAAC653" w14:textId="77777777" w:rsidR="004C3477" w:rsidRDefault="004C3477">
          <w:pPr>
            <w:autoSpaceDE w:val="0"/>
            <w:autoSpaceDN w:val="0"/>
            <w:ind w:hanging="640"/>
            <w:divId w:val="1908493382"/>
            <w:rPr>
              <w:rFonts w:eastAsia="Times New Roman"/>
            </w:rPr>
          </w:pPr>
          <w:r>
            <w:rPr>
              <w:rFonts w:eastAsia="Times New Roman"/>
            </w:rPr>
            <w:t>5.</w:t>
          </w:r>
          <w:r>
            <w:rPr>
              <w:rFonts w:eastAsia="Times New Roman"/>
            </w:rPr>
            <w:tab/>
            <w:t xml:space="preserve">Hunter, J. D. Matplotlib: A 2D graphics environment. </w:t>
          </w:r>
          <w:r>
            <w:rPr>
              <w:rFonts w:eastAsia="Times New Roman"/>
              <w:i/>
              <w:iCs/>
            </w:rPr>
            <w:t>Computing in Science and Engineering</w:t>
          </w:r>
          <w:r>
            <w:rPr>
              <w:rFonts w:eastAsia="Times New Roman"/>
            </w:rPr>
            <w:t xml:space="preserve"> </w:t>
          </w:r>
          <w:r>
            <w:rPr>
              <w:rFonts w:eastAsia="Times New Roman"/>
              <w:b/>
              <w:bCs/>
            </w:rPr>
            <w:t>9</w:t>
          </w:r>
          <w:r>
            <w:rPr>
              <w:rFonts w:eastAsia="Times New Roman"/>
            </w:rPr>
            <w:t>, 90–95 (2007).</w:t>
          </w:r>
        </w:p>
        <w:p w14:paraId="26E0ACA4" w14:textId="55875836" w:rsidR="00511E5C" w:rsidRPr="00E738CF" w:rsidRDefault="004C3477" w:rsidP="00DB58BD">
          <w:pPr>
            <w:jc w:val="both"/>
            <w:rPr>
              <w:rFonts w:ascii="Arial" w:hAnsi="Arial" w:cs="Arial"/>
              <w:color w:val="000000"/>
              <w:sz w:val="24"/>
              <w:szCs w:val="24"/>
            </w:rPr>
          </w:pPr>
          <w:r>
            <w:rPr>
              <w:rFonts w:eastAsia="Times New Roman"/>
            </w:rPr>
            <w:t> </w:t>
          </w:r>
        </w:p>
      </w:sdtContent>
    </w:sdt>
    <w:sectPr w:rsidR="00511E5C" w:rsidRPr="00E7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EC"/>
    <w:rsid w:val="000136B0"/>
    <w:rsid w:val="00093B29"/>
    <w:rsid w:val="0031119C"/>
    <w:rsid w:val="00471083"/>
    <w:rsid w:val="004C3477"/>
    <w:rsid w:val="00511E5C"/>
    <w:rsid w:val="0076608C"/>
    <w:rsid w:val="00BC40EC"/>
    <w:rsid w:val="00C865CA"/>
    <w:rsid w:val="00DB58BD"/>
    <w:rsid w:val="00E7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DBAB"/>
  <w15:chartTrackingRefBased/>
  <w15:docId w15:val="{3670B1C2-F30B-468F-B152-37ACC0C8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3980">
      <w:bodyDiv w:val="1"/>
      <w:marLeft w:val="0"/>
      <w:marRight w:val="0"/>
      <w:marTop w:val="0"/>
      <w:marBottom w:val="0"/>
      <w:divBdr>
        <w:top w:val="none" w:sz="0" w:space="0" w:color="auto"/>
        <w:left w:val="none" w:sz="0" w:space="0" w:color="auto"/>
        <w:bottom w:val="none" w:sz="0" w:space="0" w:color="auto"/>
        <w:right w:val="none" w:sz="0" w:space="0" w:color="auto"/>
      </w:divBdr>
      <w:divsChild>
        <w:div w:id="2032149688">
          <w:marLeft w:val="640"/>
          <w:marRight w:val="0"/>
          <w:marTop w:val="0"/>
          <w:marBottom w:val="0"/>
          <w:divBdr>
            <w:top w:val="none" w:sz="0" w:space="0" w:color="auto"/>
            <w:left w:val="none" w:sz="0" w:space="0" w:color="auto"/>
            <w:bottom w:val="none" w:sz="0" w:space="0" w:color="auto"/>
            <w:right w:val="none" w:sz="0" w:space="0" w:color="auto"/>
          </w:divBdr>
        </w:div>
        <w:div w:id="1210919532">
          <w:marLeft w:val="640"/>
          <w:marRight w:val="0"/>
          <w:marTop w:val="0"/>
          <w:marBottom w:val="0"/>
          <w:divBdr>
            <w:top w:val="none" w:sz="0" w:space="0" w:color="auto"/>
            <w:left w:val="none" w:sz="0" w:space="0" w:color="auto"/>
            <w:bottom w:val="none" w:sz="0" w:space="0" w:color="auto"/>
            <w:right w:val="none" w:sz="0" w:space="0" w:color="auto"/>
          </w:divBdr>
        </w:div>
        <w:div w:id="1946031596">
          <w:marLeft w:val="640"/>
          <w:marRight w:val="0"/>
          <w:marTop w:val="0"/>
          <w:marBottom w:val="0"/>
          <w:divBdr>
            <w:top w:val="none" w:sz="0" w:space="0" w:color="auto"/>
            <w:left w:val="none" w:sz="0" w:space="0" w:color="auto"/>
            <w:bottom w:val="none" w:sz="0" w:space="0" w:color="auto"/>
            <w:right w:val="none" w:sz="0" w:space="0" w:color="auto"/>
          </w:divBdr>
        </w:div>
      </w:divsChild>
    </w:div>
    <w:div w:id="478620780">
      <w:bodyDiv w:val="1"/>
      <w:marLeft w:val="0"/>
      <w:marRight w:val="0"/>
      <w:marTop w:val="0"/>
      <w:marBottom w:val="0"/>
      <w:divBdr>
        <w:top w:val="none" w:sz="0" w:space="0" w:color="auto"/>
        <w:left w:val="none" w:sz="0" w:space="0" w:color="auto"/>
        <w:bottom w:val="none" w:sz="0" w:space="0" w:color="auto"/>
        <w:right w:val="none" w:sz="0" w:space="0" w:color="auto"/>
      </w:divBdr>
      <w:divsChild>
        <w:div w:id="307514695">
          <w:marLeft w:val="640"/>
          <w:marRight w:val="0"/>
          <w:marTop w:val="0"/>
          <w:marBottom w:val="0"/>
          <w:divBdr>
            <w:top w:val="none" w:sz="0" w:space="0" w:color="auto"/>
            <w:left w:val="none" w:sz="0" w:space="0" w:color="auto"/>
            <w:bottom w:val="none" w:sz="0" w:space="0" w:color="auto"/>
            <w:right w:val="none" w:sz="0" w:space="0" w:color="auto"/>
          </w:divBdr>
        </w:div>
        <w:div w:id="720714639">
          <w:marLeft w:val="640"/>
          <w:marRight w:val="0"/>
          <w:marTop w:val="0"/>
          <w:marBottom w:val="0"/>
          <w:divBdr>
            <w:top w:val="none" w:sz="0" w:space="0" w:color="auto"/>
            <w:left w:val="none" w:sz="0" w:space="0" w:color="auto"/>
            <w:bottom w:val="none" w:sz="0" w:space="0" w:color="auto"/>
            <w:right w:val="none" w:sz="0" w:space="0" w:color="auto"/>
          </w:divBdr>
        </w:div>
        <w:div w:id="2025478446">
          <w:marLeft w:val="640"/>
          <w:marRight w:val="0"/>
          <w:marTop w:val="0"/>
          <w:marBottom w:val="0"/>
          <w:divBdr>
            <w:top w:val="none" w:sz="0" w:space="0" w:color="auto"/>
            <w:left w:val="none" w:sz="0" w:space="0" w:color="auto"/>
            <w:bottom w:val="none" w:sz="0" w:space="0" w:color="auto"/>
            <w:right w:val="none" w:sz="0" w:space="0" w:color="auto"/>
          </w:divBdr>
        </w:div>
        <w:div w:id="1601065670">
          <w:marLeft w:val="640"/>
          <w:marRight w:val="0"/>
          <w:marTop w:val="0"/>
          <w:marBottom w:val="0"/>
          <w:divBdr>
            <w:top w:val="none" w:sz="0" w:space="0" w:color="auto"/>
            <w:left w:val="none" w:sz="0" w:space="0" w:color="auto"/>
            <w:bottom w:val="none" w:sz="0" w:space="0" w:color="auto"/>
            <w:right w:val="none" w:sz="0" w:space="0" w:color="auto"/>
          </w:divBdr>
        </w:div>
        <w:div w:id="198590509">
          <w:marLeft w:val="640"/>
          <w:marRight w:val="0"/>
          <w:marTop w:val="0"/>
          <w:marBottom w:val="0"/>
          <w:divBdr>
            <w:top w:val="none" w:sz="0" w:space="0" w:color="auto"/>
            <w:left w:val="none" w:sz="0" w:space="0" w:color="auto"/>
            <w:bottom w:val="none" w:sz="0" w:space="0" w:color="auto"/>
            <w:right w:val="none" w:sz="0" w:space="0" w:color="auto"/>
          </w:divBdr>
        </w:div>
      </w:divsChild>
    </w:div>
    <w:div w:id="646784382">
      <w:bodyDiv w:val="1"/>
      <w:marLeft w:val="0"/>
      <w:marRight w:val="0"/>
      <w:marTop w:val="0"/>
      <w:marBottom w:val="0"/>
      <w:divBdr>
        <w:top w:val="none" w:sz="0" w:space="0" w:color="auto"/>
        <w:left w:val="none" w:sz="0" w:space="0" w:color="auto"/>
        <w:bottom w:val="none" w:sz="0" w:space="0" w:color="auto"/>
        <w:right w:val="none" w:sz="0" w:space="0" w:color="auto"/>
      </w:divBdr>
      <w:divsChild>
        <w:div w:id="487208423">
          <w:marLeft w:val="640"/>
          <w:marRight w:val="0"/>
          <w:marTop w:val="0"/>
          <w:marBottom w:val="0"/>
          <w:divBdr>
            <w:top w:val="none" w:sz="0" w:space="0" w:color="auto"/>
            <w:left w:val="none" w:sz="0" w:space="0" w:color="auto"/>
            <w:bottom w:val="none" w:sz="0" w:space="0" w:color="auto"/>
            <w:right w:val="none" w:sz="0" w:space="0" w:color="auto"/>
          </w:divBdr>
        </w:div>
        <w:div w:id="146216737">
          <w:marLeft w:val="640"/>
          <w:marRight w:val="0"/>
          <w:marTop w:val="0"/>
          <w:marBottom w:val="0"/>
          <w:divBdr>
            <w:top w:val="none" w:sz="0" w:space="0" w:color="auto"/>
            <w:left w:val="none" w:sz="0" w:space="0" w:color="auto"/>
            <w:bottom w:val="none" w:sz="0" w:space="0" w:color="auto"/>
            <w:right w:val="none" w:sz="0" w:space="0" w:color="auto"/>
          </w:divBdr>
        </w:div>
        <w:div w:id="1390881346">
          <w:marLeft w:val="640"/>
          <w:marRight w:val="0"/>
          <w:marTop w:val="0"/>
          <w:marBottom w:val="0"/>
          <w:divBdr>
            <w:top w:val="none" w:sz="0" w:space="0" w:color="auto"/>
            <w:left w:val="none" w:sz="0" w:space="0" w:color="auto"/>
            <w:bottom w:val="none" w:sz="0" w:space="0" w:color="auto"/>
            <w:right w:val="none" w:sz="0" w:space="0" w:color="auto"/>
          </w:divBdr>
        </w:div>
        <w:div w:id="1223442511">
          <w:marLeft w:val="640"/>
          <w:marRight w:val="0"/>
          <w:marTop w:val="0"/>
          <w:marBottom w:val="0"/>
          <w:divBdr>
            <w:top w:val="none" w:sz="0" w:space="0" w:color="auto"/>
            <w:left w:val="none" w:sz="0" w:space="0" w:color="auto"/>
            <w:bottom w:val="none" w:sz="0" w:space="0" w:color="auto"/>
            <w:right w:val="none" w:sz="0" w:space="0" w:color="auto"/>
          </w:divBdr>
        </w:div>
      </w:divsChild>
    </w:div>
    <w:div w:id="1039281654">
      <w:bodyDiv w:val="1"/>
      <w:marLeft w:val="0"/>
      <w:marRight w:val="0"/>
      <w:marTop w:val="0"/>
      <w:marBottom w:val="0"/>
      <w:divBdr>
        <w:top w:val="none" w:sz="0" w:space="0" w:color="auto"/>
        <w:left w:val="none" w:sz="0" w:space="0" w:color="auto"/>
        <w:bottom w:val="none" w:sz="0" w:space="0" w:color="auto"/>
        <w:right w:val="none" w:sz="0" w:space="0" w:color="auto"/>
      </w:divBdr>
      <w:divsChild>
        <w:div w:id="1370227763">
          <w:marLeft w:val="640"/>
          <w:marRight w:val="0"/>
          <w:marTop w:val="0"/>
          <w:marBottom w:val="0"/>
          <w:divBdr>
            <w:top w:val="none" w:sz="0" w:space="0" w:color="auto"/>
            <w:left w:val="none" w:sz="0" w:space="0" w:color="auto"/>
            <w:bottom w:val="none" w:sz="0" w:space="0" w:color="auto"/>
            <w:right w:val="none" w:sz="0" w:space="0" w:color="auto"/>
          </w:divBdr>
        </w:div>
        <w:div w:id="451091228">
          <w:marLeft w:val="640"/>
          <w:marRight w:val="0"/>
          <w:marTop w:val="0"/>
          <w:marBottom w:val="0"/>
          <w:divBdr>
            <w:top w:val="none" w:sz="0" w:space="0" w:color="auto"/>
            <w:left w:val="none" w:sz="0" w:space="0" w:color="auto"/>
            <w:bottom w:val="none" w:sz="0" w:space="0" w:color="auto"/>
            <w:right w:val="none" w:sz="0" w:space="0" w:color="auto"/>
          </w:divBdr>
        </w:div>
        <w:div w:id="520240070">
          <w:marLeft w:val="640"/>
          <w:marRight w:val="0"/>
          <w:marTop w:val="0"/>
          <w:marBottom w:val="0"/>
          <w:divBdr>
            <w:top w:val="none" w:sz="0" w:space="0" w:color="auto"/>
            <w:left w:val="none" w:sz="0" w:space="0" w:color="auto"/>
            <w:bottom w:val="none" w:sz="0" w:space="0" w:color="auto"/>
            <w:right w:val="none" w:sz="0" w:space="0" w:color="auto"/>
          </w:divBdr>
        </w:div>
        <w:div w:id="801729827">
          <w:marLeft w:val="640"/>
          <w:marRight w:val="0"/>
          <w:marTop w:val="0"/>
          <w:marBottom w:val="0"/>
          <w:divBdr>
            <w:top w:val="none" w:sz="0" w:space="0" w:color="auto"/>
            <w:left w:val="none" w:sz="0" w:space="0" w:color="auto"/>
            <w:bottom w:val="none" w:sz="0" w:space="0" w:color="auto"/>
            <w:right w:val="none" w:sz="0" w:space="0" w:color="auto"/>
          </w:divBdr>
        </w:div>
        <w:div w:id="1908493382">
          <w:marLeft w:val="640"/>
          <w:marRight w:val="0"/>
          <w:marTop w:val="0"/>
          <w:marBottom w:val="0"/>
          <w:divBdr>
            <w:top w:val="none" w:sz="0" w:space="0" w:color="auto"/>
            <w:left w:val="none" w:sz="0" w:space="0" w:color="auto"/>
            <w:bottom w:val="none" w:sz="0" w:space="0" w:color="auto"/>
            <w:right w:val="none" w:sz="0" w:space="0" w:color="auto"/>
          </w:divBdr>
        </w:div>
      </w:divsChild>
    </w:div>
    <w:div w:id="1133792236">
      <w:bodyDiv w:val="1"/>
      <w:marLeft w:val="0"/>
      <w:marRight w:val="0"/>
      <w:marTop w:val="0"/>
      <w:marBottom w:val="0"/>
      <w:divBdr>
        <w:top w:val="none" w:sz="0" w:space="0" w:color="auto"/>
        <w:left w:val="none" w:sz="0" w:space="0" w:color="auto"/>
        <w:bottom w:val="none" w:sz="0" w:space="0" w:color="auto"/>
        <w:right w:val="none" w:sz="0" w:space="0" w:color="auto"/>
      </w:divBdr>
      <w:divsChild>
        <w:div w:id="1940409882">
          <w:marLeft w:val="640"/>
          <w:marRight w:val="0"/>
          <w:marTop w:val="0"/>
          <w:marBottom w:val="0"/>
          <w:divBdr>
            <w:top w:val="none" w:sz="0" w:space="0" w:color="auto"/>
            <w:left w:val="none" w:sz="0" w:space="0" w:color="auto"/>
            <w:bottom w:val="none" w:sz="0" w:space="0" w:color="auto"/>
            <w:right w:val="none" w:sz="0" w:space="0" w:color="auto"/>
          </w:divBdr>
        </w:div>
        <w:div w:id="1239437575">
          <w:marLeft w:val="640"/>
          <w:marRight w:val="0"/>
          <w:marTop w:val="0"/>
          <w:marBottom w:val="0"/>
          <w:divBdr>
            <w:top w:val="none" w:sz="0" w:space="0" w:color="auto"/>
            <w:left w:val="none" w:sz="0" w:space="0" w:color="auto"/>
            <w:bottom w:val="none" w:sz="0" w:space="0" w:color="auto"/>
            <w:right w:val="none" w:sz="0" w:space="0" w:color="auto"/>
          </w:divBdr>
        </w:div>
        <w:div w:id="26958145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81D6A0-DB6A-4054-8FA2-B5E0BEBE5197}"/>
      </w:docPartPr>
      <w:docPartBody>
        <w:p w:rsidR="007A1998" w:rsidRDefault="00E92082">
          <w:r w:rsidRPr="00825C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82"/>
    <w:rsid w:val="007A1998"/>
    <w:rsid w:val="00A97E5E"/>
    <w:rsid w:val="00DF687B"/>
    <w:rsid w:val="00E9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0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20CBF0-2149-4273-B4D8-4DD5E02FA7E5}">
  <we:reference id="wa104382081" version="1.35.0.0" store="en-US" storeType="OMEX"/>
  <we:alternateReferences>
    <we:reference id="wa104382081" version="1.35.0.0" store="en-US" storeType="OMEX"/>
  </we:alternateReferences>
  <we:properties>
    <we:property name="MENDELEY_CITATIONS" value="[{&quot;citationID&quot;:&quot;MENDELEY_CITATION_44b46b75-a0c2-4502-9bc7-493eb8f2a0fc&quot;,&quot;citationItems&quot;:[{&quot;id&quot;:&quot;a22c6fc8-4c83-3c2b-b657-fbb98d5390f8&quot;,&quot;itemData&quot;:{&quot;type&quot;:&quot;article-journal&quot;,&quot;id&quot;:&quot;a22c6fc8-4c83-3c2b-b657-fbb98d5390f8&quot;,&quot;title&quot;:&quot;eHooke: a tool for automated image analysis of spherical bacteria based on cell cycle progression&quot;,&quot;author&quot;:[{&quot;family&quot;:&quot;Saraiva&quot;,&quot;given&quot;:&quot;Bruno M.&quot;,&quot;parse-names&quot;:false,&quot;dropping-particle&quot;:&quot;&quot;,&quot;non-dropping-particle&quot;:&quot;&quot;},{&quot;family&quot;:&quot;Krippahl&quot;,&quot;given&quot;:&quot;Ludwig&quot;,&quot;parse-names&quot;:false,&quot;dropping-particle&quot;:&quot;&quot;,&quot;non-dropping-particle&quot;:&quot;&quot;},{&quot;family&quot;:&quot;Filipe&quot;,&quot;given&quot;:&quot;Sérgio R.&quot;,&quot;parse-names&quot;:false,&quot;dropping-particle&quot;:&quot;&quot;,&quot;non-dropping-particle&quot;:&quot;&quot;},{&quot;family&quot;:&quot;Henriques&quot;,&quot;given&quot;:&quot;Ricardo&quot;,&quot;parse-names&quot;:false,&quot;dropping-particle&quot;:&quot;&quot;,&quot;non-dropping-particle&quot;:&quot;&quot;},{&quot;family&quot;:&quot;Pinho&quot;,&quot;given&quot;:&quot;Mariana G.&quot;,&quot;parse-names&quot;:false,&quot;dropping-particle&quot;:&quot;&quot;,&quot;non-dropping-particle&quot;:&quot;&quot;}],&quot;container-title&quot;:&quot;Biological Imaging&quot;,&quot;DOI&quot;:&quot;10.1017/s2633903x21000027&quot;,&quot;issued&quot;:{&quot;date-parts&quot;:[[2021]]},&quot;page&quot;:&quot;1-25&quot;,&quot;abstract&quot;:&quot;//static.cambridge.org/content/id/urn%3Acambridge.org%3Aid%3Aarticle%3AS2633903X21000027/resource/name/firstPage-S2633903X21000027a.jpg&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&quot;},{&quot;citationID&quot;:&quot;MENDELEY_CITATION_a3864f33-7229-4519-8106-e9743c620db7&quot;,&quot;citationItems&quot;:[{&quot;id&quot;:&quot;2a22ac9b-a857-335b-8868-abfeca5807de&quot;,&quot;itemData&quot;:{&quot;type&quot;:&quot;article-journal&quot;,&quot;id&quot;:&quot;2a22ac9b-a857-335b-8868-abfeca5807de&quot;,&quot;title&quot;:&quot;Cell shape dynamics during the staphylococcal cell cycle&quot;,&quot;author&quot;:[{&quot;family&quot;:&quot;Monteiro&quot;,&quot;given&quot;:&quot;João M.&quot;,&quot;parse-names&quot;:false,&quot;dropping-particle&quot;:&quot;&quot;,&quot;non-dropping-particle&quot;:&quot;&quot;},{&quot;family&quot;:&quot;Fernandes&quot;,&quot;given&quot;:&quot;Pedro B.&quot;,&quot;parse-names&quot;:false,&quot;dropping-particle&quot;:&quot;&quot;,&quot;non-dropping-particle&quot;:&quot;&quot;},{&quot;family&quot;:&quot;Vaz&quot;,&quot;given&quot;:&quot;Filipa&quot;,&quot;parse-names&quot;:false,&quot;dropping-particle&quot;:&quot;&quot;,&quot;non-dropping-particle&quot;:&quot;&quot;},{&quot;family&quot;:&quot;Pereira&quot;,&quot;given&quot;:&quot;Ana R.&quot;,&quot;parse-names&quot;:false,&quot;dropping-particle&quot;:&quot;&quot;,&quot;non-dropping-particle&quot;:&quot;&quot;},{&quot;family&quot;:&quot;Tavares&quot;,&quot;given&quot;:&quot;Andreia C.&quot;,&quot;parse-names&quot;:false,&quot;dropping-particle&quot;:&quot;&quot;,&quot;non-dropping-particle&quot;:&quot;&quot;},{&quot;family&quot;:&quot;Ferreira&quot;,&quot;given&quot;:&quot;Maria T.&quot;,&quot;parse-names&quot;:false,&quot;dropping-particle&quot;:&quot;&quot;,&quot;non-dropping-particle&quot;:&quot;&quot;},{&quot;family&quot;:&quot;Pereira&quot;,&quot;given&quot;:&quot;Pedro M.&quot;,&quot;parse-names&quot;:false,&quot;dropping-particle&quot;:&quot;&quot;,&quot;non-dropping-particle&quot;:&quot;&quot;},{&quot;family&quot;:&quot;Veiga&quot;,&quot;given&quot;:&quot;Helena&quot;,&quot;parse-names&quot;:false,&quot;dropping-particle&quot;:&quot;&quot;,&quot;non-dropping-particle&quot;:&quot;&quot;},{&quot;family&quot;:&quot;Kuru&quot;,&quot;given&quot;:&quot;Erkin&quot;,&quot;parse-names&quot;:false,&quot;dropping-particle&quot;:&quot;&quot;,&quot;non-dropping-particle&quot;:&quot;&quot;},{&quot;family&quot;:&quot;Vannieuwenhze&quot;,&quot;given&quot;:&quot;Michael S.&quot;,&quot;parse-names&quot;:false,&quot;dropping-particle&quot;:&quot;&quot;,&quot;non-dropping-particle&quot;:&quot;&quot;},{&quot;family&quot;:&quot;Brun&quot;,&quot;given&quot;:&quot;Yves&quot;,&quot;parse-names&quot;:false,&quot;dropping-particle&quot;:&quot;v.&quot;,&quot;non-dropping-particle&quot;:&quot;&quot;},{&quot;family&quot;:&quot;Filipe&quot;,&quot;given&quot;:&quot;Sérgio R.&quot;,&quot;parse-names&quot;:false,&quot;dropping-particle&quot;:&quot;&quot;,&quot;non-dropping-particle&quot;:&quot;&quot;},{&quot;family&quot;:&quot;Pinho&quot;,&quot;given&quot;:&quot;Mariana G.&quot;,&quot;parse-names&quot;:false,&quot;dropping-particle&quot;:&quot;&quot;,&quot;non-dropping-particle&quot;:&quot;&quot;}],&quot;container-title&quot;:&quot;Nature Communications&quot;,&quot;DOI&quot;:&quot;10.1038/ncomms9055&quot;,&quot;ISSN&quot;:&quot;20411723&quot;,&quot;PMID&quot;:&quot;26278781&quot;,&quot;issued&quot;:{&quot;date-parts&quot;:[[2015]]},&quot;page&quot;:&quot;1-12&quot;,&quot;abstract&quot;:&quot;Staphylococcus aureus is an aggressive pathogen and a model organism to study cell division in sequential orthogonal planes in spherical bacteria. However, the small size of staphylococcal cells has impaired analysis of changes in morphology during the cell cycle. Here we use super-resolution microscopy and determine that S. aureus cells are not spherical throughout the cell cycle, but elongate during specific time windows, through peptidoglycan synthesis and remodelling. Both peptidoglycan hydrolysis and turgor pressure are required during division for reshaping the flat division septum into a curved surface. In this process, the septum generates less than one hemisphere of each daughter cell, a trait we show is common to other cocci. Therefore, cell surface scars of previous divisions do not divide the cells in quadrants, generating asymmetry in the daughter cells. Our results introduce a need to reassess the models for division plane selection in cocci.&quot;,&quot;volume&quot;:&quot;6&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&quot;},{&quot;citationID&quot;:&quot;MENDELEY_CITATION_e16bbd73-f0ec-43bb-b8df-2da64aa7fa47&quot;,&quot;citationItems&quot;:[{&quot;id&quot;:&quot;150d3fa6-7943-3327-af19-965395a3f110&quot;,&quot;itemData&quot;:{&quot;type&quot;:&quot;article-journal&quot;,&quot;id&quot;:&quot;150d3fa6-7943-3327-af19-965395a3f110&quot;,&quot;title&quot;:&quot;Thresholding using the ISODATA Clustering Algorithm&quot;,&quot;author&quot;:[{&quot;family&quot;:&quot;Dias Velasco&quot;,&quot;given&quot;:&quot;F. R.&quot;,&quot;parse-names&quot;:false,&quot;dropping-particle&quot;:&quot;&quot;,&quot;non-dropping-particle&quot;:&quot;&quot;}],&quot;container-title&quot;:&quot;IEEE Transactions on Systems, Man, and Cybernetics&quot;,&quot;issued&quot;:{&quot;date-parts&quot;:[[1980]]},&quot;page&quot;:&quot;771-774&quot;,&quot;issue&quot;:&quot;11&quot;,&quot;volume&quot;:&quot;10&quot;},&quot;isTemporary&quot;:false},{&quot;id&quot;:&quot;0beed717-522f-3706-b9bc-dfe1fdf13d6c&quot;,&quot;itemData&quot;:{&quot;type&quot;:&quot;article-journal&quot;,&quot;id&quot;:&quot;0beed717-522f-3706-b9bc-dfe1fdf13d6c&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DOI&quot;:&quot;10.7717/peerj.453&quot;,&quot;ISSN&quot;:&quot;21678359&quot;,&quot;issued&quot;:{&quot;date-parts&quot;:[[2014]]},&quot;page&quot;:&quot;e453&quot;,&quot;abstract&quot;:&quot;Scikit-image is an image processing library that implements algorithms and utilities for use in research, education and industry applications. It is released under the liberal Modified BSD open source license, provides a well-documented API in the Python programming language, and is developed by an active, international team of collaborators. In this paper we highlight the advantages of open source to achieve the goals of the scikit-image library, and we showcase several real-world image processing applications that use scikit-image. More information can be found on the project homepage, http://scikit-image.org. © 2014 Van derWalt et al.&quot;,&quot;volume&quot;:&quot;2&quot;},&quot;isTemporary&quot;:false}],&quot;properties&quot;:{&quot;noteIndex&quot;:0},&quot;isEdited&quot;:false,&quot;manualOverride&quot;:{&quot;isManuallyOverridden&quot;:false,&quot;citeprocText&quot;:&quot;&lt;sup&gt;3,4&lt;/sup&gt;&quot;,&quot;manualOverrideText&quot;:&quot;&quot;},&quot;citationTag&quot;:&quot;MENDELEY_CITATION_v3_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&quot;},{&quot;citationID&quot;:&quot;MENDELEY_CITATION_a7fbcc27-be85-42a7-ae77-abcbe9ba9821&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&quot;,&quot;citationItems&quot;:[{&quot;id&quot;:&quot;150d3fa6-7943-3327-af19-965395a3f110&quot;,&quot;itemData&quot;:{&quot;type&quot;:&quot;article-journal&quot;,&quot;id&quot;:&quot;150d3fa6-7943-3327-af19-965395a3f110&quot;,&quot;title&quot;:&quot;Thresholding using the ISODATA Clustering Algorithm&quot;,&quot;author&quot;:[{&quot;family&quot;:&quot;Dias Velasco&quot;,&quot;given&quot;:&quot;F. R.&quot;,&quot;parse-names&quot;:false,&quot;dropping-particle&quot;:&quot;&quot;,&quot;non-dropping-particle&quot;:&quot;&quot;}],&quot;container-title&quot;:&quot;IEEE Transactions on Systems, Man, and Cybernetics&quot;,&quot;issued&quot;:{&quot;date-parts&quot;:[[1980]]},&quot;page&quot;:&quot;771-774&quot;,&quot;issue&quot;:&quot;11&quot;,&quot;volume&quot;:&quot;10&quot;,&quot;expandedJournalTitle&quot;:&quot;IEEE Transactions on Systems, Man, and Cybernetics&quot;},&quot;isTemporary&quot;:false},{&quot;id&quot;:&quot;0beed717-522f-3706-b9bc-dfe1fdf13d6c&quot;,&quot;itemData&quot;:{&quot;type&quot;:&quot;article-journal&quot;,&quot;id&quot;:&quot;0beed717-522f-3706-b9bc-dfe1fdf13d6c&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DOI&quot;:&quot;10.7717/peerj.453&quot;,&quot;ISSN&quot;:&quot;21678359&quot;,&quot;issued&quot;:{&quot;date-parts&quot;:[[2014]]},&quot;page&quot;:&quot;e453&quot;,&quot;abstract&quot;:&quot;Scikit-image is an image processing library that implements algorithms and utilities for use in research, education and industry applications. It is released under the liberal Modified BSD open source license, provides a well-documented API in the Python programming language, and is developed by an active, international team of collaborators. In this paper we highlight the advantages of open source to achieve the goals of the scikit-image library, and we showcase several real-world image processing applications that use scikit-image. More information can be found on the project homepage, http://scikit-image.org. © 2014 Van derWalt et al.&quot;,&quot;volume&quot;:&quot;2&quot;,&quot;expandedJournalTitle&quot;:&quot;PeerJ&quot;},&quot;isTemporary&quot;:false}]},{&quot;citationID&quot;:&quot;MENDELEY_CITATION_f1ca4a9d-9ec4-4853-960b-6044d9fcd394&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&quot;,&quot;citationItems&quot;:[{&quot;id&quot;:&quot;67362a62-d97f-3a22-b3de-0635ef61064d&quot;,&quot;itemData&quot;:{&quot;type&quot;:&quot;article-journal&quot;,&quot;id&quot;:&quot;67362a62-d97f-3a22-b3de-0635ef61064d&quot;,&quot;title&quot;:&quot;Matplotlib: A 2D graphics environment&quot;,&quot;author&quot;:[{&quot;family&quot;:&quot;Hunter&quot;,&quot;given&quot;:&quot;John D.&quot;,&quot;parse-names&quot;:false,&quot;dropping-particle&quot;:&quot;&quot;,&quot;non-dropping-particle&quot;:&quot;&quot;}],&quot;container-title&quot;:&quot;Computing in Science and Engineering&quot;,&quot;accessed&quot;:{&quot;date-parts&quot;:[[2022,1,20]]},&quot;DOI&quot;:&quot;10.1109/MCSE.2007.55&quot;,&quot;ISSN&quot;:&quot;15219615&quot;,&quot;issued&quot;:{&quot;date-parts&quot;:[[2007]]},&quot;page&quot;:&quot;90-95&quot;,&quot;publisher&quot;:&quot;IEEE Computer Society&quot;,&quot;issue&quot;:&quot;3&quot;,&quot;volume&quot;:&quot;9&quot;,&quot;expandedJournalTitle&quot;:&quot;Computing in Science and Engineering&quot;},&quot;isTemporary&quot;:false}]}]"/>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E0179-A1B1-4268-B383-820D9271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Saraiva</dc:creator>
  <cp:keywords/>
  <dc:description/>
  <cp:lastModifiedBy>Bruno Saraiva</cp:lastModifiedBy>
  <cp:revision>4</cp:revision>
  <dcterms:created xsi:type="dcterms:W3CDTF">2021-12-15T14:56:00Z</dcterms:created>
  <dcterms:modified xsi:type="dcterms:W3CDTF">2022-01-20T11:10:00Z</dcterms:modified>
</cp:coreProperties>
</file>