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.510025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54999923706055"/>
          <w:szCs w:val="52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52.54999923706055"/>
          <w:szCs w:val="52.54999923706055"/>
          <w:rtl w:val="0"/>
        </w:rPr>
        <w:t xml:space="preserve">Aluno: Bruno Henrique da Silva Travessa 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54999923706055"/>
          <w:szCs w:val="52.54999923706055"/>
          <w:u w:val="none"/>
          <w:shd w:fill="auto" w:val="clear"/>
          <w:vertAlign w:val="baseline"/>
          <w:rtl w:val="0"/>
        </w:rPr>
        <w:t xml:space="preserve">Aprender as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52.54999923706055"/>
          <w:szCs w:val="52.54999923706055"/>
          <w:u w:val="none"/>
          <w:shd w:fill="auto" w:val="clear"/>
          <w:vertAlign w:val="baseline"/>
          <w:rtl w:val="0"/>
        </w:rPr>
        <w:t xml:space="preserve">tags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.54999923706055"/>
          <w:szCs w:val="52.54999923706055"/>
          <w:u w:val="none"/>
          <w:shd w:fill="auto" w:val="clear"/>
          <w:vertAlign w:val="baseline"/>
          <w:rtl w:val="0"/>
        </w:rPr>
        <w:t xml:space="preserve">mais utilizadas no HTML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14111328125" w:line="240" w:lineRule="auto"/>
        <w:ind w:left="21.1284637451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a5a5a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a5a5a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Atividade substituta do Code Park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296630859375" w:line="252.67118453979492" w:lineRule="auto"/>
        <w:ind w:left="31.2359619140625" w:right="63.922119140625" w:hanging="5.4119873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49999237060547"/>
          <w:szCs w:val="22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49999237060547"/>
          <w:szCs w:val="22.549999237060547"/>
          <w:u w:val="none"/>
          <w:shd w:fill="auto" w:val="clear"/>
          <w:vertAlign w:val="baseline"/>
          <w:rtl w:val="0"/>
        </w:rPr>
        <w:t xml:space="preserve">Observe as três capturas de tela nas páginas seguintes. Cada uma delas tem áreas sinalizadas e numeradas, além de um grupo específico de tags HTML logo </w:t>
      </w:r>
      <w:r w:rsidDel="00000000" w:rsidR="00000000" w:rsidRPr="00000000">
        <w:rPr>
          <w:rFonts w:ascii="Calibri" w:cs="Calibri" w:eastAsia="Calibri" w:hAnsi="Calibri"/>
          <w:sz w:val="22.549999237060547"/>
          <w:szCs w:val="22.549999237060547"/>
          <w:rtl w:val="0"/>
        </w:rPr>
        <w:t xml:space="preserve">abaixo.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49999237060547"/>
          <w:szCs w:val="22.549999237060547"/>
          <w:u w:val="none"/>
          <w:shd w:fill="auto" w:val="clear"/>
          <w:vertAlign w:val="baseline"/>
          <w:rtl w:val="0"/>
        </w:rPr>
        <w:t xml:space="preserve"> Em  um arquivo </w:t>
      </w:r>
      <w:r w:rsidDel="00000000" w:rsidR="00000000" w:rsidRPr="00000000">
        <w:rPr>
          <w:rFonts w:ascii="Calibri" w:cs="Calibri" w:eastAsia="Calibri" w:hAnsi="Calibri"/>
          <w:sz w:val="22.549999237060547"/>
          <w:szCs w:val="22.549999237060547"/>
          <w:rtl w:val="0"/>
        </w:rPr>
        <w:t xml:space="preserve">à parte,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49999237060547"/>
          <w:szCs w:val="22.549999237060547"/>
          <w:u w:val="none"/>
          <w:shd w:fill="auto" w:val="clear"/>
          <w:vertAlign w:val="baseline"/>
          <w:rtl w:val="0"/>
        </w:rPr>
        <w:t xml:space="preserve"> associe cada tag HTML com o respectivo número da área que o representa (Exemplo: 1. footer, 2. input, etc...)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296630859375" w:line="252.67118453979492" w:lineRule="auto"/>
        <w:ind w:left="31.2359619140625" w:right="63.922119140625" w:hanging="5.4119873046875"/>
        <w:jc w:val="left"/>
        <w:rPr>
          <w:rFonts w:ascii="Calibri" w:cs="Calibri" w:eastAsia="Calibri" w:hAnsi="Calibri"/>
          <w:sz w:val="22.549999237060547"/>
          <w:szCs w:val="22.5499992370605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296630859375" w:line="252.67118453979492" w:lineRule="auto"/>
        <w:ind w:left="31.2359619140625" w:right="63.922119140625" w:hanging="5.4119873046875"/>
        <w:jc w:val="left"/>
        <w:rPr>
          <w:rFonts w:ascii="Calibri" w:cs="Calibri" w:eastAsia="Calibri" w:hAnsi="Calibri"/>
          <w:sz w:val="22.549999237060547"/>
          <w:szCs w:val="22.549999237060547"/>
        </w:rPr>
      </w:pPr>
      <w:r w:rsidDel="00000000" w:rsidR="00000000" w:rsidRPr="00000000">
        <w:rPr>
          <w:rFonts w:ascii="Calibri" w:cs="Calibri" w:eastAsia="Calibri" w:hAnsi="Calibri"/>
          <w:sz w:val="22.549999237060547"/>
          <w:szCs w:val="22.549999237060547"/>
          <w:rtl w:val="0"/>
        </w:rPr>
        <w:t xml:space="preserve">1 - Header </w:t>
        <w:br w:type="textWrapping"/>
        <w:t xml:space="preserve">2 - Main </w:t>
        <w:br w:type="textWrapping"/>
        <w:t xml:space="preserve">3 - Nav </w:t>
        <w:br w:type="textWrapping"/>
        <w:t xml:space="preserve">4 - Img</w:t>
        <w:br w:type="textWrapping"/>
        <w:t xml:space="preserve">5 - h1</w:t>
        <w:br w:type="textWrapping"/>
        <w:t xml:space="preserve">6 - h2 </w:t>
        <w:br w:type="textWrapping"/>
        <w:t xml:space="preserve">7 - p</w:t>
        <w:br w:type="textWrapping"/>
        <w:t xml:space="preserve">8 - a</w:t>
        <w:br w:type="textWrapping"/>
        <w:t xml:space="preserve">9 - footer</w:t>
        <w:br w:type="textWrapping"/>
        <w:t xml:space="preserve">10 - ul</w:t>
        <w:br w:type="textWrapping"/>
        <w:t xml:space="preserve">11 - li</w:t>
        <w:br w:type="textWrapping"/>
        <w:t xml:space="preserve">12 - form </w:t>
        <w:br w:type="textWrapping"/>
        <w:t xml:space="preserve">13 - label </w:t>
        <w:br w:type="textWrapping"/>
        <w:t xml:space="preserve">14 - input </w:t>
        <w:br w:type="textWrapping"/>
        <w:t xml:space="preserve">15 - select</w:t>
        <w:br w:type="textWrapping"/>
        <w:t xml:space="preserve">16 - button </w:t>
      </w:r>
    </w:p>
    <w:tbl>
      <w:tblPr>
        <w:tblStyle w:val="Table1"/>
        <w:tblW w:w="15508.50021362304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508.500213623047"/>
        <w:tblGridChange w:id="0">
          <w:tblGrid>
            <w:gridCol w:w="15508.500213623047"/>
          </w:tblGrid>
        </w:tblGridChange>
      </w:tblGrid>
      <w:tr>
        <w:trPr>
          <w:cantSplit w:val="0"/>
          <w:trHeight w:val="9822.00027465820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549999237060547"/>
                <w:szCs w:val="22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549999237060547"/>
                <w:szCs w:val="22.549999237060547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9691243" cy="621855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1243" cy="62185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.499572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  <w:rtl w:val="0"/>
              </w:rPr>
              <w:t xml:space="preserve">&lt;h2&gt; &lt;nav&gt; &lt;img&gt; &lt;header&gt; &lt;h1&gt; &lt;p&gt; &lt;main&gt;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508.50021362304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508.500213623047"/>
        <w:tblGridChange w:id="0">
          <w:tblGrid>
            <w:gridCol w:w="15508.500213623047"/>
          </w:tblGrid>
        </w:tblGridChange>
      </w:tblGrid>
      <w:tr>
        <w:trPr>
          <w:cantSplit w:val="0"/>
          <w:trHeight w:val="9236.399536132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8751823" cy="5852794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1823" cy="58527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.50010681152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  <w:rtl w:val="0"/>
              </w:rPr>
              <w:t xml:space="preserve">&lt;li&gt; &lt;a&gt; &lt;footer&gt; &lt;ul&gt;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403.50021362304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03.500213623047"/>
        <w:tblGridChange w:id="0">
          <w:tblGrid>
            <w:gridCol w:w="15403.500213623047"/>
          </w:tblGrid>
        </w:tblGridChange>
      </w:tblGrid>
      <w:tr>
        <w:trPr>
          <w:cantSplit w:val="0"/>
          <w:trHeight w:val="7794.400329589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7577201" cy="494093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7201" cy="49409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.04999923706055"/>
                <w:szCs w:val="36.04999923706055"/>
                <w:u w:val="none"/>
                <w:shd w:fill="auto" w:val="clear"/>
                <w:vertAlign w:val="baseline"/>
                <w:rtl w:val="0"/>
              </w:rPr>
              <w:t xml:space="preserve">&lt;input&gt; &lt;select&gt; &lt;label&gt; &lt;form&gt;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0" w:w="16840" w:orient="landscape"/>
      <w:pgMar w:bottom="931.5003967285156" w:top="691.099853515625" w:left="705.5000305175781" w:right="630.99975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