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 PEDAGÓGICO Y ORGANIZATIVO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………………….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AÑO …………………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502.196044921875" w:line="240" w:lineRule="auto"/>
        <w:ind w:left="10.3399658203125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marco de la reglamentación de la Ley 4399, proponemos acompañar colaborativamente en la elaboración del Proyecto Pedagógico y Organizativo.</w:t>
      </w:r>
    </w:p>
    <w:p w:rsidR="00000000" w:rsidDel="00000000" w:rsidP="00000000" w:rsidRDefault="00000000" w:rsidRPr="00000000" w14:paraId="00000005">
      <w:pPr>
        <w:widowControl w:val="0"/>
        <w:spacing w:before="502.196044921875" w:line="240" w:lineRule="auto"/>
        <w:ind w:left="10.3399658203125" w:firstLine="0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Según la RS-2022-30725328-GCABA-SSAALV el Proyecto Pedagógico y Organizativo de un Centro de Educación No Formal es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“aquel documento que todos los Centros de Educación No Formal deberán elaborar y presentar  ante la Gerencia Operativa Educación para el Desarrollo, donde deberán plasmar los objetivos  específicos institucionales, así como la oferta educativa a brindar contemplando aspectos pedagógicos, organizativos y estratégicos. Este documento se constituye como una herramienta para la planificación y gestión de los  CENOF.”</w:t>
      </w:r>
    </w:p>
    <w:p w:rsidR="00000000" w:rsidDel="00000000" w:rsidP="00000000" w:rsidRDefault="00000000" w:rsidRPr="00000000" w14:paraId="00000006">
      <w:pPr>
        <w:widowControl w:val="0"/>
        <w:spacing w:before="502.196044921875" w:line="240" w:lineRule="auto"/>
        <w:ind w:left="10.3399658203125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Entendemos que un proyecto pedagógico y organizativo es un proceso permanente de reflexión y construcción colectiva. Es un instrumento de planificación y gestión que requiere el compromiso, cumplimiento de los roles y funciones de todos sus miembros. El objetivo es explicitar y hacer viable la misión de cada centro respetando y atendiendo las características históricas de la institución, su contexto social, las características del barrio con su matriz productiva y de servicios y las características y necesidades de la comunidad y sus estudiantes. </w:t>
      </w:r>
    </w:p>
    <w:p w:rsidR="00000000" w:rsidDel="00000000" w:rsidP="00000000" w:rsidRDefault="00000000" w:rsidRPr="00000000" w14:paraId="00000007">
      <w:pPr>
        <w:widowControl w:val="0"/>
        <w:spacing w:before="502.196044921875" w:line="240" w:lineRule="auto"/>
        <w:ind w:left="10.3399658203125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este modo, desde los aspectos organizativo, pedagógico y estratégico, el proyecto expresa ideas y acciones, dispone y organiza recursos en función de construir un sentido colectivo que coordine los esfuerzos individuales del centro, poniendo el foco en las experiencias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formativas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se ofrecen a la comunidad, siempre de forma “situada”, potenciando los recursos con los que ya cuentan 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destinados a la formación para el trabajo, la gestión del autoempleo, el desarrollo de expresiones artísticas y culturales, la formación ciudadana, social y ambiental, entre otros.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196044921875" w:line="240" w:lineRule="auto"/>
        <w:ind w:left="10.3399658203125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 solicitamos que cada Proyecto incluya la siguiente estructura: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196044921875" w:line="240" w:lineRule="auto"/>
        <w:ind w:left="10.3399658203125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 de la situación: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4.840087890625" w:right="5.72021484375" w:firstLine="10.5599975585937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primer lugar, se deberán detallar las fortalezas y debilidades institucionales a través de la sistematización de datos referentes a la evolución de la matrícula, cantidad de personas que culminan la oferta, información sobre impacto en la comunidad, datos de seguimiento de aquellas personas que han culminado y su impacto en su condición de empleabilidad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(tomando como base el ciclo lectivo 2022, e información histórica para aquellos datos que lo requieran).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344.8327159881592" w:lineRule="auto"/>
        <w:ind w:left="12.53997802734375" w:right="6.0888671875" w:firstLine="2.86010742187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Estos datos proporcionarán insumos para la observación y reflexión dirigida a la planificación y desarrollo de la gestión y organización de la oferta educativa a ser brindada por ese CENOF. </w:t>
      </w:r>
    </w:p>
    <w:p w:rsidR="00000000" w:rsidDel="00000000" w:rsidP="00000000" w:rsidRDefault="00000000" w:rsidRPr="00000000" w14:paraId="0000000C">
      <w:pPr>
        <w:spacing w:line="360" w:lineRule="auto"/>
        <w:ind w:left="0" w:right="139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Entendemos que cada institución educativa tiene su identidad,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constituida a partir de la historia construida por el Centro, es decir, por quienes allí ejercen su tarea.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right="139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este sentido, el diagnóstico se presenta como la historia del centro y una foto de la situación actual que expresa una comprensión particular de la realidad del centro sobre la que se pretende operar. </w:t>
      </w:r>
    </w:p>
    <w:p w:rsidR="00000000" w:rsidDel="00000000" w:rsidP="00000000" w:rsidRDefault="00000000" w:rsidRPr="00000000" w14:paraId="0000000E">
      <w:pPr>
        <w:spacing w:line="360" w:lineRule="auto"/>
        <w:ind w:left="0" w:right="139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b8tqd0ofro7p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medida en que lo consideren necesario, 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ugerimos incluir en qué situación está el Centro en relación a la vinculación con su entorno territorial e institucional, describir las articulaciones existentes con las instituciones y/u organizaciones sociales del entorno (ONG, empresas, instituciones educativas, otros Centros ENOF, CFP, etc.); o bien incluir una propuesta para iniciar o profundizar estos vínculos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240" w:lineRule="auto"/>
        <w:ind w:left="10.3399658203125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Fundamentación: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05078125" w:line="344.833288192749" w:lineRule="auto"/>
        <w:ind w:left="5.940093994140625" w:right="9.306640625" w:firstLine="1.979980468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deberá fundamentar el Proyecto de manera clara y coherente, debiendo explicitar los distintos aspectos tenidos en cuenta para su elaboración y la reflexión arribada, así como las acciones a implementar para el crecimiento instituciona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 (articulación entre talleres, trabajo conjunto de distintos docentes, relevamiento educativo y/o socio-productivo del barrio, prácticas asociativas con otras instituciones, etc.).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0224609375" w:line="240" w:lineRule="auto"/>
        <w:ind w:left="10.3399658203125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3-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344.8327159881592" w:lineRule="auto"/>
        <w:ind w:left="0" w:right="0" w:firstLine="14.08004760742187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respuestas a las preguntas relacionadas al “Por qué” y “Para qué” del Proyecto Pedagógico y Organizativo, colaborará con su justificación. Posibilitará dar a conocer la forma en que contribuirá con la solución y/o la mejora institucional y/o de la oferta educativa a brindar.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29638671875" w:line="344.833288192749" w:lineRule="auto"/>
        <w:ind w:left="0" w:right="4.12353515625" w:firstLine="15.4000854492187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etapa,  se informará del impacto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esperado de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acciones diseñadas, sus beneficios y utilidad para la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comuni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dad, contemplando el alcance de la oferta, la población destinataria y el formato educativo que adoptará la mism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(por ejemplo, si se trata de un Centro especializado, especificamos en qué áreas)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240" w:lineRule="auto"/>
        <w:ind w:left="10.3399658203125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4-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344.8327159881592" w:lineRule="auto"/>
        <w:ind w:left="5.940093994140625" w:right="9.63623046875" w:firstLine="9.01992797851562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Deberán expresarse de manera clara y concisa los objetivos del Proyecto.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ienen que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 alcanzables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consonantes con los puntos anteriormente mencionados.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344.8327159881592" w:lineRule="auto"/>
        <w:ind w:left="5.940093994140625" w:right="9.63623046875" w:firstLine="9.01992797851562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objetivo alcanzable es aquel que puede lograrse y que está alineado al fundamento, justificación y siguiendo el contexto del centro en cuestión.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116455078125" w:line="344.8327159881592" w:lineRule="auto"/>
        <w:ind w:left="6.15997314453125" w:right="15.999755859375" w:firstLine="8.80004882812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esta manera, se deberá detallar un objetivo general institucional, así como objetivos específicos en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que se plantee cómo los cursos o áreas colaborarán en el proyecto.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este sentido, si en el diagnóstico planteamos una situación actual de la que se parte y se presentan los desafíos que se proponen enfrentar, los objetivos deberían describir la situación que pretendemos alcanzar.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93798828125" w:line="240" w:lineRule="auto"/>
        <w:ind w:left="10.3399658203125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Oferta educativa a impartir y cupos máximo de estudiantes: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81372070312" w:line="344.8316287994385" w:lineRule="auto"/>
        <w:ind w:left="12.53997802734375" w:right="3.277587890625" w:hanging="4.61990356445312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deberá detallar toda la oferta a ser impartida por parte del CENOF.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6.60003662109375" w:right="14.0966796875" w:firstLine="1.3200378417968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8.399963378906" w:type="dxa"/>
        <w:jc w:val="left"/>
        <w:tblInd w:w="6.60003662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4.5999908447266"/>
        <w:gridCol w:w="2264.5999908447266"/>
        <w:gridCol w:w="2264.5999908447266"/>
        <w:gridCol w:w="2264.5999908447266"/>
        <w:tblGridChange w:id="0">
          <w:tblGrid>
            <w:gridCol w:w="2264.5999908447266"/>
            <w:gridCol w:w="2264.5999908447266"/>
            <w:gridCol w:w="2264.5999908447266"/>
            <w:gridCol w:w="2264.5999908447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Cupo de estudiantes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6.60003662109375" w:right="14.0966796875" w:firstLine="1.3200378417968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240" w:lineRule="auto"/>
        <w:ind w:left="10.3399658203125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6-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12.100067138671875" w:right="3.887939453125" w:hanging="4.17999267578125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deberá mencionar los recursos de los que dispone el CENOF y que resulten acordes para llevar adelante el Proyecto propiciado, debiéndose contemplar las características de las instalaciones, equipamientos e insumos necesarios para el desarrollo de la propuesta y la concreción de los objetivos establecidos.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2.728271484375" w:line="344.8327159881592" w:lineRule="auto"/>
        <w:ind w:left="720" w:right="3.887939453125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 de las instalaciones. Entorno formativo.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44.8327159881592" w:lineRule="auto"/>
        <w:ind w:left="720" w:right="3.887939453125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60"/>
        <w:gridCol w:w="2895"/>
        <w:gridCol w:w="2010"/>
        <w:tblGridChange w:id="0">
          <w:tblGrid>
            <w:gridCol w:w="1860"/>
            <w:gridCol w:w="2895"/>
            <w:gridCol w:w="20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4"/>
                <w:szCs w:val="24"/>
                <w:rtl w:val="0"/>
              </w:rPr>
              <w:t xml:space="preserve">Máquinas y/o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Denominación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Características Técnicas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 Total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Licuadora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eléctrica  / 800w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after="240" w:before="240" w:line="264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="264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</w:t>
      </w:r>
    </w:p>
    <w:tbl>
      <w:tblPr>
        <w:tblStyle w:val="Table3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80"/>
        <w:gridCol w:w="2040"/>
        <w:tblGridChange w:id="0">
          <w:tblGrid>
            <w:gridCol w:w="4380"/>
            <w:gridCol w:w="20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4"/>
                <w:szCs w:val="24"/>
                <w:rtl w:val="0"/>
              </w:rPr>
              <w:t xml:space="preserve">Herramientas Manuales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Denominación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 Total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Tabla de corte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cuchillo dentado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80" w:line="264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344.8327159881592" w:lineRule="auto"/>
        <w:ind w:left="0" w:right="6.90673828125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7-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del desarrollo del Proyecto Pedagógico y Organizativo: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Centro de Educación No Formal deberá efectuar un seguimiento del Proyecto analizando el cumplimiento de los objetivos propuestos, si resultan adecuados los recursos empleados o si se han podido optimizar, si se produjo una mejora de la calidad de la gestión y de la formación, el impacto en los destinatarios de la oferta y todo otro dato que sume a la valoración del impacto del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344.8327159881592" w:lineRule="auto"/>
        <w:ind w:left="0" w:right="6.90673828125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relación a lo descripto hasta este punto, ¿de qué manera van a evaluar el proyecto?, ¿cuáles son las variables que esperan que se modifiquen?, ¿sobre qué ejes van a trabajar y cómo van a evaluar los resultados?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Aquí podemos describir cómo se va a realizar el seguimiento del proyecto: por ejemplo, a través de reuniones periódicas de equipo de conducción y docentes, por medio del análisis de datos cargados en el SIENFO (como la evolución de la matrícula), a partir de información acerca de quienes completan los cursos (seguimiento del/la egresado/a), etc.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986328125" w:line="344.8327159881592" w:lineRule="auto"/>
        <w:ind w:left="0" w:right="6.90673828125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20" w:orient="portrait"/>
      <w:pgMar w:bottom="1532.803955078125" w:top="2125.9842519685035" w:left="1441.97998046875" w:right="1414.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200025</wp:posOffset>
          </wp:positionV>
          <wp:extent cx="3180093" cy="990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44632" t="0"/>
                  <a:stretch>
                    <a:fillRect/>
                  </a:stretch>
                </pic:blipFill>
                <pic:spPr>
                  <a:xfrm>
                    <a:off x="0" y="0"/>
                    <a:ext cx="3180093" cy="990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rPr>
        <w:rFonts w:ascii="Times New Roman" w:cs="Times New Roman" w:eastAsia="Times New Roman" w:hAnsi="Times New Roman"/>
        <w:b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>
        <w:rFonts w:ascii="Times New Roman" w:cs="Times New Roman" w:eastAsia="Times New Roman" w:hAnsi="Times New Roman"/>
        <w:b w:val="1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>
        <w:rFonts w:ascii="Times New Roman" w:cs="Times New Roman" w:eastAsia="Times New Roman" w:hAnsi="Times New Roman"/>
        <w:b w:val="1"/>
        <w:sz w:val="14"/>
        <w:szCs w:val="1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4"/>
        <w:szCs w:val="14"/>
        <w:rtl w:val="0"/>
      </w:rPr>
      <w:t xml:space="preserve"> </w:t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