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46C3D5" w14:textId="77777777" w:rsidR="00CF239A" w:rsidRDefault="00CF239A">
      <w:pPr>
        <w:spacing w:after="690"/>
      </w:pPr>
    </w:p>
    <w:p w14:paraId="06D37050" w14:textId="77777777" w:rsidR="00CF239A" w:rsidRDefault="00CF239A">
      <w:pPr>
        <w:pBdr>
          <w:top w:val="nil"/>
          <w:left w:val="nil"/>
          <w:bottom w:val="nil"/>
          <w:right w:val="nil"/>
          <w:between w:val="nil"/>
        </w:pBdr>
        <w:spacing w:after="3"/>
        <w:ind w:right="-149" w:hanging="15"/>
        <w:jc w:val="center"/>
        <w:rPr>
          <w:rFonts w:ascii="Cambria" w:eastAsia="Cambria" w:hAnsi="Cambria" w:cs="Cambria"/>
          <w:b/>
          <w:sz w:val="24"/>
          <w:szCs w:val="24"/>
        </w:rPr>
      </w:pPr>
    </w:p>
    <w:p w14:paraId="78886DCC" w14:textId="77777777" w:rsidR="00CF239A" w:rsidRDefault="00CF239A">
      <w:pPr>
        <w:pBdr>
          <w:top w:val="nil"/>
          <w:left w:val="nil"/>
          <w:bottom w:val="nil"/>
          <w:right w:val="nil"/>
          <w:between w:val="nil"/>
        </w:pBdr>
        <w:spacing w:after="3"/>
        <w:ind w:right="-149" w:hanging="15"/>
        <w:jc w:val="center"/>
        <w:rPr>
          <w:rFonts w:ascii="Cambria" w:eastAsia="Cambria" w:hAnsi="Cambria" w:cs="Cambria"/>
          <w:b/>
          <w:sz w:val="24"/>
          <w:szCs w:val="24"/>
        </w:rPr>
      </w:pPr>
    </w:p>
    <w:p w14:paraId="24E928EA" w14:textId="77777777" w:rsidR="00CF239A" w:rsidRDefault="00CF239A">
      <w:pPr>
        <w:pBdr>
          <w:top w:val="nil"/>
          <w:left w:val="nil"/>
          <w:bottom w:val="nil"/>
          <w:right w:val="nil"/>
          <w:between w:val="nil"/>
        </w:pBdr>
        <w:spacing w:after="3"/>
        <w:ind w:right="-149" w:hanging="15"/>
        <w:jc w:val="center"/>
        <w:rPr>
          <w:rFonts w:ascii="Cambria" w:eastAsia="Cambria" w:hAnsi="Cambria" w:cs="Cambria"/>
          <w:b/>
          <w:sz w:val="24"/>
          <w:szCs w:val="24"/>
        </w:rPr>
      </w:pPr>
    </w:p>
    <w:p w14:paraId="1FD371F3" w14:textId="77777777" w:rsidR="00CF239A" w:rsidRPr="00EC2584" w:rsidRDefault="00000000">
      <w:pPr>
        <w:pBdr>
          <w:top w:val="nil"/>
          <w:left w:val="nil"/>
          <w:bottom w:val="nil"/>
          <w:right w:val="nil"/>
          <w:between w:val="nil"/>
        </w:pBdr>
        <w:spacing w:after="3"/>
        <w:ind w:right="-149" w:hanging="15"/>
        <w:jc w:val="center"/>
        <w:rPr>
          <w:rFonts w:ascii="Times New Roman" w:eastAsia="Times New Roman" w:hAnsi="Times New Roman" w:cs="Times New Roman"/>
          <w:b/>
          <w:sz w:val="32"/>
          <w:szCs w:val="32"/>
          <w:lang w:val="en-US"/>
        </w:rPr>
      </w:pPr>
      <w:r w:rsidRPr="00EC2584">
        <w:rPr>
          <w:rFonts w:ascii="Times New Roman" w:eastAsia="Times New Roman" w:hAnsi="Times New Roman" w:cs="Times New Roman"/>
          <w:b/>
          <w:sz w:val="32"/>
          <w:szCs w:val="32"/>
          <w:lang w:val="en-US"/>
        </w:rPr>
        <w:t>Risk Management Plan</w:t>
      </w:r>
    </w:p>
    <w:p w14:paraId="0DC7420F" w14:textId="77777777" w:rsidR="00CF239A" w:rsidRPr="00EC2584" w:rsidRDefault="00CF239A">
      <w:pPr>
        <w:pBdr>
          <w:top w:val="nil"/>
          <w:left w:val="nil"/>
          <w:bottom w:val="nil"/>
          <w:right w:val="nil"/>
          <w:between w:val="nil"/>
        </w:pBdr>
        <w:spacing w:after="3"/>
        <w:ind w:right="-149" w:hanging="15"/>
        <w:jc w:val="center"/>
        <w:rPr>
          <w:rFonts w:ascii="Times New Roman" w:eastAsia="Times New Roman" w:hAnsi="Times New Roman" w:cs="Times New Roman"/>
          <w:b/>
          <w:sz w:val="24"/>
          <w:szCs w:val="24"/>
          <w:lang w:val="en-US"/>
        </w:rPr>
      </w:pPr>
    </w:p>
    <w:p w14:paraId="303DF791" w14:textId="77777777" w:rsidR="00CF239A" w:rsidRPr="00EC2584" w:rsidRDefault="00000000">
      <w:pPr>
        <w:pBdr>
          <w:top w:val="nil"/>
          <w:left w:val="nil"/>
          <w:bottom w:val="nil"/>
          <w:right w:val="nil"/>
          <w:between w:val="nil"/>
        </w:pBdr>
        <w:spacing w:after="3"/>
        <w:ind w:hanging="15"/>
        <w:jc w:val="center"/>
        <w:rPr>
          <w:rFonts w:ascii="Times New Roman" w:eastAsia="Times New Roman" w:hAnsi="Times New Roman" w:cs="Times New Roman"/>
          <w:b/>
          <w:sz w:val="28"/>
          <w:szCs w:val="28"/>
          <w:lang w:val="en-US"/>
        </w:rPr>
      </w:pPr>
      <w:r w:rsidRPr="00EC2584">
        <w:rPr>
          <w:rFonts w:ascii="Times New Roman" w:eastAsia="Times New Roman" w:hAnsi="Times New Roman" w:cs="Times New Roman"/>
          <w:b/>
          <w:sz w:val="28"/>
          <w:szCs w:val="28"/>
          <w:lang w:val="en-US"/>
        </w:rPr>
        <w:t>ISEC Internship and Partnership Management Platform</w:t>
      </w:r>
    </w:p>
    <w:p w14:paraId="544F3F68" w14:textId="77777777" w:rsidR="00CF239A" w:rsidRPr="00EC2584" w:rsidRDefault="00CF239A">
      <w:pPr>
        <w:pBdr>
          <w:top w:val="nil"/>
          <w:left w:val="nil"/>
          <w:bottom w:val="nil"/>
          <w:right w:val="nil"/>
          <w:between w:val="nil"/>
        </w:pBdr>
        <w:spacing w:after="3"/>
        <w:ind w:hanging="15"/>
        <w:jc w:val="center"/>
        <w:rPr>
          <w:rFonts w:ascii="Times New Roman" w:eastAsia="Times New Roman" w:hAnsi="Times New Roman" w:cs="Times New Roman"/>
          <w:b/>
          <w:sz w:val="24"/>
          <w:szCs w:val="24"/>
          <w:lang w:val="en-US"/>
        </w:rPr>
      </w:pPr>
    </w:p>
    <w:p w14:paraId="7F40486D" w14:textId="3E773572" w:rsidR="00CF239A" w:rsidRDefault="00000000" w:rsidP="00D9727C">
      <w:pPr>
        <w:pBdr>
          <w:top w:val="nil"/>
          <w:left w:val="nil"/>
          <w:bottom w:val="nil"/>
          <w:right w:val="nil"/>
          <w:between w:val="nil"/>
        </w:pBdr>
        <w:spacing w:after="3"/>
        <w:ind w:hanging="15"/>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Date: </w:t>
      </w:r>
      <w:r w:rsidR="00D9727C" w:rsidRPr="00D9727C">
        <w:rPr>
          <w:rFonts w:ascii="Times New Roman" w:eastAsia="Times New Roman" w:hAnsi="Times New Roman" w:cs="Times New Roman"/>
          <w:sz w:val="28"/>
          <w:szCs w:val="28"/>
          <w:lang w:val="en"/>
        </w:rPr>
        <w:t>January</w:t>
      </w:r>
      <w:r w:rsidR="00D9727C">
        <w:rPr>
          <w:rFonts w:ascii="Times New Roman" w:eastAsia="Times New Roman" w:hAnsi="Times New Roman" w:cs="Times New Roman"/>
          <w:sz w:val="28"/>
          <w:szCs w:val="28"/>
        </w:rPr>
        <w:t xml:space="preserve"> 2</w:t>
      </w:r>
      <w:r w:rsidR="000C7E63">
        <w:rPr>
          <w:rFonts w:ascii="Times New Roman" w:eastAsia="Times New Roman" w:hAnsi="Times New Roman" w:cs="Times New Roman"/>
          <w:sz w:val="28"/>
          <w:szCs w:val="28"/>
        </w:rPr>
        <w:t>6</w:t>
      </w:r>
      <w:r>
        <w:rPr>
          <w:rFonts w:ascii="Times New Roman" w:eastAsia="Times New Roman" w:hAnsi="Times New Roman" w:cs="Times New Roman"/>
          <w:sz w:val="28"/>
          <w:szCs w:val="28"/>
        </w:rPr>
        <w:t>, 202</w:t>
      </w:r>
      <w:r w:rsidR="00D9727C">
        <w:rPr>
          <w:rFonts w:ascii="Times New Roman" w:eastAsia="Times New Roman" w:hAnsi="Times New Roman" w:cs="Times New Roman"/>
          <w:sz w:val="28"/>
          <w:szCs w:val="28"/>
        </w:rPr>
        <w:t>6</w:t>
      </w:r>
    </w:p>
    <w:p w14:paraId="60278105" w14:textId="77777777" w:rsidR="00CF239A" w:rsidRDefault="00000000">
      <w:pPr>
        <w:pBdr>
          <w:top w:val="nil"/>
          <w:left w:val="nil"/>
          <w:bottom w:val="nil"/>
          <w:right w:val="nil"/>
          <w:between w:val="nil"/>
        </w:pBdr>
        <w:spacing w:after="3"/>
        <w:ind w:left="2369" w:hanging="10"/>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r>
    </w:p>
    <w:p w14:paraId="668D8DBB" w14:textId="77777777" w:rsidR="00CF239A" w:rsidRDefault="00CF239A">
      <w:pPr>
        <w:pBdr>
          <w:top w:val="nil"/>
          <w:left w:val="nil"/>
          <w:bottom w:val="nil"/>
          <w:right w:val="nil"/>
          <w:between w:val="nil"/>
        </w:pBdr>
        <w:spacing w:after="3"/>
        <w:ind w:left="2369" w:hanging="10"/>
        <w:rPr>
          <w:rFonts w:ascii="Times New Roman" w:eastAsia="Times New Roman" w:hAnsi="Times New Roman" w:cs="Times New Roman"/>
          <w:b/>
          <w:sz w:val="24"/>
          <w:szCs w:val="24"/>
        </w:rPr>
      </w:pPr>
    </w:p>
    <w:p w14:paraId="5F8334DE" w14:textId="77777777" w:rsidR="00CF239A" w:rsidRDefault="00CF239A">
      <w:pPr>
        <w:pBdr>
          <w:top w:val="nil"/>
          <w:left w:val="nil"/>
          <w:bottom w:val="nil"/>
          <w:right w:val="nil"/>
          <w:between w:val="nil"/>
        </w:pBdr>
        <w:spacing w:after="3"/>
        <w:ind w:left="2369" w:hanging="10"/>
        <w:rPr>
          <w:rFonts w:ascii="Times New Roman" w:eastAsia="Times New Roman" w:hAnsi="Times New Roman" w:cs="Times New Roman"/>
          <w:b/>
          <w:sz w:val="24"/>
          <w:szCs w:val="24"/>
        </w:rPr>
      </w:pPr>
    </w:p>
    <w:p w14:paraId="4790251B" w14:textId="77777777" w:rsidR="00CF239A" w:rsidRDefault="00CF239A">
      <w:pPr>
        <w:spacing w:after="3"/>
        <w:ind w:left="-5" w:hanging="10"/>
        <w:rPr>
          <w:rFonts w:ascii="Times New Roman" w:eastAsia="Times New Roman" w:hAnsi="Times New Roman" w:cs="Times New Roman"/>
          <w:b/>
          <w:sz w:val="24"/>
          <w:szCs w:val="24"/>
        </w:rPr>
      </w:pPr>
    </w:p>
    <w:p w14:paraId="7FEC4B54" w14:textId="77777777" w:rsidR="00CF239A" w:rsidRDefault="00000000">
      <w:pPr>
        <w:spacing w:after="3"/>
        <w:ind w:left="-5" w:hanging="10"/>
        <w:jc w:val="cente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114300" distB="114300" distL="114300" distR="114300" wp14:anchorId="003647ED" wp14:editId="3D71F516">
            <wp:extent cx="3905250" cy="1190625"/>
            <wp:effectExtent l="0" t="0" r="0" b="0"/>
            <wp:docPr id="5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905250" cy="1190625"/>
                    </a:xfrm>
                    <a:prstGeom prst="rect">
                      <a:avLst/>
                    </a:prstGeom>
                    <a:ln/>
                  </pic:spPr>
                </pic:pic>
              </a:graphicData>
            </a:graphic>
          </wp:inline>
        </w:drawing>
      </w:r>
    </w:p>
    <w:p w14:paraId="2712E382" w14:textId="77777777" w:rsidR="00CF239A" w:rsidRDefault="00CF239A">
      <w:pPr>
        <w:spacing w:after="3"/>
        <w:ind w:left="-5" w:hanging="10"/>
        <w:rPr>
          <w:rFonts w:ascii="Times New Roman" w:eastAsia="Times New Roman" w:hAnsi="Times New Roman" w:cs="Times New Roman"/>
          <w:b/>
          <w:sz w:val="24"/>
          <w:szCs w:val="24"/>
        </w:rPr>
      </w:pPr>
    </w:p>
    <w:p w14:paraId="1AAEADCC" w14:textId="77777777" w:rsidR="00CF239A" w:rsidRDefault="00CF239A">
      <w:pPr>
        <w:spacing w:after="3"/>
        <w:ind w:left="-5" w:hanging="10"/>
        <w:rPr>
          <w:rFonts w:ascii="Times New Roman" w:eastAsia="Times New Roman" w:hAnsi="Times New Roman" w:cs="Times New Roman"/>
          <w:b/>
          <w:sz w:val="24"/>
          <w:szCs w:val="24"/>
        </w:rPr>
      </w:pPr>
    </w:p>
    <w:p w14:paraId="3A4E2E19" w14:textId="77777777" w:rsidR="00CF239A" w:rsidRDefault="00CF239A">
      <w:pPr>
        <w:spacing w:after="3"/>
        <w:ind w:left="-5" w:hanging="10"/>
        <w:rPr>
          <w:rFonts w:ascii="Times New Roman" w:eastAsia="Times New Roman" w:hAnsi="Times New Roman" w:cs="Times New Roman"/>
          <w:b/>
          <w:sz w:val="24"/>
          <w:szCs w:val="24"/>
        </w:rPr>
      </w:pPr>
    </w:p>
    <w:p w14:paraId="644B3764" w14:textId="77777777" w:rsidR="00CF239A" w:rsidRDefault="00CF239A">
      <w:pPr>
        <w:spacing w:after="3"/>
        <w:ind w:left="-5" w:hanging="10"/>
        <w:rPr>
          <w:rFonts w:ascii="Times New Roman" w:eastAsia="Times New Roman" w:hAnsi="Times New Roman" w:cs="Times New Roman"/>
          <w:b/>
          <w:sz w:val="24"/>
          <w:szCs w:val="24"/>
        </w:rPr>
      </w:pPr>
    </w:p>
    <w:p w14:paraId="3498EE04" w14:textId="77777777" w:rsidR="00CF239A" w:rsidRDefault="00CF239A">
      <w:pPr>
        <w:spacing w:after="3"/>
        <w:ind w:left="-5" w:hanging="10"/>
        <w:rPr>
          <w:rFonts w:ascii="Times New Roman" w:eastAsia="Times New Roman" w:hAnsi="Times New Roman" w:cs="Times New Roman"/>
          <w:b/>
          <w:sz w:val="24"/>
          <w:szCs w:val="24"/>
        </w:rPr>
      </w:pPr>
    </w:p>
    <w:p w14:paraId="69EFDE80" w14:textId="77777777" w:rsidR="00CF239A" w:rsidRDefault="00CF239A">
      <w:pPr>
        <w:spacing w:after="3"/>
        <w:ind w:left="-5" w:hanging="10"/>
        <w:rPr>
          <w:rFonts w:ascii="Times New Roman" w:eastAsia="Times New Roman" w:hAnsi="Times New Roman" w:cs="Times New Roman"/>
          <w:b/>
          <w:sz w:val="24"/>
          <w:szCs w:val="24"/>
        </w:rPr>
      </w:pPr>
    </w:p>
    <w:p w14:paraId="3237C68B" w14:textId="77777777" w:rsidR="00CF239A" w:rsidRDefault="00CF239A">
      <w:pPr>
        <w:spacing w:after="28"/>
        <w:ind w:left="-5" w:right="4547" w:hanging="10"/>
        <w:rPr>
          <w:rFonts w:ascii="Times New Roman" w:eastAsia="Times New Roman" w:hAnsi="Times New Roman" w:cs="Times New Roman"/>
          <w:b/>
          <w:sz w:val="24"/>
          <w:szCs w:val="24"/>
        </w:rPr>
      </w:pPr>
    </w:p>
    <w:p w14:paraId="20C88782" w14:textId="77777777" w:rsidR="00CF239A" w:rsidRDefault="00CF239A">
      <w:pPr>
        <w:spacing w:after="28"/>
        <w:ind w:left="-5" w:right="4547" w:hanging="10"/>
        <w:rPr>
          <w:rFonts w:ascii="Times New Roman" w:eastAsia="Times New Roman" w:hAnsi="Times New Roman" w:cs="Times New Roman"/>
          <w:b/>
          <w:sz w:val="24"/>
          <w:szCs w:val="24"/>
        </w:rPr>
      </w:pPr>
    </w:p>
    <w:p w14:paraId="480344DE" w14:textId="77777777" w:rsidR="00CF239A" w:rsidRDefault="00CF239A">
      <w:pPr>
        <w:spacing w:after="28"/>
        <w:ind w:left="-5" w:right="4547" w:hanging="10"/>
        <w:rPr>
          <w:rFonts w:ascii="Times New Roman" w:eastAsia="Times New Roman" w:hAnsi="Times New Roman" w:cs="Times New Roman"/>
          <w:b/>
          <w:sz w:val="24"/>
          <w:szCs w:val="24"/>
        </w:rPr>
      </w:pPr>
    </w:p>
    <w:p w14:paraId="4075CCCB" w14:textId="77777777" w:rsidR="00CF239A" w:rsidRDefault="00CF239A">
      <w:pPr>
        <w:spacing w:after="3"/>
        <w:ind w:left="-5" w:hanging="10"/>
        <w:rPr>
          <w:rFonts w:ascii="Times New Roman" w:eastAsia="Times New Roman" w:hAnsi="Times New Roman" w:cs="Times New Roman"/>
        </w:rPr>
      </w:pPr>
    </w:p>
    <w:p w14:paraId="023E60EA" w14:textId="77777777" w:rsidR="00CF239A" w:rsidRDefault="00CF239A">
      <w:pPr>
        <w:spacing w:after="3"/>
        <w:ind w:left="-5" w:hanging="10"/>
        <w:rPr>
          <w:rFonts w:ascii="Times New Roman" w:eastAsia="Times New Roman" w:hAnsi="Times New Roman" w:cs="Times New Roman"/>
        </w:rPr>
      </w:pPr>
    </w:p>
    <w:p w14:paraId="2E18AA54" w14:textId="77777777" w:rsidR="00CF239A" w:rsidRDefault="00CF239A">
      <w:pPr>
        <w:spacing w:after="3"/>
        <w:ind w:left="-5" w:hanging="10"/>
        <w:rPr>
          <w:rFonts w:ascii="Times New Roman" w:eastAsia="Times New Roman" w:hAnsi="Times New Roman" w:cs="Times New Roman"/>
        </w:rPr>
      </w:pPr>
    </w:p>
    <w:p w14:paraId="034B30A3" w14:textId="77777777" w:rsidR="00CF239A" w:rsidRDefault="00CF239A">
      <w:pPr>
        <w:spacing w:after="3"/>
        <w:ind w:left="-5" w:hanging="10"/>
        <w:rPr>
          <w:rFonts w:ascii="Times New Roman" w:eastAsia="Times New Roman" w:hAnsi="Times New Roman" w:cs="Times New Roman"/>
        </w:rPr>
      </w:pPr>
    </w:p>
    <w:p w14:paraId="769598B4" w14:textId="77777777" w:rsidR="00CF239A" w:rsidRDefault="00CF239A">
      <w:pPr>
        <w:spacing w:after="3"/>
        <w:ind w:left="-5" w:hanging="10"/>
        <w:rPr>
          <w:rFonts w:ascii="Times New Roman" w:eastAsia="Times New Roman" w:hAnsi="Times New Roman" w:cs="Times New Roman"/>
        </w:rPr>
      </w:pPr>
    </w:p>
    <w:p w14:paraId="710DE326" w14:textId="77777777" w:rsidR="002B203D" w:rsidRDefault="002B203D">
      <w:pPr>
        <w:spacing w:after="3"/>
        <w:ind w:left="-5" w:hanging="10"/>
        <w:rPr>
          <w:rFonts w:ascii="Times New Roman" w:eastAsia="Times New Roman" w:hAnsi="Times New Roman" w:cs="Times New Roman"/>
        </w:rPr>
      </w:pPr>
    </w:p>
    <w:p w14:paraId="64103A23" w14:textId="77777777" w:rsidR="00CF239A" w:rsidRDefault="00CF239A">
      <w:pPr>
        <w:spacing w:after="3"/>
        <w:ind w:left="-5" w:hanging="10"/>
        <w:rPr>
          <w:rFonts w:ascii="Times New Roman" w:eastAsia="Times New Roman" w:hAnsi="Times New Roman" w:cs="Times New Roman"/>
        </w:rPr>
      </w:pPr>
    </w:p>
    <w:p w14:paraId="5D932E26" w14:textId="77777777" w:rsidR="00CF239A" w:rsidRDefault="00000000">
      <w:pPr>
        <w:rPr>
          <w:rFonts w:ascii="Times New Roman" w:eastAsia="Times New Roman" w:hAnsi="Times New Roman" w:cs="Times New Roman"/>
        </w:rPr>
      </w:pPr>
      <w:r>
        <w:rPr>
          <w:rFonts w:ascii="Times New Roman" w:eastAsia="Times New Roman" w:hAnsi="Times New Roman" w:cs="Times New Roman"/>
          <w:b/>
          <w:sz w:val="32"/>
          <w:szCs w:val="32"/>
        </w:rPr>
        <w:lastRenderedPageBreak/>
        <w:t>Índice</w:t>
      </w:r>
    </w:p>
    <w:p w14:paraId="725E550C" w14:textId="77777777" w:rsidR="00CF239A" w:rsidRDefault="00CF239A">
      <w:pPr>
        <w:rPr>
          <w:rFonts w:ascii="Times New Roman" w:eastAsia="Times New Roman" w:hAnsi="Times New Roman" w:cs="Times New Roman"/>
        </w:rPr>
      </w:pPr>
    </w:p>
    <w:sdt>
      <w:sdtPr>
        <w:id w:val="370363668"/>
        <w:docPartObj>
          <w:docPartGallery w:val="Table of Contents"/>
          <w:docPartUnique/>
        </w:docPartObj>
      </w:sdtPr>
      <w:sdtContent>
        <w:p w14:paraId="27F1A71F" w14:textId="77777777" w:rsidR="00CF239A" w:rsidRDefault="00000000">
          <w:pPr>
            <w:widowControl w:val="0"/>
            <w:tabs>
              <w:tab w:val="right" w:leader="dot" w:pos="12000"/>
            </w:tabs>
            <w:spacing w:before="60" w:after="0" w:line="240" w:lineRule="auto"/>
            <w:rPr>
              <w:rFonts w:ascii="Arial" w:eastAsia="Arial" w:hAnsi="Arial" w:cs="Arial"/>
              <w:b/>
              <w:color w:val="000000"/>
            </w:rPr>
          </w:pPr>
          <w:r>
            <w:fldChar w:fldCharType="begin"/>
          </w:r>
          <w:r>
            <w:instrText xml:space="preserve"> TOC \h \u \z \t "Heading 1,1,Heading 2,2,Heading 3,3,Heading 4,4,Heading 5,5,Heading 6,6,"</w:instrText>
          </w:r>
          <w:r>
            <w:fldChar w:fldCharType="separate"/>
          </w:r>
          <w:hyperlink w:anchor="_heading=h.ecjlrkpd3lp6">
            <w:r w:rsidR="00CF239A">
              <w:rPr>
                <w:rFonts w:ascii="Times New Roman" w:eastAsia="Times New Roman" w:hAnsi="Times New Roman" w:cs="Times New Roman"/>
                <w:b/>
                <w:color w:val="000000"/>
              </w:rPr>
              <w:t>1. Introduction</w:t>
            </w:r>
            <w:r w:rsidR="00CF239A">
              <w:rPr>
                <w:rFonts w:ascii="Times New Roman" w:eastAsia="Times New Roman" w:hAnsi="Times New Roman" w:cs="Times New Roman"/>
                <w:b/>
                <w:color w:val="000000"/>
              </w:rPr>
              <w:tab/>
              <w:t>3</w:t>
            </w:r>
          </w:hyperlink>
        </w:p>
        <w:p w14:paraId="7CA50A2E" w14:textId="77777777" w:rsidR="00CF239A" w:rsidRDefault="00CF239A">
          <w:pPr>
            <w:widowControl w:val="0"/>
            <w:tabs>
              <w:tab w:val="right" w:leader="dot" w:pos="12000"/>
            </w:tabs>
            <w:spacing w:before="60" w:after="0" w:line="240" w:lineRule="auto"/>
            <w:rPr>
              <w:rFonts w:ascii="Arial" w:eastAsia="Arial" w:hAnsi="Arial" w:cs="Arial"/>
              <w:b/>
              <w:color w:val="000000"/>
            </w:rPr>
          </w:pPr>
          <w:hyperlink w:anchor="_heading=h.rkfvbtdqzaqx">
            <w:r>
              <w:rPr>
                <w:rFonts w:ascii="Times New Roman" w:eastAsia="Times New Roman" w:hAnsi="Times New Roman" w:cs="Times New Roman"/>
                <w:b/>
                <w:color w:val="000000"/>
              </w:rPr>
              <w:t>2. Risk Management Process</w:t>
            </w:r>
            <w:r>
              <w:rPr>
                <w:rFonts w:ascii="Times New Roman" w:eastAsia="Times New Roman" w:hAnsi="Times New Roman" w:cs="Times New Roman"/>
                <w:b/>
                <w:color w:val="000000"/>
              </w:rPr>
              <w:tab/>
              <w:t>4</w:t>
            </w:r>
          </w:hyperlink>
        </w:p>
        <w:p w14:paraId="62847035" w14:textId="77777777" w:rsidR="00CF239A" w:rsidRDefault="00CF239A">
          <w:pPr>
            <w:widowControl w:val="0"/>
            <w:tabs>
              <w:tab w:val="right" w:leader="dot" w:pos="12000"/>
            </w:tabs>
            <w:spacing w:before="60" w:after="0" w:line="240" w:lineRule="auto"/>
            <w:rPr>
              <w:rFonts w:ascii="Arial" w:eastAsia="Arial" w:hAnsi="Arial" w:cs="Arial"/>
              <w:b/>
              <w:color w:val="000000"/>
            </w:rPr>
          </w:pPr>
          <w:hyperlink w:anchor="_heading=h.igdixytx78s4">
            <w:r>
              <w:rPr>
                <w:rFonts w:ascii="Arial" w:eastAsia="Arial" w:hAnsi="Arial" w:cs="Arial"/>
                <w:b/>
                <w:color w:val="000000"/>
              </w:rPr>
              <w:t>3.</w:t>
            </w:r>
          </w:hyperlink>
          <w:hyperlink w:anchor="_heading=h.igdixytx78s4">
            <w:r>
              <w:rPr>
                <w:rFonts w:ascii="Times New Roman" w:eastAsia="Times New Roman" w:hAnsi="Times New Roman" w:cs="Times New Roman"/>
                <w:b/>
              </w:rPr>
              <w:t xml:space="preserve"> Risk Register</w:t>
            </w:r>
          </w:hyperlink>
          <w:hyperlink w:anchor="_heading=h.igdixytx78s4">
            <w:r>
              <w:rPr>
                <w:rFonts w:ascii="Arial" w:eastAsia="Arial" w:hAnsi="Arial" w:cs="Arial"/>
                <w:b/>
                <w:color w:val="000000"/>
              </w:rPr>
              <w:tab/>
              <w:t>6</w:t>
            </w:r>
          </w:hyperlink>
        </w:p>
        <w:p w14:paraId="0DD197DE" w14:textId="1C6594D0" w:rsidR="00CF239A" w:rsidRDefault="00CF239A">
          <w:pPr>
            <w:widowControl w:val="0"/>
            <w:tabs>
              <w:tab w:val="right" w:leader="dot" w:pos="12000"/>
            </w:tabs>
            <w:spacing w:before="60" w:after="0" w:line="240" w:lineRule="auto"/>
            <w:rPr>
              <w:rFonts w:ascii="Arial" w:eastAsia="Arial" w:hAnsi="Arial" w:cs="Arial"/>
              <w:b/>
              <w:color w:val="000000"/>
            </w:rPr>
          </w:pPr>
          <w:hyperlink w:anchor="_heading=h.uenbpurtgenn">
            <w:r>
              <w:rPr>
                <w:rFonts w:ascii="Arial" w:eastAsia="Arial" w:hAnsi="Arial" w:cs="Arial"/>
                <w:b/>
                <w:color w:val="000000"/>
              </w:rPr>
              <w:t xml:space="preserve">4. </w:t>
            </w:r>
          </w:hyperlink>
          <w:hyperlink w:anchor="_heading=h.uenbpurtgenn">
            <w:r>
              <w:rPr>
                <w:rFonts w:ascii="Times New Roman" w:eastAsia="Times New Roman" w:hAnsi="Times New Roman" w:cs="Times New Roman"/>
                <w:b/>
              </w:rPr>
              <w:t>Mitigation Strategies</w:t>
            </w:r>
          </w:hyperlink>
          <w:hyperlink w:anchor="_heading=h.uenbpurtgenn">
            <w:r>
              <w:rPr>
                <w:rFonts w:ascii="Arial" w:eastAsia="Arial" w:hAnsi="Arial" w:cs="Arial"/>
                <w:b/>
                <w:color w:val="000000"/>
              </w:rPr>
              <w:tab/>
            </w:r>
            <w:r w:rsidR="00CB60CC">
              <w:rPr>
                <w:rFonts w:ascii="Arial" w:eastAsia="Arial" w:hAnsi="Arial" w:cs="Arial"/>
                <w:b/>
                <w:color w:val="000000"/>
              </w:rPr>
              <w:t>10</w:t>
            </w:r>
          </w:hyperlink>
        </w:p>
        <w:p w14:paraId="3CBBE7BB" w14:textId="3522F107" w:rsidR="00CF239A" w:rsidRPr="00D9727C" w:rsidRDefault="00CF239A">
          <w:pPr>
            <w:widowControl w:val="0"/>
            <w:tabs>
              <w:tab w:val="right" w:leader="dot" w:pos="12000"/>
            </w:tabs>
            <w:spacing w:before="60" w:after="0" w:line="240" w:lineRule="auto"/>
            <w:rPr>
              <w:rFonts w:ascii="Arial" w:eastAsia="Arial" w:hAnsi="Arial" w:cs="Arial"/>
              <w:b/>
              <w:color w:val="000000"/>
              <w:lang w:val="en-US"/>
            </w:rPr>
          </w:pPr>
          <w:hyperlink w:anchor="_heading=h.odzggz1elan0">
            <w:r w:rsidRPr="00D9727C">
              <w:rPr>
                <w:rFonts w:ascii="Arial" w:eastAsia="Arial" w:hAnsi="Arial" w:cs="Arial"/>
                <w:b/>
                <w:color w:val="000000"/>
                <w:lang w:val="en-US"/>
              </w:rPr>
              <w:t xml:space="preserve">5. </w:t>
            </w:r>
          </w:hyperlink>
          <w:hyperlink w:anchor="_heading=h.odzggz1elan0">
            <w:r>
              <w:rPr>
                <w:rFonts w:ascii="Times New Roman" w:eastAsia="Times New Roman" w:hAnsi="Times New Roman" w:cs="Times New Roman"/>
                <w:b/>
              </w:rPr>
              <w:t>Risk Monitoring, Control and Reporting</w:t>
            </w:r>
          </w:hyperlink>
          <w:hyperlink w:anchor="_heading=h.odzggz1elan0">
            <w:r w:rsidRPr="00D9727C">
              <w:rPr>
                <w:rFonts w:ascii="Arial" w:eastAsia="Arial" w:hAnsi="Arial" w:cs="Arial"/>
                <w:b/>
                <w:color w:val="000000"/>
                <w:lang w:val="en-US"/>
              </w:rPr>
              <w:tab/>
              <w:t>1</w:t>
            </w:r>
            <w:r w:rsidR="00CB60CC">
              <w:rPr>
                <w:rFonts w:ascii="Arial" w:eastAsia="Arial" w:hAnsi="Arial" w:cs="Arial"/>
                <w:b/>
                <w:color w:val="000000"/>
                <w:lang w:val="en-US"/>
              </w:rPr>
              <w:t>2</w:t>
            </w:r>
          </w:hyperlink>
          <w:r w:rsidR="00000000">
            <w:fldChar w:fldCharType="end"/>
          </w:r>
        </w:p>
      </w:sdtContent>
    </w:sdt>
    <w:p w14:paraId="0FB5C0BC" w14:textId="77777777" w:rsidR="00CF239A" w:rsidRPr="00D9727C" w:rsidRDefault="00CF239A">
      <w:pPr>
        <w:pStyle w:val="Ttulo1"/>
        <w:spacing w:after="0"/>
        <w:ind w:right="-2194"/>
        <w:rPr>
          <w:rFonts w:ascii="Times New Roman" w:eastAsia="Times New Roman" w:hAnsi="Times New Roman" w:cs="Times New Roman"/>
          <w:sz w:val="22"/>
          <w:szCs w:val="22"/>
          <w:lang w:val="en-US"/>
        </w:rPr>
      </w:pPr>
      <w:bookmarkStart w:id="0" w:name="_heading=h.m56kvelpuizq" w:colFirst="0" w:colLast="0"/>
      <w:bookmarkStart w:id="1" w:name="_heading=h.d3nfpb3fagpw" w:colFirst="0" w:colLast="0"/>
      <w:bookmarkEnd w:id="0"/>
      <w:bookmarkEnd w:id="1"/>
    </w:p>
    <w:p w14:paraId="4AAFB0EE" w14:textId="35751731" w:rsidR="00CF239A" w:rsidRPr="00D9727C" w:rsidRDefault="00CF239A" w:rsidP="00D9727C">
      <w:pPr>
        <w:pStyle w:val="Ttulo1"/>
        <w:spacing w:after="0"/>
        <w:ind w:right="-2194"/>
        <w:rPr>
          <w:rFonts w:ascii="Times New Roman" w:eastAsia="Times New Roman" w:hAnsi="Times New Roman" w:cs="Times New Roman"/>
          <w:sz w:val="22"/>
          <w:szCs w:val="22"/>
          <w:lang w:val="en-US"/>
        </w:rPr>
      </w:pPr>
    </w:p>
    <w:p w14:paraId="512382FC" w14:textId="77777777" w:rsidR="00CF239A" w:rsidRPr="00D9727C" w:rsidRDefault="00CF239A">
      <w:pPr>
        <w:rPr>
          <w:rFonts w:ascii="Times New Roman" w:eastAsia="Times New Roman" w:hAnsi="Times New Roman" w:cs="Times New Roman"/>
          <w:lang w:val="en-US"/>
        </w:rPr>
      </w:pPr>
    </w:p>
    <w:p w14:paraId="5A64E64C" w14:textId="77777777" w:rsidR="00CF239A" w:rsidRPr="00D9727C" w:rsidRDefault="00CF239A">
      <w:pPr>
        <w:rPr>
          <w:rFonts w:ascii="Times New Roman" w:eastAsia="Times New Roman" w:hAnsi="Times New Roman" w:cs="Times New Roman"/>
          <w:lang w:val="en-US"/>
        </w:rPr>
      </w:pPr>
    </w:p>
    <w:p w14:paraId="6BE3C8E6" w14:textId="77777777" w:rsidR="00CF239A" w:rsidRPr="00D9727C" w:rsidRDefault="00CF239A">
      <w:pPr>
        <w:rPr>
          <w:rFonts w:ascii="Times New Roman" w:eastAsia="Times New Roman" w:hAnsi="Times New Roman" w:cs="Times New Roman"/>
          <w:lang w:val="en-US"/>
        </w:rPr>
      </w:pPr>
    </w:p>
    <w:p w14:paraId="1C9F10D9" w14:textId="77777777" w:rsidR="00CF239A" w:rsidRPr="00D9727C" w:rsidRDefault="00CF239A">
      <w:pPr>
        <w:rPr>
          <w:rFonts w:ascii="Times New Roman" w:eastAsia="Times New Roman" w:hAnsi="Times New Roman" w:cs="Times New Roman"/>
          <w:lang w:val="en-US"/>
        </w:rPr>
      </w:pPr>
    </w:p>
    <w:p w14:paraId="1D5620E3" w14:textId="77777777" w:rsidR="00CF239A" w:rsidRPr="00D9727C" w:rsidRDefault="00CF239A">
      <w:pPr>
        <w:rPr>
          <w:rFonts w:ascii="Times New Roman" w:eastAsia="Times New Roman" w:hAnsi="Times New Roman" w:cs="Times New Roman"/>
          <w:lang w:val="en-US"/>
        </w:rPr>
      </w:pPr>
    </w:p>
    <w:p w14:paraId="0C3865F5" w14:textId="77777777" w:rsidR="00CF239A" w:rsidRPr="00D9727C" w:rsidRDefault="00CF239A">
      <w:pPr>
        <w:rPr>
          <w:rFonts w:ascii="Times New Roman" w:eastAsia="Times New Roman" w:hAnsi="Times New Roman" w:cs="Times New Roman"/>
          <w:lang w:val="en-US"/>
        </w:rPr>
      </w:pPr>
    </w:p>
    <w:p w14:paraId="6AAC1209" w14:textId="77777777" w:rsidR="00CF239A" w:rsidRPr="00D9727C" w:rsidRDefault="00CF239A">
      <w:pPr>
        <w:rPr>
          <w:rFonts w:ascii="Times New Roman" w:eastAsia="Times New Roman" w:hAnsi="Times New Roman" w:cs="Times New Roman"/>
          <w:lang w:val="en-US"/>
        </w:rPr>
      </w:pPr>
    </w:p>
    <w:p w14:paraId="663CDFA6" w14:textId="77777777" w:rsidR="00CF239A" w:rsidRPr="00D9727C" w:rsidRDefault="00CF239A">
      <w:pPr>
        <w:rPr>
          <w:rFonts w:ascii="Times New Roman" w:eastAsia="Times New Roman" w:hAnsi="Times New Roman" w:cs="Times New Roman"/>
          <w:lang w:val="en-US"/>
        </w:rPr>
      </w:pPr>
    </w:p>
    <w:p w14:paraId="485CD139" w14:textId="77777777" w:rsidR="00CF239A" w:rsidRPr="00D9727C" w:rsidRDefault="00CF239A">
      <w:pPr>
        <w:rPr>
          <w:rFonts w:ascii="Times New Roman" w:eastAsia="Times New Roman" w:hAnsi="Times New Roman" w:cs="Times New Roman"/>
          <w:lang w:val="en-US"/>
        </w:rPr>
      </w:pPr>
    </w:p>
    <w:p w14:paraId="2BD36375" w14:textId="77777777" w:rsidR="00CF239A" w:rsidRPr="00D9727C" w:rsidRDefault="00CF239A">
      <w:pPr>
        <w:rPr>
          <w:rFonts w:ascii="Times New Roman" w:eastAsia="Times New Roman" w:hAnsi="Times New Roman" w:cs="Times New Roman"/>
          <w:lang w:val="en-US"/>
        </w:rPr>
      </w:pPr>
    </w:p>
    <w:p w14:paraId="679B3A9F" w14:textId="77777777" w:rsidR="00CF239A" w:rsidRPr="00D9727C" w:rsidRDefault="00CF239A">
      <w:pPr>
        <w:rPr>
          <w:rFonts w:ascii="Times New Roman" w:eastAsia="Times New Roman" w:hAnsi="Times New Roman" w:cs="Times New Roman"/>
          <w:lang w:val="en-US"/>
        </w:rPr>
      </w:pPr>
    </w:p>
    <w:p w14:paraId="4924CBAA" w14:textId="77777777" w:rsidR="00CF239A" w:rsidRPr="00D9727C" w:rsidRDefault="00CF239A">
      <w:pPr>
        <w:rPr>
          <w:rFonts w:ascii="Times New Roman" w:eastAsia="Times New Roman" w:hAnsi="Times New Roman" w:cs="Times New Roman"/>
          <w:lang w:val="en-US"/>
        </w:rPr>
      </w:pPr>
    </w:p>
    <w:p w14:paraId="23A613CC" w14:textId="77777777" w:rsidR="00CF239A" w:rsidRPr="00D9727C" w:rsidRDefault="00CF239A">
      <w:pPr>
        <w:rPr>
          <w:rFonts w:ascii="Times New Roman" w:eastAsia="Times New Roman" w:hAnsi="Times New Roman" w:cs="Times New Roman"/>
          <w:lang w:val="en-US"/>
        </w:rPr>
      </w:pPr>
    </w:p>
    <w:p w14:paraId="35524730" w14:textId="77777777" w:rsidR="00CF239A" w:rsidRDefault="00000000">
      <w:pPr>
        <w:pStyle w:val="Ttulo1"/>
        <w:numPr>
          <w:ilvl w:val="0"/>
          <w:numId w:val="7"/>
        </w:numPr>
        <w:spacing w:after="0"/>
        <w:ind w:right="-1142"/>
        <w:jc w:val="both"/>
        <w:rPr>
          <w:rFonts w:ascii="Times New Roman" w:eastAsia="Times New Roman" w:hAnsi="Times New Roman" w:cs="Times New Roman"/>
        </w:rPr>
      </w:pPr>
      <w:bookmarkStart w:id="2" w:name="_heading=h.ecjlrkpd3lp6" w:colFirst="0" w:colLast="0"/>
      <w:bookmarkEnd w:id="2"/>
      <w:proofErr w:type="spellStart"/>
      <w:r>
        <w:rPr>
          <w:rFonts w:ascii="Times New Roman" w:eastAsia="Times New Roman" w:hAnsi="Times New Roman" w:cs="Times New Roman"/>
          <w:sz w:val="32"/>
          <w:szCs w:val="32"/>
        </w:rPr>
        <w:lastRenderedPageBreak/>
        <w:t>Introduction</w:t>
      </w:r>
      <w:proofErr w:type="spellEnd"/>
    </w:p>
    <w:p w14:paraId="3081BA41" w14:textId="77777777" w:rsidR="00CF239A" w:rsidRDefault="00CF239A">
      <w:pPr>
        <w:pStyle w:val="Subttulo"/>
        <w:jc w:val="both"/>
        <w:rPr>
          <w:rFonts w:ascii="Times New Roman" w:eastAsia="Times New Roman" w:hAnsi="Times New Roman" w:cs="Times New Roman"/>
          <w:color w:val="000000"/>
        </w:rPr>
      </w:pPr>
      <w:bookmarkStart w:id="3" w:name="_heading=h.edq0msdngnfk" w:colFirst="0" w:colLast="0"/>
      <w:bookmarkEnd w:id="3"/>
    </w:p>
    <w:p w14:paraId="7BD323D4" w14:textId="77777777" w:rsidR="00CF239A" w:rsidRDefault="00000000">
      <w:pPr>
        <w:pStyle w:val="Subttulo"/>
        <w:ind w:right="-1138"/>
        <w:jc w:val="both"/>
        <w:rPr>
          <w:rFonts w:ascii="Times New Roman" w:eastAsia="Times New Roman" w:hAnsi="Times New Roman" w:cs="Times New Roman"/>
          <w:color w:val="000000"/>
          <w:sz w:val="24"/>
          <w:szCs w:val="24"/>
        </w:rPr>
      </w:pPr>
      <w:bookmarkStart w:id="4" w:name="_heading=h.96ilt81snjtm" w:colFirst="0" w:colLast="0"/>
      <w:bookmarkEnd w:id="4"/>
      <w:r>
        <w:rPr>
          <w:rFonts w:ascii="Times New Roman" w:eastAsia="Times New Roman" w:hAnsi="Times New Roman" w:cs="Times New Roman"/>
        </w:rPr>
        <w:t xml:space="preserve">1.1. </w:t>
      </w:r>
      <w:proofErr w:type="spellStart"/>
      <w:r>
        <w:rPr>
          <w:rFonts w:ascii="Times New Roman" w:eastAsia="Times New Roman" w:hAnsi="Times New Roman" w:cs="Times New Roman"/>
        </w:rPr>
        <w:t>Purpose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the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Document</w:t>
      </w:r>
      <w:proofErr w:type="spellEnd"/>
    </w:p>
    <w:p w14:paraId="6E128282" w14:textId="77777777" w:rsidR="00CF239A" w:rsidRPr="00EC2584" w:rsidRDefault="00000000">
      <w:pPr>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 xml:space="preserve">The purpose of this Risk Management Plan is to establish a structured and systematic approach to identifying, assessing, mitigating, and monitoring risks throughout the lifecycle of the </w:t>
      </w:r>
      <w:r w:rsidRPr="00EC2584">
        <w:rPr>
          <w:rFonts w:ascii="Times New Roman" w:eastAsia="Times New Roman" w:hAnsi="Times New Roman" w:cs="Times New Roman"/>
          <w:b/>
          <w:sz w:val="24"/>
          <w:szCs w:val="24"/>
          <w:lang w:val="en-US"/>
        </w:rPr>
        <w:t>ISEC Internship and Partnership Management Platform</w:t>
      </w:r>
      <w:r w:rsidRPr="00EC2584">
        <w:rPr>
          <w:rFonts w:ascii="Times New Roman" w:eastAsia="Times New Roman" w:hAnsi="Times New Roman" w:cs="Times New Roman"/>
          <w:sz w:val="24"/>
          <w:szCs w:val="24"/>
          <w:lang w:val="en-US"/>
        </w:rPr>
        <w:t xml:space="preserve"> project.</w:t>
      </w:r>
    </w:p>
    <w:p w14:paraId="5725B73A" w14:textId="77777777" w:rsidR="00CF239A" w:rsidRPr="00EC2584" w:rsidRDefault="00000000">
      <w:pPr>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It ensures that all stakeholders — including the development team, academic advisors, and the client — share a clear understanding of potential threats that may affect the project’s objectives, timeline, budget, and quality.</w:t>
      </w:r>
    </w:p>
    <w:p w14:paraId="5CF30B9A" w14:textId="77777777" w:rsidR="00CF239A" w:rsidRPr="00EC2584" w:rsidRDefault="00000000">
      <w:pPr>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This document formalizes the process by which risks will be managed proactively, promoting informed decision-making and minimizing the likelihood and impact of negative events. It also defines the framework for recording and communicating risks, as well as the responsibilities of each project role in maintaining and updating the risk register.</w:t>
      </w:r>
    </w:p>
    <w:p w14:paraId="7311037C" w14:textId="77777777" w:rsidR="00CF239A" w:rsidRPr="00EC2584" w:rsidRDefault="00000000">
      <w:pPr>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Ultimately, this plan supports the successful delivery of the project by fostering transparency, accountability, and continuous improvement in project management practices.</w:t>
      </w:r>
    </w:p>
    <w:p w14:paraId="6EBFA581" w14:textId="77777777" w:rsidR="00CF239A" w:rsidRPr="00EC2584" w:rsidRDefault="00CF239A">
      <w:pPr>
        <w:ind w:right="-1138"/>
        <w:jc w:val="both"/>
        <w:rPr>
          <w:rFonts w:ascii="Times New Roman" w:eastAsia="Times New Roman" w:hAnsi="Times New Roman" w:cs="Times New Roman"/>
          <w:lang w:val="en-US"/>
        </w:rPr>
      </w:pPr>
    </w:p>
    <w:p w14:paraId="493D30A3" w14:textId="77777777" w:rsidR="00CF239A" w:rsidRPr="00EC2584" w:rsidRDefault="00000000">
      <w:pPr>
        <w:pStyle w:val="Subttulo"/>
        <w:ind w:right="-1138"/>
        <w:jc w:val="both"/>
        <w:rPr>
          <w:rFonts w:ascii="Times New Roman" w:eastAsia="Times New Roman" w:hAnsi="Times New Roman" w:cs="Times New Roman"/>
          <w:lang w:val="en-US"/>
        </w:rPr>
      </w:pPr>
      <w:bookmarkStart w:id="5" w:name="_heading=h.1appk8fwwvi6" w:colFirst="0" w:colLast="0"/>
      <w:bookmarkEnd w:id="5"/>
      <w:r w:rsidRPr="00EC2584">
        <w:rPr>
          <w:rFonts w:ascii="Times New Roman" w:eastAsia="Times New Roman" w:hAnsi="Times New Roman" w:cs="Times New Roman"/>
          <w:lang w:val="en-US"/>
        </w:rPr>
        <w:t>1.2. Scope</w:t>
      </w:r>
    </w:p>
    <w:p w14:paraId="4B7FB0E9" w14:textId="77777777" w:rsidR="00CF239A" w:rsidRPr="00EC2584" w:rsidRDefault="00000000">
      <w:pPr>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The scope of this document covers all risk management activities associated with the ISEC Internship and Partnership Management Platform, from the planning phase through implementation, testing, and final delivery.</w:t>
      </w:r>
    </w:p>
    <w:p w14:paraId="7CB2B05C" w14:textId="77777777" w:rsidR="00CF239A" w:rsidRDefault="00000000">
      <w:pPr>
        <w:ind w:right="-1138"/>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This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includes</w:t>
      </w:r>
      <w:proofErr w:type="spellEnd"/>
      <w:r>
        <w:rPr>
          <w:rFonts w:ascii="Times New Roman" w:eastAsia="Times New Roman" w:hAnsi="Times New Roman" w:cs="Times New Roman"/>
          <w:sz w:val="24"/>
          <w:szCs w:val="24"/>
        </w:rPr>
        <w:t>:</w:t>
      </w:r>
    </w:p>
    <w:p w14:paraId="6E24B1D4" w14:textId="77777777" w:rsidR="00CF239A" w:rsidRPr="00EC2584" w:rsidRDefault="00000000">
      <w:pPr>
        <w:numPr>
          <w:ilvl w:val="0"/>
          <w:numId w:val="2"/>
        </w:numPr>
        <w:spacing w:after="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Identification of internal and external risks that may impact the project’s success.</w:t>
      </w:r>
    </w:p>
    <w:p w14:paraId="10C70E53" w14:textId="77777777" w:rsidR="00CF239A" w:rsidRPr="00EC2584" w:rsidRDefault="00000000">
      <w:pPr>
        <w:numPr>
          <w:ilvl w:val="0"/>
          <w:numId w:val="2"/>
        </w:numPr>
        <w:spacing w:after="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Evaluation of each risk’s probability, impact, and overall level of severity.</w:t>
      </w:r>
    </w:p>
    <w:p w14:paraId="3F7D46D1" w14:textId="77777777" w:rsidR="00CF239A" w:rsidRPr="00EC2584" w:rsidRDefault="00000000">
      <w:pPr>
        <w:numPr>
          <w:ilvl w:val="0"/>
          <w:numId w:val="2"/>
        </w:numPr>
        <w:spacing w:after="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Definition of appropriate mitigation and contingency actions.</w:t>
      </w:r>
    </w:p>
    <w:p w14:paraId="44129066" w14:textId="77777777" w:rsidR="00CF239A" w:rsidRPr="00EC2584" w:rsidRDefault="00000000">
      <w:pPr>
        <w:numPr>
          <w:ilvl w:val="0"/>
          <w:numId w:val="2"/>
        </w:numPr>
        <w:spacing w:after="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Assignment of responsibilities for risk monitoring and resolution.</w:t>
      </w:r>
    </w:p>
    <w:p w14:paraId="173A760B" w14:textId="77777777" w:rsidR="00CF239A" w:rsidRPr="00EC2584" w:rsidRDefault="00000000">
      <w:pPr>
        <w:numPr>
          <w:ilvl w:val="0"/>
          <w:numId w:val="2"/>
        </w:numPr>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Continuous review and update of risks throughout the iterative project lifecycle.</w:t>
      </w:r>
    </w:p>
    <w:p w14:paraId="38CF476F" w14:textId="77777777" w:rsidR="00CF239A" w:rsidRPr="00EC2584" w:rsidRDefault="00000000">
      <w:pPr>
        <w:ind w:right="-1138"/>
        <w:jc w:val="both"/>
        <w:rPr>
          <w:rFonts w:ascii="Times New Roman" w:eastAsia="Times New Roman" w:hAnsi="Times New Roman" w:cs="Times New Roman"/>
          <w:lang w:val="en-US"/>
        </w:rPr>
      </w:pPr>
      <w:r w:rsidRPr="00EC2584">
        <w:rPr>
          <w:rFonts w:ascii="Times New Roman" w:eastAsia="Times New Roman" w:hAnsi="Times New Roman" w:cs="Times New Roman"/>
          <w:sz w:val="24"/>
          <w:szCs w:val="24"/>
          <w:lang w:val="en-US"/>
        </w:rPr>
        <w:t>This plan applies to the entire project team and client stakeholders. It is integrated into the project’s Scrum-based management process and aligned with ISEC’s academic project management standards.</w:t>
      </w:r>
    </w:p>
    <w:p w14:paraId="02F43316" w14:textId="77777777" w:rsidR="00CF239A" w:rsidRDefault="00000000">
      <w:pPr>
        <w:pStyle w:val="Ttulo1"/>
        <w:numPr>
          <w:ilvl w:val="0"/>
          <w:numId w:val="7"/>
        </w:numPr>
        <w:ind w:right="-1142"/>
        <w:rPr>
          <w:rFonts w:ascii="Times New Roman" w:eastAsia="Times New Roman" w:hAnsi="Times New Roman" w:cs="Times New Roman"/>
        </w:rPr>
      </w:pPr>
      <w:bookmarkStart w:id="6" w:name="_heading=h.rkfvbtdqzaqx" w:colFirst="0" w:colLast="0"/>
      <w:bookmarkEnd w:id="6"/>
      <w:proofErr w:type="spellStart"/>
      <w:r>
        <w:rPr>
          <w:rFonts w:ascii="Times New Roman" w:eastAsia="Times New Roman" w:hAnsi="Times New Roman" w:cs="Times New Roman"/>
          <w:sz w:val="32"/>
          <w:szCs w:val="32"/>
        </w:rPr>
        <w:lastRenderedPageBreak/>
        <w:t>Risk</w:t>
      </w:r>
      <w:proofErr w:type="spellEnd"/>
      <w:r>
        <w:rPr>
          <w:rFonts w:ascii="Times New Roman" w:eastAsia="Times New Roman" w:hAnsi="Times New Roman" w:cs="Times New Roman"/>
          <w:sz w:val="32"/>
          <w:szCs w:val="32"/>
        </w:rPr>
        <w:t xml:space="preserve"> Management </w:t>
      </w:r>
      <w:proofErr w:type="spellStart"/>
      <w:r>
        <w:rPr>
          <w:rFonts w:ascii="Times New Roman" w:eastAsia="Times New Roman" w:hAnsi="Times New Roman" w:cs="Times New Roman"/>
          <w:sz w:val="32"/>
          <w:szCs w:val="32"/>
        </w:rPr>
        <w:t>Process</w:t>
      </w:r>
      <w:proofErr w:type="spellEnd"/>
    </w:p>
    <w:p w14:paraId="6D588A96" w14:textId="77777777" w:rsidR="00CF239A" w:rsidRDefault="00CF239A"/>
    <w:p w14:paraId="78C99427" w14:textId="77777777" w:rsidR="00CF239A" w:rsidRDefault="00000000">
      <w:pPr>
        <w:pStyle w:val="Subttulo"/>
        <w:ind w:right="-1142"/>
        <w:jc w:val="both"/>
        <w:rPr>
          <w:rFonts w:ascii="Times New Roman" w:eastAsia="Times New Roman" w:hAnsi="Times New Roman" w:cs="Times New Roman"/>
        </w:rPr>
      </w:pPr>
      <w:bookmarkStart w:id="7" w:name="_heading=h.6gbiwibv5tk5" w:colFirst="0" w:colLast="0"/>
      <w:bookmarkEnd w:id="7"/>
      <w:r>
        <w:rPr>
          <w:rFonts w:ascii="Times New Roman" w:eastAsia="Times New Roman" w:hAnsi="Times New Roman" w:cs="Times New Roman"/>
        </w:rPr>
        <w:t xml:space="preserve">2.1. </w:t>
      </w:r>
      <w:proofErr w:type="spellStart"/>
      <w:r>
        <w:rPr>
          <w:rFonts w:ascii="Times New Roman" w:eastAsia="Times New Roman" w:hAnsi="Times New Roman" w:cs="Times New Roman"/>
        </w:rPr>
        <w:t>Overview</w:t>
      </w:r>
      <w:proofErr w:type="spellEnd"/>
    </w:p>
    <w:p w14:paraId="68459014" w14:textId="77777777" w:rsidR="00CF239A" w:rsidRPr="00EC2584" w:rsidRDefault="00000000">
      <w:pPr>
        <w:spacing w:before="240" w:after="24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Risk management in this project follows an iterative and continuous approach, aligned with the project’s agile development cycle. The goal is to anticipate and address risks as early as possible, ensuring that corrective actions are taken before the project is significantly affected.</w:t>
      </w:r>
    </w:p>
    <w:p w14:paraId="4FB54F78" w14:textId="77777777" w:rsidR="00CF239A" w:rsidRPr="00EC2584" w:rsidRDefault="00000000">
      <w:pPr>
        <w:spacing w:before="240" w:after="24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 xml:space="preserve">The process is divided into distinct stages: </w:t>
      </w:r>
      <w:r w:rsidRPr="00EC2584">
        <w:rPr>
          <w:rFonts w:ascii="Times New Roman" w:eastAsia="Times New Roman" w:hAnsi="Times New Roman" w:cs="Times New Roman"/>
          <w:b/>
          <w:sz w:val="24"/>
          <w:szCs w:val="24"/>
          <w:lang w:val="en-US"/>
        </w:rPr>
        <w:t>risk identification, analysis, planning (mitigation and contingency), monitoring, and control.</w:t>
      </w:r>
      <w:r w:rsidRPr="00EC2584">
        <w:rPr>
          <w:rFonts w:ascii="Times New Roman" w:eastAsia="Times New Roman" w:hAnsi="Times New Roman" w:cs="Times New Roman"/>
          <w:sz w:val="24"/>
          <w:szCs w:val="24"/>
          <w:lang w:val="en-US"/>
        </w:rPr>
        <w:t xml:space="preserve"> Each stage is revisited regularly to reflect new insights, progress updates, and stakeholder feedback.</w:t>
      </w:r>
    </w:p>
    <w:p w14:paraId="79B68043" w14:textId="77777777" w:rsidR="00CF239A" w:rsidRPr="00EC2584" w:rsidRDefault="00CF239A">
      <w:pPr>
        <w:spacing w:before="240" w:after="240"/>
        <w:ind w:right="-1138"/>
        <w:jc w:val="both"/>
        <w:rPr>
          <w:rFonts w:ascii="Times New Roman" w:eastAsia="Times New Roman" w:hAnsi="Times New Roman" w:cs="Times New Roman"/>
          <w:sz w:val="24"/>
          <w:szCs w:val="24"/>
          <w:lang w:val="en-US"/>
        </w:rPr>
      </w:pPr>
    </w:p>
    <w:p w14:paraId="69638A17" w14:textId="77777777" w:rsidR="00CF239A" w:rsidRPr="00EC2584" w:rsidRDefault="00000000">
      <w:pPr>
        <w:pStyle w:val="Subttulo"/>
        <w:ind w:right="-1142"/>
        <w:jc w:val="both"/>
        <w:rPr>
          <w:rFonts w:ascii="Times New Roman" w:eastAsia="Times New Roman" w:hAnsi="Times New Roman" w:cs="Times New Roman"/>
          <w:lang w:val="en-US"/>
        </w:rPr>
      </w:pPr>
      <w:bookmarkStart w:id="8" w:name="_heading=h.3ksp68pkxu9i" w:colFirst="0" w:colLast="0"/>
      <w:bookmarkEnd w:id="8"/>
      <w:r w:rsidRPr="00EC2584">
        <w:rPr>
          <w:rFonts w:ascii="Times New Roman" w:eastAsia="Times New Roman" w:hAnsi="Times New Roman" w:cs="Times New Roman"/>
          <w:lang w:val="en-US"/>
        </w:rPr>
        <w:t>2.2. Risk Identification</w:t>
      </w:r>
    </w:p>
    <w:p w14:paraId="2AB58905" w14:textId="77777777" w:rsidR="00CF239A" w:rsidRPr="00EC2584" w:rsidRDefault="00000000">
      <w:pPr>
        <w:spacing w:after="24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Risk identification is carried out at the beginning of the project and continuously throughout its duration.</w:t>
      </w:r>
    </w:p>
    <w:p w14:paraId="1156578A" w14:textId="77777777" w:rsidR="00CF239A" w:rsidRPr="00EC2584" w:rsidRDefault="00000000">
      <w:pPr>
        <w:spacing w:after="24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Sources of risk include technical complexity (e.g., backend–frontend integration), organizational factors (e.g., communication gaps), scheduling constraints, human resource availability, and quality assurance issues.</w:t>
      </w:r>
    </w:p>
    <w:p w14:paraId="386910FD" w14:textId="77777777" w:rsidR="00CF239A" w:rsidRDefault="00000000">
      <w:pPr>
        <w:spacing w:after="240"/>
        <w:ind w:right="-1138"/>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Risks</w:t>
      </w:r>
      <w:proofErr w:type="spellEnd"/>
      <w:r>
        <w:rPr>
          <w:rFonts w:ascii="Times New Roman" w:eastAsia="Times New Roman" w:hAnsi="Times New Roman" w:cs="Times New Roman"/>
          <w:sz w:val="24"/>
          <w:szCs w:val="24"/>
        </w:rPr>
        <w:t xml:space="preserve"> are </w:t>
      </w:r>
      <w:proofErr w:type="spellStart"/>
      <w:r>
        <w:rPr>
          <w:rFonts w:ascii="Times New Roman" w:eastAsia="Times New Roman" w:hAnsi="Times New Roman" w:cs="Times New Roman"/>
          <w:sz w:val="24"/>
          <w:szCs w:val="24"/>
        </w:rPr>
        <w:t>identified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through</w:t>
      </w:r>
      <w:proofErr w:type="spellEnd"/>
      <w:r>
        <w:rPr>
          <w:rFonts w:ascii="Times New Roman" w:eastAsia="Times New Roman" w:hAnsi="Times New Roman" w:cs="Times New Roman"/>
          <w:sz w:val="24"/>
          <w:szCs w:val="24"/>
        </w:rPr>
        <w:t>:</w:t>
      </w:r>
    </w:p>
    <w:p w14:paraId="31BD9B2B" w14:textId="77777777" w:rsidR="00CF239A" w:rsidRPr="00EC2584" w:rsidRDefault="00000000">
      <w:pPr>
        <w:numPr>
          <w:ilvl w:val="0"/>
          <w:numId w:val="8"/>
        </w:numPr>
        <w:spacing w:after="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Brainstorming sessions within the development team.</w:t>
      </w:r>
    </w:p>
    <w:p w14:paraId="51F6919E" w14:textId="77777777" w:rsidR="00CF239A" w:rsidRDefault="00000000">
      <w:pPr>
        <w:numPr>
          <w:ilvl w:val="0"/>
          <w:numId w:val="8"/>
        </w:numPr>
        <w:spacing w:after="0"/>
        <w:ind w:right="-1138"/>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Client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advisor</w:t>
      </w:r>
      <w:proofErr w:type="spellEnd"/>
      <w:r>
        <w:rPr>
          <w:rFonts w:ascii="Times New Roman" w:eastAsia="Times New Roman" w:hAnsi="Times New Roman" w:cs="Times New Roman"/>
          <w:sz w:val="24"/>
          <w:szCs w:val="24"/>
        </w:rPr>
        <w:t xml:space="preserve"> meetings.</w:t>
      </w:r>
    </w:p>
    <w:p w14:paraId="7B3D41CC" w14:textId="77777777" w:rsidR="00CF239A" w:rsidRPr="00EC2584" w:rsidRDefault="00000000">
      <w:pPr>
        <w:numPr>
          <w:ilvl w:val="0"/>
          <w:numId w:val="8"/>
        </w:numPr>
        <w:spacing w:after="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Sprint retrospectives and progress reviews.</w:t>
      </w:r>
    </w:p>
    <w:p w14:paraId="7812226C" w14:textId="77777777" w:rsidR="00CF239A" w:rsidRPr="00EC2584" w:rsidRDefault="00000000">
      <w:pPr>
        <w:numPr>
          <w:ilvl w:val="0"/>
          <w:numId w:val="8"/>
        </w:numPr>
        <w:spacing w:after="24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Analysis of past academic and software projects with similar scope.</w:t>
      </w:r>
    </w:p>
    <w:p w14:paraId="6ABF780D" w14:textId="77777777" w:rsidR="00CF239A" w:rsidRPr="00EC2584" w:rsidRDefault="00000000">
      <w:pPr>
        <w:spacing w:after="24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 xml:space="preserve">Each identified risk is recorded in the </w:t>
      </w:r>
      <w:r w:rsidRPr="00EC2584">
        <w:rPr>
          <w:rFonts w:ascii="Times New Roman" w:eastAsia="Times New Roman" w:hAnsi="Times New Roman" w:cs="Times New Roman"/>
          <w:b/>
          <w:sz w:val="24"/>
          <w:szCs w:val="24"/>
          <w:lang w:val="en-US"/>
        </w:rPr>
        <w:t>Risk Register</w:t>
      </w:r>
      <w:r w:rsidRPr="00EC2584">
        <w:rPr>
          <w:rFonts w:ascii="Times New Roman" w:eastAsia="Times New Roman" w:hAnsi="Times New Roman" w:cs="Times New Roman"/>
          <w:sz w:val="24"/>
          <w:szCs w:val="24"/>
          <w:lang w:val="en-US"/>
        </w:rPr>
        <w:t>, including its description, category, and potential impact.</w:t>
      </w:r>
    </w:p>
    <w:p w14:paraId="4E6D7D70" w14:textId="77777777" w:rsidR="00CF239A" w:rsidRPr="00EC2584" w:rsidRDefault="00CF239A">
      <w:pPr>
        <w:spacing w:after="240"/>
        <w:ind w:right="-1138"/>
        <w:jc w:val="both"/>
        <w:rPr>
          <w:rFonts w:ascii="Times New Roman" w:eastAsia="Times New Roman" w:hAnsi="Times New Roman" w:cs="Times New Roman"/>
          <w:sz w:val="24"/>
          <w:szCs w:val="24"/>
          <w:lang w:val="en-US"/>
        </w:rPr>
      </w:pPr>
    </w:p>
    <w:p w14:paraId="59720F0C" w14:textId="77777777" w:rsidR="00CF239A" w:rsidRPr="00EC2584" w:rsidRDefault="00CF239A">
      <w:pPr>
        <w:spacing w:before="240" w:after="240"/>
        <w:ind w:right="-1138"/>
        <w:jc w:val="both"/>
        <w:rPr>
          <w:rFonts w:ascii="Times New Roman" w:eastAsia="Times New Roman" w:hAnsi="Times New Roman" w:cs="Times New Roman"/>
          <w:sz w:val="24"/>
          <w:szCs w:val="24"/>
          <w:lang w:val="en-US"/>
        </w:rPr>
      </w:pPr>
    </w:p>
    <w:p w14:paraId="07B825A4" w14:textId="77777777" w:rsidR="00CF239A" w:rsidRPr="00EC2584" w:rsidRDefault="00000000">
      <w:pPr>
        <w:pStyle w:val="Subttulo"/>
        <w:ind w:right="-1142"/>
        <w:jc w:val="both"/>
        <w:rPr>
          <w:rFonts w:ascii="Times New Roman" w:eastAsia="Times New Roman" w:hAnsi="Times New Roman" w:cs="Times New Roman"/>
          <w:lang w:val="en-US"/>
        </w:rPr>
      </w:pPr>
      <w:bookmarkStart w:id="9" w:name="_heading=h.mccndbyabup4" w:colFirst="0" w:colLast="0"/>
      <w:bookmarkEnd w:id="9"/>
      <w:r w:rsidRPr="00EC2584">
        <w:rPr>
          <w:rFonts w:ascii="Times New Roman" w:eastAsia="Times New Roman" w:hAnsi="Times New Roman" w:cs="Times New Roman"/>
          <w:lang w:val="en-US"/>
        </w:rPr>
        <w:lastRenderedPageBreak/>
        <w:t>2.3. Risk Analysis</w:t>
      </w:r>
    </w:p>
    <w:p w14:paraId="3E88B5BB" w14:textId="77777777" w:rsidR="00CF239A" w:rsidRPr="00EC2584" w:rsidRDefault="00000000">
      <w:pPr>
        <w:spacing w:after="24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Once identified, each risk is analyzed qualitatively according to two parameters:</w:t>
      </w:r>
    </w:p>
    <w:p w14:paraId="1DB0A6C5" w14:textId="77777777" w:rsidR="00CF239A" w:rsidRPr="00EC2584" w:rsidRDefault="00000000">
      <w:pPr>
        <w:numPr>
          <w:ilvl w:val="0"/>
          <w:numId w:val="9"/>
        </w:numPr>
        <w:spacing w:after="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b/>
          <w:sz w:val="24"/>
          <w:szCs w:val="24"/>
          <w:lang w:val="en-US"/>
        </w:rPr>
        <w:t>Probability (P):</w:t>
      </w:r>
      <w:r w:rsidRPr="00EC2584">
        <w:rPr>
          <w:rFonts w:ascii="Times New Roman" w:eastAsia="Times New Roman" w:hAnsi="Times New Roman" w:cs="Times New Roman"/>
          <w:sz w:val="24"/>
          <w:szCs w:val="24"/>
          <w:lang w:val="en-US"/>
        </w:rPr>
        <w:t xml:space="preserve"> likelihood that the risk will occur (Low, Medium, High).</w:t>
      </w:r>
    </w:p>
    <w:p w14:paraId="1CFA9342" w14:textId="77777777" w:rsidR="00CF239A" w:rsidRPr="00EC2584" w:rsidRDefault="00000000">
      <w:pPr>
        <w:numPr>
          <w:ilvl w:val="0"/>
          <w:numId w:val="9"/>
        </w:numPr>
        <w:spacing w:after="24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b/>
          <w:sz w:val="24"/>
          <w:szCs w:val="24"/>
          <w:lang w:val="en-US"/>
        </w:rPr>
        <w:t>Impact (I):</w:t>
      </w:r>
      <w:r w:rsidRPr="00EC2584">
        <w:rPr>
          <w:rFonts w:ascii="Times New Roman" w:eastAsia="Times New Roman" w:hAnsi="Times New Roman" w:cs="Times New Roman"/>
          <w:sz w:val="24"/>
          <w:szCs w:val="24"/>
          <w:lang w:val="en-US"/>
        </w:rPr>
        <w:t xml:space="preserve"> potential effect on project objectives (Low, Medium, High).</w:t>
      </w:r>
    </w:p>
    <w:p w14:paraId="53F00D96" w14:textId="77777777" w:rsidR="00CF239A" w:rsidRPr="00EC2584" w:rsidRDefault="00000000">
      <w:pPr>
        <w:spacing w:after="24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 xml:space="preserve">The combination of these parameters defines the </w:t>
      </w:r>
      <w:r w:rsidRPr="00EC2584">
        <w:rPr>
          <w:rFonts w:ascii="Times New Roman" w:eastAsia="Times New Roman" w:hAnsi="Times New Roman" w:cs="Times New Roman"/>
          <w:b/>
          <w:sz w:val="24"/>
          <w:szCs w:val="24"/>
          <w:lang w:val="en-US"/>
        </w:rPr>
        <w:t>Risk Level</w:t>
      </w:r>
      <w:r w:rsidRPr="00EC2584">
        <w:rPr>
          <w:rFonts w:ascii="Times New Roman" w:eastAsia="Times New Roman" w:hAnsi="Times New Roman" w:cs="Times New Roman"/>
          <w:sz w:val="24"/>
          <w:szCs w:val="24"/>
          <w:lang w:val="en-US"/>
        </w:rPr>
        <w:t>, which prioritizes risks for monitoring and mitigation.</w:t>
      </w:r>
    </w:p>
    <w:p w14:paraId="3B461FB0" w14:textId="77777777" w:rsidR="00CF239A" w:rsidRPr="00EC2584" w:rsidRDefault="00000000">
      <w:pPr>
        <w:spacing w:after="24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High-level risks require immediate attention and planning, while medium- and low-level risks are monitored for potential escalation.</w:t>
      </w:r>
    </w:p>
    <w:p w14:paraId="0C3A87DF" w14:textId="77777777" w:rsidR="00CF239A" w:rsidRPr="00EC2584" w:rsidRDefault="00CF239A">
      <w:pPr>
        <w:spacing w:before="240" w:after="240"/>
        <w:ind w:right="-1138"/>
        <w:jc w:val="both"/>
        <w:rPr>
          <w:rFonts w:ascii="Times New Roman" w:eastAsia="Times New Roman" w:hAnsi="Times New Roman" w:cs="Times New Roman"/>
          <w:sz w:val="24"/>
          <w:szCs w:val="24"/>
          <w:lang w:val="en-US"/>
        </w:rPr>
      </w:pPr>
    </w:p>
    <w:p w14:paraId="3C7B1CD3" w14:textId="77777777" w:rsidR="00CF239A" w:rsidRPr="00EC2584" w:rsidRDefault="00000000">
      <w:pPr>
        <w:pStyle w:val="Subttulo"/>
        <w:ind w:right="-1142"/>
        <w:jc w:val="both"/>
        <w:rPr>
          <w:rFonts w:ascii="Times New Roman" w:eastAsia="Times New Roman" w:hAnsi="Times New Roman" w:cs="Times New Roman"/>
          <w:lang w:val="en-US"/>
        </w:rPr>
      </w:pPr>
      <w:bookmarkStart w:id="10" w:name="_heading=h.wjfrqlea49ch" w:colFirst="0" w:colLast="0"/>
      <w:bookmarkEnd w:id="10"/>
      <w:r w:rsidRPr="00EC2584">
        <w:rPr>
          <w:rFonts w:ascii="Times New Roman" w:eastAsia="Times New Roman" w:hAnsi="Times New Roman" w:cs="Times New Roman"/>
          <w:lang w:val="en-US"/>
        </w:rPr>
        <w:t>2.4. Risk Mitigation and Contingency Planning</w:t>
      </w:r>
    </w:p>
    <w:p w14:paraId="5A0DA7F0" w14:textId="77777777" w:rsidR="00CF239A" w:rsidRPr="00EC2584" w:rsidRDefault="00000000">
      <w:pPr>
        <w:spacing w:after="24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For each risk, a mitigation strategy is established to reduce its probability or impact.</w:t>
      </w:r>
    </w:p>
    <w:p w14:paraId="58F0817F" w14:textId="77777777" w:rsidR="00CF239A" w:rsidRPr="00EC2584" w:rsidRDefault="00000000">
      <w:pPr>
        <w:spacing w:after="24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Contingency actions are also defined to respond effectively if the risk materializes.</w:t>
      </w:r>
    </w:p>
    <w:p w14:paraId="1DA4C0C7" w14:textId="77777777" w:rsidR="00CF239A" w:rsidRDefault="00000000">
      <w:pPr>
        <w:spacing w:after="240"/>
        <w:ind w:right="-1138"/>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Examples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include</w:t>
      </w:r>
      <w:proofErr w:type="spellEnd"/>
      <w:r>
        <w:rPr>
          <w:rFonts w:ascii="Times New Roman" w:eastAsia="Times New Roman" w:hAnsi="Times New Roman" w:cs="Times New Roman"/>
          <w:sz w:val="24"/>
          <w:szCs w:val="24"/>
        </w:rPr>
        <w:t>:</w:t>
      </w:r>
    </w:p>
    <w:p w14:paraId="54844B63" w14:textId="77777777" w:rsidR="00CF239A" w:rsidRPr="00EC2584" w:rsidRDefault="00000000">
      <w:pPr>
        <w:numPr>
          <w:ilvl w:val="0"/>
          <w:numId w:val="1"/>
        </w:numPr>
        <w:spacing w:after="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Introducing additional testing cycles to prevent integration issues.</w:t>
      </w:r>
    </w:p>
    <w:p w14:paraId="724CFE89" w14:textId="77777777" w:rsidR="00CF239A" w:rsidRPr="00EC2584" w:rsidRDefault="00000000">
      <w:pPr>
        <w:numPr>
          <w:ilvl w:val="0"/>
          <w:numId w:val="1"/>
        </w:numPr>
        <w:spacing w:after="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Scheduling backup resources in case of team member unavailability.</w:t>
      </w:r>
    </w:p>
    <w:p w14:paraId="0ECDCB5A" w14:textId="77777777" w:rsidR="00CF239A" w:rsidRPr="00EC2584" w:rsidRDefault="00000000">
      <w:pPr>
        <w:numPr>
          <w:ilvl w:val="0"/>
          <w:numId w:val="1"/>
        </w:numPr>
        <w:spacing w:after="24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Adjusting sprint scope or timeline when effort estimation is exceeded.</w:t>
      </w:r>
    </w:p>
    <w:p w14:paraId="07FEFFA9" w14:textId="77777777" w:rsidR="00CF239A" w:rsidRPr="00EC2584" w:rsidRDefault="00000000">
      <w:pPr>
        <w:spacing w:after="24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These actions are documented and assigned to specific team roles (e.g., Scrum Master, Product Owner, QA Lead) to ensure accountability.</w:t>
      </w:r>
    </w:p>
    <w:p w14:paraId="5CA2A034" w14:textId="77777777" w:rsidR="00CF239A" w:rsidRPr="00EC2584" w:rsidRDefault="00CF239A">
      <w:pPr>
        <w:spacing w:before="240" w:after="240"/>
        <w:ind w:right="-1138"/>
        <w:jc w:val="both"/>
        <w:rPr>
          <w:rFonts w:ascii="Times New Roman" w:eastAsia="Times New Roman" w:hAnsi="Times New Roman" w:cs="Times New Roman"/>
          <w:sz w:val="24"/>
          <w:szCs w:val="24"/>
          <w:lang w:val="en-US"/>
        </w:rPr>
      </w:pPr>
    </w:p>
    <w:p w14:paraId="65E8D25D" w14:textId="77777777" w:rsidR="00CF239A" w:rsidRPr="00EC2584" w:rsidRDefault="00CF239A">
      <w:pPr>
        <w:spacing w:before="240" w:after="240"/>
        <w:ind w:right="-1138"/>
        <w:jc w:val="both"/>
        <w:rPr>
          <w:rFonts w:ascii="Times New Roman" w:eastAsia="Times New Roman" w:hAnsi="Times New Roman" w:cs="Times New Roman"/>
          <w:sz w:val="24"/>
          <w:szCs w:val="24"/>
          <w:lang w:val="en-US"/>
        </w:rPr>
      </w:pPr>
    </w:p>
    <w:p w14:paraId="2FDB3412" w14:textId="77777777" w:rsidR="00CF239A" w:rsidRPr="00EC2584" w:rsidRDefault="00CF239A">
      <w:pPr>
        <w:spacing w:before="240" w:after="240"/>
        <w:ind w:right="-1138"/>
        <w:jc w:val="both"/>
        <w:rPr>
          <w:rFonts w:ascii="Times New Roman" w:eastAsia="Times New Roman" w:hAnsi="Times New Roman" w:cs="Times New Roman"/>
          <w:sz w:val="24"/>
          <w:szCs w:val="24"/>
          <w:lang w:val="en-US"/>
        </w:rPr>
      </w:pPr>
    </w:p>
    <w:p w14:paraId="07695ACD" w14:textId="77777777" w:rsidR="00CF239A" w:rsidRPr="00EC2584" w:rsidRDefault="00CF239A">
      <w:pPr>
        <w:spacing w:before="240" w:after="240"/>
        <w:ind w:right="-1138"/>
        <w:jc w:val="both"/>
        <w:rPr>
          <w:rFonts w:ascii="Times New Roman" w:eastAsia="Times New Roman" w:hAnsi="Times New Roman" w:cs="Times New Roman"/>
          <w:sz w:val="24"/>
          <w:szCs w:val="24"/>
          <w:lang w:val="en-US"/>
        </w:rPr>
      </w:pPr>
    </w:p>
    <w:p w14:paraId="6FCD3027" w14:textId="77777777" w:rsidR="00CF239A" w:rsidRPr="00EC2584" w:rsidRDefault="00CF239A">
      <w:pPr>
        <w:spacing w:before="240" w:after="240"/>
        <w:ind w:right="-1138"/>
        <w:jc w:val="both"/>
        <w:rPr>
          <w:rFonts w:ascii="Times New Roman" w:eastAsia="Times New Roman" w:hAnsi="Times New Roman" w:cs="Times New Roman"/>
          <w:sz w:val="24"/>
          <w:szCs w:val="24"/>
          <w:lang w:val="en-US"/>
        </w:rPr>
      </w:pPr>
    </w:p>
    <w:p w14:paraId="2DBD4586" w14:textId="77777777" w:rsidR="00CF239A" w:rsidRPr="00EC2584" w:rsidRDefault="00000000">
      <w:pPr>
        <w:pStyle w:val="Subttulo"/>
        <w:ind w:right="-1142"/>
        <w:jc w:val="both"/>
        <w:rPr>
          <w:rFonts w:ascii="Times New Roman" w:eastAsia="Times New Roman" w:hAnsi="Times New Roman" w:cs="Times New Roman"/>
          <w:lang w:val="en-US"/>
        </w:rPr>
      </w:pPr>
      <w:bookmarkStart w:id="11" w:name="_heading=h.xggry5125wva" w:colFirst="0" w:colLast="0"/>
      <w:bookmarkEnd w:id="11"/>
      <w:r w:rsidRPr="00EC2584">
        <w:rPr>
          <w:rFonts w:ascii="Times New Roman" w:eastAsia="Times New Roman" w:hAnsi="Times New Roman" w:cs="Times New Roman"/>
          <w:lang w:val="en-US"/>
        </w:rPr>
        <w:lastRenderedPageBreak/>
        <w:t>2.5. Risk Monitoring and Control</w:t>
      </w:r>
    </w:p>
    <w:p w14:paraId="5120FB2C" w14:textId="77777777" w:rsidR="00CF239A" w:rsidRPr="00EC2584" w:rsidRDefault="00000000">
      <w:pPr>
        <w:spacing w:after="24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 xml:space="preserve">The </w:t>
      </w:r>
      <w:r w:rsidRPr="00EC2584">
        <w:rPr>
          <w:rFonts w:ascii="Times New Roman" w:eastAsia="Times New Roman" w:hAnsi="Times New Roman" w:cs="Times New Roman"/>
          <w:b/>
          <w:sz w:val="24"/>
          <w:szCs w:val="24"/>
          <w:lang w:val="en-US"/>
        </w:rPr>
        <w:t>Risk Register (RR)</w:t>
      </w:r>
      <w:r w:rsidRPr="00EC2584">
        <w:rPr>
          <w:rFonts w:ascii="Times New Roman" w:eastAsia="Times New Roman" w:hAnsi="Times New Roman" w:cs="Times New Roman"/>
          <w:sz w:val="24"/>
          <w:szCs w:val="24"/>
          <w:lang w:val="en-US"/>
        </w:rPr>
        <w:t xml:space="preserve"> is reviewed weekly during internal team meetings and biweekly with the client.</w:t>
      </w:r>
    </w:p>
    <w:p w14:paraId="7950AA7C" w14:textId="77777777" w:rsidR="00CF239A" w:rsidRPr="00EC2584" w:rsidRDefault="00000000">
      <w:pPr>
        <w:spacing w:after="24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 xml:space="preserve">The </w:t>
      </w:r>
      <w:r w:rsidRPr="00EC2584">
        <w:rPr>
          <w:rFonts w:ascii="Times New Roman" w:eastAsia="Times New Roman" w:hAnsi="Times New Roman" w:cs="Times New Roman"/>
          <w:b/>
          <w:sz w:val="24"/>
          <w:szCs w:val="24"/>
          <w:lang w:val="en-US"/>
        </w:rPr>
        <w:t>Scrum Master (SM)</w:t>
      </w:r>
      <w:r w:rsidRPr="00EC2584">
        <w:rPr>
          <w:rFonts w:ascii="Times New Roman" w:eastAsia="Times New Roman" w:hAnsi="Times New Roman" w:cs="Times New Roman"/>
          <w:sz w:val="24"/>
          <w:szCs w:val="24"/>
          <w:lang w:val="en-US"/>
        </w:rPr>
        <w:t xml:space="preserve"> is responsible for maintaining the register and tracking mitigation progress.</w:t>
      </w:r>
    </w:p>
    <w:p w14:paraId="26A95FA5" w14:textId="77777777" w:rsidR="00CF239A" w:rsidRPr="00EC2584" w:rsidRDefault="00000000">
      <w:pPr>
        <w:spacing w:after="24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New risks are added as they emerge, and resolved risks are archived with corresponding lessons learned.</w:t>
      </w:r>
    </w:p>
    <w:p w14:paraId="4AC6F583" w14:textId="77777777" w:rsidR="00CF239A" w:rsidRPr="00EC2584" w:rsidRDefault="00000000">
      <w:pPr>
        <w:spacing w:after="24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 xml:space="preserve">Critical risks are escalated to the </w:t>
      </w:r>
      <w:r w:rsidRPr="00EC2584">
        <w:rPr>
          <w:rFonts w:ascii="Times New Roman" w:eastAsia="Times New Roman" w:hAnsi="Times New Roman" w:cs="Times New Roman"/>
          <w:b/>
          <w:sz w:val="24"/>
          <w:szCs w:val="24"/>
          <w:lang w:val="en-US"/>
        </w:rPr>
        <w:t>Product Owner</w:t>
      </w:r>
      <w:r w:rsidRPr="00EC2584">
        <w:rPr>
          <w:rFonts w:ascii="Times New Roman" w:eastAsia="Times New Roman" w:hAnsi="Times New Roman" w:cs="Times New Roman"/>
          <w:sz w:val="24"/>
          <w:szCs w:val="24"/>
          <w:lang w:val="en-US"/>
        </w:rPr>
        <w:t xml:space="preserve"> and </w:t>
      </w:r>
      <w:r w:rsidRPr="00EC2584">
        <w:rPr>
          <w:rFonts w:ascii="Times New Roman" w:eastAsia="Times New Roman" w:hAnsi="Times New Roman" w:cs="Times New Roman"/>
          <w:b/>
          <w:sz w:val="24"/>
          <w:szCs w:val="24"/>
          <w:lang w:val="en-US"/>
        </w:rPr>
        <w:t>academic advisor</w:t>
      </w:r>
      <w:r w:rsidRPr="00EC2584">
        <w:rPr>
          <w:rFonts w:ascii="Times New Roman" w:eastAsia="Times New Roman" w:hAnsi="Times New Roman" w:cs="Times New Roman"/>
          <w:sz w:val="24"/>
          <w:szCs w:val="24"/>
          <w:lang w:val="en-US"/>
        </w:rPr>
        <w:t xml:space="preserve"> immediately for decision-making.</w:t>
      </w:r>
    </w:p>
    <w:p w14:paraId="4DC581C0" w14:textId="77777777" w:rsidR="00CF239A" w:rsidRPr="00EC2584" w:rsidRDefault="00000000">
      <w:pPr>
        <w:spacing w:after="24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This continuous monitoring ensures that risk management remains an integral part of the project’s governance, supporting transparency, adaptability, and consistent alignment with project goals.</w:t>
      </w:r>
    </w:p>
    <w:p w14:paraId="2D0F7074" w14:textId="77777777" w:rsidR="00CF239A" w:rsidRPr="00EC2584" w:rsidRDefault="00CF239A">
      <w:pPr>
        <w:ind w:right="-1138"/>
        <w:jc w:val="both"/>
        <w:rPr>
          <w:rFonts w:ascii="Times New Roman" w:eastAsia="Times New Roman" w:hAnsi="Times New Roman" w:cs="Times New Roman"/>
          <w:sz w:val="24"/>
          <w:szCs w:val="24"/>
          <w:lang w:val="en-US"/>
        </w:rPr>
      </w:pPr>
    </w:p>
    <w:p w14:paraId="4459D37A" w14:textId="77777777" w:rsidR="00CF239A" w:rsidRDefault="00000000">
      <w:pPr>
        <w:pStyle w:val="Ttulo1"/>
        <w:numPr>
          <w:ilvl w:val="0"/>
          <w:numId w:val="7"/>
        </w:numPr>
        <w:ind w:right="-1142"/>
        <w:jc w:val="both"/>
        <w:rPr>
          <w:rFonts w:ascii="Times New Roman" w:eastAsia="Times New Roman" w:hAnsi="Times New Roman" w:cs="Times New Roman"/>
        </w:rPr>
      </w:pPr>
      <w:bookmarkStart w:id="12" w:name="_heading=h.igdixytx78s4" w:colFirst="0" w:colLast="0"/>
      <w:bookmarkEnd w:id="12"/>
      <w:proofErr w:type="spellStart"/>
      <w:r>
        <w:rPr>
          <w:rFonts w:ascii="Times New Roman" w:eastAsia="Times New Roman" w:hAnsi="Times New Roman" w:cs="Times New Roman"/>
          <w:sz w:val="32"/>
          <w:szCs w:val="32"/>
        </w:rPr>
        <w:t>Risk</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Register</w:t>
      </w:r>
      <w:proofErr w:type="spellEnd"/>
    </w:p>
    <w:p w14:paraId="4512D825" w14:textId="77777777" w:rsidR="00CF239A" w:rsidRDefault="00000000">
      <w:pPr>
        <w:jc w:val="both"/>
        <w:rPr>
          <w:b/>
        </w:rPr>
      </w:pPr>
      <w:r>
        <w:rPr>
          <w:rFonts w:ascii="Times New Roman" w:eastAsia="Times New Roman" w:hAnsi="Times New Roman" w:cs="Times New Roman"/>
          <w:b/>
          <w:sz w:val="28"/>
          <w:szCs w:val="28"/>
        </w:rPr>
        <w:t xml:space="preserve">3.1. </w:t>
      </w:r>
      <w:proofErr w:type="spellStart"/>
      <w:r>
        <w:rPr>
          <w:rFonts w:ascii="Times New Roman" w:eastAsia="Times New Roman" w:hAnsi="Times New Roman" w:cs="Times New Roman"/>
          <w:b/>
          <w:sz w:val="28"/>
          <w:szCs w:val="28"/>
        </w:rPr>
        <w:t>Risk</w:t>
      </w:r>
      <w:proofErr w:type="spellEnd"/>
      <w:r>
        <w:rPr>
          <w:rFonts w:ascii="Times New Roman" w:eastAsia="Times New Roman" w:hAnsi="Times New Roman" w:cs="Times New Roman"/>
          <w:b/>
          <w:sz w:val="28"/>
          <w:szCs w:val="28"/>
        </w:rPr>
        <w:t xml:space="preserve"> </w:t>
      </w:r>
      <w:proofErr w:type="spellStart"/>
      <w:r>
        <w:rPr>
          <w:rFonts w:ascii="Times New Roman" w:eastAsia="Times New Roman" w:hAnsi="Times New Roman" w:cs="Times New Roman"/>
          <w:b/>
          <w:sz w:val="28"/>
          <w:szCs w:val="28"/>
        </w:rPr>
        <w:t>Attributes</w:t>
      </w:r>
      <w:proofErr w:type="spellEnd"/>
    </w:p>
    <w:p w14:paraId="7EFAE1B3" w14:textId="77777777" w:rsidR="00CF239A" w:rsidRDefault="00000000">
      <w:pPr>
        <w:numPr>
          <w:ilvl w:val="0"/>
          <w:numId w:val="4"/>
        </w:numPr>
        <w:spacing w:after="0"/>
        <w:jc w:val="both"/>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Impact</w:t>
      </w:r>
      <w:proofErr w:type="spellEnd"/>
    </w:p>
    <w:p w14:paraId="79B17D32" w14:textId="77777777" w:rsidR="00CF239A" w:rsidRPr="00EC2584" w:rsidRDefault="00000000">
      <w:pPr>
        <w:numPr>
          <w:ilvl w:val="1"/>
          <w:numId w:val="4"/>
        </w:numPr>
        <w:spacing w:after="0"/>
        <w:jc w:val="both"/>
        <w:rPr>
          <w:sz w:val="24"/>
          <w:szCs w:val="24"/>
          <w:lang w:val="en-US"/>
        </w:rPr>
      </w:pPr>
      <w:r w:rsidRPr="00EC2584">
        <w:rPr>
          <w:rFonts w:ascii="Times New Roman" w:eastAsia="Times New Roman" w:hAnsi="Times New Roman" w:cs="Times New Roman"/>
          <w:sz w:val="24"/>
          <w:szCs w:val="24"/>
          <w:lang w:val="en-US"/>
        </w:rPr>
        <w:t>The loss or effect on the project Threshold of Success if the risk occurs.</w:t>
      </w:r>
      <w:r w:rsidRPr="00EC2584">
        <w:rPr>
          <w:rFonts w:ascii="Times New Roman" w:eastAsia="Times New Roman" w:hAnsi="Times New Roman" w:cs="Times New Roman"/>
          <w:sz w:val="24"/>
          <w:szCs w:val="24"/>
          <w:lang w:val="en-US"/>
        </w:rPr>
        <w:br/>
      </w:r>
    </w:p>
    <w:p w14:paraId="291CDA08" w14:textId="77777777" w:rsidR="00CF239A" w:rsidRDefault="00000000">
      <w:pPr>
        <w:numPr>
          <w:ilvl w:val="0"/>
          <w:numId w:val="4"/>
        </w:numPr>
        <w:spacing w:after="0"/>
        <w:jc w:val="both"/>
        <w:rPr>
          <w:rFonts w:ascii="Times New Roman" w:eastAsia="Times New Roman" w:hAnsi="Times New Roman" w:cs="Times New Roman"/>
          <w:b/>
          <w:sz w:val="24"/>
          <w:szCs w:val="24"/>
        </w:rPr>
      </w:pPr>
      <w:r w:rsidRPr="00EC2584">
        <w:rPr>
          <w:rFonts w:ascii="Times New Roman" w:eastAsia="Times New Roman" w:hAnsi="Times New Roman" w:cs="Times New Roman"/>
          <w:b/>
          <w:sz w:val="24"/>
          <w:szCs w:val="24"/>
          <w:lang w:val="en-US"/>
        </w:rPr>
        <w:t xml:space="preserve"> </w:t>
      </w:r>
      <w:proofErr w:type="spellStart"/>
      <w:r>
        <w:rPr>
          <w:rFonts w:ascii="Times New Roman" w:eastAsia="Times New Roman" w:hAnsi="Times New Roman" w:cs="Times New Roman"/>
          <w:b/>
          <w:sz w:val="24"/>
          <w:szCs w:val="24"/>
        </w:rPr>
        <w:t>Probability</w:t>
      </w:r>
      <w:proofErr w:type="spellEnd"/>
    </w:p>
    <w:p w14:paraId="52E529EA" w14:textId="77777777" w:rsidR="00CF239A" w:rsidRPr="00EC2584" w:rsidRDefault="00000000">
      <w:pPr>
        <w:numPr>
          <w:ilvl w:val="1"/>
          <w:numId w:val="4"/>
        </w:numPr>
        <w:spacing w:after="0"/>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The likelihood that the risk will occur having this impact.</w:t>
      </w:r>
      <w:r w:rsidRPr="00EC2584">
        <w:rPr>
          <w:rFonts w:ascii="Times New Roman" w:eastAsia="Times New Roman" w:hAnsi="Times New Roman" w:cs="Times New Roman"/>
          <w:sz w:val="24"/>
          <w:szCs w:val="24"/>
          <w:lang w:val="en-US"/>
        </w:rPr>
        <w:br/>
      </w:r>
    </w:p>
    <w:p w14:paraId="3C85DB03" w14:textId="77777777" w:rsidR="00CF239A" w:rsidRDefault="00000000">
      <w:pPr>
        <w:numPr>
          <w:ilvl w:val="0"/>
          <w:numId w:val="4"/>
        </w:numPr>
        <w:spacing w:after="0"/>
        <w:jc w:val="both"/>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Timeframe</w:t>
      </w:r>
      <w:proofErr w:type="spellEnd"/>
    </w:p>
    <w:p w14:paraId="762FD63B" w14:textId="77777777" w:rsidR="00CF239A" w:rsidRPr="00EC2584" w:rsidRDefault="00000000">
      <w:pPr>
        <w:numPr>
          <w:ilvl w:val="1"/>
          <w:numId w:val="4"/>
        </w:numPr>
        <w:spacing w:after="0"/>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The time from identification to when one is required to deal with this risk.</w:t>
      </w:r>
      <w:r w:rsidRPr="00EC2584">
        <w:rPr>
          <w:rFonts w:ascii="Times New Roman" w:eastAsia="Times New Roman" w:hAnsi="Times New Roman" w:cs="Times New Roman"/>
          <w:sz w:val="24"/>
          <w:szCs w:val="24"/>
          <w:lang w:val="en-US"/>
        </w:rPr>
        <w:br/>
      </w:r>
    </w:p>
    <w:p w14:paraId="243A94F7" w14:textId="77777777" w:rsidR="00CF239A" w:rsidRDefault="00000000">
      <w:pPr>
        <w:numPr>
          <w:ilvl w:val="0"/>
          <w:numId w:val="4"/>
        </w:numPr>
        <w:spacing w:after="0"/>
        <w:jc w:val="both"/>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Risk</w:t>
      </w:r>
      <w:proofErr w:type="spellEnd"/>
      <w:r>
        <w:rPr>
          <w:rFonts w:ascii="Times New Roman" w:eastAsia="Times New Roman" w:hAnsi="Times New Roman" w:cs="Times New Roman"/>
          <w:b/>
          <w:sz w:val="24"/>
          <w:szCs w:val="24"/>
        </w:rPr>
        <w:t xml:space="preserve"> </w:t>
      </w:r>
      <w:proofErr w:type="spellStart"/>
      <w:r>
        <w:rPr>
          <w:rFonts w:ascii="Times New Roman" w:eastAsia="Times New Roman" w:hAnsi="Times New Roman" w:cs="Times New Roman"/>
          <w:b/>
          <w:sz w:val="24"/>
          <w:szCs w:val="24"/>
        </w:rPr>
        <w:t>Exposure</w:t>
      </w:r>
      <w:proofErr w:type="spellEnd"/>
    </w:p>
    <w:p w14:paraId="76718133" w14:textId="77777777" w:rsidR="00CF239A" w:rsidRDefault="00000000">
      <w:pPr>
        <w:numPr>
          <w:ilvl w:val="1"/>
          <w:numId w:val="4"/>
        </w:numPr>
        <w:jc w:val="both"/>
        <w:rPr>
          <w:rFonts w:ascii="Times New Roman" w:eastAsia="Times New Roman" w:hAnsi="Times New Roman" w:cs="Times New Roman"/>
          <w:sz w:val="24"/>
          <w:szCs w:val="24"/>
        </w:rPr>
      </w:pPr>
      <w:r w:rsidRPr="00EC2584">
        <w:rPr>
          <w:rFonts w:ascii="Times New Roman" w:eastAsia="Times New Roman" w:hAnsi="Times New Roman" w:cs="Times New Roman"/>
          <w:sz w:val="24"/>
          <w:szCs w:val="24"/>
          <w:lang w:val="en-US"/>
        </w:rPr>
        <w:t>Risk Exposure (RE) represents the combined effect of a risk’s probability and impact.</w:t>
      </w:r>
      <w:r w:rsidRPr="00EC2584">
        <w:rPr>
          <w:rFonts w:ascii="Times New Roman" w:eastAsia="Times New Roman" w:hAnsi="Times New Roman" w:cs="Times New Roman"/>
          <w:sz w:val="24"/>
          <w:szCs w:val="24"/>
          <w:lang w:val="en-US"/>
        </w:rPr>
        <w:br/>
      </w:r>
      <w:proofErr w:type="spellStart"/>
      <w:r>
        <w:rPr>
          <w:rFonts w:ascii="Times New Roman" w:eastAsia="Times New Roman" w:hAnsi="Times New Roman" w:cs="Times New Roman"/>
          <w:sz w:val="24"/>
          <w:szCs w:val="24"/>
        </w:rPr>
        <w:t>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quantifies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the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potential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severity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of</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risk</w:t>
      </w:r>
      <w:proofErr w:type="spellEnd"/>
      <w:r>
        <w:rPr>
          <w:rFonts w:ascii="Times New Roman" w:eastAsia="Times New Roman" w:hAnsi="Times New Roman" w:cs="Times New Roman"/>
          <w:sz w:val="24"/>
          <w:szCs w:val="24"/>
        </w:rPr>
        <w:t>.</w:t>
      </w:r>
    </w:p>
    <w:p w14:paraId="7B766794" w14:textId="77777777" w:rsidR="00CF239A" w:rsidRDefault="00000000">
      <w:pPr>
        <w:jc w:val="both"/>
        <w:rPr>
          <w:rFonts w:ascii="Times New Roman" w:eastAsia="Times New Roman" w:hAnsi="Times New Roman" w:cs="Times New Roman"/>
          <w:b/>
        </w:rPr>
      </w:pPr>
      <w:r>
        <w:rPr>
          <w:rFonts w:ascii="Times New Roman" w:eastAsia="Times New Roman" w:hAnsi="Times New Roman" w:cs="Times New Roman"/>
          <w:b/>
          <w:sz w:val="28"/>
          <w:szCs w:val="28"/>
        </w:rPr>
        <w:lastRenderedPageBreak/>
        <w:t xml:space="preserve">3.2.  </w:t>
      </w:r>
      <w:proofErr w:type="spellStart"/>
      <w:r>
        <w:rPr>
          <w:rFonts w:ascii="Times New Roman" w:eastAsia="Times New Roman" w:hAnsi="Times New Roman" w:cs="Times New Roman"/>
          <w:b/>
          <w:sz w:val="28"/>
          <w:szCs w:val="28"/>
        </w:rPr>
        <w:t>Levels</w:t>
      </w:r>
      <w:proofErr w:type="spellEnd"/>
      <w:r>
        <w:rPr>
          <w:rFonts w:ascii="Times New Roman" w:eastAsia="Times New Roman" w:hAnsi="Times New Roman" w:cs="Times New Roman"/>
          <w:b/>
          <w:sz w:val="28"/>
          <w:szCs w:val="28"/>
        </w:rPr>
        <w:t xml:space="preserve"> </w:t>
      </w:r>
      <w:proofErr w:type="spellStart"/>
      <w:r>
        <w:rPr>
          <w:rFonts w:ascii="Times New Roman" w:eastAsia="Times New Roman" w:hAnsi="Times New Roman" w:cs="Times New Roman"/>
          <w:b/>
          <w:sz w:val="28"/>
          <w:szCs w:val="28"/>
        </w:rPr>
        <w:t>definition</w:t>
      </w:r>
      <w:proofErr w:type="spellEnd"/>
    </w:p>
    <w:p w14:paraId="087081E5" w14:textId="77777777" w:rsidR="00CF239A" w:rsidRDefault="00000000">
      <w:pPr>
        <w:numPr>
          <w:ilvl w:val="0"/>
          <w:numId w:val="4"/>
        </w:numPr>
        <w:spacing w:after="0"/>
        <w:jc w:val="both"/>
        <w:rPr>
          <w:rFonts w:ascii="Times New Roman" w:eastAsia="Times New Roman" w:hAnsi="Times New Roman" w:cs="Times New Roman"/>
          <w:b/>
        </w:rPr>
      </w:pPr>
      <w:r>
        <w:rPr>
          <w:rFonts w:ascii="Times New Roman" w:eastAsia="Times New Roman" w:hAnsi="Times New Roman" w:cs="Times New Roman"/>
          <w:b/>
        </w:rPr>
        <w:t xml:space="preserve"> </w:t>
      </w:r>
      <w:proofErr w:type="spellStart"/>
      <w:r>
        <w:rPr>
          <w:rFonts w:ascii="Times New Roman" w:eastAsia="Times New Roman" w:hAnsi="Times New Roman" w:cs="Times New Roman"/>
          <w:b/>
          <w:sz w:val="24"/>
          <w:szCs w:val="24"/>
        </w:rPr>
        <w:t>Probability</w:t>
      </w:r>
      <w:proofErr w:type="spellEnd"/>
    </w:p>
    <w:p w14:paraId="5F33DBAC" w14:textId="77777777" w:rsidR="00CF239A" w:rsidRPr="00EC2584" w:rsidRDefault="00000000">
      <w:pPr>
        <w:numPr>
          <w:ilvl w:val="1"/>
          <w:numId w:val="4"/>
        </w:numPr>
        <w:spacing w:after="0"/>
        <w:jc w:val="both"/>
        <w:rPr>
          <w:b/>
          <w:sz w:val="24"/>
          <w:szCs w:val="24"/>
          <w:lang w:val="en-US"/>
        </w:rPr>
      </w:pPr>
      <w:r w:rsidRPr="00EC2584">
        <w:rPr>
          <w:rFonts w:ascii="Times New Roman" w:eastAsia="Times New Roman" w:hAnsi="Times New Roman" w:cs="Times New Roman"/>
          <w:b/>
          <w:sz w:val="24"/>
          <w:szCs w:val="24"/>
          <w:lang w:val="en-US"/>
        </w:rPr>
        <w:t>High</w:t>
      </w:r>
      <w:r w:rsidRPr="00EC2584">
        <w:rPr>
          <w:rFonts w:ascii="Times New Roman" w:eastAsia="Times New Roman" w:hAnsi="Times New Roman" w:cs="Times New Roman"/>
          <w:sz w:val="24"/>
          <w:szCs w:val="24"/>
          <w:lang w:val="en-US"/>
        </w:rPr>
        <w:t>: Likely to occur at least once a year during the project;</w:t>
      </w:r>
    </w:p>
    <w:p w14:paraId="637F3923" w14:textId="77777777" w:rsidR="00CF239A" w:rsidRPr="00EC2584" w:rsidRDefault="00000000">
      <w:pPr>
        <w:numPr>
          <w:ilvl w:val="1"/>
          <w:numId w:val="4"/>
        </w:numPr>
        <w:spacing w:after="0"/>
        <w:jc w:val="both"/>
        <w:rPr>
          <w:b/>
          <w:sz w:val="24"/>
          <w:szCs w:val="24"/>
          <w:lang w:val="en-US"/>
        </w:rPr>
      </w:pPr>
      <w:r w:rsidRPr="00EC2584">
        <w:rPr>
          <w:rFonts w:ascii="Times New Roman" w:eastAsia="Times New Roman" w:hAnsi="Times New Roman" w:cs="Times New Roman"/>
          <w:b/>
          <w:sz w:val="24"/>
          <w:szCs w:val="24"/>
          <w:lang w:val="en-US"/>
        </w:rPr>
        <w:t>Medium</w:t>
      </w:r>
      <w:r w:rsidRPr="00EC2584">
        <w:rPr>
          <w:rFonts w:ascii="Times New Roman" w:eastAsia="Times New Roman" w:hAnsi="Times New Roman" w:cs="Times New Roman"/>
          <w:sz w:val="24"/>
          <w:szCs w:val="24"/>
          <w:lang w:val="en-US"/>
        </w:rPr>
        <w:t>: Likely to occurs at least once during the project;</w:t>
      </w:r>
    </w:p>
    <w:p w14:paraId="22BFE3E2" w14:textId="77777777" w:rsidR="00CF239A" w:rsidRPr="00EC2584" w:rsidRDefault="00000000">
      <w:pPr>
        <w:numPr>
          <w:ilvl w:val="1"/>
          <w:numId w:val="4"/>
        </w:numPr>
        <w:jc w:val="both"/>
        <w:rPr>
          <w:b/>
          <w:sz w:val="24"/>
          <w:szCs w:val="24"/>
          <w:lang w:val="en-US"/>
        </w:rPr>
      </w:pPr>
      <w:r w:rsidRPr="00EC2584">
        <w:rPr>
          <w:rFonts w:ascii="Times New Roman" w:eastAsia="Times New Roman" w:hAnsi="Times New Roman" w:cs="Times New Roman"/>
          <w:b/>
          <w:sz w:val="24"/>
          <w:szCs w:val="24"/>
          <w:lang w:val="en-US"/>
        </w:rPr>
        <w:t>Low</w:t>
      </w:r>
      <w:r w:rsidRPr="00EC2584">
        <w:rPr>
          <w:rFonts w:ascii="Times New Roman" w:eastAsia="Times New Roman" w:hAnsi="Times New Roman" w:cs="Times New Roman"/>
          <w:sz w:val="24"/>
          <w:szCs w:val="24"/>
          <w:lang w:val="en-US"/>
        </w:rPr>
        <w:t>:</w:t>
      </w:r>
      <w:r w:rsidRPr="00EC2584">
        <w:rPr>
          <w:rFonts w:ascii="Times New Roman" w:eastAsia="Times New Roman" w:hAnsi="Times New Roman" w:cs="Times New Roman"/>
          <w:b/>
          <w:sz w:val="24"/>
          <w:szCs w:val="24"/>
          <w:lang w:val="en-US"/>
        </w:rPr>
        <w:t xml:space="preserve"> </w:t>
      </w:r>
      <w:r w:rsidRPr="00EC2584">
        <w:rPr>
          <w:rFonts w:ascii="Times New Roman" w:eastAsia="Times New Roman" w:hAnsi="Times New Roman" w:cs="Times New Roman"/>
          <w:sz w:val="24"/>
          <w:szCs w:val="24"/>
          <w:lang w:val="en-US"/>
        </w:rPr>
        <w:t>not likely to occur during the project.</w:t>
      </w:r>
    </w:p>
    <w:p w14:paraId="36962BB8" w14:textId="77777777" w:rsidR="00CF239A" w:rsidRPr="00EC2584" w:rsidRDefault="00CF239A">
      <w:pPr>
        <w:ind w:left="1440"/>
        <w:jc w:val="both"/>
        <w:rPr>
          <w:rFonts w:ascii="Times New Roman" w:eastAsia="Times New Roman" w:hAnsi="Times New Roman" w:cs="Times New Roman"/>
          <w:sz w:val="24"/>
          <w:szCs w:val="24"/>
          <w:lang w:val="en-US"/>
        </w:rPr>
      </w:pPr>
    </w:p>
    <w:p w14:paraId="3A180AC9" w14:textId="77777777" w:rsidR="00CF239A" w:rsidRDefault="00000000">
      <w:pPr>
        <w:numPr>
          <w:ilvl w:val="0"/>
          <w:numId w:val="4"/>
        </w:numPr>
        <w:spacing w:after="0"/>
        <w:jc w:val="both"/>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Impact</w:t>
      </w:r>
      <w:proofErr w:type="spellEnd"/>
    </w:p>
    <w:p w14:paraId="47628BCC" w14:textId="77777777" w:rsidR="00CF239A" w:rsidRPr="00EC2584" w:rsidRDefault="00000000">
      <w:pPr>
        <w:numPr>
          <w:ilvl w:val="1"/>
          <w:numId w:val="4"/>
        </w:numPr>
        <w:spacing w:after="0"/>
        <w:jc w:val="both"/>
        <w:rPr>
          <w:sz w:val="24"/>
          <w:szCs w:val="24"/>
          <w:lang w:val="en-US"/>
        </w:rPr>
      </w:pPr>
      <w:r w:rsidRPr="00EC2584">
        <w:rPr>
          <w:rFonts w:ascii="Times New Roman" w:eastAsia="Times New Roman" w:hAnsi="Times New Roman" w:cs="Times New Roman"/>
          <w:b/>
          <w:sz w:val="24"/>
          <w:szCs w:val="24"/>
          <w:lang w:val="en-US"/>
        </w:rPr>
        <w:t>High</w:t>
      </w:r>
      <w:r w:rsidRPr="00EC2584">
        <w:rPr>
          <w:rFonts w:ascii="Times New Roman" w:eastAsia="Times New Roman" w:hAnsi="Times New Roman" w:cs="Times New Roman"/>
          <w:sz w:val="24"/>
          <w:szCs w:val="24"/>
          <w:lang w:val="en-US"/>
        </w:rPr>
        <w:t>:</w:t>
      </w:r>
      <w:r w:rsidRPr="00EC2584">
        <w:rPr>
          <w:rFonts w:ascii="Times New Roman" w:eastAsia="Times New Roman" w:hAnsi="Times New Roman" w:cs="Times New Roman"/>
          <w:b/>
          <w:sz w:val="24"/>
          <w:szCs w:val="24"/>
          <w:lang w:val="en-US"/>
        </w:rPr>
        <w:t xml:space="preserve"> </w:t>
      </w:r>
      <w:r w:rsidRPr="00EC2584">
        <w:rPr>
          <w:rFonts w:ascii="Times New Roman" w:eastAsia="Times New Roman" w:hAnsi="Times New Roman" w:cs="Times New Roman"/>
          <w:sz w:val="24"/>
          <w:szCs w:val="24"/>
          <w:lang w:val="en-US"/>
        </w:rPr>
        <w:t>Budget will not be fully executed, and negotiation procedure must be started; Scope will not be met; quality will not be achieved having deliverables rejected</w:t>
      </w:r>
    </w:p>
    <w:p w14:paraId="2A99F597" w14:textId="77777777" w:rsidR="00CF239A" w:rsidRPr="00EC2584" w:rsidRDefault="00000000">
      <w:pPr>
        <w:numPr>
          <w:ilvl w:val="1"/>
          <w:numId w:val="4"/>
        </w:numPr>
        <w:spacing w:after="0"/>
        <w:jc w:val="both"/>
        <w:rPr>
          <w:sz w:val="24"/>
          <w:szCs w:val="24"/>
          <w:lang w:val="en-US"/>
        </w:rPr>
      </w:pPr>
      <w:r w:rsidRPr="00EC2584">
        <w:rPr>
          <w:rFonts w:ascii="Times New Roman" w:eastAsia="Times New Roman" w:hAnsi="Times New Roman" w:cs="Times New Roman"/>
          <w:b/>
          <w:sz w:val="24"/>
          <w:szCs w:val="24"/>
          <w:lang w:val="en-US"/>
        </w:rPr>
        <w:t>Medium</w:t>
      </w:r>
      <w:r w:rsidRPr="00EC2584">
        <w:rPr>
          <w:rFonts w:ascii="Times New Roman" w:eastAsia="Times New Roman" w:hAnsi="Times New Roman" w:cs="Times New Roman"/>
          <w:sz w:val="24"/>
          <w:szCs w:val="24"/>
          <w:lang w:val="en-US"/>
        </w:rPr>
        <w:t>: Budget must be rearranged within allowed amounts; scope will be met by reallocating resources; quality, deliverables approved after additional effort;</w:t>
      </w:r>
    </w:p>
    <w:p w14:paraId="6F6F6B95" w14:textId="77777777" w:rsidR="00CF239A" w:rsidRPr="00EC2584" w:rsidRDefault="00000000">
      <w:pPr>
        <w:numPr>
          <w:ilvl w:val="1"/>
          <w:numId w:val="4"/>
        </w:numPr>
        <w:jc w:val="both"/>
        <w:rPr>
          <w:sz w:val="24"/>
          <w:szCs w:val="24"/>
          <w:lang w:val="en-US"/>
        </w:rPr>
      </w:pPr>
      <w:r w:rsidRPr="00EC2584">
        <w:rPr>
          <w:rFonts w:ascii="Times New Roman" w:eastAsia="Times New Roman" w:hAnsi="Times New Roman" w:cs="Times New Roman"/>
          <w:b/>
          <w:sz w:val="24"/>
          <w:szCs w:val="24"/>
          <w:lang w:val="en-US"/>
        </w:rPr>
        <w:t>Low</w:t>
      </w:r>
      <w:r w:rsidRPr="00EC2584">
        <w:rPr>
          <w:rFonts w:ascii="Times New Roman" w:eastAsia="Times New Roman" w:hAnsi="Times New Roman" w:cs="Times New Roman"/>
          <w:sz w:val="24"/>
          <w:szCs w:val="24"/>
          <w:lang w:val="en-US"/>
        </w:rPr>
        <w:t>: No significant deviations on budget and no significant impact on scope and no impact on quality of deliverables.</w:t>
      </w:r>
    </w:p>
    <w:p w14:paraId="207F2925" w14:textId="77777777" w:rsidR="00CF239A" w:rsidRPr="00EC2584" w:rsidRDefault="00CF239A">
      <w:pPr>
        <w:ind w:left="1440"/>
        <w:jc w:val="both"/>
        <w:rPr>
          <w:rFonts w:ascii="Times New Roman" w:eastAsia="Times New Roman" w:hAnsi="Times New Roman" w:cs="Times New Roman"/>
          <w:sz w:val="24"/>
          <w:szCs w:val="24"/>
          <w:lang w:val="en-US"/>
        </w:rPr>
      </w:pPr>
    </w:p>
    <w:p w14:paraId="495A2737" w14:textId="77777777" w:rsidR="00CF239A" w:rsidRDefault="00000000">
      <w:pPr>
        <w:numPr>
          <w:ilvl w:val="0"/>
          <w:numId w:val="4"/>
        </w:numPr>
        <w:spacing w:after="0"/>
        <w:jc w:val="both"/>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Timeframe</w:t>
      </w:r>
      <w:proofErr w:type="spellEnd"/>
    </w:p>
    <w:p w14:paraId="229F3A5B" w14:textId="77777777" w:rsidR="00CF239A" w:rsidRDefault="00000000">
      <w:pPr>
        <w:numPr>
          <w:ilvl w:val="1"/>
          <w:numId w:val="4"/>
        </w:numPr>
        <w:spacing w:after="0"/>
        <w:jc w:val="both"/>
        <w:rPr>
          <w:sz w:val="24"/>
          <w:szCs w:val="24"/>
        </w:rPr>
      </w:pPr>
      <w:r>
        <w:rPr>
          <w:rFonts w:ascii="Times New Roman" w:eastAsia="Times New Roman" w:hAnsi="Times New Roman" w:cs="Times New Roman"/>
          <w:b/>
          <w:sz w:val="24"/>
          <w:szCs w:val="24"/>
        </w:rPr>
        <w:t>Long</w:t>
      </w:r>
      <w:r>
        <w:rPr>
          <w:rFonts w:ascii="Times New Roman" w:eastAsia="Times New Roman" w:hAnsi="Times New Roman" w:cs="Times New Roman"/>
          <w:sz w:val="24"/>
          <w:szCs w:val="24"/>
        </w:rPr>
        <w:t xml:space="preserve"> (&gt;3 </w:t>
      </w:r>
      <w:proofErr w:type="spellStart"/>
      <w:r>
        <w:rPr>
          <w:rFonts w:ascii="Times New Roman" w:eastAsia="Times New Roman" w:hAnsi="Times New Roman" w:cs="Times New Roman"/>
          <w:sz w:val="24"/>
          <w:szCs w:val="24"/>
        </w:rPr>
        <w:t>months</w:t>
      </w:r>
      <w:proofErr w:type="spellEnd"/>
      <w:r>
        <w:rPr>
          <w:rFonts w:ascii="Times New Roman" w:eastAsia="Times New Roman" w:hAnsi="Times New Roman" w:cs="Times New Roman"/>
          <w:sz w:val="24"/>
          <w:szCs w:val="24"/>
        </w:rPr>
        <w:t>)</w:t>
      </w:r>
    </w:p>
    <w:p w14:paraId="518E7293" w14:textId="77777777" w:rsidR="00CF239A" w:rsidRDefault="00000000">
      <w:pPr>
        <w:numPr>
          <w:ilvl w:val="1"/>
          <w:numId w:val="4"/>
        </w:numPr>
        <w:spacing w:after="0"/>
        <w:jc w:val="both"/>
        <w:rPr>
          <w:sz w:val="24"/>
          <w:szCs w:val="24"/>
        </w:rPr>
      </w:pPr>
      <w:proofErr w:type="spellStart"/>
      <w:r>
        <w:rPr>
          <w:rFonts w:ascii="Times New Roman" w:eastAsia="Times New Roman" w:hAnsi="Times New Roman" w:cs="Times New Roman"/>
          <w:b/>
          <w:sz w:val="24"/>
          <w:szCs w:val="24"/>
        </w:rPr>
        <w:t>Medium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between</w:t>
      </w:r>
      <w:proofErr w:type="spellEnd"/>
      <w:r>
        <w:rPr>
          <w:rFonts w:ascii="Times New Roman" w:eastAsia="Times New Roman" w:hAnsi="Times New Roman" w:cs="Times New Roman"/>
          <w:sz w:val="24"/>
          <w:szCs w:val="24"/>
        </w:rPr>
        <w:t xml:space="preserve"> 1 </w:t>
      </w:r>
      <w:proofErr w:type="spellStart"/>
      <w:r>
        <w:rPr>
          <w:rFonts w:ascii="Times New Roman" w:eastAsia="Times New Roman" w:hAnsi="Times New Roman" w:cs="Times New Roman"/>
          <w:sz w:val="24"/>
          <w:szCs w:val="24"/>
        </w:rPr>
        <w:t>and</w:t>
      </w:r>
      <w:proofErr w:type="spellEnd"/>
      <w:r>
        <w:rPr>
          <w:rFonts w:ascii="Times New Roman" w:eastAsia="Times New Roman" w:hAnsi="Times New Roman" w:cs="Times New Roman"/>
          <w:sz w:val="24"/>
          <w:szCs w:val="24"/>
        </w:rPr>
        <w:t xml:space="preserve"> 3 </w:t>
      </w:r>
      <w:proofErr w:type="spellStart"/>
      <w:r>
        <w:rPr>
          <w:rFonts w:ascii="Times New Roman" w:eastAsia="Times New Roman" w:hAnsi="Times New Roman" w:cs="Times New Roman"/>
          <w:sz w:val="24"/>
          <w:szCs w:val="24"/>
        </w:rPr>
        <w:t>months</w:t>
      </w:r>
      <w:proofErr w:type="spellEnd"/>
      <w:r>
        <w:rPr>
          <w:rFonts w:ascii="Times New Roman" w:eastAsia="Times New Roman" w:hAnsi="Times New Roman" w:cs="Times New Roman"/>
          <w:sz w:val="24"/>
          <w:szCs w:val="24"/>
        </w:rPr>
        <w:t>)</w:t>
      </w:r>
    </w:p>
    <w:p w14:paraId="60CE501C" w14:textId="77777777" w:rsidR="00CF239A" w:rsidRDefault="00000000">
      <w:pPr>
        <w:numPr>
          <w:ilvl w:val="1"/>
          <w:numId w:val="4"/>
        </w:numPr>
        <w:jc w:val="both"/>
        <w:rPr>
          <w:sz w:val="24"/>
          <w:szCs w:val="24"/>
        </w:rPr>
      </w:pPr>
      <w:r>
        <w:rPr>
          <w:rFonts w:ascii="Times New Roman" w:eastAsia="Times New Roman" w:hAnsi="Times New Roman" w:cs="Times New Roman"/>
          <w:b/>
          <w:sz w:val="24"/>
          <w:szCs w:val="24"/>
        </w:rPr>
        <w:t>Short</w:t>
      </w:r>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few</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weeks</w:t>
      </w:r>
      <w:proofErr w:type="spellEnd"/>
      <w:r>
        <w:rPr>
          <w:rFonts w:ascii="Times New Roman" w:eastAsia="Times New Roman" w:hAnsi="Times New Roman" w:cs="Times New Roman"/>
          <w:sz w:val="24"/>
          <w:szCs w:val="24"/>
        </w:rPr>
        <w:t>)</w:t>
      </w:r>
    </w:p>
    <w:p w14:paraId="65E432C9" w14:textId="77777777" w:rsidR="00CF239A" w:rsidRDefault="00CF239A">
      <w:pPr>
        <w:ind w:left="1440"/>
        <w:jc w:val="both"/>
        <w:rPr>
          <w:rFonts w:ascii="Times New Roman" w:eastAsia="Times New Roman" w:hAnsi="Times New Roman" w:cs="Times New Roman"/>
          <w:sz w:val="24"/>
          <w:szCs w:val="24"/>
        </w:rPr>
      </w:pPr>
    </w:p>
    <w:p w14:paraId="7E7D4971" w14:textId="77777777" w:rsidR="00CF239A" w:rsidRDefault="00000000">
      <w:pPr>
        <w:numPr>
          <w:ilvl w:val="0"/>
          <w:numId w:val="4"/>
        </w:numPr>
        <w:spacing w:after="0"/>
        <w:jc w:val="both"/>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Risk</w:t>
      </w:r>
      <w:proofErr w:type="spellEnd"/>
      <w:r>
        <w:rPr>
          <w:rFonts w:ascii="Times New Roman" w:eastAsia="Times New Roman" w:hAnsi="Times New Roman" w:cs="Times New Roman"/>
          <w:b/>
          <w:sz w:val="24"/>
          <w:szCs w:val="24"/>
        </w:rPr>
        <w:t xml:space="preserve"> </w:t>
      </w:r>
      <w:proofErr w:type="spellStart"/>
      <w:r>
        <w:rPr>
          <w:rFonts w:ascii="Times New Roman" w:eastAsia="Times New Roman" w:hAnsi="Times New Roman" w:cs="Times New Roman"/>
          <w:b/>
          <w:sz w:val="24"/>
          <w:szCs w:val="24"/>
        </w:rPr>
        <w:t>Exposure</w:t>
      </w:r>
      <w:proofErr w:type="spellEnd"/>
    </w:p>
    <w:p w14:paraId="277780FE" w14:textId="77777777" w:rsidR="00CF239A" w:rsidRPr="00EC2584" w:rsidRDefault="00000000">
      <w:pPr>
        <w:numPr>
          <w:ilvl w:val="1"/>
          <w:numId w:val="4"/>
        </w:numPr>
        <w:spacing w:after="0"/>
        <w:jc w:val="both"/>
        <w:rPr>
          <w:sz w:val="24"/>
          <w:szCs w:val="24"/>
          <w:lang w:val="en-US"/>
        </w:rPr>
      </w:pPr>
      <w:r w:rsidRPr="00EC2584">
        <w:rPr>
          <w:rFonts w:ascii="Times New Roman" w:eastAsia="Times New Roman" w:hAnsi="Times New Roman" w:cs="Times New Roman"/>
          <w:b/>
          <w:sz w:val="24"/>
          <w:szCs w:val="24"/>
          <w:lang w:val="en-US"/>
        </w:rPr>
        <w:t>High</w:t>
      </w:r>
      <w:r w:rsidRPr="00EC2584">
        <w:rPr>
          <w:rFonts w:ascii="Times New Roman" w:eastAsia="Times New Roman" w:hAnsi="Times New Roman" w:cs="Times New Roman"/>
          <w:sz w:val="24"/>
          <w:szCs w:val="24"/>
          <w:lang w:val="en-US"/>
        </w:rPr>
        <w:t>: Represents risks that are very likely to occur and/or would have a major impact on the project’s objectives (schedule, cost, quality, or scope). These risks can seriously compromise the project if not managed proactively.</w:t>
      </w:r>
    </w:p>
    <w:p w14:paraId="2E9C5D60" w14:textId="77777777" w:rsidR="00CF239A" w:rsidRPr="00EC2584" w:rsidRDefault="00000000">
      <w:pPr>
        <w:numPr>
          <w:ilvl w:val="1"/>
          <w:numId w:val="4"/>
        </w:numPr>
        <w:spacing w:after="0"/>
        <w:jc w:val="both"/>
        <w:rPr>
          <w:sz w:val="24"/>
          <w:szCs w:val="24"/>
          <w:lang w:val="en-US"/>
        </w:rPr>
      </w:pPr>
      <w:r w:rsidRPr="00EC2584">
        <w:rPr>
          <w:rFonts w:ascii="Times New Roman" w:eastAsia="Times New Roman" w:hAnsi="Times New Roman" w:cs="Times New Roman"/>
          <w:b/>
          <w:sz w:val="24"/>
          <w:szCs w:val="24"/>
          <w:lang w:val="en-US"/>
        </w:rPr>
        <w:t>Medium</w:t>
      </w:r>
      <w:r w:rsidRPr="00EC2584">
        <w:rPr>
          <w:rFonts w:ascii="Times New Roman" w:eastAsia="Times New Roman" w:hAnsi="Times New Roman" w:cs="Times New Roman"/>
          <w:sz w:val="24"/>
          <w:szCs w:val="24"/>
          <w:lang w:val="en-US"/>
        </w:rPr>
        <w:t>: Indicates risks that have a moderate probability of occurring and/or a noticeable but manageable impact. They may cause delays or rework but are not critical if controlled.</w:t>
      </w:r>
    </w:p>
    <w:p w14:paraId="3FB70231" w14:textId="77777777" w:rsidR="00CF239A" w:rsidRPr="00EC2584" w:rsidRDefault="00000000">
      <w:pPr>
        <w:numPr>
          <w:ilvl w:val="1"/>
          <w:numId w:val="4"/>
        </w:numPr>
        <w:jc w:val="both"/>
        <w:rPr>
          <w:sz w:val="24"/>
          <w:szCs w:val="24"/>
          <w:lang w:val="en-US"/>
        </w:rPr>
      </w:pPr>
      <w:r w:rsidRPr="00EC2584">
        <w:rPr>
          <w:rFonts w:ascii="Times New Roman" w:eastAsia="Times New Roman" w:hAnsi="Times New Roman" w:cs="Times New Roman"/>
          <w:b/>
          <w:sz w:val="24"/>
          <w:szCs w:val="24"/>
          <w:lang w:val="en-US"/>
        </w:rPr>
        <w:t>Low</w:t>
      </w:r>
      <w:r w:rsidRPr="00EC2584">
        <w:rPr>
          <w:rFonts w:ascii="Times New Roman" w:eastAsia="Times New Roman" w:hAnsi="Times New Roman" w:cs="Times New Roman"/>
          <w:sz w:val="24"/>
          <w:szCs w:val="24"/>
          <w:lang w:val="en-US"/>
        </w:rPr>
        <w:t>: Refers to risks that are unlikely to occur or would have a minor effect on project outcomes. Their impact is limited, and the cost of mitigation may outweigh the potential consequences.</w:t>
      </w:r>
    </w:p>
    <w:p w14:paraId="6ADBF53A" w14:textId="77777777" w:rsidR="00CF239A" w:rsidRPr="00EC2584" w:rsidRDefault="00000000">
      <w:pPr>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b/>
          <w:sz w:val="28"/>
          <w:szCs w:val="28"/>
          <w:lang w:val="en-US"/>
        </w:rPr>
        <w:lastRenderedPageBreak/>
        <w:t>3.3. Risk Register Table</w:t>
      </w:r>
      <w:r w:rsidRPr="00EC2584">
        <w:rPr>
          <w:b/>
          <w:lang w:val="en-US"/>
        </w:rPr>
        <w:br/>
      </w:r>
      <w:r w:rsidRPr="00EC2584">
        <w:rPr>
          <w:b/>
          <w:lang w:val="en-US"/>
        </w:rPr>
        <w:br/>
      </w:r>
      <w:r w:rsidRPr="00EC2584">
        <w:rPr>
          <w:rFonts w:ascii="Times New Roman" w:eastAsia="Times New Roman" w:hAnsi="Times New Roman" w:cs="Times New Roman"/>
          <w:b/>
          <w:sz w:val="24"/>
          <w:szCs w:val="24"/>
          <w:lang w:val="en-US"/>
        </w:rPr>
        <w:t>Note:</w:t>
      </w:r>
      <w:r w:rsidRPr="00EC2584">
        <w:rPr>
          <w:rFonts w:ascii="Times New Roman" w:eastAsia="Times New Roman" w:hAnsi="Times New Roman" w:cs="Times New Roman"/>
          <w:sz w:val="24"/>
          <w:szCs w:val="24"/>
          <w:lang w:val="en-US"/>
        </w:rPr>
        <w:t xml:space="preserve"> This table was developed using a multi-voting process involving the entire team.</w:t>
      </w:r>
    </w:p>
    <w:tbl>
      <w:tblPr>
        <w:tblStyle w:val="a1"/>
        <w:tblW w:w="8775" w:type="dxa"/>
        <w:tblInd w:w="-210"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600" w:firstRow="0" w:lastRow="0" w:firstColumn="0" w:lastColumn="0" w:noHBand="1" w:noVBand="1"/>
      </w:tblPr>
      <w:tblGrid>
        <w:gridCol w:w="750"/>
        <w:gridCol w:w="1245"/>
        <w:gridCol w:w="1740"/>
        <w:gridCol w:w="1050"/>
        <w:gridCol w:w="840"/>
        <w:gridCol w:w="795"/>
        <w:gridCol w:w="1050"/>
        <w:gridCol w:w="1305"/>
      </w:tblGrid>
      <w:tr w:rsidR="00CF239A" w14:paraId="52811A31" w14:textId="77777777">
        <w:trPr>
          <w:trHeight w:val="615"/>
        </w:trPr>
        <w:tc>
          <w:tcPr>
            <w:tcW w:w="750" w:type="dxa"/>
            <w:tcBorders>
              <w:top w:val="single" w:sz="6" w:space="0" w:color="FFFFFF"/>
              <w:left w:val="single" w:sz="6" w:space="0" w:color="FFFFFF"/>
              <w:bottom w:val="single" w:sz="6" w:space="0" w:color="FFFFFF"/>
              <w:right w:val="nil"/>
            </w:tcBorders>
            <w:shd w:val="clear" w:color="auto" w:fill="156082"/>
            <w:tcMar>
              <w:top w:w="0" w:type="dxa"/>
              <w:left w:w="0" w:type="dxa"/>
              <w:bottom w:w="0" w:type="dxa"/>
              <w:right w:w="0" w:type="dxa"/>
            </w:tcMar>
          </w:tcPr>
          <w:p w14:paraId="135BB3B3" w14:textId="77777777" w:rsidR="00CF239A" w:rsidRDefault="00000000">
            <w:pPr>
              <w:spacing w:after="0"/>
              <w:jc w:val="center"/>
              <w:rPr>
                <w:b/>
                <w:color w:val="FFFFFF"/>
                <w:sz w:val="20"/>
                <w:szCs w:val="20"/>
              </w:rPr>
            </w:pPr>
            <w:r>
              <w:rPr>
                <w:b/>
                <w:color w:val="FFFFFF"/>
                <w:sz w:val="20"/>
                <w:szCs w:val="20"/>
              </w:rPr>
              <w:t xml:space="preserve">ID </w:t>
            </w:r>
          </w:p>
        </w:tc>
        <w:tc>
          <w:tcPr>
            <w:tcW w:w="1245" w:type="dxa"/>
            <w:tcBorders>
              <w:top w:val="single" w:sz="6" w:space="0" w:color="FFFFFF"/>
              <w:left w:val="nil"/>
              <w:bottom w:val="single" w:sz="6" w:space="0" w:color="FFFFFF"/>
              <w:right w:val="nil"/>
            </w:tcBorders>
            <w:shd w:val="clear" w:color="auto" w:fill="156082"/>
            <w:tcMar>
              <w:top w:w="0" w:type="dxa"/>
              <w:left w:w="0" w:type="dxa"/>
              <w:bottom w:w="0" w:type="dxa"/>
              <w:right w:w="0" w:type="dxa"/>
            </w:tcMar>
          </w:tcPr>
          <w:p w14:paraId="400996CB" w14:textId="77777777" w:rsidR="00CF239A" w:rsidRDefault="00000000">
            <w:pPr>
              <w:spacing w:after="0"/>
              <w:jc w:val="center"/>
              <w:rPr>
                <w:b/>
                <w:color w:val="FFFFFF"/>
                <w:sz w:val="20"/>
                <w:szCs w:val="20"/>
              </w:rPr>
            </w:pPr>
            <w:proofErr w:type="spellStart"/>
            <w:r>
              <w:rPr>
                <w:b/>
                <w:color w:val="FFFFFF"/>
                <w:sz w:val="20"/>
                <w:szCs w:val="20"/>
              </w:rPr>
              <w:t>Category</w:t>
            </w:r>
            <w:proofErr w:type="spellEnd"/>
            <w:r>
              <w:rPr>
                <w:b/>
                <w:color w:val="FFFFFF"/>
                <w:sz w:val="20"/>
                <w:szCs w:val="20"/>
              </w:rPr>
              <w:t xml:space="preserve"> </w:t>
            </w:r>
          </w:p>
        </w:tc>
        <w:tc>
          <w:tcPr>
            <w:tcW w:w="1740" w:type="dxa"/>
            <w:tcBorders>
              <w:top w:val="single" w:sz="6" w:space="0" w:color="FFFFFF"/>
              <w:left w:val="nil"/>
              <w:bottom w:val="single" w:sz="6" w:space="0" w:color="FFFFFF"/>
              <w:right w:val="nil"/>
            </w:tcBorders>
            <w:shd w:val="clear" w:color="auto" w:fill="156082"/>
            <w:tcMar>
              <w:top w:w="0" w:type="dxa"/>
              <w:left w:w="0" w:type="dxa"/>
              <w:bottom w:w="0" w:type="dxa"/>
              <w:right w:w="0" w:type="dxa"/>
            </w:tcMar>
          </w:tcPr>
          <w:p w14:paraId="4AEACF80" w14:textId="77777777" w:rsidR="00CF239A" w:rsidRDefault="00000000">
            <w:pPr>
              <w:spacing w:after="0"/>
              <w:jc w:val="center"/>
              <w:rPr>
                <w:b/>
                <w:color w:val="FFFFFF"/>
                <w:sz w:val="20"/>
                <w:szCs w:val="20"/>
              </w:rPr>
            </w:pPr>
            <w:proofErr w:type="spellStart"/>
            <w:r>
              <w:rPr>
                <w:b/>
                <w:color w:val="FFFFFF"/>
                <w:sz w:val="20"/>
                <w:szCs w:val="20"/>
              </w:rPr>
              <w:t>Description</w:t>
            </w:r>
            <w:proofErr w:type="spellEnd"/>
            <w:r>
              <w:rPr>
                <w:b/>
                <w:color w:val="FFFFFF"/>
                <w:sz w:val="20"/>
                <w:szCs w:val="20"/>
              </w:rPr>
              <w:t xml:space="preserve"> </w:t>
            </w:r>
          </w:p>
        </w:tc>
        <w:tc>
          <w:tcPr>
            <w:tcW w:w="1050" w:type="dxa"/>
            <w:tcBorders>
              <w:top w:val="single" w:sz="6" w:space="0" w:color="FFFFFF"/>
              <w:left w:val="nil"/>
              <w:bottom w:val="single" w:sz="6" w:space="0" w:color="FFFFFF"/>
              <w:right w:val="nil"/>
            </w:tcBorders>
            <w:shd w:val="clear" w:color="auto" w:fill="156082"/>
            <w:tcMar>
              <w:top w:w="0" w:type="dxa"/>
              <w:left w:w="0" w:type="dxa"/>
              <w:bottom w:w="0" w:type="dxa"/>
              <w:right w:w="0" w:type="dxa"/>
            </w:tcMar>
          </w:tcPr>
          <w:p w14:paraId="2D272E9A" w14:textId="77777777" w:rsidR="00CF239A" w:rsidRDefault="00000000">
            <w:pPr>
              <w:spacing w:after="0"/>
              <w:jc w:val="center"/>
              <w:rPr>
                <w:b/>
                <w:color w:val="FFFFFF"/>
                <w:sz w:val="20"/>
                <w:szCs w:val="20"/>
              </w:rPr>
            </w:pPr>
            <w:proofErr w:type="spellStart"/>
            <w:r>
              <w:rPr>
                <w:b/>
                <w:color w:val="FFFFFF"/>
                <w:sz w:val="20"/>
                <w:szCs w:val="20"/>
              </w:rPr>
              <w:t>Probability</w:t>
            </w:r>
            <w:proofErr w:type="spellEnd"/>
            <w:r>
              <w:rPr>
                <w:b/>
                <w:color w:val="FFFFFF"/>
                <w:sz w:val="20"/>
                <w:szCs w:val="20"/>
              </w:rPr>
              <w:t xml:space="preserve"> </w:t>
            </w:r>
          </w:p>
        </w:tc>
        <w:tc>
          <w:tcPr>
            <w:tcW w:w="840" w:type="dxa"/>
            <w:tcBorders>
              <w:top w:val="single" w:sz="6" w:space="0" w:color="FFFFFF"/>
              <w:left w:val="nil"/>
              <w:bottom w:val="single" w:sz="6" w:space="0" w:color="FFFFFF"/>
              <w:right w:val="nil"/>
            </w:tcBorders>
            <w:shd w:val="clear" w:color="auto" w:fill="156082"/>
            <w:tcMar>
              <w:top w:w="0" w:type="dxa"/>
              <w:left w:w="0" w:type="dxa"/>
              <w:bottom w:w="0" w:type="dxa"/>
              <w:right w:w="0" w:type="dxa"/>
            </w:tcMar>
          </w:tcPr>
          <w:p w14:paraId="5333A043" w14:textId="77777777" w:rsidR="00CF239A" w:rsidRDefault="00000000">
            <w:pPr>
              <w:spacing w:after="0"/>
              <w:jc w:val="center"/>
              <w:rPr>
                <w:b/>
                <w:color w:val="FFFFFF"/>
                <w:sz w:val="20"/>
                <w:szCs w:val="20"/>
              </w:rPr>
            </w:pPr>
            <w:proofErr w:type="spellStart"/>
            <w:r>
              <w:rPr>
                <w:b/>
                <w:color w:val="FFFFFF"/>
                <w:sz w:val="20"/>
                <w:szCs w:val="20"/>
              </w:rPr>
              <w:t>Impact</w:t>
            </w:r>
            <w:proofErr w:type="spellEnd"/>
            <w:r>
              <w:rPr>
                <w:b/>
                <w:color w:val="FFFFFF"/>
                <w:sz w:val="20"/>
                <w:szCs w:val="20"/>
              </w:rPr>
              <w:t xml:space="preserve"> </w:t>
            </w:r>
          </w:p>
        </w:tc>
        <w:tc>
          <w:tcPr>
            <w:tcW w:w="795" w:type="dxa"/>
            <w:tcBorders>
              <w:top w:val="single" w:sz="6" w:space="0" w:color="FFFFFF"/>
              <w:left w:val="nil"/>
              <w:bottom w:val="single" w:sz="6" w:space="0" w:color="FFFFFF"/>
              <w:right w:val="nil"/>
            </w:tcBorders>
            <w:shd w:val="clear" w:color="auto" w:fill="156082"/>
            <w:tcMar>
              <w:top w:w="0" w:type="dxa"/>
              <w:left w:w="0" w:type="dxa"/>
              <w:bottom w:w="0" w:type="dxa"/>
              <w:right w:w="0" w:type="dxa"/>
            </w:tcMar>
          </w:tcPr>
          <w:p w14:paraId="7E980DC4" w14:textId="77777777" w:rsidR="00CF239A" w:rsidRDefault="00000000">
            <w:pPr>
              <w:spacing w:after="0"/>
              <w:jc w:val="center"/>
              <w:rPr>
                <w:b/>
                <w:color w:val="FFFFFF"/>
                <w:sz w:val="20"/>
                <w:szCs w:val="20"/>
              </w:rPr>
            </w:pPr>
            <w:proofErr w:type="spellStart"/>
            <w:r>
              <w:rPr>
                <w:b/>
                <w:color w:val="FFFFFF"/>
                <w:sz w:val="20"/>
                <w:szCs w:val="20"/>
              </w:rPr>
              <w:t>Risk</w:t>
            </w:r>
            <w:proofErr w:type="spellEnd"/>
            <w:r>
              <w:rPr>
                <w:b/>
                <w:color w:val="FFFFFF"/>
                <w:sz w:val="20"/>
                <w:szCs w:val="20"/>
              </w:rPr>
              <w:t xml:space="preserve"> </w:t>
            </w:r>
            <w:proofErr w:type="spellStart"/>
            <w:r>
              <w:rPr>
                <w:b/>
                <w:color w:val="FFFFFF"/>
                <w:sz w:val="20"/>
                <w:szCs w:val="20"/>
              </w:rPr>
              <w:t>Exposure</w:t>
            </w:r>
            <w:proofErr w:type="spellEnd"/>
            <w:r>
              <w:rPr>
                <w:b/>
                <w:color w:val="FFFFFF"/>
                <w:sz w:val="20"/>
                <w:szCs w:val="20"/>
              </w:rPr>
              <w:t xml:space="preserve"> </w:t>
            </w:r>
          </w:p>
        </w:tc>
        <w:tc>
          <w:tcPr>
            <w:tcW w:w="1050" w:type="dxa"/>
            <w:tcBorders>
              <w:top w:val="single" w:sz="6" w:space="0" w:color="FFFFFF"/>
              <w:left w:val="nil"/>
              <w:bottom w:val="single" w:sz="6" w:space="0" w:color="FFFFFF"/>
              <w:right w:val="nil"/>
            </w:tcBorders>
            <w:shd w:val="clear" w:color="auto" w:fill="156082"/>
            <w:tcMar>
              <w:top w:w="0" w:type="dxa"/>
              <w:left w:w="0" w:type="dxa"/>
              <w:bottom w:w="0" w:type="dxa"/>
              <w:right w:w="0" w:type="dxa"/>
            </w:tcMar>
          </w:tcPr>
          <w:p w14:paraId="2A5519D5" w14:textId="77777777" w:rsidR="00CF239A" w:rsidRDefault="00000000">
            <w:pPr>
              <w:spacing w:after="0"/>
              <w:jc w:val="center"/>
              <w:rPr>
                <w:b/>
                <w:color w:val="FFFFFF"/>
                <w:sz w:val="20"/>
                <w:szCs w:val="20"/>
              </w:rPr>
            </w:pPr>
            <w:proofErr w:type="spellStart"/>
            <w:r>
              <w:rPr>
                <w:b/>
                <w:color w:val="FFFFFF"/>
                <w:sz w:val="20"/>
                <w:szCs w:val="20"/>
              </w:rPr>
              <w:t>Timeframe</w:t>
            </w:r>
            <w:proofErr w:type="spellEnd"/>
          </w:p>
        </w:tc>
        <w:tc>
          <w:tcPr>
            <w:tcW w:w="1305" w:type="dxa"/>
            <w:tcBorders>
              <w:top w:val="single" w:sz="6" w:space="0" w:color="FFFFFF"/>
              <w:left w:val="nil"/>
              <w:bottom w:val="single" w:sz="6" w:space="0" w:color="FFFFFF"/>
              <w:right w:val="single" w:sz="6" w:space="0" w:color="FFFFFF"/>
            </w:tcBorders>
            <w:shd w:val="clear" w:color="auto" w:fill="156082"/>
            <w:tcMar>
              <w:top w:w="0" w:type="dxa"/>
              <w:left w:w="0" w:type="dxa"/>
              <w:bottom w:w="0" w:type="dxa"/>
              <w:right w:w="0" w:type="dxa"/>
            </w:tcMar>
          </w:tcPr>
          <w:p w14:paraId="1DCCBD26" w14:textId="77777777" w:rsidR="00CF239A" w:rsidRDefault="00000000">
            <w:pPr>
              <w:spacing w:after="0"/>
              <w:jc w:val="center"/>
              <w:rPr>
                <w:b/>
                <w:color w:val="FFFFFF"/>
                <w:sz w:val="20"/>
                <w:szCs w:val="20"/>
              </w:rPr>
            </w:pPr>
            <w:proofErr w:type="spellStart"/>
            <w:r>
              <w:rPr>
                <w:b/>
                <w:color w:val="FFFFFF"/>
                <w:sz w:val="20"/>
                <w:szCs w:val="20"/>
              </w:rPr>
              <w:t>Responsible</w:t>
            </w:r>
            <w:proofErr w:type="spellEnd"/>
            <w:r>
              <w:rPr>
                <w:b/>
                <w:color w:val="FFFFFF"/>
                <w:sz w:val="20"/>
                <w:szCs w:val="20"/>
              </w:rPr>
              <w:t xml:space="preserve"> </w:t>
            </w:r>
          </w:p>
        </w:tc>
      </w:tr>
      <w:tr w:rsidR="00CF239A" w14:paraId="63CCFB7A" w14:textId="77777777">
        <w:trPr>
          <w:trHeight w:val="1035"/>
        </w:trPr>
        <w:tc>
          <w:tcPr>
            <w:tcW w:w="750" w:type="dxa"/>
            <w:tcBorders>
              <w:top w:val="single" w:sz="6" w:space="0" w:color="FFFFFF"/>
              <w:left w:val="single" w:sz="6" w:space="0" w:color="FFFFFF"/>
              <w:bottom w:val="single" w:sz="6" w:space="0" w:color="FFFFFF"/>
              <w:right w:val="single" w:sz="6" w:space="0" w:color="FFFFFF"/>
            </w:tcBorders>
            <w:shd w:val="clear" w:color="auto" w:fill="156082"/>
            <w:tcMar>
              <w:top w:w="0" w:type="dxa"/>
              <w:left w:w="0" w:type="dxa"/>
              <w:bottom w:w="0" w:type="dxa"/>
              <w:right w:w="0" w:type="dxa"/>
            </w:tcMar>
          </w:tcPr>
          <w:p w14:paraId="3DD6BD44" w14:textId="77777777" w:rsidR="00CF239A" w:rsidRDefault="00000000">
            <w:pPr>
              <w:spacing w:after="0"/>
              <w:jc w:val="center"/>
              <w:rPr>
                <w:b/>
                <w:color w:val="FFFFFF"/>
                <w:sz w:val="20"/>
                <w:szCs w:val="20"/>
              </w:rPr>
            </w:pPr>
            <w:r>
              <w:rPr>
                <w:b/>
                <w:color w:val="FFFFFF"/>
                <w:sz w:val="20"/>
                <w:szCs w:val="20"/>
              </w:rPr>
              <w:t xml:space="preserve">R1 </w:t>
            </w:r>
          </w:p>
        </w:tc>
        <w:tc>
          <w:tcPr>
            <w:tcW w:w="124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7227B005" w14:textId="77777777" w:rsidR="00CF239A" w:rsidRDefault="00000000">
            <w:pPr>
              <w:spacing w:after="0"/>
              <w:jc w:val="center"/>
              <w:rPr>
                <w:sz w:val="20"/>
                <w:szCs w:val="20"/>
              </w:rPr>
            </w:pPr>
            <w:proofErr w:type="spellStart"/>
            <w:r>
              <w:rPr>
                <w:sz w:val="20"/>
                <w:szCs w:val="20"/>
              </w:rPr>
              <w:t>Technical</w:t>
            </w:r>
            <w:proofErr w:type="spellEnd"/>
            <w:r>
              <w:rPr>
                <w:sz w:val="20"/>
                <w:szCs w:val="20"/>
              </w:rPr>
              <w:t xml:space="preserve"> </w:t>
            </w:r>
          </w:p>
        </w:tc>
        <w:tc>
          <w:tcPr>
            <w:tcW w:w="17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7798933E" w14:textId="77777777" w:rsidR="00CF239A" w:rsidRPr="00EC2584" w:rsidRDefault="00000000">
            <w:pPr>
              <w:spacing w:after="0"/>
              <w:jc w:val="center"/>
              <w:rPr>
                <w:sz w:val="20"/>
                <w:szCs w:val="20"/>
                <w:lang w:val="en-US"/>
              </w:rPr>
            </w:pPr>
            <w:r w:rsidRPr="00EC2584">
              <w:rPr>
                <w:sz w:val="20"/>
                <w:szCs w:val="20"/>
                <w:lang w:val="en-US"/>
              </w:rPr>
              <w:t xml:space="preserve">Integration issues between Django backend and React frontend. </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3355B33A" w14:textId="77777777" w:rsidR="00CF239A" w:rsidRDefault="00000000">
            <w:pPr>
              <w:spacing w:after="0"/>
              <w:jc w:val="center"/>
              <w:rPr>
                <w:sz w:val="20"/>
                <w:szCs w:val="20"/>
              </w:rPr>
            </w:pPr>
            <w:proofErr w:type="spellStart"/>
            <w:r>
              <w:rPr>
                <w:sz w:val="20"/>
                <w:szCs w:val="20"/>
              </w:rPr>
              <w:t>Medium</w:t>
            </w:r>
            <w:proofErr w:type="spellEnd"/>
            <w:r>
              <w:rPr>
                <w:sz w:val="20"/>
                <w:szCs w:val="20"/>
              </w:rPr>
              <w:t xml:space="preserve"> </w:t>
            </w:r>
          </w:p>
        </w:tc>
        <w:tc>
          <w:tcPr>
            <w:tcW w:w="8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79C97BBA" w14:textId="77777777" w:rsidR="00CF239A" w:rsidRDefault="00000000">
            <w:pPr>
              <w:spacing w:after="0"/>
              <w:jc w:val="center"/>
              <w:rPr>
                <w:sz w:val="20"/>
                <w:szCs w:val="20"/>
              </w:rPr>
            </w:pPr>
            <w:proofErr w:type="spellStart"/>
            <w:r>
              <w:rPr>
                <w:sz w:val="20"/>
                <w:szCs w:val="20"/>
              </w:rPr>
              <w:t>High</w:t>
            </w:r>
            <w:proofErr w:type="spellEnd"/>
            <w:r>
              <w:rPr>
                <w:sz w:val="20"/>
                <w:szCs w:val="20"/>
              </w:rPr>
              <w:t xml:space="preserve"> </w:t>
            </w:r>
          </w:p>
        </w:tc>
        <w:tc>
          <w:tcPr>
            <w:tcW w:w="79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419C8F99" w14:textId="77777777" w:rsidR="00CF239A" w:rsidRDefault="00000000">
            <w:pPr>
              <w:spacing w:after="0"/>
              <w:jc w:val="center"/>
              <w:rPr>
                <w:sz w:val="20"/>
                <w:szCs w:val="20"/>
              </w:rPr>
            </w:pPr>
            <w:proofErr w:type="spellStart"/>
            <w:r>
              <w:rPr>
                <w:sz w:val="20"/>
                <w:szCs w:val="20"/>
              </w:rPr>
              <w:t>High</w:t>
            </w:r>
            <w:proofErr w:type="spellEnd"/>
            <w:r>
              <w:rPr>
                <w:sz w:val="20"/>
                <w:szCs w:val="20"/>
              </w:rPr>
              <w:t xml:space="preserve"> </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2E3DB255" w14:textId="77777777" w:rsidR="00CF239A" w:rsidRDefault="00000000">
            <w:pPr>
              <w:spacing w:after="0"/>
              <w:jc w:val="center"/>
              <w:rPr>
                <w:sz w:val="20"/>
                <w:szCs w:val="20"/>
              </w:rPr>
            </w:pPr>
            <w:r>
              <w:rPr>
                <w:sz w:val="20"/>
                <w:szCs w:val="20"/>
              </w:rPr>
              <w:t>Short</w:t>
            </w:r>
          </w:p>
        </w:tc>
        <w:tc>
          <w:tcPr>
            <w:tcW w:w="130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0FEF20E0" w14:textId="77777777" w:rsidR="00CF239A" w:rsidRDefault="00000000">
            <w:pPr>
              <w:spacing w:after="0"/>
              <w:jc w:val="center"/>
              <w:rPr>
                <w:sz w:val="20"/>
                <w:szCs w:val="20"/>
              </w:rPr>
            </w:pPr>
            <w:proofErr w:type="spellStart"/>
            <w:r>
              <w:rPr>
                <w:sz w:val="20"/>
                <w:szCs w:val="20"/>
              </w:rPr>
              <w:t>Development</w:t>
            </w:r>
            <w:proofErr w:type="spellEnd"/>
            <w:r>
              <w:rPr>
                <w:sz w:val="20"/>
                <w:szCs w:val="20"/>
              </w:rPr>
              <w:t xml:space="preserve"> team </w:t>
            </w:r>
          </w:p>
        </w:tc>
      </w:tr>
      <w:tr w:rsidR="00CF239A" w14:paraId="51F3CAA8" w14:textId="77777777">
        <w:trPr>
          <w:trHeight w:val="1035"/>
        </w:trPr>
        <w:tc>
          <w:tcPr>
            <w:tcW w:w="750" w:type="dxa"/>
            <w:tcBorders>
              <w:top w:val="single" w:sz="6" w:space="0" w:color="FFFFFF"/>
              <w:left w:val="single" w:sz="6" w:space="0" w:color="FFFFFF"/>
              <w:bottom w:val="single" w:sz="6" w:space="0" w:color="FFFFFF"/>
              <w:right w:val="single" w:sz="6" w:space="0" w:color="FFFFFF"/>
            </w:tcBorders>
            <w:shd w:val="clear" w:color="auto" w:fill="156082"/>
            <w:tcMar>
              <w:top w:w="0" w:type="dxa"/>
              <w:left w:w="0" w:type="dxa"/>
              <w:bottom w:w="0" w:type="dxa"/>
              <w:right w:w="0" w:type="dxa"/>
            </w:tcMar>
          </w:tcPr>
          <w:p w14:paraId="49D869CF" w14:textId="77777777" w:rsidR="00CF239A" w:rsidRDefault="00000000">
            <w:pPr>
              <w:spacing w:after="0"/>
              <w:jc w:val="center"/>
              <w:rPr>
                <w:b/>
                <w:color w:val="FFFFFF"/>
                <w:sz w:val="20"/>
                <w:szCs w:val="20"/>
              </w:rPr>
            </w:pPr>
            <w:r>
              <w:rPr>
                <w:b/>
                <w:color w:val="FFFFFF"/>
                <w:sz w:val="20"/>
                <w:szCs w:val="20"/>
              </w:rPr>
              <w:t xml:space="preserve">R2 </w:t>
            </w:r>
          </w:p>
        </w:tc>
        <w:tc>
          <w:tcPr>
            <w:tcW w:w="124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0E601906" w14:textId="77777777" w:rsidR="00CF239A" w:rsidRDefault="00000000">
            <w:pPr>
              <w:spacing w:after="0"/>
              <w:jc w:val="center"/>
              <w:rPr>
                <w:sz w:val="20"/>
                <w:szCs w:val="20"/>
              </w:rPr>
            </w:pPr>
            <w:proofErr w:type="spellStart"/>
            <w:r>
              <w:rPr>
                <w:sz w:val="20"/>
                <w:szCs w:val="20"/>
              </w:rPr>
              <w:t>Technical</w:t>
            </w:r>
            <w:proofErr w:type="spellEnd"/>
            <w:r>
              <w:rPr>
                <w:sz w:val="20"/>
                <w:szCs w:val="20"/>
              </w:rPr>
              <w:t xml:space="preserve"> </w:t>
            </w:r>
          </w:p>
        </w:tc>
        <w:tc>
          <w:tcPr>
            <w:tcW w:w="17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17ACA119" w14:textId="77777777" w:rsidR="00CF239A" w:rsidRPr="00EC2584" w:rsidRDefault="00000000">
            <w:pPr>
              <w:spacing w:after="0"/>
              <w:jc w:val="center"/>
              <w:rPr>
                <w:sz w:val="20"/>
                <w:szCs w:val="20"/>
                <w:lang w:val="en-US"/>
              </w:rPr>
            </w:pPr>
            <w:r w:rsidRPr="00EC2584">
              <w:rPr>
                <w:sz w:val="20"/>
                <w:szCs w:val="20"/>
                <w:lang w:val="en-US"/>
              </w:rPr>
              <w:t xml:space="preserve">Data model inconsistency or database corruption. </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54ACEC1C" w14:textId="77777777" w:rsidR="00CF239A" w:rsidRDefault="00000000">
            <w:pPr>
              <w:spacing w:after="0"/>
              <w:jc w:val="center"/>
              <w:rPr>
                <w:sz w:val="20"/>
                <w:szCs w:val="20"/>
              </w:rPr>
            </w:pPr>
            <w:proofErr w:type="spellStart"/>
            <w:r>
              <w:rPr>
                <w:sz w:val="20"/>
                <w:szCs w:val="20"/>
              </w:rPr>
              <w:t>Low</w:t>
            </w:r>
            <w:proofErr w:type="spellEnd"/>
            <w:r>
              <w:rPr>
                <w:sz w:val="20"/>
                <w:szCs w:val="20"/>
              </w:rPr>
              <w:t xml:space="preserve"> </w:t>
            </w:r>
          </w:p>
        </w:tc>
        <w:tc>
          <w:tcPr>
            <w:tcW w:w="8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08EAD893" w14:textId="77777777" w:rsidR="00CF239A" w:rsidRDefault="00000000">
            <w:pPr>
              <w:spacing w:after="0"/>
              <w:jc w:val="center"/>
              <w:rPr>
                <w:sz w:val="20"/>
                <w:szCs w:val="20"/>
              </w:rPr>
            </w:pPr>
            <w:proofErr w:type="spellStart"/>
            <w:r>
              <w:rPr>
                <w:sz w:val="20"/>
                <w:szCs w:val="20"/>
              </w:rPr>
              <w:t>High</w:t>
            </w:r>
            <w:proofErr w:type="spellEnd"/>
            <w:r>
              <w:rPr>
                <w:sz w:val="20"/>
                <w:szCs w:val="20"/>
              </w:rPr>
              <w:t xml:space="preserve"> </w:t>
            </w:r>
          </w:p>
          <w:p w14:paraId="3483302F" w14:textId="77777777" w:rsidR="00CF239A" w:rsidRDefault="00000000">
            <w:pPr>
              <w:spacing w:after="0"/>
              <w:jc w:val="center"/>
              <w:rPr>
                <w:sz w:val="20"/>
                <w:szCs w:val="20"/>
              </w:rPr>
            </w:pPr>
            <w:r>
              <w:rPr>
                <w:sz w:val="20"/>
                <w:szCs w:val="20"/>
              </w:rPr>
              <w:t xml:space="preserve"> </w:t>
            </w:r>
          </w:p>
        </w:tc>
        <w:tc>
          <w:tcPr>
            <w:tcW w:w="79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27DC3811" w14:textId="77777777" w:rsidR="00CF239A" w:rsidRDefault="00000000">
            <w:pPr>
              <w:spacing w:after="0"/>
              <w:jc w:val="center"/>
              <w:rPr>
                <w:sz w:val="20"/>
                <w:szCs w:val="20"/>
              </w:rPr>
            </w:pPr>
            <w:proofErr w:type="spellStart"/>
            <w:r>
              <w:rPr>
                <w:sz w:val="20"/>
                <w:szCs w:val="20"/>
              </w:rPr>
              <w:t>Medium</w:t>
            </w:r>
            <w:proofErr w:type="spellEnd"/>
            <w:r>
              <w:rPr>
                <w:sz w:val="20"/>
                <w:szCs w:val="20"/>
              </w:rPr>
              <w:t xml:space="preserve"> </w:t>
            </w:r>
          </w:p>
          <w:p w14:paraId="465FB878" w14:textId="77777777" w:rsidR="00CF239A" w:rsidRDefault="00000000">
            <w:pPr>
              <w:spacing w:after="0"/>
              <w:jc w:val="center"/>
              <w:rPr>
                <w:sz w:val="20"/>
                <w:szCs w:val="20"/>
              </w:rPr>
            </w:pPr>
            <w:r>
              <w:rPr>
                <w:sz w:val="20"/>
                <w:szCs w:val="20"/>
              </w:rPr>
              <w:t xml:space="preserve"> </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6134BAB2" w14:textId="77777777" w:rsidR="00CF239A" w:rsidRDefault="00000000">
            <w:pPr>
              <w:spacing w:after="0"/>
              <w:jc w:val="center"/>
              <w:rPr>
                <w:sz w:val="20"/>
                <w:szCs w:val="20"/>
              </w:rPr>
            </w:pPr>
            <w:proofErr w:type="spellStart"/>
            <w:r>
              <w:rPr>
                <w:sz w:val="20"/>
                <w:szCs w:val="20"/>
              </w:rPr>
              <w:t>Medium</w:t>
            </w:r>
            <w:proofErr w:type="spellEnd"/>
          </w:p>
        </w:tc>
        <w:tc>
          <w:tcPr>
            <w:tcW w:w="130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3EEB161B" w14:textId="77777777" w:rsidR="00CF239A" w:rsidRDefault="00000000">
            <w:pPr>
              <w:spacing w:after="0"/>
              <w:jc w:val="center"/>
              <w:rPr>
                <w:sz w:val="20"/>
                <w:szCs w:val="20"/>
              </w:rPr>
            </w:pPr>
            <w:proofErr w:type="spellStart"/>
            <w:r>
              <w:rPr>
                <w:sz w:val="20"/>
                <w:szCs w:val="20"/>
              </w:rPr>
              <w:t>Development</w:t>
            </w:r>
            <w:proofErr w:type="spellEnd"/>
            <w:r>
              <w:rPr>
                <w:sz w:val="20"/>
                <w:szCs w:val="20"/>
              </w:rPr>
              <w:t xml:space="preserve"> team </w:t>
            </w:r>
          </w:p>
          <w:p w14:paraId="5BBBE2AC" w14:textId="77777777" w:rsidR="00CF239A" w:rsidRDefault="00000000">
            <w:pPr>
              <w:spacing w:after="0"/>
              <w:jc w:val="center"/>
              <w:rPr>
                <w:sz w:val="20"/>
                <w:szCs w:val="20"/>
              </w:rPr>
            </w:pPr>
            <w:r>
              <w:rPr>
                <w:sz w:val="20"/>
                <w:szCs w:val="20"/>
              </w:rPr>
              <w:t xml:space="preserve"> </w:t>
            </w:r>
          </w:p>
        </w:tc>
      </w:tr>
      <w:tr w:rsidR="00CF239A" w14:paraId="6DE019EA" w14:textId="77777777">
        <w:trPr>
          <w:trHeight w:val="1035"/>
        </w:trPr>
        <w:tc>
          <w:tcPr>
            <w:tcW w:w="750" w:type="dxa"/>
            <w:tcBorders>
              <w:top w:val="single" w:sz="6" w:space="0" w:color="FFFFFF"/>
              <w:left w:val="single" w:sz="6" w:space="0" w:color="FFFFFF"/>
              <w:bottom w:val="single" w:sz="6" w:space="0" w:color="FFFFFF"/>
              <w:right w:val="single" w:sz="6" w:space="0" w:color="FFFFFF"/>
            </w:tcBorders>
            <w:shd w:val="clear" w:color="auto" w:fill="156082"/>
            <w:tcMar>
              <w:top w:w="0" w:type="dxa"/>
              <w:left w:w="0" w:type="dxa"/>
              <w:bottom w:w="0" w:type="dxa"/>
              <w:right w:w="0" w:type="dxa"/>
            </w:tcMar>
          </w:tcPr>
          <w:p w14:paraId="10B277A2" w14:textId="77777777" w:rsidR="00CF239A" w:rsidRDefault="00000000">
            <w:pPr>
              <w:spacing w:after="0"/>
              <w:jc w:val="center"/>
              <w:rPr>
                <w:b/>
                <w:color w:val="FFFFFF"/>
                <w:sz w:val="20"/>
                <w:szCs w:val="20"/>
              </w:rPr>
            </w:pPr>
            <w:r>
              <w:rPr>
                <w:b/>
                <w:color w:val="FFFFFF"/>
                <w:sz w:val="20"/>
                <w:szCs w:val="20"/>
              </w:rPr>
              <w:t xml:space="preserve">R3 </w:t>
            </w:r>
          </w:p>
        </w:tc>
        <w:tc>
          <w:tcPr>
            <w:tcW w:w="124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29A44B35" w14:textId="77777777" w:rsidR="00CF239A" w:rsidRDefault="00000000">
            <w:pPr>
              <w:spacing w:after="0"/>
              <w:jc w:val="center"/>
              <w:rPr>
                <w:sz w:val="20"/>
                <w:szCs w:val="20"/>
              </w:rPr>
            </w:pPr>
            <w:proofErr w:type="spellStart"/>
            <w:r>
              <w:rPr>
                <w:sz w:val="20"/>
                <w:szCs w:val="20"/>
              </w:rPr>
              <w:t>Technical</w:t>
            </w:r>
            <w:proofErr w:type="spellEnd"/>
            <w:r>
              <w:rPr>
                <w:sz w:val="20"/>
                <w:szCs w:val="20"/>
              </w:rPr>
              <w:t xml:space="preserve"> </w:t>
            </w:r>
          </w:p>
        </w:tc>
        <w:tc>
          <w:tcPr>
            <w:tcW w:w="17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1EE6036D" w14:textId="77777777" w:rsidR="00CF239A" w:rsidRPr="00EC2584" w:rsidRDefault="00000000">
            <w:pPr>
              <w:spacing w:after="0"/>
              <w:jc w:val="center"/>
              <w:rPr>
                <w:sz w:val="20"/>
                <w:szCs w:val="20"/>
                <w:lang w:val="en-US"/>
              </w:rPr>
            </w:pPr>
            <w:r w:rsidRPr="00EC2584">
              <w:rPr>
                <w:sz w:val="20"/>
                <w:szCs w:val="20"/>
                <w:lang w:val="en-US"/>
              </w:rPr>
              <w:t xml:space="preserve">Security vulnerabilities in authentication or data handling. </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791E37E6" w14:textId="77777777" w:rsidR="00CF239A" w:rsidRDefault="00000000">
            <w:pPr>
              <w:spacing w:after="0"/>
              <w:jc w:val="center"/>
              <w:rPr>
                <w:sz w:val="20"/>
                <w:szCs w:val="20"/>
              </w:rPr>
            </w:pPr>
            <w:proofErr w:type="spellStart"/>
            <w:r>
              <w:rPr>
                <w:sz w:val="20"/>
                <w:szCs w:val="20"/>
              </w:rPr>
              <w:t>Medium</w:t>
            </w:r>
            <w:proofErr w:type="spellEnd"/>
            <w:r>
              <w:rPr>
                <w:sz w:val="20"/>
                <w:szCs w:val="20"/>
              </w:rPr>
              <w:t xml:space="preserve"> </w:t>
            </w:r>
          </w:p>
        </w:tc>
        <w:tc>
          <w:tcPr>
            <w:tcW w:w="8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17536174" w14:textId="77777777" w:rsidR="00CF239A" w:rsidRDefault="00000000">
            <w:pPr>
              <w:spacing w:after="0"/>
              <w:jc w:val="center"/>
              <w:rPr>
                <w:sz w:val="20"/>
                <w:szCs w:val="20"/>
              </w:rPr>
            </w:pPr>
            <w:proofErr w:type="spellStart"/>
            <w:r>
              <w:rPr>
                <w:sz w:val="20"/>
                <w:szCs w:val="20"/>
              </w:rPr>
              <w:t>High</w:t>
            </w:r>
            <w:proofErr w:type="spellEnd"/>
            <w:r>
              <w:rPr>
                <w:sz w:val="20"/>
                <w:szCs w:val="20"/>
              </w:rPr>
              <w:t xml:space="preserve"> </w:t>
            </w:r>
          </w:p>
          <w:p w14:paraId="74CE4C05" w14:textId="77777777" w:rsidR="00CF239A" w:rsidRDefault="00000000">
            <w:pPr>
              <w:spacing w:after="0"/>
              <w:jc w:val="center"/>
              <w:rPr>
                <w:sz w:val="20"/>
                <w:szCs w:val="20"/>
              </w:rPr>
            </w:pPr>
            <w:r>
              <w:rPr>
                <w:sz w:val="20"/>
                <w:szCs w:val="20"/>
              </w:rPr>
              <w:t xml:space="preserve"> </w:t>
            </w:r>
          </w:p>
        </w:tc>
        <w:tc>
          <w:tcPr>
            <w:tcW w:w="79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29475474" w14:textId="77777777" w:rsidR="00CF239A" w:rsidRDefault="00000000">
            <w:pPr>
              <w:spacing w:after="0"/>
              <w:jc w:val="center"/>
              <w:rPr>
                <w:sz w:val="20"/>
                <w:szCs w:val="20"/>
              </w:rPr>
            </w:pPr>
            <w:proofErr w:type="spellStart"/>
            <w:r>
              <w:rPr>
                <w:sz w:val="20"/>
                <w:szCs w:val="20"/>
              </w:rPr>
              <w:t>High</w:t>
            </w:r>
            <w:proofErr w:type="spellEnd"/>
            <w:r>
              <w:rPr>
                <w:sz w:val="20"/>
                <w:szCs w:val="20"/>
              </w:rPr>
              <w:t xml:space="preserve"> </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307FAAB4" w14:textId="77777777" w:rsidR="00CF239A" w:rsidRDefault="00000000">
            <w:pPr>
              <w:spacing w:after="0"/>
              <w:jc w:val="center"/>
              <w:rPr>
                <w:sz w:val="20"/>
                <w:szCs w:val="20"/>
              </w:rPr>
            </w:pPr>
            <w:r>
              <w:rPr>
                <w:sz w:val="20"/>
                <w:szCs w:val="20"/>
              </w:rPr>
              <w:t>Short</w:t>
            </w:r>
          </w:p>
        </w:tc>
        <w:tc>
          <w:tcPr>
            <w:tcW w:w="130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2CC47696" w14:textId="77777777" w:rsidR="00CF239A" w:rsidRDefault="00000000">
            <w:pPr>
              <w:spacing w:after="0"/>
              <w:jc w:val="center"/>
              <w:rPr>
                <w:sz w:val="20"/>
                <w:szCs w:val="20"/>
              </w:rPr>
            </w:pPr>
            <w:proofErr w:type="spellStart"/>
            <w:r>
              <w:rPr>
                <w:sz w:val="20"/>
                <w:szCs w:val="20"/>
              </w:rPr>
              <w:t>Development</w:t>
            </w:r>
            <w:proofErr w:type="spellEnd"/>
            <w:r>
              <w:rPr>
                <w:sz w:val="20"/>
                <w:szCs w:val="20"/>
              </w:rPr>
              <w:t xml:space="preserve"> team </w:t>
            </w:r>
          </w:p>
          <w:p w14:paraId="08061F01" w14:textId="77777777" w:rsidR="00CF239A" w:rsidRDefault="00000000">
            <w:pPr>
              <w:spacing w:after="0"/>
              <w:jc w:val="center"/>
              <w:rPr>
                <w:sz w:val="20"/>
                <w:szCs w:val="20"/>
              </w:rPr>
            </w:pPr>
            <w:r>
              <w:rPr>
                <w:sz w:val="20"/>
                <w:szCs w:val="20"/>
              </w:rPr>
              <w:t xml:space="preserve"> </w:t>
            </w:r>
          </w:p>
        </w:tc>
      </w:tr>
      <w:tr w:rsidR="00CF239A" w14:paraId="0F4B0AE5" w14:textId="77777777">
        <w:trPr>
          <w:trHeight w:val="1035"/>
        </w:trPr>
        <w:tc>
          <w:tcPr>
            <w:tcW w:w="750" w:type="dxa"/>
            <w:tcBorders>
              <w:top w:val="single" w:sz="6" w:space="0" w:color="FFFFFF"/>
              <w:left w:val="single" w:sz="6" w:space="0" w:color="FFFFFF"/>
              <w:bottom w:val="single" w:sz="6" w:space="0" w:color="FFFFFF"/>
              <w:right w:val="single" w:sz="6" w:space="0" w:color="FFFFFF"/>
            </w:tcBorders>
            <w:shd w:val="clear" w:color="auto" w:fill="156082"/>
            <w:tcMar>
              <w:top w:w="0" w:type="dxa"/>
              <w:left w:w="0" w:type="dxa"/>
              <w:bottom w:w="0" w:type="dxa"/>
              <w:right w:w="0" w:type="dxa"/>
            </w:tcMar>
          </w:tcPr>
          <w:p w14:paraId="494F1AD2" w14:textId="77777777" w:rsidR="00CF239A" w:rsidRDefault="00000000">
            <w:pPr>
              <w:spacing w:after="0"/>
              <w:jc w:val="center"/>
              <w:rPr>
                <w:b/>
                <w:color w:val="FFFFFF"/>
                <w:sz w:val="20"/>
                <w:szCs w:val="20"/>
              </w:rPr>
            </w:pPr>
            <w:r>
              <w:rPr>
                <w:b/>
                <w:color w:val="FFFFFF"/>
                <w:sz w:val="20"/>
                <w:szCs w:val="20"/>
              </w:rPr>
              <w:t xml:space="preserve">R4 </w:t>
            </w:r>
          </w:p>
        </w:tc>
        <w:tc>
          <w:tcPr>
            <w:tcW w:w="124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7AC4CB05" w14:textId="77777777" w:rsidR="00CF239A" w:rsidRDefault="00000000">
            <w:pPr>
              <w:spacing w:after="0"/>
              <w:jc w:val="center"/>
              <w:rPr>
                <w:sz w:val="20"/>
                <w:szCs w:val="20"/>
              </w:rPr>
            </w:pPr>
            <w:proofErr w:type="spellStart"/>
            <w:r>
              <w:rPr>
                <w:sz w:val="20"/>
                <w:szCs w:val="20"/>
              </w:rPr>
              <w:t>Organizational</w:t>
            </w:r>
            <w:proofErr w:type="spellEnd"/>
            <w:r>
              <w:rPr>
                <w:sz w:val="20"/>
                <w:szCs w:val="20"/>
              </w:rPr>
              <w:t xml:space="preserve"> </w:t>
            </w:r>
          </w:p>
        </w:tc>
        <w:tc>
          <w:tcPr>
            <w:tcW w:w="17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6AAD6BC3" w14:textId="77777777" w:rsidR="00CF239A" w:rsidRPr="00EC2584" w:rsidRDefault="00000000">
            <w:pPr>
              <w:spacing w:after="0"/>
              <w:jc w:val="center"/>
              <w:rPr>
                <w:sz w:val="20"/>
                <w:szCs w:val="20"/>
                <w:lang w:val="en-US"/>
              </w:rPr>
            </w:pPr>
            <w:r w:rsidRPr="00EC2584">
              <w:rPr>
                <w:sz w:val="20"/>
                <w:szCs w:val="20"/>
                <w:lang w:val="en-US"/>
              </w:rPr>
              <w:t xml:space="preserve">Poor communication between team members or with the client. </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1A0BF5E1" w14:textId="77777777" w:rsidR="00CF239A" w:rsidRDefault="00000000">
            <w:pPr>
              <w:spacing w:after="0"/>
              <w:jc w:val="center"/>
              <w:rPr>
                <w:sz w:val="20"/>
                <w:szCs w:val="20"/>
              </w:rPr>
            </w:pPr>
            <w:proofErr w:type="spellStart"/>
            <w:r>
              <w:rPr>
                <w:sz w:val="20"/>
                <w:szCs w:val="20"/>
              </w:rPr>
              <w:t>Medium</w:t>
            </w:r>
            <w:proofErr w:type="spellEnd"/>
            <w:r>
              <w:rPr>
                <w:sz w:val="20"/>
                <w:szCs w:val="20"/>
              </w:rPr>
              <w:t xml:space="preserve"> </w:t>
            </w:r>
          </w:p>
        </w:tc>
        <w:tc>
          <w:tcPr>
            <w:tcW w:w="8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57E46AA4" w14:textId="77777777" w:rsidR="00CF239A" w:rsidRDefault="00000000">
            <w:pPr>
              <w:spacing w:after="0"/>
              <w:jc w:val="center"/>
              <w:rPr>
                <w:sz w:val="20"/>
                <w:szCs w:val="20"/>
              </w:rPr>
            </w:pPr>
            <w:proofErr w:type="spellStart"/>
            <w:r>
              <w:rPr>
                <w:sz w:val="20"/>
                <w:szCs w:val="20"/>
              </w:rPr>
              <w:t>High</w:t>
            </w:r>
            <w:proofErr w:type="spellEnd"/>
            <w:r>
              <w:rPr>
                <w:sz w:val="20"/>
                <w:szCs w:val="20"/>
              </w:rPr>
              <w:t xml:space="preserve"> </w:t>
            </w:r>
          </w:p>
          <w:p w14:paraId="70DBEE5E" w14:textId="77777777" w:rsidR="00CF239A" w:rsidRDefault="00000000">
            <w:pPr>
              <w:spacing w:after="0"/>
              <w:jc w:val="center"/>
              <w:rPr>
                <w:sz w:val="20"/>
                <w:szCs w:val="20"/>
              </w:rPr>
            </w:pPr>
            <w:r>
              <w:rPr>
                <w:sz w:val="20"/>
                <w:szCs w:val="20"/>
              </w:rPr>
              <w:t xml:space="preserve"> </w:t>
            </w:r>
          </w:p>
        </w:tc>
        <w:tc>
          <w:tcPr>
            <w:tcW w:w="79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40546F5B" w14:textId="77777777" w:rsidR="00CF239A" w:rsidRDefault="00000000">
            <w:pPr>
              <w:spacing w:after="0"/>
              <w:jc w:val="center"/>
              <w:rPr>
                <w:sz w:val="20"/>
                <w:szCs w:val="20"/>
              </w:rPr>
            </w:pPr>
            <w:proofErr w:type="spellStart"/>
            <w:r>
              <w:rPr>
                <w:sz w:val="20"/>
                <w:szCs w:val="20"/>
              </w:rPr>
              <w:t>High</w:t>
            </w:r>
            <w:proofErr w:type="spellEnd"/>
            <w:r>
              <w:rPr>
                <w:sz w:val="20"/>
                <w:szCs w:val="20"/>
              </w:rPr>
              <w:t xml:space="preserve"> </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0240BC6C" w14:textId="77777777" w:rsidR="00CF239A" w:rsidRDefault="00000000">
            <w:pPr>
              <w:spacing w:after="0"/>
              <w:jc w:val="center"/>
              <w:rPr>
                <w:sz w:val="20"/>
                <w:szCs w:val="20"/>
              </w:rPr>
            </w:pPr>
            <w:r>
              <w:rPr>
                <w:sz w:val="20"/>
                <w:szCs w:val="20"/>
              </w:rPr>
              <w:t>Short</w:t>
            </w:r>
          </w:p>
        </w:tc>
        <w:tc>
          <w:tcPr>
            <w:tcW w:w="130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08891DDB" w14:textId="77777777" w:rsidR="00CF239A" w:rsidRDefault="00000000">
            <w:pPr>
              <w:spacing w:after="0"/>
              <w:jc w:val="center"/>
              <w:rPr>
                <w:sz w:val="20"/>
                <w:szCs w:val="20"/>
              </w:rPr>
            </w:pPr>
            <w:proofErr w:type="spellStart"/>
            <w:r>
              <w:rPr>
                <w:sz w:val="20"/>
                <w:szCs w:val="20"/>
              </w:rPr>
              <w:t>Scrum</w:t>
            </w:r>
            <w:proofErr w:type="spellEnd"/>
            <w:r>
              <w:rPr>
                <w:sz w:val="20"/>
                <w:szCs w:val="20"/>
              </w:rPr>
              <w:t xml:space="preserve"> </w:t>
            </w:r>
            <w:proofErr w:type="spellStart"/>
            <w:r>
              <w:rPr>
                <w:sz w:val="20"/>
                <w:szCs w:val="20"/>
              </w:rPr>
              <w:t>Master</w:t>
            </w:r>
            <w:proofErr w:type="spellEnd"/>
            <w:r>
              <w:rPr>
                <w:sz w:val="20"/>
                <w:szCs w:val="20"/>
              </w:rPr>
              <w:t xml:space="preserve"> </w:t>
            </w:r>
          </w:p>
        </w:tc>
      </w:tr>
      <w:tr w:rsidR="00CF239A" w14:paraId="4B582CD9" w14:textId="77777777">
        <w:trPr>
          <w:trHeight w:val="1035"/>
        </w:trPr>
        <w:tc>
          <w:tcPr>
            <w:tcW w:w="750" w:type="dxa"/>
            <w:tcBorders>
              <w:top w:val="single" w:sz="6" w:space="0" w:color="FFFFFF"/>
              <w:left w:val="single" w:sz="6" w:space="0" w:color="FFFFFF"/>
              <w:bottom w:val="single" w:sz="6" w:space="0" w:color="FFFFFF"/>
              <w:right w:val="single" w:sz="6" w:space="0" w:color="FFFFFF"/>
            </w:tcBorders>
            <w:shd w:val="clear" w:color="auto" w:fill="156082"/>
            <w:tcMar>
              <w:top w:w="0" w:type="dxa"/>
              <w:left w:w="0" w:type="dxa"/>
              <w:bottom w:w="0" w:type="dxa"/>
              <w:right w:w="0" w:type="dxa"/>
            </w:tcMar>
          </w:tcPr>
          <w:p w14:paraId="4CED9D5E" w14:textId="77777777" w:rsidR="00CF239A" w:rsidRDefault="00000000">
            <w:pPr>
              <w:spacing w:after="0"/>
              <w:jc w:val="center"/>
              <w:rPr>
                <w:b/>
                <w:color w:val="FFFFFF"/>
                <w:sz w:val="20"/>
                <w:szCs w:val="20"/>
              </w:rPr>
            </w:pPr>
            <w:r>
              <w:rPr>
                <w:b/>
                <w:color w:val="FFFFFF"/>
                <w:sz w:val="20"/>
                <w:szCs w:val="20"/>
              </w:rPr>
              <w:t xml:space="preserve">R5 </w:t>
            </w:r>
          </w:p>
        </w:tc>
        <w:tc>
          <w:tcPr>
            <w:tcW w:w="124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52BAF3DB" w14:textId="77777777" w:rsidR="00CF239A" w:rsidRDefault="00000000">
            <w:pPr>
              <w:spacing w:after="0"/>
              <w:jc w:val="center"/>
              <w:rPr>
                <w:sz w:val="20"/>
                <w:szCs w:val="20"/>
              </w:rPr>
            </w:pPr>
            <w:r>
              <w:rPr>
                <w:sz w:val="20"/>
                <w:szCs w:val="20"/>
              </w:rPr>
              <w:t xml:space="preserve">Schedule </w:t>
            </w:r>
          </w:p>
        </w:tc>
        <w:tc>
          <w:tcPr>
            <w:tcW w:w="17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6929EC7A" w14:textId="77777777" w:rsidR="00CF239A" w:rsidRPr="00EC2584" w:rsidRDefault="00000000">
            <w:pPr>
              <w:spacing w:after="0"/>
              <w:jc w:val="center"/>
              <w:rPr>
                <w:sz w:val="20"/>
                <w:szCs w:val="20"/>
                <w:lang w:val="en-US"/>
              </w:rPr>
            </w:pPr>
            <w:r w:rsidRPr="00EC2584">
              <w:rPr>
                <w:sz w:val="20"/>
                <w:szCs w:val="20"/>
                <w:lang w:val="en-US"/>
              </w:rPr>
              <w:t xml:space="preserve">Delay in feature implementation due to underestimated effort. </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0861EEF2" w14:textId="77777777" w:rsidR="00CF239A" w:rsidRDefault="00000000">
            <w:pPr>
              <w:spacing w:after="0"/>
              <w:jc w:val="center"/>
              <w:rPr>
                <w:sz w:val="20"/>
                <w:szCs w:val="20"/>
              </w:rPr>
            </w:pPr>
            <w:proofErr w:type="spellStart"/>
            <w:r>
              <w:rPr>
                <w:sz w:val="20"/>
                <w:szCs w:val="20"/>
              </w:rPr>
              <w:t>High</w:t>
            </w:r>
            <w:proofErr w:type="spellEnd"/>
            <w:r>
              <w:rPr>
                <w:sz w:val="20"/>
                <w:szCs w:val="20"/>
              </w:rPr>
              <w:t xml:space="preserve"> </w:t>
            </w:r>
          </w:p>
        </w:tc>
        <w:tc>
          <w:tcPr>
            <w:tcW w:w="8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30187F99" w14:textId="77777777" w:rsidR="00CF239A" w:rsidRDefault="00000000">
            <w:pPr>
              <w:spacing w:after="0"/>
              <w:jc w:val="center"/>
              <w:rPr>
                <w:sz w:val="20"/>
                <w:szCs w:val="20"/>
              </w:rPr>
            </w:pPr>
            <w:proofErr w:type="spellStart"/>
            <w:r>
              <w:rPr>
                <w:sz w:val="20"/>
                <w:szCs w:val="20"/>
              </w:rPr>
              <w:t>High</w:t>
            </w:r>
            <w:proofErr w:type="spellEnd"/>
            <w:r>
              <w:rPr>
                <w:sz w:val="20"/>
                <w:szCs w:val="20"/>
              </w:rPr>
              <w:t xml:space="preserve"> </w:t>
            </w:r>
          </w:p>
          <w:p w14:paraId="36E3E793" w14:textId="77777777" w:rsidR="00CF239A" w:rsidRDefault="00000000">
            <w:pPr>
              <w:spacing w:after="0"/>
              <w:jc w:val="center"/>
              <w:rPr>
                <w:sz w:val="20"/>
                <w:szCs w:val="20"/>
              </w:rPr>
            </w:pPr>
            <w:r>
              <w:rPr>
                <w:sz w:val="20"/>
                <w:szCs w:val="20"/>
              </w:rPr>
              <w:t xml:space="preserve"> </w:t>
            </w:r>
          </w:p>
        </w:tc>
        <w:tc>
          <w:tcPr>
            <w:tcW w:w="79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6037C7D2" w14:textId="77777777" w:rsidR="00CF239A" w:rsidRDefault="00000000">
            <w:pPr>
              <w:spacing w:after="0"/>
              <w:jc w:val="center"/>
              <w:rPr>
                <w:sz w:val="20"/>
                <w:szCs w:val="20"/>
              </w:rPr>
            </w:pPr>
            <w:proofErr w:type="spellStart"/>
            <w:r>
              <w:rPr>
                <w:sz w:val="20"/>
                <w:szCs w:val="20"/>
              </w:rPr>
              <w:t>High</w:t>
            </w:r>
            <w:proofErr w:type="spellEnd"/>
            <w:r>
              <w:rPr>
                <w:sz w:val="20"/>
                <w:szCs w:val="20"/>
              </w:rPr>
              <w:t xml:space="preserve"> </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56F99FD3" w14:textId="77777777" w:rsidR="00CF239A" w:rsidRDefault="00000000">
            <w:pPr>
              <w:spacing w:after="0"/>
              <w:jc w:val="center"/>
              <w:rPr>
                <w:sz w:val="20"/>
                <w:szCs w:val="20"/>
              </w:rPr>
            </w:pPr>
            <w:r>
              <w:rPr>
                <w:sz w:val="20"/>
                <w:szCs w:val="20"/>
              </w:rPr>
              <w:t>Short</w:t>
            </w:r>
          </w:p>
        </w:tc>
        <w:tc>
          <w:tcPr>
            <w:tcW w:w="130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41754801" w14:textId="77777777" w:rsidR="00CF239A" w:rsidRDefault="00000000">
            <w:pPr>
              <w:spacing w:after="0"/>
              <w:jc w:val="center"/>
              <w:rPr>
                <w:sz w:val="20"/>
                <w:szCs w:val="20"/>
              </w:rPr>
            </w:pPr>
            <w:proofErr w:type="spellStart"/>
            <w:r>
              <w:rPr>
                <w:sz w:val="20"/>
                <w:szCs w:val="20"/>
              </w:rPr>
              <w:t>Scrum</w:t>
            </w:r>
            <w:proofErr w:type="spellEnd"/>
            <w:r>
              <w:rPr>
                <w:sz w:val="20"/>
                <w:szCs w:val="20"/>
              </w:rPr>
              <w:t xml:space="preserve"> </w:t>
            </w:r>
            <w:proofErr w:type="spellStart"/>
            <w:r>
              <w:rPr>
                <w:sz w:val="20"/>
                <w:szCs w:val="20"/>
              </w:rPr>
              <w:t>Master</w:t>
            </w:r>
            <w:proofErr w:type="spellEnd"/>
            <w:r>
              <w:rPr>
                <w:sz w:val="20"/>
                <w:szCs w:val="20"/>
              </w:rPr>
              <w:t xml:space="preserve"> &amp; </w:t>
            </w:r>
            <w:proofErr w:type="spellStart"/>
            <w:r>
              <w:rPr>
                <w:sz w:val="20"/>
                <w:szCs w:val="20"/>
              </w:rPr>
              <w:t>Product</w:t>
            </w:r>
            <w:proofErr w:type="spellEnd"/>
            <w:r>
              <w:rPr>
                <w:sz w:val="20"/>
                <w:szCs w:val="20"/>
              </w:rPr>
              <w:t xml:space="preserve"> </w:t>
            </w:r>
            <w:proofErr w:type="spellStart"/>
            <w:r>
              <w:rPr>
                <w:sz w:val="20"/>
                <w:szCs w:val="20"/>
              </w:rPr>
              <w:t>Owner</w:t>
            </w:r>
            <w:proofErr w:type="spellEnd"/>
            <w:r>
              <w:rPr>
                <w:sz w:val="20"/>
                <w:szCs w:val="20"/>
              </w:rPr>
              <w:t xml:space="preserve"> </w:t>
            </w:r>
          </w:p>
        </w:tc>
      </w:tr>
      <w:tr w:rsidR="00CF239A" w14:paraId="7E9102BF" w14:textId="77777777">
        <w:trPr>
          <w:trHeight w:val="780"/>
        </w:trPr>
        <w:tc>
          <w:tcPr>
            <w:tcW w:w="750" w:type="dxa"/>
            <w:tcBorders>
              <w:top w:val="single" w:sz="6" w:space="0" w:color="FFFFFF"/>
              <w:left w:val="single" w:sz="6" w:space="0" w:color="FFFFFF"/>
              <w:bottom w:val="single" w:sz="6" w:space="0" w:color="FFFFFF"/>
              <w:right w:val="single" w:sz="6" w:space="0" w:color="FFFFFF"/>
            </w:tcBorders>
            <w:shd w:val="clear" w:color="auto" w:fill="156082"/>
            <w:tcMar>
              <w:top w:w="0" w:type="dxa"/>
              <w:left w:w="0" w:type="dxa"/>
              <w:bottom w:w="0" w:type="dxa"/>
              <w:right w:w="0" w:type="dxa"/>
            </w:tcMar>
          </w:tcPr>
          <w:p w14:paraId="10BD5C8C" w14:textId="77777777" w:rsidR="00CF239A" w:rsidRDefault="00000000">
            <w:pPr>
              <w:spacing w:after="0"/>
              <w:jc w:val="center"/>
              <w:rPr>
                <w:b/>
                <w:color w:val="FFFFFF"/>
                <w:sz w:val="20"/>
                <w:szCs w:val="20"/>
              </w:rPr>
            </w:pPr>
            <w:r>
              <w:rPr>
                <w:b/>
                <w:color w:val="FFFFFF"/>
                <w:sz w:val="20"/>
                <w:szCs w:val="20"/>
              </w:rPr>
              <w:t xml:space="preserve">R6 </w:t>
            </w:r>
          </w:p>
        </w:tc>
        <w:tc>
          <w:tcPr>
            <w:tcW w:w="124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4B9426EC" w14:textId="77777777" w:rsidR="00CF239A" w:rsidRDefault="00000000">
            <w:pPr>
              <w:spacing w:after="0"/>
              <w:jc w:val="center"/>
              <w:rPr>
                <w:sz w:val="20"/>
                <w:szCs w:val="20"/>
              </w:rPr>
            </w:pPr>
            <w:proofErr w:type="spellStart"/>
            <w:r>
              <w:rPr>
                <w:sz w:val="20"/>
                <w:szCs w:val="20"/>
              </w:rPr>
              <w:t>Quality</w:t>
            </w:r>
            <w:proofErr w:type="spellEnd"/>
            <w:r>
              <w:rPr>
                <w:sz w:val="20"/>
                <w:szCs w:val="20"/>
              </w:rPr>
              <w:t xml:space="preserve"> </w:t>
            </w:r>
          </w:p>
        </w:tc>
        <w:tc>
          <w:tcPr>
            <w:tcW w:w="17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0DA61131" w14:textId="77777777" w:rsidR="00CF239A" w:rsidRPr="00EC2584" w:rsidRDefault="00000000">
            <w:pPr>
              <w:spacing w:after="0"/>
              <w:jc w:val="center"/>
              <w:rPr>
                <w:sz w:val="20"/>
                <w:szCs w:val="20"/>
                <w:lang w:val="en-US"/>
              </w:rPr>
            </w:pPr>
            <w:r w:rsidRPr="00EC2584">
              <w:rPr>
                <w:sz w:val="20"/>
                <w:szCs w:val="20"/>
                <w:lang w:val="en-US"/>
              </w:rPr>
              <w:t xml:space="preserve">Insufficient testing leading to undetected bugs. </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36EE3608" w14:textId="77777777" w:rsidR="00CF239A" w:rsidRDefault="00000000">
            <w:pPr>
              <w:spacing w:after="0"/>
              <w:jc w:val="center"/>
              <w:rPr>
                <w:sz w:val="20"/>
                <w:szCs w:val="20"/>
              </w:rPr>
            </w:pPr>
            <w:proofErr w:type="spellStart"/>
            <w:r>
              <w:rPr>
                <w:sz w:val="20"/>
                <w:szCs w:val="20"/>
              </w:rPr>
              <w:t>Medium</w:t>
            </w:r>
            <w:proofErr w:type="spellEnd"/>
            <w:r>
              <w:rPr>
                <w:sz w:val="20"/>
                <w:szCs w:val="20"/>
              </w:rPr>
              <w:t xml:space="preserve"> </w:t>
            </w:r>
          </w:p>
        </w:tc>
        <w:tc>
          <w:tcPr>
            <w:tcW w:w="8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6B9B9158" w14:textId="77777777" w:rsidR="00CF239A" w:rsidRDefault="00000000">
            <w:pPr>
              <w:spacing w:after="0"/>
              <w:jc w:val="center"/>
              <w:rPr>
                <w:sz w:val="20"/>
                <w:szCs w:val="20"/>
              </w:rPr>
            </w:pPr>
            <w:proofErr w:type="spellStart"/>
            <w:r>
              <w:rPr>
                <w:sz w:val="20"/>
                <w:szCs w:val="20"/>
              </w:rPr>
              <w:t>High</w:t>
            </w:r>
            <w:proofErr w:type="spellEnd"/>
            <w:r>
              <w:rPr>
                <w:sz w:val="20"/>
                <w:szCs w:val="20"/>
              </w:rPr>
              <w:t xml:space="preserve"> </w:t>
            </w:r>
          </w:p>
          <w:p w14:paraId="4A23BEE6" w14:textId="77777777" w:rsidR="00CF239A" w:rsidRDefault="00000000">
            <w:pPr>
              <w:spacing w:after="0"/>
              <w:jc w:val="center"/>
              <w:rPr>
                <w:sz w:val="20"/>
                <w:szCs w:val="20"/>
              </w:rPr>
            </w:pPr>
            <w:r>
              <w:rPr>
                <w:sz w:val="20"/>
                <w:szCs w:val="20"/>
              </w:rPr>
              <w:t xml:space="preserve"> </w:t>
            </w:r>
          </w:p>
        </w:tc>
        <w:tc>
          <w:tcPr>
            <w:tcW w:w="79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585F66FA" w14:textId="77777777" w:rsidR="00CF239A" w:rsidRDefault="00000000">
            <w:pPr>
              <w:spacing w:after="0"/>
              <w:jc w:val="center"/>
              <w:rPr>
                <w:sz w:val="20"/>
                <w:szCs w:val="20"/>
              </w:rPr>
            </w:pPr>
            <w:proofErr w:type="spellStart"/>
            <w:r>
              <w:rPr>
                <w:sz w:val="20"/>
                <w:szCs w:val="20"/>
              </w:rPr>
              <w:t>High</w:t>
            </w:r>
            <w:proofErr w:type="spellEnd"/>
            <w:r>
              <w:rPr>
                <w:sz w:val="20"/>
                <w:szCs w:val="20"/>
              </w:rPr>
              <w:t xml:space="preserve"> </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5EFE7476" w14:textId="77777777" w:rsidR="00CF239A" w:rsidRDefault="00000000">
            <w:pPr>
              <w:spacing w:after="0"/>
              <w:jc w:val="center"/>
              <w:rPr>
                <w:sz w:val="20"/>
                <w:szCs w:val="20"/>
              </w:rPr>
            </w:pPr>
            <w:r>
              <w:rPr>
                <w:sz w:val="20"/>
                <w:szCs w:val="20"/>
              </w:rPr>
              <w:t>Short</w:t>
            </w:r>
          </w:p>
        </w:tc>
        <w:tc>
          <w:tcPr>
            <w:tcW w:w="130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62C6C56E" w14:textId="77777777" w:rsidR="00CF239A" w:rsidRDefault="00000000">
            <w:pPr>
              <w:spacing w:after="0"/>
              <w:jc w:val="center"/>
              <w:rPr>
                <w:sz w:val="20"/>
                <w:szCs w:val="20"/>
              </w:rPr>
            </w:pPr>
            <w:proofErr w:type="spellStart"/>
            <w:r>
              <w:rPr>
                <w:sz w:val="20"/>
                <w:szCs w:val="20"/>
              </w:rPr>
              <w:t>Development</w:t>
            </w:r>
            <w:proofErr w:type="spellEnd"/>
            <w:r>
              <w:rPr>
                <w:sz w:val="20"/>
                <w:szCs w:val="20"/>
              </w:rPr>
              <w:t xml:space="preserve"> team </w:t>
            </w:r>
          </w:p>
        </w:tc>
      </w:tr>
      <w:tr w:rsidR="00CF239A" w14:paraId="1C0C2102" w14:textId="77777777">
        <w:trPr>
          <w:trHeight w:val="1035"/>
        </w:trPr>
        <w:tc>
          <w:tcPr>
            <w:tcW w:w="750" w:type="dxa"/>
            <w:tcBorders>
              <w:top w:val="single" w:sz="6" w:space="0" w:color="FFFFFF"/>
              <w:left w:val="single" w:sz="6" w:space="0" w:color="FFFFFF"/>
              <w:bottom w:val="single" w:sz="6" w:space="0" w:color="FFFFFF"/>
              <w:right w:val="single" w:sz="6" w:space="0" w:color="FFFFFF"/>
            </w:tcBorders>
            <w:shd w:val="clear" w:color="auto" w:fill="156082"/>
            <w:tcMar>
              <w:top w:w="0" w:type="dxa"/>
              <w:left w:w="0" w:type="dxa"/>
              <w:bottom w:w="0" w:type="dxa"/>
              <w:right w:w="0" w:type="dxa"/>
            </w:tcMar>
          </w:tcPr>
          <w:p w14:paraId="1C2347E9" w14:textId="77777777" w:rsidR="00CF239A" w:rsidRDefault="00000000">
            <w:pPr>
              <w:spacing w:after="0"/>
              <w:jc w:val="center"/>
              <w:rPr>
                <w:b/>
                <w:color w:val="FFFFFF"/>
                <w:sz w:val="20"/>
                <w:szCs w:val="20"/>
              </w:rPr>
            </w:pPr>
            <w:r>
              <w:rPr>
                <w:b/>
                <w:color w:val="FFFFFF"/>
                <w:sz w:val="20"/>
                <w:szCs w:val="20"/>
              </w:rPr>
              <w:t xml:space="preserve">R7 </w:t>
            </w:r>
          </w:p>
        </w:tc>
        <w:tc>
          <w:tcPr>
            <w:tcW w:w="124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108A6620" w14:textId="77777777" w:rsidR="00CF239A" w:rsidRDefault="00000000">
            <w:pPr>
              <w:spacing w:after="0"/>
              <w:jc w:val="center"/>
              <w:rPr>
                <w:sz w:val="20"/>
                <w:szCs w:val="20"/>
              </w:rPr>
            </w:pPr>
            <w:proofErr w:type="spellStart"/>
            <w:r>
              <w:rPr>
                <w:sz w:val="20"/>
                <w:szCs w:val="20"/>
              </w:rPr>
              <w:t>Human</w:t>
            </w:r>
            <w:proofErr w:type="spellEnd"/>
            <w:r>
              <w:rPr>
                <w:sz w:val="20"/>
                <w:szCs w:val="20"/>
              </w:rPr>
              <w:t xml:space="preserve"> </w:t>
            </w:r>
            <w:proofErr w:type="spellStart"/>
            <w:r>
              <w:rPr>
                <w:sz w:val="20"/>
                <w:szCs w:val="20"/>
              </w:rPr>
              <w:t>Resources</w:t>
            </w:r>
            <w:proofErr w:type="spellEnd"/>
            <w:r>
              <w:rPr>
                <w:sz w:val="20"/>
                <w:szCs w:val="20"/>
              </w:rPr>
              <w:t xml:space="preserve"> </w:t>
            </w:r>
          </w:p>
        </w:tc>
        <w:tc>
          <w:tcPr>
            <w:tcW w:w="17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287CA11C" w14:textId="77777777" w:rsidR="00CF239A" w:rsidRPr="00EC2584" w:rsidRDefault="00000000">
            <w:pPr>
              <w:spacing w:after="0"/>
              <w:jc w:val="center"/>
              <w:rPr>
                <w:sz w:val="20"/>
                <w:szCs w:val="20"/>
                <w:lang w:val="en-US"/>
              </w:rPr>
            </w:pPr>
            <w:r w:rsidRPr="00EC2584">
              <w:rPr>
                <w:sz w:val="20"/>
                <w:szCs w:val="20"/>
                <w:lang w:val="en-US"/>
              </w:rPr>
              <w:t xml:space="preserve">Team member unavailability due to illness or academic workload. </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503D6D96" w14:textId="77777777" w:rsidR="00CF239A" w:rsidRDefault="00000000">
            <w:pPr>
              <w:spacing w:after="0"/>
              <w:jc w:val="center"/>
              <w:rPr>
                <w:sz w:val="20"/>
                <w:szCs w:val="20"/>
              </w:rPr>
            </w:pPr>
            <w:proofErr w:type="spellStart"/>
            <w:r>
              <w:rPr>
                <w:sz w:val="20"/>
                <w:szCs w:val="20"/>
              </w:rPr>
              <w:t>Medium</w:t>
            </w:r>
            <w:proofErr w:type="spellEnd"/>
            <w:r>
              <w:rPr>
                <w:sz w:val="20"/>
                <w:szCs w:val="20"/>
              </w:rPr>
              <w:t xml:space="preserve"> </w:t>
            </w:r>
          </w:p>
        </w:tc>
        <w:tc>
          <w:tcPr>
            <w:tcW w:w="8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5FA1F918" w14:textId="77777777" w:rsidR="00CF239A" w:rsidRDefault="00000000">
            <w:pPr>
              <w:spacing w:after="0"/>
              <w:jc w:val="center"/>
              <w:rPr>
                <w:sz w:val="20"/>
                <w:szCs w:val="20"/>
              </w:rPr>
            </w:pPr>
            <w:proofErr w:type="spellStart"/>
            <w:r>
              <w:rPr>
                <w:sz w:val="20"/>
                <w:szCs w:val="20"/>
              </w:rPr>
              <w:t>Medium</w:t>
            </w:r>
            <w:proofErr w:type="spellEnd"/>
            <w:r>
              <w:rPr>
                <w:sz w:val="20"/>
                <w:szCs w:val="20"/>
              </w:rPr>
              <w:t xml:space="preserve"> </w:t>
            </w:r>
          </w:p>
        </w:tc>
        <w:tc>
          <w:tcPr>
            <w:tcW w:w="79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63DDF33F" w14:textId="77777777" w:rsidR="00CF239A" w:rsidRDefault="00000000">
            <w:pPr>
              <w:spacing w:after="0"/>
              <w:jc w:val="center"/>
              <w:rPr>
                <w:sz w:val="20"/>
                <w:szCs w:val="20"/>
              </w:rPr>
            </w:pPr>
            <w:proofErr w:type="spellStart"/>
            <w:r>
              <w:rPr>
                <w:sz w:val="20"/>
                <w:szCs w:val="20"/>
              </w:rPr>
              <w:t>Medium</w:t>
            </w:r>
            <w:proofErr w:type="spellEnd"/>
            <w:r>
              <w:rPr>
                <w:sz w:val="20"/>
                <w:szCs w:val="20"/>
              </w:rPr>
              <w:t xml:space="preserve"> </w:t>
            </w:r>
          </w:p>
          <w:p w14:paraId="54C99672" w14:textId="77777777" w:rsidR="00CF239A" w:rsidRDefault="00000000">
            <w:pPr>
              <w:spacing w:after="0"/>
              <w:jc w:val="center"/>
              <w:rPr>
                <w:sz w:val="20"/>
                <w:szCs w:val="20"/>
              </w:rPr>
            </w:pPr>
            <w:r>
              <w:rPr>
                <w:sz w:val="20"/>
                <w:szCs w:val="20"/>
              </w:rPr>
              <w:t xml:space="preserve"> </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549D7618" w14:textId="77777777" w:rsidR="00CF239A" w:rsidRDefault="00000000">
            <w:pPr>
              <w:spacing w:after="0"/>
              <w:jc w:val="center"/>
              <w:rPr>
                <w:sz w:val="20"/>
                <w:szCs w:val="20"/>
              </w:rPr>
            </w:pPr>
            <w:proofErr w:type="spellStart"/>
            <w:r>
              <w:rPr>
                <w:sz w:val="20"/>
                <w:szCs w:val="20"/>
              </w:rPr>
              <w:t>Medium</w:t>
            </w:r>
            <w:proofErr w:type="spellEnd"/>
          </w:p>
        </w:tc>
        <w:tc>
          <w:tcPr>
            <w:tcW w:w="130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37C85907" w14:textId="77777777" w:rsidR="00CF239A" w:rsidRDefault="00000000">
            <w:pPr>
              <w:spacing w:after="0"/>
              <w:jc w:val="center"/>
              <w:rPr>
                <w:sz w:val="20"/>
                <w:szCs w:val="20"/>
              </w:rPr>
            </w:pPr>
            <w:proofErr w:type="spellStart"/>
            <w:r>
              <w:rPr>
                <w:sz w:val="20"/>
                <w:szCs w:val="20"/>
              </w:rPr>
              <w:t>Scrum</w:t>
            </w:r>
            <w:proofErr w:type="spellEnd"/>
            <w:r>
              <w:rPr>
                <w:sz w:val="20"/>
                <w:szCs w:val="20"/>
              </w:rPr>
              <w:t xml:space="preserve"> </w:t>
            </w:r>
            <w:proofErr w:type="spellStart"/>
            <w:r>
              <w:rPr>
                <w:sz w:val="20"/>
                <w:szCs w:val="20"/>
              </w:rPr>
              <w:t>Master</w:t>
            </w:r>
            <w:proofErr w:type="spellEnd"/>
            <w:r>
              <w:rPr>
                <w:sz w:val="20"/>
                <w:szCs w:val="20"/>
              </w:rPr>
              <w:t xml:space="preserve"> </w:t>
            </w:r>
          </w:p>
        </w:tc>
      </w:tr>
      <w:tr w:rsidR="00CF239A" w14:paraId="47E9ABD9" w14:textId="77777777">
        <w:trPr>
          <w:trHeight w:val="1800"/>
        </w:trPr>
        <w:tc>
          <w:tcPr>
            <w:tcW w:w="750" w:type="dxa"/>
            <w:tcBorders>
              <w:top w:val="single" w:sz="6" w:space="0" w:color="FFFFFF"/>
              <w:left w:val="single" w:sz="6" w:space="0" w:color="FFFFFF"/>
              <w:bottom w:val="single" w:sz="6" w:space="0" w:color="FFFFFF"/>
              <w:right w:val="single" w:sz="6" w:space="0" w:color="FFFFFF"/>
            </w:tcBorders>
            <w:shd w:val="clear" w:color="auto" w:fill="156082"/>
            <w:tcMar>
              <w:top w:w="0" w:type="dxa"/>
              <w:left w:w="0" w:type="dxa"/>
              <w:bottom w:w="0" w:type="dxa"/>
              <w:right w:w="0" w:type="dxa"/>
            </w:tcMar>
          </w:tcPr>
          <w:p w14:paraId="185B1DCD" w14:textId="77777777" w:rsidR="00CF239A" w:rsidRDefault="00000000">
            <w:pPr>
              <w:spacing w:after="0"/>
              <w:jc w:val="center"/>
              <w:rPr>
                <w:b/>
                <w:color w:val="FFFFFF"/>
                <w:sz w:val="20"/>
                <w:szCs w:val="20"/>
              </w:rPr>
            </w:pPr>
            <w:r>
              <w:rPr>
                <w:b/>
                <w:color w:val="FFFFFF"/>
                <w:sz w:val="20"/>
                <w:szCs w:val="20"/>
              </w:rPr>
              <w:t xml:space="preserve">R8 </w:t>
            </w:r>
          </w:p>
        </w:tc>
        <w:tc>
          <w:tcPr>
            <w:tcW w:w="124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7A92ED4D" w14:textId="77777777" w:rsidR="00CF239A" w:rsidRDefault="00000000">
            <w:pPr>
              <w:spacing w:after="0"/>
              <w:jc w:val="center"/>
              <w:rPr>
                <w:sz w:val="20"/>
                <w:szCs w:val="20"/>
              </w:rPr>
            </w:pPr>
            <w:proofErr w:type="spellStart"/>
            <w:r>
              <w:rPr>
                <w:sz w:val="20"/>
                <w:szCs w:val="20"/>
              </w:rPr>
              <w:t>Human</w:t>
            </w:r>
            <w:proofErr w:type="spellEnd"/>
            <w:r>
              <w:rPr>
                <w:sz w:val="20"/>
                <w:szCs w:val="20"/>
              </w:rPr>
              <w:t xml:space="preserve"> </w:t>
            </w:r>
            <w:proofErr w:type="spellStart"/>
            <w:r>
              <w:rPr>
                <w:sz w:val="20"/>
                <w:szCs w:val="20"/>
              </w:rPr>
              <w:t>Resources</w:t>
            </w:r>
            <w:proofErr w:type="spellEnd"/>
            <w:r>
              <w:rPr>
                <w:sz w:val="20"/>
                <w:szCs w:val="20"/>
              </w:rPr>
              <w:t xml:space="preserve"> </w:t>
            </w:r>
          </w:p>
        </w:tc>
        <w:tc>
          <w:tcPr>
            <w:tcW w:w="17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71A6AD23" w14:textId="77777777" w:rsidR="00CF239A" w:rsidRPr="00EC2584" w:rsidRDefault="00000000">
            <w:pPr>
              <w:spacing w:after="0"/>
              <w:jc w:val="center"/>
              <w:rPr>
                <w:sz w:val="20"/>
                <w:szCs w:val="20"/>
                <w:lang w:val="en-US"/>
              </w:rPr>
            </w:pPr>
            <w:r w:rsidRPr="00EC2584">
              <w:rPr>
                <w:sz w:val="20"/>
                <w:szCs w:val="20"/>
                <w:lang w:val="en-US"/>
              </w:rPr>
              <w:t xml:space="preserve">Some team members are working students, which may reduce their availability for meetings or development tasks. </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224D15D2" w14:textId="77777777" w:rsidR="00CF239A" w:rsidRDefault="00000000">
            <w:pPr>
              <w:spacing w:after="0"/>
              <w:jc w:val="center"/>
              <w:rPr>
                <w:sz w:val="20"/>
                <w:szCs w:val="20"/>
              </w:rPr>
            </w:pPr>
            <w:proofErr w:type="spellStart"/>
            <w:r>
              <w:rPr>
                <w:sz w:val="20"/>
                <w:szCs w:val="20"/>
              </w:rPr>
              <w:t>High</w:t>
            </w:r>
            <w:proofErr w:type="spellEnd"/>
            <w:r>
              <w:rPr>
                <w:sz w:val="20"/>
                <w:szCs w:val="20"/>
              </w:rPr>
              <w:t xml:space="preserve"> </w:t>
            </w:r>
          </w:p>
        </w:tc>
        <w:tc>
          <w:tcPr>
            <w:tcW w:w="8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024AE7BE" w14:textId="77777777" w:rsidR="00CF239A" w:rsidRDefault="00000000">
            <w:pPr>
              <w:spacing w:after="0"/>
              <w:jc w:val="center"/>
              <w:rPr>
                <w:sz w:val="20"/>
                <w:szCs w:val="20"/>
              </w:rPr>
            </w:pPr>
            <w:proofErr w:type="spellStart"/>
            <w:r>
              <w:rPr>
                <w:sz w:val="20"/>
                <w:szCs w:val="20"/>
              </w:rPr>
              <w:t>Medium</w:t>
            </w:r>
            <w:proofErr w:type="spellEnd"/>
            <w:r>
              <w:rPr>
                <w:sz w:val="20"/>
                <w:szCs w:val="20"/>
              </w:rPr>
              <w:t xml:space="preserve"> </w:t>
            </w:r>
          </w:p>
        </w:tc>
        <w:tc>
          <w:tcPr>
            <w:tcW w:w="79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0EA91E52" w14:textId="77777777" w:rsidR="00CF239A" w:rsidRDefault="00000000">
            <w:pPr>
              <w:spacing w:after="0"/>
              <w:jc w:val="center"/>
              <w:rPr>
                <w:sz w:val="20"/>
                <w:szCs w:val="20"/>
              </w:rPr>
            </w:pPr>
            <w:proofErr w:type="spellStart"/>
            <w:r>
              <w:rPr>
                <w:sz w:val="20"/>
                <w:szCs w:val="20"/>
              </w:rPr>
              <w:t>High</w:t>
            </w:r>
            <w:proofErr w:type="spellEnd"/>
            <w:r>
              <w:rPr>
                <w:sz w:val="20"/>
                <w:szCs w:val="20"/>
              </w:rPr>
              <w:t xml:space="preserve"> </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08FCEF69" w14:textId="77777777" w:rsidR="00CF239A" w:rsidRDefault="00000000">
            <w:pPr>
              <w:spacing w:after="0"/>
              <w:jc w:val="center"/>
              <w:rPr>
                <w:sz w:val="20"/>
                <w:szCs w:val="20"/>
              </w:rPr>
            </w:pPr>
            <w:proofErr w:type="spellStart"/>
            <w:r>
              <w:rPr>
                <w:sz w:val="20"/>
                <w:szCs w:val="20"/>
              </w:rPr>
              <w:t>Medium</w:t>
            </w:r>
            <w:proofErr w:type="spellEnd"/>
          </w:p>
        </w:tc>
        <w:tc>
          <w:tcPr>
            <w:tcW w:w="130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6A793B6D" w14:textId="77777777" w:rsidR="00CF239A" w:rsidRDefault="00000000">
            <w:pPr>
              <w:spacing w:after="0"/>
              <w:jc w:val="center"/>
              <w:rPr>
                <w:sz w:val="20"/>
                <w:szCs w:val="20"/>
              </w:rPr>
            </w:pPr>
            <w:proofErr w:type="spellStart"/>
            <w:r>
              <w:rPr>
                <w:sz w:val="20"/>
                <w:szCs w:val="20"/>
              </w:rPr>
              <w:t>Scrum</w:t>
            </w:r>
            <w:proofErr w:type="spellEnd"/>
            <w:r>
              <w:rPr>
                <w:sz w:val="20"/>
                <w:szCs w:val="20"/>
              </w:rPr>
              <w:t xml:space="preserve"> </w:t>
            </w:r>
            <w:proofErr w:type="spellStart"/>
            <w:r>
              <w:rPr>
                <w:sz w:val="20"/>
                <w:szCs w:val="20"/>
              </w:rPr>
              <w:t>Master</w:t>
            </w:r>
            <w:proofErr w:type="spellEnd"/>
            <w:r>
              <w:rPr>
                <w:sz w:val="20"/>
                <w:szCs w:val="20"/>
              </w:rPr>
              <w:t xml:space="preserve"> </w:t>
            </w:r>
          </w:p>
        </w:tc>
      </w:tr>
      <w:tr w:rsidR="00CF239A" w14:paraId="2EE48A1D" w14:textId="77777777">
        <w:trPr>
          <w:trHeight w:val="780"/>
        </w:trPr>
        <w:tc>
          <w:tcPr>
            <w:tcW w:w="750" w:type="dxa"/>
            <w:tcBorders>
              <w:top w:val="single" w:sz="6" w:space="0" w:color="FFFFFF"/>
              <w:left w:val="single" w:sz="6" w:space="0" w:color="FFFFFF"/>
              <w:bottom w:val="single" w:sz="6" w:space="0" w:color="FFFFFF"/>
              <w:right w:val="single" w:sz="6" w:space="0" w:color="FFFFFF"/>
            </w:tcBorders>
            <w:shd w:val="clear" w:color="auto" w:fill="156082"/>
            <w:tcMar>
              <w:top w:w="0" w:type="dxa"/>
              <w:left w:w="0" w:type="dxa"/>
              <w:bottom w:w="0" w:type="dxa"/>
              <w:right w:w="0" w:type="dxa"/>
            </w:tcMar>
          </w:tcPr>
          <w:p w14:paraId="6A728935" w14:textId="77777777" w:rsidR="00CF239A" w:rsidRDefault="00000000">
            <w:pPr>
              <w:spacing w:after="0"/>
              <w:jc w:val="center"/>
              <w:rPr>
                <w:b/>
                <w:color w:val="FFFFFF"/>
                <w:sz w:val="20"/>
                <w:szCs w:val="20"/>
              </w:rPr>
            </w:pPr>
            <w:r>
              <w:rPr>
                <w:b/>
                <w:color w:val="FFFFFF"/>
                <w:sz w:val="20"/>
                <w:szCs w:val="20"/>
              </w:rPr>
              <w:lastRenderedPageBreak/>
              <w:t xml:space="preserve">R9 </w:t>
            </w:r>
          </w:p>
        </w:tc>
        <w:tc>
          <w:tcPr>
            <w:tcW w:w="124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4706AD3D" w14:textId="77777777" w:rsidR="00CF239A" w:rsidRDefault="00000000">
            <w:pPr>
              <w:spacing w:after="0"/>
              <w:jc w:val="center"/>
              <w:rPr>
                <w:sz w:val="20"/>
                <w:szCs w:val="20"/>
              </w:rPr>
            </w:pPr>
            <w:r>
              <w:rPr>
                <w:sz w:val="20"/>
                <w:szCs w:val="20"/>
              </w:rPr>
              <w:t xml:space="preserve">Scope </w:t>
            </w:r>
          </w:p>
        </w:tc>
        <w:tc>
          <w:tcPr>
            <w:tcW w:w="17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6630E815" w14:textId="77777777" w:rsidR="00CF239A" w:rsidRPr="00EC2584" w:rsidRDefault="00000000">
            <w:pPr>
              <w:spacing w:after="0"/>
              <w:jc w:val="center"/>
              <w:rPr>
                <w:sz w:val="20"/>
                <w:szCs w:val="20"/>
                <w:lang w:val="en-US"/>
              </w:rPr>
            </w:pPr>
            <w:r w:rsidRPr="00EC2584">
              <w:rPr>
                <w:sz w:val="20"/>
                <w:szCs w:val="20"/>
                <w:lang w:val="en-US"/>
              </w:rPr>
              <w:t xml:space="preserve">Change requests after requirements are finalized. </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7D444F2F" w14:textId="77777777" w:rsidR="00CF239A" w:rsidRDefault="00000000">
            <w:pPr>
              <w:spacing w:after="0"/>
              <w:jc w:val="center"/>
              <w:rPr>
                <w:sz w:val="20"/>
                <w:szCs w:val="20"/>
              </w:rPr>
            </w:pPr>
            <w:proofErr w:type="spellStart"/>
            <w:r>
              <w:rPr>
                <w:sz w:val="20"/>
                <w:szCs w:val="20"/>
              </w:rPr>
              <w:t>Medium</w:t>
            </w:r>
            <w:proofErr w:type="spellEnd"/>
            <w:r>
              <w:rPr>
                <w:sz w:val="20"/>
                <w:szCs w:val="20"/>
              </w:rPr>
              <w:t xml:space="preserve"> </w:t>
            </w:r>
          </w:p>
        </w:tc>
        <w:tc>
          <w:tcPr>
            <w:tcW w:w="8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409EAAF2" w14:textId="77777777" w:rsidR="00CF239A" w:rsidRDefault="00000000">
            <w:pPr>
              <w:spacing w:after="0"/>
              <w:jc w:val="center"/>
              <w:rPr>
                <w:sz w:val="20"/>
                <w:szCs w:val="20"/>
              </w:rPr>
            </w:pPr>
            <w:proofErr w:type="spellStart"/>
            <w:r>
              <w:rPr>
                <w:sz w:val="20"/>
                <w:szCs w:val="20"/>
              </w:rPr>
              <w:t>Medium</w:t>
            </w:r>
            <w:proofErr w:type="spellEnd"/>
            <w:r>
              <w:rPr>
                <w:sz w:val="20"/>
                <w:szCs w:val="20"/>
              </w:rPr>
              <w:t xml:space="preserve"> </w:t>
            </w:r>
          </w:p>
        </w:tc>
        <w:tc>
          <w:tcPr>
            <w:tcW w:w="79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2210DCE8" w14:textId="77777777" w:rsidR="00CF239A" w:rsidRDefault="00000000">
            <w:pPr>
              <w:spacing w:after="0"/>
              <w:jc w:val="center"/>
              <w:rPr>
                <w:sz w:val="20"/>
                <w:szCs w:val="20"/>
              </w:rPr>
            </w:pPr>
            <w:proofErr w:type="spellStart"/>
            <w:r>
              <w:rPr>
                <w:sz w:val="20"/>
                <w:szCs w:val="20"/>
              </w:rPr>
              <w:t>Medium</w:t>
            </w:r>
            <w:proofErr w:type="spellEnd"/>
            <w:r>
              <w:rPr>
                <w:sz w:val="20"/>
                <w:szCs w:val="20"/>
              </w:rPr>
              <w:t xml:space="preserve"> </w:t>
            </w:r>
          </w:p>
          <w:p w14:paraId="7BF785B2" w14:textId="77777777" w:rsidR="00CF239A" w:rsidRDefault="00000000">
            <w:pPr>
              <w:spacing w:after="0"/>
              <w:jc w:val="center"/>
              <w:rPr>
                <w:sz w:val="20"/>
                <w:szCs w:val="20"/>
              </w:rPr>
            </w:pPr>
            <w:r>
              <w:rPr>
                <w:sz w:val="20"/>
                <w:szCs w:val="20"/>
              </w:rPr>
              <w:t xml:space="preserve"> </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61D10090" w14:textId="77777777" w:rsidR="00CF239A" w:rsidRDefault="00000000">
            <w:pPr>
              <w:spacing w:after="0"/>
              <w:jc w:val="center"/>
              <w:rPr>
                <w:sz w:val="20"/>
                <w:szCs w:val="20"/>
              </w:rPr>
            </w:pPr>
            <w:proofErr w:type="spellStart"/>
            <w:r>
              <w:rPr>
                <w:sz w:val="20"/>
                <w:szCs w:val="20"/>
              </w:rPr>
              <w:t>Medium</w:t>
            </w:r>
            <w:proofErr w:type="spellEnd"/>
          </w:p>
        </w:tc>
        <w:tc>
          <w:tcPr>
            <w:tcW w:w="130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2A0F7ABE" w14:textId="77777777" w:rsidR="00CF239A" w:rsidRDefault="00000000">
            <w:pPr>
              <w:spacing w:after="0"/>
              <w:jc w:val="center"/>
              <w:rPr>
                <w:sz w:val="20"/>
                <w:szCs w:val="20"/>
              </w:rPr>
            </w:pPr>
            <w:proofErr w:type="spellStart"/>
            <w:r>
              <w:rPr>
                <w:sz w:val="20"/>
                <w:szCs w:val="20"/>
              </w:rPr>
              <w:t>Product</w:t>
            </w:r>
            <w:proofErr w:type="spellEnd"/>
            <w:r>
              <w:rPr>
                <w:sz w:val="20"/>
                <w:szCs w:val="20"/>
              </w:rPr>
              <w:t xml:space="preserve"> </w:t>
            </w:r>
            <w:proofErr w:type="spellStart"/>
            <w:r>
              <w:rPr>
                <w:sz w:val="20"/>
                <w:szCs w:val="20"/>
              </w:rPr>
              <w:t>Owner</w:t>
            </w:r>
            <w:proofErr w:type="spellEnd"/>
            <w:r>
              <w:rPr>
                <w:sz w:val="20"/>
                <w:szCs w:val="20"/>
              </w:rPr>
              <w:t xml:space="preserve"> </w:t>
            </w:r>
          </w:p>
        </w:tc>
      </w:tr>
      <w:tr w:rsidR="00CF239A" w14:paraId="135FCA41" w14:textId="77777777">
        <w:trPr>
          <w:trHeight w:val="780"/>
        </w:trPr>
        <w:tc>
          <w:tcPr>
            <w:tcW w:w="750" w:type="dxa"/>
            <w:tcBorders>
              <w:top w:val="single" w:sz="6" w:space="0" w:color="FFFFFF"/>
              <w:left w:val="single" w:sz="6" w:space="0" w:color="FFFFFF"/>
              <w:bottom w:val="single" w:sz="6" w:space="0" w:color="FFFFFF"/>
              <w:right w:val="single" w:sz="6" w:space="0" w:color="FFFFFF"/>
            </w:tcBorders>
            <w:shd w:val="clear" w:color="auto" w:fill="156082"/>
            <w:tcMar>
              <w:top w:w="0" w:type="dxa"/>
              <w:left w:w="0" w:type="dxa"/>
              <w:bottom w:w="0" w:type="dxa"/>
              <w:right w:w="0" w:type="dxa"/>
            </w:tcMar>
          </w:tcPr>
          <w:p w14:paraId="10935221" w14:textId="77777777" w:rsidR="00CF239A" w:rsidRDefault="00000000">
            <w:pPr>
              <w:spacing w:after="0"/>
              <w:jc w:val="center"/>
              <w:rPr>
                <w:b/>
                <w:color w:val="FFFFFF"/>
                <w:sz w:val="20"/>
                <w:szCs w:val="20"/>
              </w:rPr>
            </w:pPr>
            <w:r>
              <w:rPr>
                <w:b/>
                <w:color w:val="FFFFFF"/>
                <w:sz w:val="20"/>
                <w:szCs w:val="20"/>
              </w:rPr>
              <w:t xml:space="preserve">R10 </w:t>
            </w:r>
          </w:p>
        </w:tc>
        <w:tc>
          <w:tcPr>
            <w:tcW w:w="124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7EC27C6C" w14:textId="77777777" w:rsidR="00CF239A" w:rsidRDefault="00000000">
            <w:pPr>
              <w:spacing w:after="0"/>
              <w:jc w:val="center"/>
              <w:rPr>
                <w:sz w:val="20"/>
                <w:szCs w:val="20"/>
              </w:rPr>
            </w:pPr>
            <w:proofErr w:type="spellStart"/>
            <w:r>
              <w:rPr>
                <w:sz w:val="20"/>
                <w:szCs w:val="20"/>
              </w:rPr>
              <w:t>Infrastructure</w:t>
            </w:r>
            <w:proofErr w:type="spellEnd"/>
            <w:r>
              <w:rPr>
                <w:sz w:val="20"/>
                <w:szCs w:val="20"/>
              </w:rPr>
              <w:t xml:space="preserve"> </w:t>
            </w:r>
          </w:p>
        </w:tc>
        <w:tc>
          <w:tcPr>
            <w:tcW w:w="17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062C4388" w14:textId="77777777" w:rsidR="00CF239A" w:rsidRPr="00EC2584" w:rsidRDefault="00000000">
            <w:pPr>
              <w:spacing w:after="0"/>
              <w:jc w:val="center"/>
              <w:rPr>
                <w:sz w:val="20"/>
                <w:szCs w:val="20"/>
                <w:lang w:val="en-US"/>
              </w:rPr>
            </w:pPr>
            <w:r w:rsidRPr="00EC2584">
              <w:rPr>
                <w:sz w:val="20"/>
                <w:szCs w:val="20"/>
                <w:lang w:val="en-US"/>
              </w:rPr>
              <w:t xml:space="preserve">Development tools or GitHub repository failure. </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6B277B77" w14:textId="77777777" w:rsidR="00CF239A" w:rsidRDefault="00000000">
            <w:pPr>
              <w:spacing w:after="0"/>
              <w:jc w:val="center"/>
              <w:rPr>
                <w:sz w:val="20"/>
                <w:szCs w:val="20"/>
              </w:rPr>
            </w:pPr>
            <w:proofErr w:type="spellStart"/>
            <w:r>
              <w:rPr>
                <w:sz w:val="20"/>
                <w:szCs w:val="20"/>
              </w:rPr>
              <w:t>Low</w:t>
            </w:r>
            <w:proofErr w:type="spellEnd"/>
            <w:r>
              <w:rPr>
                <w:sz w:val="20"/>
                <w:szCs w:val="20"/>
              </w:rPr>
              <w:t xml:space="preserve"> </w:t>
            </w:r>
          </w:p>
        </w:tc>
        <w:tc>
          <w:tcPr>
            <w:tcW w:w="8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64B873DF" w14:textId="77777777" w:rsidR="00CF239A" w:rsidRDefault="00000000">
            <w:pPr>
              <w:spacing w:after="0"/>
              <w:jc w:val="center"/>
              <w:rPr>
                <w:sz w:val="20"/>
                <w:szCs w:val="20"/>
              </w:rPr>
            </w:pPr>
            <w:proofErr w:type="spellStart"/>
            <w:r>
              <w:rPr>
                <w:sz w:val="20"/>
                <w:szCs w:val="20"/>
              </w:rPr>
              <w:t>Medium</w:t>
            </w:r>
            <w:proofErr w:type="spellEnd"/>
            <w:r>
              <w:rPr>
                <w:sz w:val="20"/>
                <w:szCs w:val="20"/>
              </w:rPr>
              <w:t xml:space="preserve"> </w:t>
            </w:r>
          </w:p>
        </w:tc>
        <w:tc>
          <w:tcPr>
            <w:tcW w:w="79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134224BB" w14:textId="77777777" w:rsidR="00CF239A" w:rsidRDefault="00000000">
            <w:pPr>
              <w:spacing w:after="0"/>
              <w:jc w:val="center"/>
              <w:rPr>
                <w:sz w:val="20"/>
                <w:szCs w:val="20"/>
              </w:rPr>
            </w:pPr>
            <w:proofErr w:type="spellStart"/>
            <w:r>
              <w:rPr>
                <w:sz w:val="20"/>
                <w:szCs w:val="20"/>
              </w:rPr>
              <w:t>Low</w:t>
            </w:r>
            <w:proofErr w:type="spellEnd"/>
            <w:r>
              <w:rPr>
                <w:sz w:val="20"/>
                <w:szCs w:val="20"/>
              </w:rPr>
              <w:t xml:space="preserve"> </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6B87D0EE" w14:textId="77777777" w:rsidR="00CF239A" w:rsidRDefault="00000000">
            <w:pPr>
              <w:spacing w:after="0"/>
              <w:jc w:val="center"/>
              <w:rPr>
                <w:sz w:val="20"/>
                <w:szCs w:val="20"/>
              </w:rPr>
            </w:pPr>
            <w:r>
              <w:rPr>
                <w:sz w:val="20"/>
                <w:szCs w:val="20"/>
              </w:rPr>
              <w:t>Long</w:t>
            </w:r>
          </w:p>
        </w:tc>
        <w:tc>
          <w:tcPr>
            <w:tcW w:w="130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546720BD" w14:textId="77777777" w:rsidR="00CF239A" w:rsidRDefault="00000000">
            <w:pPr>
              <w:spacing w:after="0"/>
              <w:jc w:val="center"/>
              <w:rPr>
                <w:sz w:val="20"/>
                <w:szCs w:val="20"/>
              </w:rPr>
            </w:pPr>
            <w:proofErr w:type="spellStart"/>
            <w:r>
              <w:rPr>
                <w:sz w:val="20"/>
                <w:szCs w:val="20"/>
              </w:rPr>
              <w:t>Development</w:t>
            </w:r>
            <w:proofErr w:type="spellEnd"/>
            <w:r>
              <w:rPr>
                <w:sz w:val="20"/>
                <w:szCs w:val="20"/>
              </w:rPr>
              <w:t xml:space="preserve"> Team </w:t>
            </w:r>
          </w:p>
        </w:tc>
      </w:tr>
      <w:tr w:rsidR="00CF239A" w14:paraId="08339D56" w14:textId="77777777">
        <w:trPr>
          <w:trHeight w:val="780"/>
        </w:trPr>
        <w:tc>
          <w:tcPr>
            <w:tcW w:w="750" w:type="dxa"/>
            <w:tcBorders>
              <w:top w:val="single" w:sz="6" w:space="0" w:color="FFFFFF"/>
              <w:left w:val="single" w:sz="6" w:space="0" w:color="FFFFFF"/>
              <w:bottom w:val="single" w:sz="6" w:space="0" w:color="FFFFFF"/>
              <w:right w:val="single" w:sz="6" w:space="0" w:color="FFFFFF"/>
            </w:tcBorders>
            <w:shd w:val="clear" w:color="auto" w:fill="156082"/>
            <w:tcMar>
              <w:top w:w="0" w:type="dxa"/>
              <w:left w:w="0" w:type="dxa"/>
              <w:bottom w:w="0" w:type="dxa"/>
              <w:right w:w="0" w:type="dxa"/>
            </w:tcMar>
          </w:tcPr>
          <w:p w14:paraId="5CDEE00D" w14:textId="77777777" w:rsidR="00CF239A" w:rsidRDefault="00000000">
            <w:pPr>
              <w:spacing w:after="0"/>
              <w:jc w:val="center"/>
              <w:rPr>
                <w:b/>
                <w:color w:val="FFFFFF"/>
                <w:sz w:val="20"/>
                <w:szCs w:val="20"/>
              </w:rPr>
            </w:pPr>
            <w:r>
              <w:rPr>
                <w:b/>
                <w:color w:val="FFFFFF"/>
                <w:sz w:val="20"/>
                <w:szCs w:val="20"/>
              </w:rPr>
              <w:t xml:space="preserve">R11 </w:t>
            </w:r>
          </w:p>
        </w:tc>
        <w:tc>
          <w:tcPr>
            <w:tcW w:w="124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6D4634A7" w14:textId="77777777" w:rsidR="00CF239A" w:rsidRDefault="00000000">
            <w:pPr>
              <w:spacing w:after="0"/>
              <w:jc w:val="center"/>
              <w:rPr>
                <w:sz w:val="20"/>
                <w:szCs w:val="20"/>
              </w:rPr>
            </w:pPr>
            <w:proofErr w:type="spellStart"/>
            <w:r>
              <w:rPr>
                <w:sz w:val="20"/>
                <w:szCs w:val="20"/>
              </w:rPr>
              <w:t>Documentation</w:t>
            </w:r>
            <w:proofErr w:type="spellEnd"/>
            <w:r>
              <w:rPr>
                <w:sz w:val="20"/>
                <w:szCs w:val="20"/>
              </w:rPr>
              <w:t xml:space="preserve"> </w:t>
            </w:r>
          </w:p>
        </w:tc>
        <w:tc>
          <w:tcPr>
            <w:tcW w:w="17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395ED405" w14:textId="77777777" w:rsidR="00CF239A" w:rsidRPr="00EC2584" w:rsidRDefault="00000000">
            <w:pPr>
              <w:spacing w:after="0"/>
              <w:jc w:val="center"/>
              <w:rPr>
                <w:sz w:val="20"/>
                <w:szCs w:val="20"/>
                <w:lang w:val="en-US"/>
              </w:rPr>
            </w:pPr>
            <w:r w:rsidRPr="00EC2584">
              <w:rPr>
                <w:sz w:val="20"/>
                <w:szCs w:val="20"/>
                <w:lang w:val="en-US"/>
              </w:rPr>
              <w:t xml:space="preserve">Incomplete or outdated project documentation. </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05F88648" w14:textId="77777777" w:rsidR="00CF239A" w:rsidRDefault="00000000">
            <w:pPr>
              <w:spacing w:after="0"/>
              <w:jc w:val="center"/>
              <w:rPr>
                <w:sz w:val="20"/>
                <w:szCs w:val="20"/>
              </w:rPr>
            </w:pPr>
            <w:proofErr w:type="spellStart"/>
            <w:r>
              <w:rPr>
                <w:sz w:val="20"/>
                <w:szCs w:val="20"/>
              </w:rPr>
              <w:t>Medium</w:t>
            </w:r>
            <w:proofErr w:type="spellEnd"/>
            <w:r>
              <w:rPr>
                <w:sz w:val="20"/>
                <w:szCs w:val="20"/>
              </w:rPr>
              <w:t xml:space="preserve"> </w:t>
            </w:r>
          </w:p>
        </w:tc>
        <w:tc>
          <w:tcPr>
            <w:tcW w:w="8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2A44300E" w14:textId="77777777" w:rsidR="00CF239A" w:rsidRDefault="00000000">
            <w:pPr>
              <w:spacing w:after="0"/>
              <w:jc w:val="center"/>
              <w:rPr>
                <w:sz w:val="20"/>
                <w:szCs w:val="20"/>
              </w:rPr>
            </w:pPr>
            <w:proofErr w:type="spellStart"/>
            <w:r>
              <w:rPr>
                <w:sz w:val="20"/>
                <w:szCs w:val="20"/>
              </w:rPr>
              <w:t>Medium</w:t>
            </w:r>
            <w:proofErr w:type="spellEnd"/>
            <w:r>
              <w:rPr>
                <w:sz w:val="20"/>
                <w:szCs w:val="20"/>
              </w:rPr>
              <w:t xml:space="preserve"> </w:t>
            </w:r>
          </w:p>
        </w:tc>
        <w:tc>
          <w:tcPr>
            <w:tcW w:w="79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14F44FE5" w14:textId="77777777" w:rsidR="00CF239A" w:rsidRDefault="00000000">
            <w:pPr>
              <w:spacing w:after="0"/>
              <w:jc w:val="center"/>
              <w:rPr>
                <w:sz w:val="20"/>
                <w:szCs w:val="20"/>
              </w:rPr>
            </w:pPr>
            <w:proofErr w:type="spellStart"/>
            <w:r>
              <w:rPr>
                <w:sz w:val="20"/>
                <w:szCs w:val="20"/>
              </w:rPr>
              <w:t>Medium</w:t>
            </w:r>
            <w:proofErr w:type="spellEnd"/>
            <w:r>
              <w:rPr>
                <w:sz w:val="20"/>
                <w:szCs w:val="20"/>
              </w:rPr>
              <w:t xml:space="preserve"> </w:t>
            </w:r>
          </w:p>
          <w:p w14:paraId="7BA9D09D" w14:textId="77777777" w:rsidR="00CF239A" w:rsidRDefault="00000000">
            <w:pPr>
              <w:spacing w:after="0"/>
              <w:jc w:val="center"/>
              <w:rPr>
                <w:sz w:val="20"/>
                <w:szCs w:val="20"/>
              </w:rPr>
            </w:pPr>
            <w:r>
              <w:rPr>
                <w:sz w:val="20"/>
                <w:szCs w:val="20"/>
              </w:rPr>
              <w:t xml:space="preserve"> </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3CB521BA" w14:textId="77777777" w:rsidR="00CF239A" w:rsidRDefault="00000000">
            <w:pPr>
              <w:spacing w:after="0"/>
              <w:jc w:val="center"/>
              <w:rPr>
                <w:sz w:val="20"/>
                <w:szCs w:val="20"/>
              </w:rPr>
            </w:pPr>
            <w:proofErr w:type="spellStart"/>
            <w:r>
              <w:rPr>
                <w:sz w:val="20"/>
                <w:szCs w:val="20"/>
              </w:rPr>
              <w:t>Medium</w:t>
            </w:r>
            <w:proofErr w:type="spellEnd"/>
          </w:p>
        </w:tc>
        <w:tc>
          <w:tcPr>
            <w:tcW w:w="130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0BDBBECE" w14:textId="77777777" w:rsidR="00CF239A" w:rsidRDefault="00000000">
            <w:pPr>
              <w:spacing w:after="0"/>
              <w:jc w:val="center"/>
              <w:rPr>
                <w:sz w:val="20"/>
                <w:szCs w:val="20"/>
              </w:rPr>
            </w:pPr>
            <w:proofErr w:type="spellStart"/>
            <w:r>
              <w:rPr>
                <w:sz w:val="20"/>
                <w:szCs w:val="20"/>
              </w:rPr>
              <w:t>Documentation</w:t>
            </w:r>
            <w:proofErr w:type="spellEnd"/>
            <w:r>
              <w:rPr>
                <w:sz w:val="20"/>
                <w:szCs w:val="20"/>
              </w:rPr>
              <w:t xml:space="preserve"> Manager </w:t>
            </w:r>
          </w:p>
        </w:tc>
      </w:tr>
      <w:tr w:rsidR="00CF239A" w14:paraId="4D503BDF" w14:textId="77777777">
        <w:trPr>
          <w:trHeight w:val="780"/>
        </w:trPr>
        <w:tc>
          <w:tcPr>
            <w:tcW w:w="750" w:type="dxa"/>
            <w:tcBorders>
              <w:top w:val="single" w:sz="6" w:space="0" w:color="FFFFFF"/>
              <w:left w:val="single" w:sz="6" w:space="0" w:color="FFFFFF"/>
              <w:bottom w:val="single" w:sz="6" w:space="0" w:color="FFFFFF"/>
              <w:right w:val="single" w:sz="6" w:space="0" w:color="FFFFFF"/>
            </w:tcBorders>
            <w:shd w:val="clear" w:color="auto" w:fill="156082"/>
            <w:tcMar>
              <w:top w:w="0" w:type="dxa"/>
              <w:left w:w="0" w:type="dxa"/>
              <w:bottom w:w="0" w:type="dxa"/>
              <w:right w:w="0" w:type="dxa"/>
            </w:tcMar>
          </w:tcPr>
          <w:p w14:paraId="3F279E12" w14:textId="77777777" w:rsidR="00CF239A" w:rsidRDefault="00000000">
            <w:pPr>
              <w:spacing w:after="0"/>
              <w:jc w:val="center"/>
              <w:rPr>
                <w:b/>
                <w:color w:val="FFFFFF"/>
                <w:sz w:val="20"/>
                <w:szCs w:val="20"/>
              </w:rPr>
            </w:pPr>
            <w:r>
              <w:rPr>
                <w:b/>
                <w:color w:val="FFFFFF"/>
                <w:sz w:val="20"/>
                <w:szCs w:val="20"/>
              </w:rPr>
              <w:t xml:space="preserve">R12 </w:t>
            </w:r>
          </w:p>
        </w:tc>
        <w:tc>
          <w:tcPr>
            <w:tcW w:w="124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6DE7EA5C" w14:textId="77777777" w:rsidR="00CF239A" w:rsidRDefault="00000000">
            <w:pPr>
              <w:spacing w:after="0"/>
              <w:jc w:val="center"/>
              <w:rPr>
                <w:sz w:val="20"/>
                <w:szCs w:val="20"/>
              </w:rPr>
            </w:pPr>
            <w:proofErr w:type="spellStart"/>
            <w:r>
              <w:rPr>
                <w:sz w:val="20"/>
                <w:szCs w:val="20"/>
              </w:rPr>
              <w:t>Stakeholder</w:t>
            </w:r>
            <w:proofErr w:type="spellEnd"/>
            <w:r>
              <w:rPr>
                <w:sz w:val="20"/>
                <w:szCs w:val="20"/>
              </w:rPr>
              <w:t xml:space="preserve"> </w:t>
            </w:r>
          </w:p>
        </w:tc>
        <w:tc>
          <w:tcPr>
            <w:tcW w:w="17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7516B2BF" w14:textId="77777777" w:rsidR="00CF239A" w:rsidRPr="00EC2584" w:rsidRDefault="00000000">
            <w:pPr>
              <w:spacing w:after="0"/>
              <w:jc w:val="center"/>
              <w:rPr>
                <w:sz w:val="20"/>
                <w:szCs w:val="20"/>
                <w:lang w:val="en-US"/>
              </w:rPr>
            </w:pPr>
            <w:r w:rsidRPr="00EC2584">
              <w:rPr>
                <w:sz w:val="20"/>
                <w:szCs w:val="20"/>
                <w:lang w:val="en-US"/>
              </w:rPr>
              <w:t xml:space="preserve">Delayed client feedback or approvals. </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02D435D0" w14:textId="77777777" w:rsidR="00CF239A" w:rsidRDefault="00000000">
            <w:pPr>
              <w:spacing w:after="0"/>
              <w:jc w:val="center"/>
              <w:rPr>
                <w:sz w:val="20"/>
                <w:szCs w:val="20"/>
              </w:rPr>
            </w:pPr>
            <w:proofErr w:type="spellStart"/>
            <w:r>
              <w:rPr>
                <w:sz w:val="20"/>
                <w:szCs w:val="20"/>
              </w:rPr>
              <w:t>Medium</w:t>
            </w:r>
            <w:proofErr w:type="spellEnd"/>
            <w:r>
              <w:rPr>
                <w:sz w:val="20"/>
                <w:szCs w:val="20"/>
              </w:rPr>
              <w:t xml:space="preserve"> </w:t>
            </w:r>
          </w:p>
        </w:tc>
        <w:tc>
          <w:tcPr>
            <w:tcW w:w="8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222119BF" w14:textId="77777777" w:rsidR="00CF239A" w:rsidRDefault="00000000">
            <w:pPr>
              <w:spacing w:after="0"/>
              <w:jc w:val="center"/>
              <w:rPr>
                <w:sz w:val="20"/>
                <w:szCs w:val="20"/>
              </w:rPr>
            </w:pPr>
            <w:proofErr w:type="spellStart"/>
            <w:r>
              <w:rPr>
                <w:sz w:val="20"/>
                <w:szCs w:val="20"/>
              </w:rPr>
              <w:t>High</w:t>
            </w:r>
            <w:proofErr w:type="spellEnd"/>
            <w:r>
              <w:rPr>
                <w:sz w:val="20"/>
                <w:szCs w:val="20"/>
              </w:rPr>
              <w:t xml:space="preserve"> </w:t>
            </w:r>
          </w:p>
          <w:p w14:paraId="6AE57C2B" w14:textId="77777777" w:rsidR="00CF239A" w:rsidRDefault="00000000">
            <w:pPr>
              <w:spacing w:after="0"/>
              <w:jc w:val="center"/>
              <w:rPr>
                <w:sz w:val="20"/>
                <w:szCs w:val="20"/>
              </w:rPr>
            </w:pPr>
            <w:r>
              <w:rPr>
                <w:sz w:val="20"/>
                <w:szCs w:val="20"/>
              </w:rPr>
              <w:t xml:space="preserve"> </w:t>
            </w:r>
          </w:p>
        </w:tc>
        <w:tc>
          <w:tcPr>
            <w:tcW w:w="79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00D96EEB" w14:textId="77777777" w:rsidR="00CF239A" w:rsidRDefault="00000000">
            <w:pPr>
              <w:spacing w:after="0"/>
              <w:jc w:val="center"/>
              <w:rPr>
                <w:sz w:val="20"/>
                <w:szCs w:val="20"/>
              </w:rPr>
            </w:pPr>
            <w:proofErr w:type="spellStart"/>
            <w:r>
              <w:rPr>
                <w:sz w:val="20"/>
                <w:szCs w:val="20"/>
              </w:rPr>
              <w:t>High</w:t>
            </w:r>
            <w:proofErr w:type="spellEnd"/>
            <w:r>
              <w:rPr>
                <w:sz w:val="20"/>
                <w:szCs w:val="20"/>
              </w:rPr>
              <w:t xml:space="preserve"> </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3080D310" w14:textId="77777777" w:rsidR="00CF239A" w:rsidRDefault="00000000">
            <w:pPr>
              <w:spacing w:after="0"/>
              <w:jc w:val="center"/>
              <w:rPr>
                <w:sz w:val="20"/>
                <w:szCs w:val="20"/>
              </w:rPr>
            </w:pPr>
            <w:r>
              <w:rPr>
                <w:sz w:val="20"/>
                <w:szCs w:val="20"/>
              </w:rPr>
              <w:t>Short</w:t>
            </w:r>
          </w:p>
        </w:tc>
        <w:tc>
          <w:tcPr>
            <w:tcW w:w="130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592DCE4D" w14:textId="77777777" w:rsidR="00CF239A" w:rsidRDefault="00000000">
            <w:pPr>
              <w:spacing w:after="0"/>
              <w:jc w:val="center"/>
              <w:rPr>
                <w:sz w:val="20"/>
                <w:szCs w:val="20"/>
              </w:rPr>
            </w:pPr>
            <w:proofErr w:type="spellStart"/>
            <w:r>
              <w:rPr>
                <w:sz w:val="20"/>
                <w:szCs w:val="20"/>
              </w:rPr>
              <w:t>Product</w:t>
            </w:r>
            <w:proofErr w:type="spellEnd"/>
            <w:r>
              <w:rPr>
                <w:sz w:val="20"/>
                <w:szCs w:val="20"/>
              </w:rPr>
              <w:t xml:space="preserve"> </w:t>
            </w:r>
            <w:proofErr w:type="spellStart"/>
            <w:r>
              <w:rPr>
                <w:sz w:val="20"/>
                <w:szCs w:val="20"/>
              </w:rPr>
              <w:t>Owner</w:t>
            </w:r>
            <w:proofErr w:type="spellEnd"/>
            <w:r>
              <w:rPr>
                <w:sz w:val="20"/>
                <w:szCs w:val="20"/>
              </w:rPr>
              <w:t xml:space="preserve"> </w:t>
            </w:r>
          </w:p>
        </w:tc>
      </w:tr>
      <w:tr w:rsidR="00CF239A" w14:paraId="7CC76723" w14:textId="77777777">
        <w:trPr>
          <w:trHeight w:val="1035"/>
        </w:trPr>
        <w:tc>
          <w:tcPr>
            <w:tcW w:w="750" w:type="dxa"/>
            <w:tcBorders>
              <w:top w:val="single" w:sz="6" w:space="0" w:color="FFFFFF"/>
              <w:left w:val="single" w:sz="6" w:space="0" w:color="FFFFFF"/>
              <w:bottom w:val="single" w:sz="6" w:space="0" w:color="FFFFFF"/>
              <w:right w:val="single" w:sz="6" w:space="0" w:color="FFFFFF"/>
            </w:tcBorders>
            <w:shd w:val="clear" w:color="auto" w:fill="156082"/>
            <w:tcMar>
              <w:top w:w="0" w:type="dxa"/>
              <w:left w:w="0" w:type="dxa"/>
              <w:bottom w:w="0" w:type="dxa"/>
              <w:right w:w="0" w:type="dxa"/>
            </w:tcMar>
          </w:tcPr>
          <w:p w14:paraId="1A15BEB8" w14:textId="77777777" w:rsidR="00CF239A" w:rsidRDefault="00000000">
            <w:pPr>
              <w:spacing w:after="0"/>
              <w:jc w:val="center"/>
              <w:rPr>
                <w:b/>
                <w:color w:val="FFFFFF"/>
                <w:sz w:val="20"/>
                <w:szCs w:val="20"/>
              </w:rPr>
            </w:pPr>
            <w:r>
              <w:rPr>
                <w:b/>
                <w:color w:val="FFFFFF"/>
                <w:sz w:val="20"/>
                <w:szCs w:val="20"/>
              </w:rPr>
              <w:t xml:space="preserve">R13 </w:t>
            </w:r>
          </w:p>
        </w:tc>
        <w:tc>
          <w:tcPr>
            <w:tcW w:w="124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4F42511D" w14:textId="77777777" w:rsidR="00CF239A" w:rsidRDefault="00000000">
            <w:pPr>
              <w:spacing w:after="0"/>
              <w:jc w:val="center"/>
              <w:rPr>
                <w:sz w:val="20"/>
                <w:szCs w:val="20"/>
              </w:rPr>
            </w:pPr>
            <w:proofErr w:type="spellStart"/>
            <w:r>
              <w:rPr>
                <w:sz w:val="20"/>
                <w:szCs w:val="20"/>
              </w:rPr>
              <w:t>Compliance</w:t>
            </w:r>
            <w:proofErr w:type="spellEnd"/>
            <w:r>
              <w:rPr>
                <w:sz w:val="20"/>
                <w:szCs w:val="20"/>
              </w:rPr>
              <w:t xml:space="preserve"> </w:t>
            </w:r>
          </w:p>
        </w:tc>
        <w:tc>
          <w:tcPr>
            <w:tcW w:w="17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3E2EAF2F" w14:textId="77777777" w:rsidR="00CF239A" w:rsidRPr="00EC2584" w:rsidRDefault="00000000">
            <w:pPr>
              <w:spacing w:after="0"/>
              <w:jc w:val="center"/>
              <w:rPr>
                <w:sz w:val="20"/>
                <w:szCs w:val="20"/>
                <w:lang w:val="en-US"/>
              </w:rPr>
            </w:pPr>
            <w:r w:rsidRPr="00EC2584">
              <w:rPr>
                <w:sz w:val="20"/>
                <w:szCs w:val="20"/>
                <w:lang w:val="en-US"/>
              </w:rPr>
              <w:t xml:space="preserve">Failure to align with ISEC’s infrastructure or academic guidelines. </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20037C43" w14:textId="77777777" w:rsidR="00CF239A" w:rsidRDefault="00000000">
            <w:pPr>
              <w:spacing w:after="0"/>
              <w:jc w:val="center"/>
              <w:rPr>
                <w:sz w:val="20"/>
                <w:szCs w:val="20"/>
              </w:rPr>
            </w:pPr>
            <w:proofErr w:type="spellStart"/>
            <w:r>
              <w:rPr>
                <w:sz w:val="20"/>
                <w:szCs w:val="20"/>
              </w:rPr>
              <w:t>Low</w:t>
            </w:r>
            <w:proofErr w:type="spellEnd"/>
            <w:r>
              <w:rPr>
                <w:sz w:val="20"/>
                <w:szCs w:val="20"/>
              </w:rPr>
              <w:t xml:space="preserve"> </w:t>
            </w:r>
          </w:p>
        </w:tc>
        <w:tc>
          <w:tcPr>
            <w:tcW w:w="8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40C2D62E" w14:textId="77777777" w:rsidR="00CF239A" w:rsidRDefault="00000000">
            <w:pPr>
              <w:spacing w:after="0"/>
              <w:jc w:val="center"/>
              <w:rPr>
                <w:sz w:val="20"/>
                <w:szCs w:val="20"/>
              </w:rPr>
            </w:pPr>
            <w:proofErr w:type="spellStart"/>
            <w:r>
              <w:rPr>
                <w:sz w:val="20"/>
                <w:szCs w:val="20"/>
              </w:rPr>
              <w:t>High</w:t>
            </w:r>
            <w:proofErr w:type="spellEnd"/>
            <w:r>
              <w:rPr>
                <w:sz w:val="20"/>
                <w:szCs w:val="20"/>
              </w:rPr>
              <w:t xml:space="preserve"> </w:t>
            </w:r>
          </w:p>
          <w:p w14:paraId="0D9F7343" w14:textId="77777777" w:rsidR="00CF239A" w:rsidRDefault="00000000">
            <w:pPr>
              <w:spacing w:after="0"/>
              <w:jc w:val="center"/>
              <w:rPr>
                <w:sz w:val="20"/>
                <w:szCs w:val="20"/>
              </w:rPr>
            </w:pPr>
            <w:r>
              <w:rPr>
                <w:sz w:val="20"/>
                <w:szCs w:val="20"/>
              </w:rPr>
              <w:t xml:space="preserve"> </w:t>
            </w:r>
          </w:p>
        </w:tc>
        <w:tc>
          <w:tcPr>
            <w:tcW w:w="79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39158EEF" w14:textId="77777777" w:rsidR="00CF239A" w:rsidRDefault="00000000">
            <w:pPr>
              <w:spacing w:after="0"/>
              <w:jc w:val="center"/>
              <w:rPr>
                <w:sz w:val="20"/>
                <w:szCs w:val="20"/>
              </w:rPr>
            </w:pPr>
            <w:proofErr w:type="spellStart"/>
            <w:r>
              <w:rPr>
                <w:sz w:val="20"/>
                <w:szCs w:val="20"/>
              </w:rPr>
              <w:t>Medium</w:t>
            </w:r>
            <w:proofErr w:type="spellEnd"/>
            <w:r>
              <w:rPr>
                <w:sz w:val="20"/>
                <w:szCs w:val="20"/>
              </w:rPr>
              <w:t xml:space="preserve"> </w:t>
            </w:r>
          </w:p>
          <w:p w14:paraId="0B192624" w14:textId="77777777" w:rsidR="00CF239A" w:rsidRDefault="00000000">
            <w:pPr>
              <w:spacing w:after="0"/>
              <w:jc w:val="center"/>
              <w:rPr>
                <w:sz w:val="20"/>
                <w:szCs w:val="20"/>
              </w:rPr>
            </w:pPr>
            <w:r>
              <w:rPr>
                <w:sz w:val="20"/>
                <w:szCs w:val="20"/>
              </w:rPr>
              <w:t xml:space="preserve"> </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5ED8F936" w14:textId="77777777" w:rsidR="00CF239A" w:rsidRDefault="00000000">
            <w:pPr>
              <w:spacing w:after="0"/>
              <w:jc w:val="center"/>
              <w:rPr>
                <w:sz w:val="20"/>
                <w:szCs w:val="20"/>
              </w:rPr>
            </w:pPr>
            <w:proofErr w:type="spellStart"/>
            <w:r>
              <w:rPr>
                <w:sz w:val="20"/>
                <w:szCs w:val="20"/>
              </w:rPr>
              <w:t>Medium</w:t>
            </w:r>
            <w:proofErr w:type="spellEnd"/>
          </w:p>
        </w:tc>
        <w:tc>
          <w:tcPr>
            <w:tcW w:w="130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44DD670E" w14:textId="77777777" w:rsidR="00CF239A" w:rsidRDefault="00000000">
            <w:pPr>
              <w:spacing w:after="0"/>
              <w:jc w:val="center"/>
              <w:rPr>
                <w:sz w:val="20"/>
                <w:szCs w:val="20"/>
              </w:rPr>
            </w:pPr>
            <w:proofErr w:type="spellStart"/>
            <w:r>
              <w:rPr>
                <w:sz w:val="20"/>
                <w:szCs w:val="20"/>
              </w:rPr>
              <w:t>Product</w:t>
            </w:r>
            <w:proofErr w:type="spellEnd"/>
            <w:r>
              <w:rPr>
                <w:sz w:val="20"/>
                <w:szCs w:val="20"/>
              </w:rPr>
              <w:t xml:space="preserve"> </w:t>
            </w:r>
            <w:proofErr w:type="spellStart"/>
            <w:r>
              <w:rPr>
                <w:sz w:val="20"/>
                <w:szCs w:val="20"/>
              </w:rPr>
              <w:t>Owner</w:t>
            </w:r>
            <w:proofErr w:type="spellEnd"/>
            <w:r>
              <w:rPr>
                <w:sz w:val="20"/>
                <w:szCs w:val="20"/>
              </w:rPr>
              <w:t xml:space="preserve"> </w:t>
            </w:r>
          </w:p>
        </w:tc>
      </w:tr>
      <w:tr w:rsidR="00EC2584" w:rsidRPr="00EC2584" w14:paraId="5D30379E" w14:textId="77777777">
        <w:trPr>
          <w:trHeight w:val="1035"/>
        </w:trPr>
        <w:tc>
          <w:tcPr>
            <w:tcW w:w="750" w:type="dxa"/>
            <w:tcBorders>
              <w:top w:val="single" w:sz="6" w:space="0" w:color="FFFFFF"/>
              <w:left w:val="single" w:sz="6" w:space="0" w:color="FFFFFF"/>
              <w:bottom w:val="single" w:sz="6" w:space="0" w:color="FFFFFF"/>
              <w:right w:val="single" w:sz="6" w:space="0" w:color="FFFFFF"/>
            </w:tcBorders>
            <w:shd w:val="clear" w:color="auto" w:fill="156082"/>
            <w:tcMar>
              <w:top w:w="0" w:type="dxa"/>
              <w:left w:w="0" w:type="dxa"/>
              <w:bottom w:w="0" w:type="dxa"/>
              <w:right w:w="0" w:type="dxa"/>
            </w:tcMar>
          </w:tcPr>
          <w:p w14:paraId="17C41642" w14:textId="550CCD44" w:rsidR="00EC2584" w:rsidRDefault="00EC2584">
            <w:pPr>
              <w:spacing w:after="0"/>
              <w:jc w:val="center"/>
              <w:rPr>
                <w:b/>
                <w:color w:val="FFFFFF"/>
                <w:sz w:val="20"/>
                <w:szCs w:val="20"/>
              </w:rPr>
            </w:pPr>
            <w:r>
              <w:rPr>
                <w:b/>
                <w:color w:val="FFFFFF"/>
                <w:sz w:val="20"/>
                <w:szCs w:val="20"/>
              </w:rPr>
              <w:t>R14</w:t>
            </w:r>
          </w:p>
        </w:tc>
        <w:tc>
          <w:tcPr>
            <w:tcW w:w="124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5896A64F" w14:textId="72982D5E" w:rsidR="00EC2584" w:rsidRDefault="00EC2584">
            <w:pPr>
              <w:spacing w:after="0"/>
              <w:jc w:val="center"/>
              <w:rPr>
                <w:sz w:val="20"/>
                <w:szCs w:val="20"/>
              </w:rPr>
            </w:pPr>
            <w:r w:rsidRPr="00EC2584">
              <w:rPr>
                <w:sz w:val="20"/>
                <w:szCs w:val="20"/>
              </w:rPr>
              <w:t xml:space="preserve">Legal / </w:t>
            </w:r>
            <w:proofErr w:type="spellStart"/>
            <w:r w:rsidRPr="00EC2584">
              <w:rPr>
                <w:sz w:val="20"/>
                <w:szCs w:val="20"/>
              </w:rPr>
              <w:t>Compliance</w:t>
            </w:r>
            <w:proofErr w:type="spellEnd"/>
          </w:p>
        </w:tc>
        <w:tc>
          <w:tcPr>
            <w:tcW w:w="17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267717B7" w14:textId="1D2EC13C" w:rsidR="00EC2584" w:rsidRPr="00EC2584" w:rsidRDefault="00EC2584">
            <w:pPr>
              <w:spacing w:after="0"/>
              <w:jc w:val="center"/>
              <w:rPr>
                <w:sz w:val="20"/>
                <w:szCs w:val="20"/>
                <w:lang w:val="en-US"/>
              </w:rPr>
            </w:pPr>
            <w:r w:rsidRPr="00EC2584">
              <w:rPr>
                <w:sz w:val="20"/>
                <w:szCs w:val="20"/>
                <w:lang w:val="en-US"/>
              </w:rPr>
              <w:t>Non-compliance with GDPR regulations regarding student personal data handling</w:t>
            </w:r>
            <w:r>
              <w:rPr>
                <w:sz w:val="20"/>
                <w:szCs w:val="20"/>
                <w:lang w:val="en-US"/>
              </w:rPr>
              <w:t>.</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41D59A5A" w14:textId="5EE5A6E7" w:rsidR="00EC2584" w:rsidRPr="00EC2584" w:rsidRDefault="00EC2584">
            <w:pPr>
              <w:spacing w:after="0"/>
              <w:jc w:val="center"/>
              <w:rPr>
                <w:sz w:val="20"/>
                <w:szCs w:val="20"/>
                <w:lang w:val="en-US"/>
              </w:rPr>
            </w:pPr>
            <w:r w:rsidRPr="00EC2584">
              <w:rPr>
                <w:sz w:val="20"/>
                <w:szCs w:val="20"/>
                <w:lang w:val="en-US"/>
              </w:rPr>
              <w:t>Low</w:t>
            </w:r>
          </w:p>
        </w:tc>
        <w:tc>
          <w:tcPr>
            <w:tcW w:w="8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3A8F447D" w14:textId="128CD8C8" w:rsidR="00EC2584" w:rsidRPr="00EC2584" w:rsidRDefault="00EC2584">
            <w:pPr>
              <w:spacing w:after="0"/>
              <w:jc w:val="center"/>
              <w:rPr>
                <w:sz w:val="20"/>
                <w:szCs w:val="20"/>
                <w:lang w:val="en-US"/>
              </w:rPr>
            </w:pPr>
            <w:r w:rsidRPr="00EC2584">
              <w:rPr>
                <w:sz w:val="20"/>
                <w:szCs w:val="20"/>
                <w:lang w:val="en-US"/>
              </w:rPr>
              <w:t>High</w:t>
            </w:r>
          </w:p>
        </w:tc>
        <w:tc>
          <w:tcPr>
            <w:tcW w:w="79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2543486D" w14:textId="5685C345" w:rsidR="00EC2584" w:rsidRPr="00EC2584" w:rsidRDefault="00EC2584">
            <w:pPr>
              <w:spacing w:after="0"/>
              <w:jc w:val="center"/>
              <w:rPr>
                <w:sz w:val="20"/>
                <w:szCs w:val="20"/>
                <w:lang w:val="en-US"/>
              </w:rPr>
            </w:pPr>
            <w:r w:rsidRPr="00EC2584">
              <w:rPr>
                <w:sz w:val="20"/>
                <w:szCs w:val="20"/>
                <w:lang w:val="en-US"/>
              </w:rPr>
              <w:t>High</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213E4F59" w14:textId="357DAC4E" w:rsidR="00EC2584" w:rsidRPr="00EC2584" w:rsidRDefault="00EC2584">
            <w:pPr>
              <w:spacing w:after="0"/>
              <w:jc w:val="center"/>
              <w:rPr>
                <w:sz w:val="20"/>
                <w:szCs w:val="20"/>
                <w:lang w:val="en-US"/>
              </w:rPr>
            </w:pPr>
            <w:r w:rsidRPr="00EC2584">
              <w:rPr>
                <w:sz w:val="20"/>
                <w:szCs w:val="20"/>
                <w:lang w:val="en-US"/>
              </w:rPr>
              <w:t>Long</w:t>
            </w:r>
          </w:p>
        </w:tc>
        <w:tc>
          <w:tcPr>
            <w:tcW w:w="130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6E76C353" w14:textId="49829CF3" w:rsidR="00EC2584" w:rsidRPr="00EC2584" w:rsidRDefault="00EC2584">
            <w:pPr>
              <w:spacing w:after="0"/>
              <w:jc w:val="center"/>
              <w:rPr>
                <w:sz w:val="20"/>
                <w:szCs w:val="20"/>
                <w:lang w:val="en-US"/>
              </w:rPr>
            </w:pPr>
            <w:r w:rsidRPr="00EC2584">
              <w:rPr>
                <w:sz w:val="20"/>
                <w:szCs w:val="20"/>
                <w:lang w:val="en-US"/>
              </w:rPr>
              <w:t>Product Owner &amp; Dev Team</w:t>
            </w:r>
          </w:p>
        </w:tc>
      </w:tr>
      <w:tr w:rsidR="00DD2B1B" w:rsidRPr="00EC2584" w14:paraId="523C1FF4" w14:textId="77777777">
        <w:trPr>
          <w:trHeight w:val="1035"/>
        </w:trPr>
        <w:tc>
          <w:tcPr>
            <w:tcW w:w="750" w:type="dxa"/>
            <w:tcBorders>
              <w:top w:val="single" w:sz="6" w:space="0" w:color="FFFFFF"/>
              <w:left w:val="single" w:sz="6" w:space="0" w:color="FFFFFF"/>
              <w:bottom w:val="single" w:sz="6" w:space="0" w:color="FFFFFF"/>
              <w:right w:val="single" w:sz="6" w:space="0" w:color="FFFFFF"/>
            </w:tcBorders>
            <w:shd w:val="clear" w:color="auto" w:fill="156082"/>
            <w:tcMar>
              <w:top w:w="0" w:type="dxa"/>
              <w:left w:w="0" w:type="dxa"/>
              <w:bottom w:w="0" w:type="dxa"/>
              <w:right w:w="0" w:type="dxa"/>
            </w:tcMar>
          </w:tcPr>
          <w:p w14:paraId="1B27251C" w14:textId="0F4D991A" w:rsidR="00DD2B1B" w:rsidRDefault="00DD2B1B">
            <w:pPr>
              <w:spacing w:after="0"/>
              <w:jc w:val="center"/>
              <w:rPr>
                <w:b/>
                <w:color w:val="FFFFFF"/>
                <w:sz w:val="20"/>
                <w:szCs w:val="20"/>
              </w:rPr>
            </w:pPr>
            <w:r>
              <w:rPr>
                <w:b/>
                <w:color w:val="FFFFFF"/>
                <w:sz w:val="20"/>
                <w:szCs w:val="20"/>
              </w:rPr>
              <w:t>R15</w:t>
            </w:r>
          </w:p>
        </w:tc>
        <w:tc>
          <w:tcPr>
            <w:tcW w:w="124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47C7645C" w14:textId="643E6171" w:rsidR="00DD2B1B" w:rsidRPr="00EC2584" w:rsidRDefault="00DD2B1B">
            <w:pPr>
              <w:spacing w:after="0"/>
              <w:jc w:val="center"/>
              <w:rPr>
                <w:sz w:val="20"/>
                <w:szCs w:val="20"/>
              </w:rPr>
            </w:pPr>
            <w:proofErr w:type="spellStart"/>
            <w:r w:rsidRPr="00DD2B1B">
              <w:rPr>
                <w:sz w:val="20"/>
                <w:szCs w:val="20"/>
              </w:rPr>
              <w:t>Human</w:t>
            </w:r>
            <w:proofErr w:type="spellEnd"/>
            <w:r w:rsidRPr="00DD2B1B">
              <w:rPr>
                <w:sz w:val="20"/>
                <w:szCs w:val="20"/>
              </w:rPr>
              <w:t xml:space="preserve"> </w:t>
            </w:r>
            <w:proofErr w:type="spellStart"/>
            <w:r w:rsidRPr="00DD2B1B">
              <w:rPr>
                <w:sz w:val="20"/>
                <w:szCs w:val="20"/>
              </w:rPr>
              <w:t>Resources</w:t>
            </w:r>
            <w:proofErr w:type="spellEnd"/>
          </w:p>
        </w:tc>
        <w:tc>
          <w:tcPr>
            <w:tcW w:w="17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4761F84F" w14:textId="26C0ADA7" w:rsidR="00DD2B1B" w:rsidRPr="00DD2B1B" w:rsidRDefault="00DD2B1B">
            <w:pPr>
              <w:spacing w:after="0"/>
              <w:jc w:val="center"/>
              <w:rPr>
                <w:sz w:val="20"/>
                <w:szCs w:val="20"/>
                <w:lang w:val="en-US"/>
              </w:rPr>
            </w:pPr>
            <w:r w:rsidRPr="00DD2B1B">
              <w:rPr>
                <w:sz w:val="20"/>
                <w:szCs w:val="20"/>
                <w:lang w:val="en-US"/>
              </w:rPr>
              <w:t>High turnover or permanent departure of team members (attrition).</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147FD534" w14:textId="3705D2D5" w:rsidR="00DD2B1B" w:rsidRPr="00EC2584" w:rsidRDefault="00DD2B1B">
            <w:pPr>
              <w:spacing w:after="0"/>
              <w:jc w:val="center"/>
              <w:rPr>
                <w:sz w:val="20"/>
                <w:szCs w:val="20"/>
                <w:lang w:val="en-US"/>
              </w:rPr>
            </w:pPr>
            <w:proofErr w:type="spellStart"/>
            <w:r w:rsidRPr="00DD2B1B">
              <w:rPr>
                <w:sz w:val="20"/>
                <w:szCs w:val="20"/>
              </w:rPr>
              <w:t>Medium</w:t>
            </w:r>
            <w:proofErr w:type="spellEnd"/>
          </w:p>
        </w:tc>
        <w:tc>
          <w:tcPr>
            <w:tcW w:w="8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0722F1F4" w14:textId="6FECEFC7" w:rsidR="00DD2B1B" w:rsidRPr="00EC2584" w:rsidRDefault="00DD2B1B">
            <w:pPr>
              <w:spacing w:after="0"/>
              <w:jc w:val="center"/>
              <w:rPr>
                <w:sz w:val="20"/>
                <w:szCs w:val="20"/>
                <w:lang w:val="en-US"/>
              </w:rPr>
            </w:pPr>
            <w:proofErr w:type="spellStart"/>
            <w:r w:rsidRPr="00DD2B1B">
              <w:rPr>
                <w:sz w:val="20"/>
                <w:szCs w:val="20"/>
              </w:rPr>
              <w:t>High</w:t>
            </w:r>
            <w:proofErr w:type="spellEnd"/>
          </w:p>
        </w:tc>
        <w:tc>
          <w:tcPr>
            <w:tcW w:w="79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62A8CABF" w14:textId="335241C4" w:rsidR="00DD2B1B" w:rsidRPr="00EC2584" w:rsidRDefault="00DD2B1B">
            <w:pPr>
              <w:spacing w:after="0"/>
              <w:jc w:val="center"/>
              <w:rPr>
                <w:sz w:val="20"/>
                <w:szCs w:val="20"/>
                <w:lang w:val="en-US"/>
              </w:rPr>
            </w:pPr>
            <w:proofErr w:type="spellStart"/>
            <w:r w:rsidRPr="00DD2B1B">
              <w:rPr>
                <w:sz w:val="20"/>
                <w:szCs w:val="20"/>
              </w:rPr>
              <w:t>High</w:t>
            </w:r>
            <w:proofErr w:type="spellEnd"/>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0076E891" w14:textId="6394A6C5" w:rsidR="00DD2B1B" w:rsidRPr="00EC2584" w:rsidRDefault="00DD2B1B">
            <w:pPr>
              <w:spacing w:after="0"/>
              <w:jc w:val="center"/>
              <w:rPr>
                <w:sz w:val="20"/>
                <w:szCs w:val="20"/>
                <w:lang w:val="en-US"/>
              </w:rPr>
            </w:pPr>
            <w:proofErr w:type="spellStart"/>
            <w:r w:rsidRPr="00DD2B1B">
              <w:rPr>
                <w:sz w:val="20"/>
                <w:szCs w:val="20"/>
              </w:rPr>
              <w:t>Medium</w:t>
            </w:r>
            <w:proofErr w:type="spellEnd"/>
          </w:p>
        </w:tc>
        <w:tc>
          <w:tcPr>
            <w:tcW w:w="130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6CC4BAB8" w14:textId="15003701" w:rsidR="00DD2B1B" w:rsidRPr="00EC2584" w:rsidRDefault="00DD2B1B">
            <w:pPr>
              <w:spacing w:after="0"/>
              <w:jc w:val="center"/>
              <w:rPr>
                <w:sz w:val="20"/>
                <w:szCs w:val="20"/>
                <w:lang w:val="en-US"/>
              </w:rPr>
            </w:pPr>
            <w:proofErr w:type="spellStart"/>
            <w:r w:rsidRPr="00DD2B1B">
              <w:rPr>
                <w:sz w:val="20"/>
                <w:szCs w:val="20"/>
              </w:rPr>
              <w:t>Scrum</w:t>
            </w:r>
            <w:proofErr w:type="spellEnd"/>
            <w:r w:rsidRPr="00DD2B1B">
              <w:rPr>
                <w:sz w:val="20"/>
                <w:szCs w:val="20"/>
              </w:rPr>
              <w:t xml:space="preserve"> </w:t>
            </w:r>
            <w:proofErr w:type="spellStart"/>
            <w:r w:rsidRPr="00DD2B1B">
              <w:rPr>
                <w:sz w:val="20"/>
                <w:szCs w:val="20"/>
              </w:rPr>
              <w:t>Master</w:t>
            </w:r>
            <w:proofErr w:type="spellEnd"/>
          </w:p>
        </w:tc>
      </w:tr>
      <w:tr w:rsidR="00DD2B1B" w:rsidRPr="00EC2584" w14:paraId="131AF7C7" w14:textId="77777777">
        <w:trPr>
          <w:trHeight w:val="1035"/>
        </w:trPr>
        <w:tc>
          <w:tcPr>
            <w:tcW w:w="750" w:type="dxa"/>
            <w:tcBorders>
              <w:top w:val="single" w:sz="6" w:space="0" w:color="FFFFFF"/>
              <w:left w:val="single" w:sz="6" w:space="0" w:color="FFFFFF"/>
              <w:bottom w:val="single" w:sz="6" w:space="0" w:color="FFFFFF"/>
              <w:right w:val="single" w:sz="6" w:space="0" w:color="FFFFFF"/>
            </w:tcBorders>
            <w:shd w:val="clear" w:color="auto" w:fill="156082"/>
            <w:tcMar>
              <w:top w:w="0" w:type="dxa"/>
              <w:left w:w="0" w:type="dxa"/>
              <w:bottom w:w="0" w:type="dxa"/>
              <w:right w:w="0" w:type="dxa"/>
            </w:tcMar>
          </w:tcPr>
          <w:p w14:paraId="626A5CCF" w14:textId="01D1EAEA" w:rsidR="00DD2B1B" w:rsidRDefault="00DD2B1B">
            <w:pPr>
              <w:spacing w:after="0"/>
              <w:jc w:val="center"/>
              <w:rPr>
                <w:b/>
                <w:color w:val="FFFFFF"/>
                <w:sz w:val="20"/>
                <w:szCs w:val="20"/>
              </w:rPr>
            </w:pPr>
            <w:r>
              <w:rPr>
                <w:b/>
                <w:color w:val="FFFFFF"/>
                <w:sz w:val="20"/>
                <w:szCs w:val="20"/>
              </w:rPr>
              <w:t>R16</w:t>
            </w:r>
          </w:p>
        </w:tc>
        <w:tc>
          <w:tcPr>
            <w:tcW w:w="124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25776737" w14:textId="087A491D" w:rsidR="00DD2B1B" w:rsidRPr="00EC2584" w:rsidRDefault="00DD2B1B">
            <w:pPr>
              <w:spacing w:after="0"/>
              <w:jc w:val="center"/>
              <w:rPr>
                <w:sz w:val="20"/>
                <w:szCs w:val="20"/>
              </w:rPr>
            </w:pPr>
            <w:r w:rsidRPr="00DD2B1B">
              <w:rPr>
                <w:sz w:val="20"/>
                <w:szCs w:val="20"/>
              </w:rPr>
              <w:t>Management</w:t>
            </w:r>
          </w:p>
        </w:tc>
        <w:tc>
          <w:tcPr>
            <w:tcW w:w="17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70BF5FAD" w14:textId="1F67DC57" w:rsidR="00DD2B1B" w:rsidRPr="00DD2B1B" w:rsidRDefault="00DD2B1B">
            <w:pPr>
              <w:spacing w:after="0"/>
              <w:jc w:val="center"/>
              <w:rPr>
                <w:sz w:val="20"/>
                <w:szCs w:val="20"/>
                <w:lang w:val="en-US"/>
              </w:rPr>
            </w:pPr>
            <w:r w:rsidRPr="00DD2B1B">
              <w:rPr>
                <w:sz w:val="20"/>
                <w:szCs w:val="20"/>
                <w:lang w:val="en-US"/>
              </w:rPr>
              <w:t>Product Owner becomes unavailable or leaves the project.</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78C6609D" w14:textId="3B29DB7D" w:rsidR="00DD2B1B" w:rsidRPr="00EC2584" w:rsidRDefault="00DD2B1B">
            <w:pPr>
              <w:spacing w:after="0"/>
              <w:jc w:val="center"/>
              <w:rPr>
                <w:sz w:val="20"/>
                <w:szCs w:val="20"/>
                <w:lang w:val="en-US"/>
              </w:rPr>
            </w:pPr>
            <w:proofErr w:type="spellStart"/>
            <w:r w:rsidRPr="00DD2B1B">
              <w:rPr>
                <w:sz w:val="20"/>
                <w:szCs w:val="20"/>
              </w:rPr>
              <w:t>Low</w:t>
            </w:r>
            <w:proofErr w:type="spellEnd"/>
          </w:p>
        </w:tc>
        <w:tc>
          <w:tcPr>
            <w:tcW w:w="8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6D754F1C" w14:textId="57356EB9" w:rsidR="00DD2B1B" w:rsidRPr="00EC2584" w:rsidRDefault="00DD2B1B">
            <w:pPr>
              <w:spacing w:after="0"/>
              <w:jc w:val="center"/>
              <w:rPr>
                <w:sz w:val="20"/>
                <w:szCs w:val="20"/>
                <w:lang w:val="en-US"/>
              </w:rPr>
            </w:pPr>
            <w:proofErr w:type="spellStart"/>
            <w:r w:rsidRPr="00DD2B1B">
              <w:rPr>
                <w:sz w:val="20"/>
                <w:szCs w:val="20"/>
              </w:rPr>
              <w:t>High</w:t>
            </w:r>
            <w:proofErr w:type="spellEnd"/>
          </w:p>
        </w:tc>
        <w:tc>
          <w:tcPr>
            <w:tcW w:w="79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4868CA8D" w14:textId="456F381C" w:rsidR="00DD2B1B" w:rsidRPr="00EC2584" w:rsidRDefault="00DD2B1B">
            <w:pPr>
              <w:spacing w:after="0"/>
              <w:jc w:val="center"/>
              <w:rPr>
                <w:sz w:val="20"/>
                <w:szCs w:val="20"/>
                <w:lang w:val="en-US"/>
              </w:rPr>
            </w:pPr>
            <w:proofErr w:type="spellStart"/>
            <w:r w:rsidRPr="00DD2B1B">
              <w:rPr>
                <w:sz w:val="20"/>
                <w:szCs w:val="20"/>
              </w:rPr>
              <w:t>High</w:t>
            </w:r>
            <w:proofErr w:type="spellEnd"/>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772F53EB" w14:textId="5AE10A84" w:rsidR="00DD2B1B" w:rsidRPr="00EC2584" w:rsidRDefault="00DD2B1B">
            <w:pPr>
              <w:spacing w:after="0"/>
              <w:jc w:val="center"/>
              <w:rPr>
                <w:sz w:val="20"/>
                <w:szCs w:val="20"/>
                <w:lang w:val="en-US"/>
              </w:rPr>
            </w:pPr>
            <w:r w:rsidRPr="00DD2B1B">
              <w:rPr>
                <w:sz w:val="20"/>
                <w:szCs w:val="20"/>
              </w:rPr>
              <w:t>Long</w:t>
            </w:r>
          </w:p>
        </w:tc>
        <w:tc>
          <w:tcPr>
            <w:tcW w:w="130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6DB35042" w14:textId="4002C97A" w:rsidR="00DD2B1B" w:rsidRPr="00EC2584" w:rsidRDefault="00DD2B1B">
            <w:pPr>
              <w:spacing w:after="0"/>
              <w:jc w:val="center"/>
              <w:rPr>
                <w:sz w:val="20"/>
                <w:szCs w:val="20"/>
                <w:lang w:val="en-US"/>
              </w:rPr>
            </w:pPr>
            <w:proofErr w:type="spellStart"/>
            <w:r w:rsidRPr="00DD2B1B">
              <w:rPr>
                <w:sz w:val="20"/>
                <w:szCs w:val="20"/>
              </w:rPr>
              <w:t>Advisor</w:t>
            </w:r>
            <w:proofErr w:type="spellEnd"/>
            <w:r w:rsidRPr="00DD2B1B">
              <w:rPr>
                <w:sz w:val="20"/>
                <w:szCs w:val="20"/>
              </w:rPr>
              <w:t xml:space="preserve"> &amp; Team</w:t>
            </w:r>
          </w:p>
        </w:tc>
      </w:tr>
      <w:tr w:rsidR="00DD2B1B" w:rsidRPr="00EC2584" w14:paraId="0885E819" w14:textId="77777777">
        <w:trPr>
          <w:trHeight w:val="1035"/>
        </w:trPr>
        <w:tc>
          <w:tcPr>
            <w:tcW w:w="750" w:type="dxa"/>
            <w:tcBorders>
              <w:top w:val="single" w:sz="6" w:space="0" w:color="FFFFFF"/>
              <w:left w:val="single" w:sz="6" w:space="0" w:color="FFFFFF"/>
              <w:bottom w:val="single" w:sz="6" w:space="0" w:color="FFFFFF"/>
              <w:right w:val="single" w:sz="6" w:space="0" w:color="FFFFFF"/>
            </w:tcBorders>
            <w:shd w:val="clear" w:color="auto" w:fill="156082"/>
            <w:tcMar>
              <w:top w:w="0" w:type="dxa"/>
              <w:left w:w="0" w:type="dxa"/>
              <w:bottom w:w="0" w:type="dxa"/>
              <w:right w:w="0" w:type="dxa"/>
            </w:tcMar>
          </w:tcPr>
          <w:p w14:paraId="7BB65EA8" w14:textId="3B0884F1" w:rsidR="00DD2B1B" w:rsidRDefault="00DD2B1B">
            <w:pPr>
              <w:spacing w:after="0"/>
              <w:jc w:val="center"/>
              <w:rPr>
                <w:b/>
                <w:color w:val="FFFFFF"/>
                <w:sz w:val="20"/>
                <w:szCs w:val="20"/>
              </w:rPr>
            </w:pPr>
            <w:r>
              <w:rPr>
                <w:b/>
                <w:color w:val="FFFFFF"/>
                <w:sz w:val="20"/>
                <w:szCs w:val="20"/>
              </w:rPr>
              <w:t>R17</w:t>
            </w:r>
          </w:p>
        </w:tc>
        <w:tc>
          <w:tcPr>
            <w:tcW w:w="124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1E5A58A1" w14:textId="775E7855" w:rsidR="00DD2B1B" w:rsidRPr="00EC2584" w:rsidRDefault="00DD2B1B">
            <w:pPr>
              <w:spacing w:after="0"/>
              <w:jc w:val="center"/>
              <w:rPr>
                <w:sz w:val="20"/>
                <w:szCs w:val="20"/>
              </w:rPr>
            </w:pPr>
            <w:proofErr w:type="spellStart"/>
            <w:r w:rsidRPr="00DD2B1B">
              <w:rPr>
                <w:sz w:val="20"/>
                <w:szCs w:val="20"/>
              </w:rPr>
              <w:t>Technical</w:t>
            </w:r>
            <w:proofErr w:type="spellEnd"/>
          </w:p>
        </w:tc>
        <w:tc>
          <w:tcPr>
            <w:tcW w:w="17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0B06ED3C" w14:textId="35406E38" w:rsidR="00DD2B1B" w:rsidRPr="00DD2B1B" w:rsidRDefault="00DD2B1B">
            <w:pPr>
              <w:spacing w:after="0"/>
              <w:jc w:val="center"/>
              <w:rPr>
                <w:sz w:val="20"/>
                <w:szCs w:val="20"/>
                <w:lang w:val="en-US"/>
              </w:rPr>
            </w:pPr>
            <w:r w:rsidRPr="00DD2B1B">
              <w:rPr>
                <w:sz w:val="20"/>
                <w:szCs w:val="20"/>
                <w:lang w:val="en-US"/>
              </w:rPr>
              <w:t>Inconsistencies in local development environments ("It works on my machine").</w:t>
            </w:r>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23C7DAFC" w14:textId="760B2CB8" w:rsidR="00DD2B1B" w:rsidRPr="00EC2584" w:rsidRDefault="00DD2B1B">
            <w:pPr>
              <w:spacing w:after="0"/>
              <w:jc w:val="center"/>
              <w:rPr>
                <w:sz w:val="20"/>
                <w:szCs w:val="20"/>
                <w:lang w:val="en-US"/>
              </w:rPr>
            </w:pPr>
            <w:proofErr w:type="spellStart"/>
            <w:r w:rsidRPr="00DD2B1B">
              <w:rPr>
                <w:sz w:val="20"/>
                <w:szCs w:val="20"/>
              </w:rPr>
              <w:t>High</w:t>
            </w:r>
            <w:proofErr w:type="spellEnd"/>
          </w:p>
        </w:tc>
        <w:tc>
          <w:tcPr>
            <w:tcW w:w="84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4528B443" w14:textId="405EF006" w:rsidR="00DD2B1B" w:rsidRPr="00EC2584" w:rsidRDefault="00DD2B1B">
            <w:pPr>
              <w:spacing w:after="0"/>
              <w:jc w:val="center"/>
              <w:rPr>
                <w:sz w:val="20"/>
                <w:szCs w:val="20"/>
                <w:lang w:val="en-US"/>
              </w:rPr>
            </w:pPr>
            <w:proofErr w:type="spellStart"/>
            <w:r w:rsidRPr="00DD2B1B">
              <w:rPr>
                <w:sz w:val="20"/>
                <w:szCs w:val="20"/>
              </w:rPr>
              <w:t>Medium</w:t>
            </w:r>
            <w:proofErr w:type="spellEnd"/>
          </w:p>
        </w:tc>
        <w:tc>
          <w:tcPr>
            <w:tcW w:w="79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45984974" w14:textId="476FAFD8" w:rsidR="00DD2B1B" w:rsidRPr="00EC2584" w:rsidRDefault="00DD2B1B">
            <w:pPr>
              <w:spacing w:after="0"/>
              <w:jc w:val="center"/>
              <w:rPr>
                <w:sz w:val="20"/>
                <w:szCs w:val="20"/>
                <w:lang w:val="en-US"/>
              </w:rPr>
            </w:pPr>
            <w:proofErr w:type="spellStart"/>
            <w:r w:rsidRPr="00DD2B1B">
              <w:rPr>
                <w:sz w:val="20"/>
                <w:szCs w:val="20"/>
              </w:rPr>
              <w:t>High</w:t>
            </w:r>
            <w:proofErr w:type="spellEnd"/>
          </w:p>
        </w:tc>
        <w:tc>
          <w:tcPr>
            <w:tcW w:w="1050"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7E46BC2E" w14:textId="56BFB41A" w:rsidR="00DD2B1B" w:rsidRPr="00EC2584" w:rsidRDefault="00DD2B1B">
            <w:pPr>
              <w:spacing w:after="0"/>
              <w:jc w:val="center"/>
              <w:rPr>
                <w:sz w:val="20"/>
                <w:szCs w:val="20"/>
                <w:lang w:val="en-US"/>
              </w:rPr>
            </w:pPr>
            <w:r w:rsidRPr="00DD2B1B">
              <w:rPr>
                <w:sz w:val="20"/>
                <w:szCs w:val="20"/>
              </w:rPr>
              <w:t>Short</w:t>
            </w:r>
          </w:p>
        </w:tc>
        <w:tc>
          <w:tcPr>
            <w:tcW w:w="1305" w:type="dxa"/>
            <w:tcBorders>
              <w:top w:val="single" w:sz="6" w:space="0" w:color="FFFFFF"/>
              <w:left w:val="single" w:sz="6" w:space="0" w:color="FFFFFF"/>
              <w:bottom w:val="single" w:sz="6" w:space="0" w:color="FFFFFF"/>
              <w:right w:val="single" w:sz="6" w:space="0" w:color="FFFFFF"/>
            </w:tcBorders>
            <w:shd w:val="clear" w:color="auto" w:fill="C1E4F5"/>
            <w:tcMar>
              <w:top w:w="0" w:type="dxa"/>
              <w:left w:w="0" w:type="dxa"/>
              <w:bottom w:w="0" w:type="dxa"/>
              <w:right w:w="0" w:type="dxa"/>
            </w:tcMar>
          </w:tcPr>
          <w:p w14:paraId="7AAE3721" w14:textId="09798E05" w:rsidR="00DD2B1B" w:rsidRPr="00EC2584" w:rsidRDefault="00DD2B1B">
            <w:pPr>
              <w:spacing w:after="0"/>
              <w:jc w:val="center"/>
              <w:rPr>
                <w:sz w:val="20"/>
                <w:szCs w:val="20"/>
                <w:lang w:val="en-US"/>
              </w:rPr>
            </w:pPr>
            <w:r w:rsidRPr="00DD2B1B">
              <w:rPr>
                <w:sz w:val="20"/>
                <w:szCs w:val="20"/>
                <w:lang w:val="en-US"/>
              </w:rPr>
              <w:t>Dev Team</w:t>
            </w:r>
          </w:p>
        </w:tc>
      </w:tr>
    </w:tbl>
    <w:p w14:paraId="08CCAEDE" w14:textId="77777777" w:rsidR="00CF239A" w:rsidRPr="00EC2584" w:rsidRDefault="00CF239A">
      <w:pPr>
        <w:rPr>
          <w:lang w:val="en-US"/>
        </w:rPr>
      </w:pPr>
    </w:p>
    <w:p w14:paraId="2F5D2595" w14:textId="77777777" w:rsidR="00CF239A" w:rsidRPr="00EC2584" w:rsidRDefault="00CF239A">
      <w:pPr>
        <w:rPr>
          <w:lang w:val="en-US"/>
        </w:rPr>
      </w:pPr>
    </w:p>
    <w:p w14:paraId="2377A20B" w14:textId="77777777" w:rsidR="00CF239A" w:rsidRDefault="00000000">
      <w:pPr>
        <w:pStyle w:val="Ttulo1"/>
        <w:numPr>
          <w:ilvl w:val="0"/>
          <w:numId w:val="7"/>
        </w:numPr>
        <w:rPr>
          <w:rFonts w:ascii="Times New Roman" w:eastAsia="Times New Roman" w:hAnsi="Times New Roman" w:cs="Times New Roman"/>
        </w:rPr>
      </w:pPr>
      <w:bookmarkStart w:id="13" w:name="_heading=h.uenbpurtgenn" w:colFirst="0" w:colLast="0"/>
      <w:bookmarkEnd w:id="13"/>
      <w:proofErr w:type="spellStart"/>
      <w:r>
        <w:rPr>
          <w:rFonts w:ascii="Times New Roman" w:eastAsia="Times New Roman" w:hAnsi="Times New Roman" w:cs="Times New Roman"/>
          <w:sz w:val="32"/>
          <w:szCs w:val="32"/>
        </w:rPr>
        <w:lastRenderedPageBreak/>
        <w:t>Mitigation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Strategies</w:t>
      </w:r>
      <w:proofErr w:type="spellEnd"/>
    </w:p>
    <w:p w14:paraId="3F903C77" w14:textId="77777777" w:rsidR="00CF239A" w:rsidRPr="00EC2584" w:rsidRDefault="00000000">
      <w:pPr>
        <w:spacing w:before="240" w:after="240"/>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b/>
          <w:sz w:val="24"/>
          <w:szCs w:val="24"/>
          <w:lang w:val="en-US"/>
        </w:rPr>
        <w:t>R1 – Integration issues between Django and React</w:t>
      </w:r>
      <w:r w:rsidRPr="00EC2584">
        <w:rPr>
          <w:rFonts w:ascii="Times New Roman" w:eastAsia="Times New Roman" w:hAnsi="Times New Roman" w:cs="Times New Roman"/>
          <w:b/>
          <w:sz w:val="24"/>
          <w:szCs w:val="24"/>
          <w:lang w:val="en-US"/>
        </w:rPr>
        <w:br/>
      </w:r>
      <w:r w:rsidRPr="00EC2584">
        <w:rPr>
          <w:rFonts w:ascii="Times New Roman" w:eastAsia="Times New Roman" w:hAnsi="Times New Roman" w:cs="Times New Roman"/>
          <w:sz w:val="24"/>
          <w:szCs w:val="24"/>
          <w:lang w:val="en-US"/>
        </w:rPr>
        <w:t xml:space="preserve"> Define clear API contracts at the beginning of development. Use tools such as Swagger or Postman for early integration testing and perform full-stack validation in every sprint.</w:t>
      </w:r>
    </w:p>
    <w:p w14:paraId="1B6C6B1D" w14:textId="77777777" w:rsidR="00CF239A" w:rsidRPr="00EC2584" w:rsidRDefault="00000000">
      <w:pPr>
        <w:spacing w:before="240" w:after="240"/>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b/>
          <w:sz w:val="24"/>
          <w:szCs w:val="24"/>
          <w:lang w:val="en-US"/>
        </w:rPr>
        <w:t>R2 – Data model inconsistency or corruption</w:t>
      </w:r>
      <w:r w:rsidRPr="00EC2584">
        <w:rPr>
          <w:rFonts w:ascii="Times New Roman" w:eastAsia="Times New Roman" w:hAnsi="Times New Roman" w:cs="Times New Roman"/>
          <w:b/>
          <w:sz w:val="24"/>
          <w:szCs w:val="24"/>
          <w:lang w:val="en-US"/>
        </w:rPr>
        <w:br/>
      </w:r>
      <w:r w:rsidRPr="00EC2584">
        <w:rPr>
          <w:rFonts w:ascii="Times New Roman" w:eastAsia="Times New Roman" w:hAnsi="Times New Roman" w:cs="Times New Roman"/>
          <w:sz w:val="24"/>
          <w:szCs w:val="24"/>
          <w:lang w:val="en-US"/>
        </w:rPr>
        <w:t>Implement strict database migration control through Django ORM, version database schemas in GitHub, and perform weekly backups to ensure recovery options.</w:t>
      </w:r>
    </w:p>
    <w:p w14:paraId="60B55D4B" w14:textId="40087584" w:rsidR="00CF239A" w:rsidRPr="00EC2584" w:rsidRDefault="00000000">
      <w:pPr>
        <w:spacing w:before="240" w:after="240"/>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b/>
          <w:sz w:val="24"/>
          <w:szCs w:val="24"/>
          <w:lang w:val="en-US"/>
        </w:rPr>
        <w:t>R3 – Security vulnerabilities</w:t>
      </w:r>
      <w:r w:rsidRPr="00EC2584">
        <w:rPr>
          <w:rFonts w:ascii="Times New Roman" w:eastAsia="Times New Roman" w:hAnsi="Times New Roman" w:cs="Times New Roman"/>
          <w:b/>
          <w:sz w:val="24"/>
          <w:szCs w:val="24"/>
          <w:lang w:val="en-US"/>
        </w:rPr>
        <w:br/>
      </w:r>
      <w:r w:rsidRPr="00EC2584">
        <w:rPr>
          <w:rFonts w:ascii="Times New Roman" w:eastAsia="Times New Roman" w:hAnsi="Times New Roman" w:cs="Times New Roman"/>
          <w:sz w:val="24"/>
          <w:szCs w:val="24"/>
          <w:lang w:val="en-US"/>
        </w:rPr>
        <w:t>Apply Django’s built-in security features, conduct peer code reviews focused on security, enforce HTTPS, and use proper authentication and authorization practices.</w:t>
      </w:r>
    </w:p>
    <w:p w14:paraId="28C8F7C4" w14:textId="77777777" w:rsidR="00CF239A" w:rsidRPr="00EC2584" w:rsidRDefault="00000000">
      <w:pPr>
        <w:spacing w:before="240" w:after="240"/>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b/>
          <w:sz w:val="24"/>
          <w:szCs w:val="24"/>
          <w:lang w:val="en-US"/>
        </w:rPr>
        <w:t>R4 – Poor communication</w:t>
      </w:r>
      <w:r w:rsidRPr="00EC2584">
        <w:rPr>
          <w:rFonts w:ascii="Times New Roman" w:eastAsia="Times New Roman" w:hAnsi="Times New Roman" w:cs="Times New Roman"/>
          <w:b/>
          <w:sz w:val="24"/>
          <w:szCs w:val="24"/>
          <w:lang w:val="en-US"/>
        </w:rPr>
        <w:br/>
      </w:r>
      <w:r w:rsidRPr="00EC2584">
        <w:rPr>
          <w:rFonts w:ascii="Times New Roman" w:eastAsia="Times New Roman" w:hAnsi="Times New Roman" w:cs="Times New Roman"/>
          <w:sz w:val="24"/>
          <w:szCs w:val="24"/>
          <w:lang w:val="en-US"/>
        </w:rPr>
        <w:t>Maintain weekly internal meetings and biweekly client reviews; document all decisions in Discord or GitHub issues to ensure transparency and alignment.</w:t>
      </w:r>
    </w:p>
    <w:p w14:paraId="40D5D4CC" w14:textId="77777777" w:rsidR="00CF239A" w:rsidRPr="00EC2584" w:rsidRDefault="00000000">
      <w:pPr>
        <w:spacing w:before="240" w:after="240"/>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b/>
          <w:sz w:val="24"/>
          <w:szCs w:val="24"/>
          <w:lang w:val="en-US"/>
        </w:rPr>
        <w:t>R5 – Schedule delays</w:t>
      </w:r>
      <w:r w:rsidRPr="00EC2584">
        <w:rPr>
          <w:rFonts w:ascii="Times New Roman" w:eastAsia="Times New Roman" w:hAnsi="Times New Roman" w:cs="Times New Roman"/>
          <w:b/>
          <w:sz w:val="24"/>
          <w:szCs w:val="24"/>
          <w:lang w:val="en-US"/>
        </w:rPr>
        <w:br/>
      </w:r>
      <w:r w:rsidRPr="00EC2584">
        <w:rPr>
          <w:rFonts w:ascii="Times New Roman" w:eastAsia="Times New Roman" w:hAnsi="Times New Roman" w:cs="Times New Roman"/>
          <w:sz w:val="24"/>
          <w:szCs w:val="24"/>
          <w:lang w:val="en-US"/>
        </w:rPr>
        <w:t>Use detailed sprint planning, estimate workload realistically, and prioritize high-value features early in the timeline to avoid bottlenecks near deadlines.</w:t>
      </w:r>
    </w:p>
    <w:p w14:paraId="66517198" w14:textId="77777777" w:rsidR="00CF239A" w:rsidRPr="00EC2584" w:rsidRDefault="00000000">
      <w:pPr>
        <w:spacing w:before="240" w:after="240"/>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b/>
          <w:sz w:val="24"/>
          <w:szCs w:val="24"/>
          <w:lang w:val="en-US"/>
        </w:rPr>
        <w:t>R6 – Insufficient testing</w:t>
      </w:r>
      <w:r w:rsidRPr="00EC2584">
        <w:rPr>
          <w:rFonts w:ascii="Times New Roman" w:eastAsia="Times New Roman" w:hAnsi="Times New Roman" w:cs="Times New Roman"/>
          <w:b/>
          <w:sz w:val="24"/>
          <w:szCs w:val="24"/>
          <w:lang w:val="en-US"/>
        </w:rPr>
        <w:br/>
      </w:r>
      <w:r w:rsidRPr="00EC2584">
        <w:rPr>
          <w:rFonts w:ascii="Times New Roman" w:eastAsia="Times New Roman" w:hAnsi="Times New Roman" w:cs="Times New Roman"/>
          <w:sz w:val="24"/>
          <w:szCs w:val="24"/>
          <w:lang w:val="en-US"/>
        </w:rPr>
        <w:t>Introduce automated unit and integration tests; assign a QA role per sprint responsible for verifying all new features and conducting regression testing.</w:t>
      </w:r>
    </w:p>
    <w:p w14:paraId="5D7FCC1A" w14:textId="77777777" w:rsidR="00CF239A" w:rsidRPr="00EC2584" w:rsidRDefault="00000000">
      <w:pPr>
        <w:spacing w:before="240" w:after="240"/>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b/>
          <w:sz w:val="24"/>
          <w:szCs w:val="24"/>
          <w:lang w:val="en-US"/>
        </w:rPr>
        <w:t>R7 – Team member unavailability</w:t>
      </w:r>
      <w:r w:rsidRPr="00EC2584">
        <w:rPr>
          <w:rFonts w:ascii="Times New Roman" w:eastAsia="Times New Roman" w:hAnsi="Times New Roman" w:cs="Times New Roman"/>
          <w:b/>
          <w:sz w:val="24"/>
          <w:szCs w:val="24"/>
          <w:lang w:val="en-US"/>
        </w:rPr>
        <w:br/>
      </w:r>
      <w:r w:rsidRPr="00EC2584">
        <w:rPr>
          <w:rFonts w:ascii="Times New Roman" w:eastAsia="Times New Roman" w:hAnsi="Times New Roman" w:cs="Times New Roman"/>
          <w:sz w:val="24"/>
          <w:szCs w:val="24"/>
          <w:lang w:val="en-US"/>
        </w:rPr>
        <w:t xml:space="preserve"> Promote cross-training among developers; rotate roles periodically to ensure redundancy and flexibility; reallocate tasks if someone is unavailable.</w:t>
      </w:r>
    </w:p>
    <w:p w14:paraId="0AC5F344" w14:textId="77777777" w:rsidR="00CF239A" w:rsidRPr="00EC2584" w:rsidRDefault="00000000">
      <w:pPr>
        <w:spacing w:before="240" w:after="240"/>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b/>
          <w:sz w:val="24"/>
          <w:szCs w:val="24"/>
          <w:lang w:val="en-US"/>
        </w:rPr>
        <w:t>R8 - Working students with limited availability</w:t>
      </w:r>
      <w:r w:rsidRPr="00EC2584">
        <w:rPr>
          <w:rFonts w:ascii="Times New Roman" w:eastAsia="Times New Roman" w:hAnsi="Times New Roman" w:cs="Times New Roman"/>
          <w:b/>
          <w:sz w:val="24"/>
          <w:szCs w:val="24"/>
          <w:lang w:val="en-US"/>
        </w:rPr>
        <w:br/>
      </w:r>
      <w:r w:rsidRPr="00EC2584">
        <w:rPr>
          <w:rFonts w:ascii="Times New Roman" w:eastAsia="Times New Roman" w:hAnsi="Times New Roman" w:cs="Times New Roman"/>
          <w:sz w:val="24"/>
          <w:szCs w:val="24"/>
          <w:lang w:val="en-US"/>
        </w:rPr>
        <w:t xml:space="preserve"> Mitigation: Plan sprints considering working students’ schedules; assign tasks with flexible deadlines; ensure early workload distribution and clear communication of responsibilities.</w:t>
      </w:r>
    </w:p>
    <w:p w14:paraId="671227CE" w14:textId="77777777" w:rsidR="00CF239A" w:rsidRPr="00EC2584" w:rsidRDefault="00000000">
      <w:pPr>
        <w:spacing w:before="240" w:after="240"/>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b/>
          <w:sz w:val="24"/>
          <w:szCs w:val="24"/>
          <w:lang w:val="en-US"/>
        </w:rPr>
        <w:t>R9 – Scope changes</w:t>
      </w:r>
      <w:r w:rsidRPr="00EC2584">
        <w:rPr>
          <w:rFonts w:ascii="Times New Roman" w:eastAsia="Times New Roman" w:hAnsi="Times New Roman" w:cs="Times New Roman"/>
          <w:b/>
          <w:sz w:val="24"/>
          <w:szCs w:val="24"/>
          <w:lang w:val="en-US"/>
        </w:rPr>
        <w:br/>
      </w:r>
      <w:r w:rsidRPr="00EC2584">
        <w:rPr>
          <w:rFonts w:ascii="Times New Roman" w:eastAsia="Times New Roman" w:hAnsi="Times New Roman" w:cs="Times New Roman"/>
          <w:sz w:val="24"/>
          <w:szCs w:val="24"/>
          <w:lang w:val="en-US"/>
        </w:rPr>
        <w:t xml:space="preserve">Apply the project’s change management process; assess the impact on time, </w:t>
      </w:r>
      <w:r w:rsidRPr="00EC2584">
        <w:rPr>
          <w:rFonts w:ascii="Times New Roman" w:eastAsia="Times New Roman" w:hAnsi="Times New Roman" w:cs="Times New Roman"/>
          <w:sz w:val="24"/>
          <w:szCs w:val="24"/>
          <w:lang w:val="en-US"/>
        </w:rPr>
        <w:lastRenderedPageBreak/>
        <w:t>scope, and quality before approving any modification; keep documentation updated.</w:t>
      </w:r>
    </w:p>
    <w:p w14:paraId="3E8DFB34" w14:textId="77777777" w:rsidR="00CF239A" w:rsidRPr="00EC2584" w:rsidRDefault="00000000">
      <w:pPr>
        <w:spacing w:before="240" w:after="240"/>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b/>
          <w:sz w:val="24"/>
          <w:szCs w:val="24"/>
          <w:lang w:val="en-US"/>
        </w:rPr>
        <w:t>R10 – Tool or repository failure</w:t>
      </w:r>
      <w:r w:rsidRPr="00EC2584">
        <w:rPr>
          <w:rFonts w:ascii="Times New Roman" w:eastAsia="Times New Roman" w:hAnsi="Times New Roman" w:cs="Times New Roman"/>
          <w:b/>
          <w:sz w:val="24"/>
          <w:szCs w:val="24"/>
          <w:lang w:val="en-US"/>
        </w:rPr>
        <w:br/>
      </w:r>
      <w:r w:rsidRPr="00EC2584">
        <w:rPr>
          <w:rFonts w:ascii="Times New Roman" w:eastAsia="Times New Roman" w:hAnsi="Times New Roman" w:cs="Times New Roman"/>
          <w:sz w:val="24"/>
          <w:szCs w:val="24"/>
          <w:lang w:val="en-US"/>
        </w:rPr>
        <w:t>Keep local and cloud-based backups; ensure each developer can work offline temporarily; maintain stable internet access and backup repositories.</w:t>
      </w:r>
    </w:p>
    <w:p w14:paraId="35C3EA60" w14:textId="32B40AA0" w:rsidR="00CF239A" w:rsidRPr="00EC2584" w:rsidRDefault="00000000">
      <w:pPr>
        <w:spacing w:before="240" w:after="240"/>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b/>
          <w:sz w:val="24"/>
          <w:szCs w:val="24"/>
          <w:lang w:val="en-US"/>
        </w:rPr>
        <w:t>R11 – Incomplete documentation</w:t>
      </w:r>
      <w:r w:rsidRPr="00EC2584">
        <w:rPr>
          <w:rFonts w:ascii="Times New Roman" w:eastAsia="Times New Roman" w:hAnsi="Times New Roman" w:cs="Times New Roman"/>
          <w:b/>
          <w:sz w:val="24"/>
          <w:szCs w:val="24"/>
          <w:lang w:val="en-US"/>
        </w:rPr>
        <w:br/>
      </w:r>
      <w:r w:rsidRPr="00EC2584">
        <w:rPr>
          <w:rFonts w:ascii="Times New Roman" w:eastAsia="Times New Roman" w:hAnsi="Times New Roman" w:cs="Times New Roman"/>
          <w:sz w:val="24"/>
          <w:szCs w:val="24"/>
          <w:lang w:val="en-US"/>
        </w:rPr>
        <w:t>Assign a Documentation Manager responsible for maintaining user manuals, changelogs, and technical references; review documentation at the end of each sprint.</w:t>
      </w:r>
    </w:p>
    <w:p w14:paraId="380335A6" w14:textId="22B6DF3E" w:rsidR="00CF239A" w:rsidRPr="00EC2584" w:rsidRDefault="00000000">
      <w:pPr>
        <w:spacing w:before="240" w:after="240"/>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b/>
          <w:sz w:val="24"/>
          <w:szCs w:val="24"/>
          <w:lang w:val="en-US"/>
        </w:rPr>
        <w:t xml:space="preserve">R12 – </w:t>
      </w:r>
      <w:r w:rsidR="00020314" w:rsidRPr="00020314">
        <w:rPr>
          <w:rFonts w:ascii="Times New Roman" w:eastAsia="Times New Roman" w:hAnsi="Times New Roman" w:cs="Times New Roman"/>
          <w:b/>
          <w:sz w:val="24"/>
          <w:szCs w:val="24"/>
          <w:lang w:val="en-US"/>
        </w:rPr>
        <w:t>Irregular client communication or delayed feedback</w:t>
      </w:r>
      <w:r w:rsidR="00020314">
        <w:rPr>
          <w:rFonts w:ascii="Times New Roman" w:eastAsia="Times New Roman" w:hAnsi="Times New Roman" w:cs="Times New Roman"/>
          <w:b/>
          <w:sz w:val="24"/>
          <w:szCs w:val="24"/>
          <w:lang w:val="en-US"/>
        </w:rPr>
        <w:t xml:space="preserve"> </w:t>
      </w:r>
      <w:r w:rsidRPr="00EC2584">
        <w:rPr>
          <w:rFonts w:ascii="Times New Roman" w:eastAsia="Times New Roman" w:hAnsi="Times New Roman" w:cs="Times New Roman"/>
          <w:b/>
          <w:sz w:val="24"/>
          <w:szCs w:val="24"/>
          <w:lang w:val="en-US"/>
        </w:rPr>
        <w:br/>
      </w:r>
      <w:r w:rsidR="00020314" w:rsidRPr="00020314">
        <w:rPr>
          <w:rFonts w:ascii="Times New Roman" w:eastAsia="Times New Roman" w:hAnsi="Times New Roman" w:cs="Times New Roman"/>
          <w:sz w:val="24"/>
          <w:szCs w:val="24"/>
          <w:lang w:val="en-US"/>
        </w:rPr>
        <w:t>Establish a fixed bi-weekly meeting schedule that occurs regardless of progress. Use asynchronous communication channels (e.g., Discord/Email) for quick updates. If the client is unresponsive ("ghosting"), the Product Owner is empowered to make assumption-based decisions to keep the team moving, validating them later.</w:t>
      </w:r>
    </w:p>
    <w:p w14:paraId="6E2DF3CC" w14:textId="77777777" w:rsidR="00CF239A" w:rsidRDefault="00000000">
      <w:pPr>
        <w:spacing w:before="240" w:after="240"/>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b/>
          <w:sz w:val="24"/>
          <w:szCs w:val="24"/>
          <w:lang w:val="en-US"/>
        </w:rPr>
        <w:t>R13 – Compliance issues</w:t>
      </w:r>
      <w:r w:rsidRPr="00EC2584">
        <w:rPr>
          <w:rFonts w:ascii="Times New Roman" w:eastAsia="Times New Roman" w:hAnsi="Times New Roman" w:cs="Times New Roman"/>
          <w:b/>
          <w:sz w:val="24"/>
          <w:szCs w:val="24"/>
          <w:lang w:val="en-US"/>
        </w:rPr>
        <w:br/>
      </w:r>
      <w:r w:rsidRPr="00EC2584">
        <w:rPr>
          <w:rFonts w:ascii="Times New Roman" w:eastAsia="Times New Roman" w:hAnsi="Times New Roman" w:cs="Times New Roman"/>
          <w:sz w:val="24"/>
          <w:szCs w:val="24"/>
          <w:lang w:val="en-US"/>
        </w:rPr>
        <w:t>Validate infrastructure compatibility with ISEC’s systems early; perform pre-deployment checks with the advisor; update configurations based on institutional requirements.</w:t>
      </w:r>
    </w:p>
    <w:p w14:paraId="75AF1AB1" w14:textId="2E422D8B" w:rsidR="00D9727C" w:rsidRDefault="00D9727C" w:rsidP="00D9727C">
      <w:pPr>
        <w:spacing w:before="240" w:after="240"/>
        <w:jc w:val="both"/>
        <w:rPr>
          <w:rFonts w:ascii="Times New Roman" w:eastAsia="Times New Roman" w:hAnsi="Times New Roman" w:cs="Times New Roman"/>
          <w:sz w:val="24"/>
          <w:szCs w:val="24"/>
          <w:lang w:val="en-US"/>
        </w:rPr>
      </w:pPr>
      <w:r w:rsidRPr="00D9727C">
        <w:rPr>
          <w:rFonts w:ascii="Times New Roman" w:eastAsia="Times New Roman" w:hAnsi="Times New Roman" w:cs="Times New Roman"/>
          <w:b/>
          <w:sz w:val="24"/>
          <w:szCs w:val="24"/>
          <w:lang w:val="en-US"/>
        </w:rPr>
        <w:t>R14 - GDPR Non-compliance</w:t>
      </w:r>
      <w:r w:rsidRPr="00EC2584">
        <w:rPr>
          <w:rFonts w:ascii="Times New Roman" w:eastAsia="Times New Roman" w:hAnsi="Times New Roman" w:cs="Times New Roman"/>
          <w:b/>
          <w:sz w:val="24"/>
          <w:szCs w:val="24"/>
          <w:lang w:val="en-US"/>
        </w:rPr>
        <w:br/>
      </w:r>
      <w:r w:rsidRPr="00D9727C">
        <w:rPr>
          <w:rFonts w:ascii="Times New Roman" w:eastAsia="Times New Roman" w:hAnsi="Times New Roman" w:cs="Times New Roman"/>
          <w:sz w:val="24"/>
          <w:szCs w:val="24"/>
          <w:lang w:val="en-US"/>
        </w:rPr>
        <w:t>Implement "Privacy by Design" principles immediately. Ensure all personal data (student IDs, emails) is encrypted in the database. Create a clear data retention policy and implement a feature for users to request data deletion ("Right to be Forgotten") before the final release.</w:t>
      </w:r>
    </w:p>
    <w:p w14:paraId="02E4CD5D" w14:textId="7CF396A1" w:rsidR="00DD2B1B" w:rsidRDefault="00DD2B1B" w:rsidP="00DD2B1B">
      <w:pPr>
        <w:spacing w:before="240" w:after="240"/>
        <w:jc w:val="both"/>
        <w:rPr>
          <w:rFonts w:ascii="Times New Roman" w:eastAsia="Times New Roman" w:hAnsi="Times New Roman" w:cs="Times New Roman"/>
          <w:sz w:val="24"/>
          <w:szCs w:val="24"/>
          <w:lang w:val="en-US"/>
        </w:rPr>
      </w:pPr>
      <w:r w:rsidRPr="00D9727C">
        <w:rPr>
          <w:rFonts w:ascii="Times New Roman" w:eastAsia="Times New Roman" w:hAnsi="Times New Roman" w:cs="Times New Roman"/>
          <w:b/>
          <w:sz w:val="24"/>
          <w:szCs w:val="24"/>
          <w:lang w:val="en-US"/>
        </w:rPr>
        <w:t>R1</w:t>
      </w:r>
      <w:r>
        <w:rPr>
          <w:rFonts w:ascii="Times New Roman" w:eastAsia="Times New Roman" w:hAnsi="Times New Roman" w:cs="Times New Roman"/>
          <w:b/>
          <w:sz w:val="24"/>
          <w:szCs w:val="24"/>
          <w:lang w:val="en-US"/>
        </w:rPr>
        <w:t>5</w:t>
      </w:r>
      <w:r w:rsidRPr="00D9727C">
        <w:rPr>
          <w:rFonts w:ascii="Times New Roman" w:eastAsia="Times New Roman" w:hAnsi="Times New Roman" w:cs="Times New Roman"/>
          <w:b/>
          <w:sz w:val="24"/>
          <w:szCs w:val="24"/>
          <w:lang w:val="en-US"/>
        </w:rPr>
        <w:t xml:space="preserve"> - </w:t>
      </w:r>
      <w:r w:rsidRPr="00DD2B1B">
        <w:rPr>
          <w:rFonts w:ascii="Times New Roman" w:eastAsia="Times New Roman" w:hAnsi="Times New Roman" w:cs="Times New Roman"/>
          <w:b/>
          <w:bCs/>
          <w:sz w:val="24"/>
          <w:szCs w:val="24"/>
          <w:lang w:val="en-US"/>
        </w:rPr>
        <w:t>Member turnover / Attrition</w:t>
      </w:r>
      <w:r w:rsidRPr="00DD2B1B">
        <w:rPr>
          <w:rFonts w:ascii="Times New Roman" w:eastAsia="Times New Roman" w:hAnsi="Times New Roman" w:cs="Times New Roman"/>
          <w:b/>
          <w:sz w:val="24"/>
          <w:szCs w:val="24"/>
          <w:lang w:val="en-US"/>
        </w:rPr>
        <w:t xml:space="preserve"> </w:t>
      </w:r>
      <w:r w:rsidRPr="00DD2B1B">
        <w:rPr>
          <w:rFonts w:ascii="Times New Roman" w:eastAsia="Times New Roman" w:hAnsi="Times New Roman" w:cs="Times New Roman"/>
          <w:b/>
          <w:bCs/>
          <w:sz w:val="24"/>
          <w:szCs w:val="24"/>
          <w:lang w:val="en-US"/>
        </w:rPr>
        <w:t>Mitigation</w:t>
      </w:r>
      <w:r w:rsidRPr="00EC2584">
        <w:rPr>
          <w:rFonts w:ascii="Times New Roman" w:eastAsia="Times New Roman" w:hAnsi="Times New Roman" w:cs="Times New Roman"/>
          <w:b/>
          <w:sz w:val="24"/>
          <w:szCs w:val="24"/>
          <w:lang w:val="en-US"/>
        </w:rPr>
        <w:br/>
      </w:r>
      <w:r w:rsidRPr="00DD2B1B">
        <w:rPr>
          <w:rFonts w:ascii="Times New Roman" w:eastAsia="Times New Roman" w:hAnsi="Times New Roman" w:cs="Times New Roman"/>
          <w:sz w:val="24"/>
          <w:szCs w:val="24"/>
          <w:lang w:val="en-US"/>
        </w:rPr>
        <w:t>Maintain rigorous documentation (Wiki/ReadMe) so new or remaining members can pick up tasks easily. Enforce "Code Ownership by the Team" (not individuals) through pair programming and code reviews, ensuring no part of the system is understood by only one person.</w:t>
      </w:r>
    </w:p>
    <w:p w14:paraId="7FF30BB6" w14:textId="3252007B" w:rsidR="00DD2B1B" w:rsidRDefault="00DD2B1B" w:rsidP="00DD2B1B">
      <w:pPr>
        <w:spacing w:before="240" w:after="240"/>
        <w:jc w:val="both"/>
        <w:rPr>
          <w:rFonts w:ascii="Times New Roman" w:eastAsia="Times New Roman" w:hAnsi="Times New Roman" w:cs="Times New Roman"/>
          <w:sz w:val="24"/>
          <w:szCs w:val="24"/>
          <w:lang w:val="en-US"/>
        </w:rPr>
      </w:pPr>
      <w:r w:rsidRPr="00D9727C">
        <w:rPr>
          <w:rFonts w:ascii="Times New Roman" w:eastAsia="Times New Roman" w:hAnsi="Times New Roman" w:cs="Times New Roman"/>
          <w:b/>
          <w:sz w:val="24"/>
          <w:szCs w:val="24"/>
          <w:lang w:val="en-US"/>
        </w:rPr>
        <w:t>R1</w:t>
      </w:r>
      <w:r>
        <w:rPr>
          <w:rFonts w:ascii="Times New Roman" w:eastAsia="Times New Roman" w:hAnsi="Times New Roman" w:cs="Times New Roman"/>
          <w:b/>
          <w:sz w:val="24"/>
          <w:szCs w:val="24"/>
          <w:lang w:val="en-US"/>
        </w:rPr>
        <w:t>6</w:t>
      </w:r>
      <w:r w:rsidRPr="00D9727C">
        <w:rPr>
          <w:rFonts w:ascii="Times New Roman" w:eastAsia="Times New Roman" w:hAnsi="Times New Roman" w:cs="Times New Roman"/>
          <w:b/>
          <w:sz w:val="24"/>
          <w:szCs w:val="24"/>
          <w:lang w:val="en-US"/>
        </w:rPr>
        <w:t xml:space="preserve"> - </w:t>
      </w:r>
      <w:r w:rsidRPr="00DD2B1B">
        <w:rPr>
          <w:rFonts w:ascii="Times New Roman" w:eastAsia="Times New Roman" w:hAnsi="Times New Roman" w:cs="Times New Roman"/>
          <w:b/>
          <w:bCs/>
          <w:sz w:val="24"/>
          <w:szCs w:val="24"/>
          <w:lang w:val="en-US"/>
        </w:rPr>
        <w:t>Product Owner departure</w:t>
      </w:r>
      <w:r w:rsidRPr="00DD2B1B">
        <w:rPr>
          <w:rFonts w:ascii="Times New Roman" w:eastAsia="Times New Roman" w:hAnsi="Times New Roman" w:cs="Times New Roman"/>
          <w:b/>
          <w:sz w:val="24"/>
          <w:szCs w:val="24"/>
          <w:lang w:val="en-US"/>
        </w:rPr>
        <w:t xml:space="preserve"> </w:t>
      </w:r>
      <w:r w:rsidRPr="00DD2B1B">
        <w:rPr>
          <w:rFonts w:ascii="Times New Roman" w:eastAsia="Times New Roman" w:hAnsi="Times New Roman" w:cs="Times New Roman"/>
          <w:b/>
          <w:bCs/>
          <w:sz w:val="24"/>
          <w:szCs w:val="24"/>
          <w:lang w:val="en-US"/>
        </w:rPr>
        <w:t>Mitigation</w:t>
      </w:r>
      <w:r w:rsidRPr="00EC2584">
        <w:rPr>
          <w:rFonts w:ascii="Times New Roman" w:eastAsia="Times New Roman" w:hAnsi="Times New Roman" w:cs="Times New Roman"/>
          <w:b/>
          <w:sz w:val="24"/>
          <w:szCs w:val="24"/>
          <w:lang w:val="en-US"/>
        </w:rPr>
        <w:br/>
      </w:r>
      <w:r w:rsidRPr="00DD2B1B">
        <w:rPr>
          <w:rFonts w:ascii="Times New Roman" w:eastAsia="Times New Roman" w:hAnsi="Times New Roman" w:cs="Times New Roman"/>
          <w:sz w:val="24"/>
          <w:szCs w:val="24"/>
          <w:lang w:val="en-US"/>
        </w:rPr>
        <w:t xml:space="preserve">Implement a "Proxy Product Owner" strategy: a designated team member (e.g., Scrum Master or Senior Analyst) must attend all client meetings and fully understand the product vision and roadmap. This ensures that if the </w:t>
      </w:r>
      <w:r w:rsidRPr="00DD2B1B">
        <w:rPr>
          <w:rFonts w:ascii="Times New Roman" w:eastAsia="Times New Roman" w:hAnsi="Times New Roman" w:cs="Times New Roman"/>
          <w:sz w:val="24"/>
          <w:szCs w:val="24"/>
          <w:lang w:val="en-US"/>
        </w:rPr>
        <w:lastRenderedPageBreak/>
        <w:t>current Product Owner leaves, this member can immediately assume the role and decision-making responsibilities without a knowledge gap.</w:t>
      </w:r>
    </w:p>
    <w:p w14:paraId="73EED8C9" w14:textId="019B2328" w:rsidR="00CF239A" w:rsidRPr="00EC2584" w:rsidRDefault="00DD2B1B" w:rsidP="00DD2B1B">
      <w:pPr>
        <w:spacing w:before="240" w:after="240"/>
        <w:jc w:val="both"/>
        <w:rPr>
          <w:lang w:val="en-US"/>
        </w:rPr>
      </w:pPr>
      <w:r w:rsidRPr="00D9727C">
        <w:rPr>
          <w:rFonts w:ascii="Times New Roman" w:eastAsia="Times New Roman" w:hAnsi="Times New Roman" w:cs="Times New Roman"/>
          <w:b/>
          <w:sz w:val="24"/>
          <w:szCs w:val="24"/>
          <w:lang w:val="en-US"/>
        </w:rPr>
        <w:t>R1</w:t>
      </w:r>
      <w:r>
        <w:rPr>
          <w:rFonts w:ascii="Times New Roman" w:eastAsia="Times New Roman" w:hAnsi="Times New Roman" w:cs="Times New Roman"/>
          <w:b/>
          <w:sz w:val="24"/>
          <w:szCs w:val="24"/>
          <w:lang w:val="en-US"/>
        </w:rPr>
        <w:t>7</w:t>
      </w:r>
      <w:r w:rsidRPr="00D9727C">
        <w:rPr>
          <w:rFonts w:ascii="Times New Roman" w:eastAsia="Times New Roman" w:hAnsi="Times New Roman" w:cs="Times New Roman"/>
          <w:b/>
          <w:sz w:val="24"/>
          <w:szCs w:val="24"/>
          <w:lang w:val="en-US"/>
        </w:rPr>
        <w:t xml:space="preserve"> - GDPR Non-compliance</w:t>
      </w:r>
      <w:r w:rsidRPr="00EC2584">
        <w:rPr>
          <w:rFonts w:ascii="Times New Roman" w:eastAsia="Times New Roman" w:hAnsi="Times New Roman" w:cs="Times New Roman"/>
          <w:b/>
          <w:sz w:val="24"/>
          <w:szCs w:val="24"/>
          <w:lang w:val="en-US"/>
        </w:rPr>
        <w:br/>
      </w:r>
      <w:r w:rsidRPr="00DD2B1B">
        <w:rPr>
          <w:rFonts w:ascii="Times New Roman" w:eastAsia="Times New Roman" w:hAnsi="Times New Roman" w:cs="Times New Roman"/>
          <w:sz w:val="24"/>
          <w:szCs w:val="24"/>
          <w:lang w:val="en-US"/>
        </w:rPr>
        <w:t xml:space="preserve">Use Containerization (Docker) to standardize development environments across all machines. Create a "One-Click Setup" script in the repository (e.g., a </w:t>
      </w:r>
      <w:proofErr w:type="spellStart"/>
      <w:r w:rsidRPr="00DD2B1B">
        <w:rPr>
          <w:rFonts w:ascii="Times New Roman" w:eastAsia="Times New Roman" w:hAnsi="Times New Roman" w:cs="Times New Roman"/>
          <w:sz w:val="24"/>
          <w:szCs w:val="24"/>
          <w:lang w:val="en-US"/>
        </w:rPr>
        <w:t>Makefile</w:t>
      </w:r>
      <w:proofErr w:type="spellEnd"/>
      <w:r w:rsidRPr="00DD2B1B">
        <w:rPr>
          <w:rFonts w:ascii="Times New Roman" w:eastAsia="Times New Roman" w:hAnsi="Times New Roman" w:cs="Times New Roman"/>
          <w:sz w:val="24"/>
          <w:szCs w:val="24"/>
          <w:lang w:val="en-US"/>
        </w:rPr>
        <w:t xml:space="preserve"> or docker-compose up) to automate dependency installation and database setup, minimizing manual configuration errors.</w:t>
      </w:r>
    </w:p>
    <w:p w14:paraId="2CFF84A4" w14:textId="3743517C" w:rsidR="00CF239A" w:rsidRPr="00EC2584" w:rsidRDefault="00EC2584">
      <w:pPr>
        <w:pStyle w:val="Ttulo1"/>
        <w:numPr>
          <w:ilvl w:val="0"/>
          <w:numId w:val="7"/>
        </w:numPr>
        <w:ind w:right="-1142"/>
        <w:rPr>
          <w:rFonts w:ascii="Times New Roman" w:eastAsia="Times New Roman" w:hAnsi="Times New Roman" w:cs="Times New Roman"/>
          <w:lang w:val="en-US"/>
        </w:rPr>
      </w:pPr>
      <w:bookmarkStart w:id="14" w:name="_heading=h.odzggz1elan0" w:colFirst="0" w:colLast="0"/>
      <w:bookmarkEnd w:id="14"/>
      <w:r w:rsidRPr="00EC2584">
        <w:rPr>
          <w:rFonts w:ascii="Times New Roman" w:eastAsia="Times New Roman" w:hAnsi="Times New Roman" w:cs="Times New Roman"/>
          <w:sz w:val="32"/>
          <w:szCs w:val="32"/>
          <w:lang w:val="en-US"/>
        </w:rPr>
        <w:t>Risk Monitoring, Control, and Reporting</w:t>
      </w:r>
    </w:p>
    <w:p w14:paraId="61905786" w14:textId="77777777" w:rsidR="00CF239A" w:rsidRPr="00EC2584" w:rsidRDefault="00CF239A">
      <w:pPr>
        <w:rPr>
          <w:lang w:val="en-US"/>
        </w:rPr>
      </w:pPr>
    </w:p>
    <w:p w14:paraId="797AA89C" w14:textId="77777777" w:rsidR="00CF239A" w:rsidRPr="00EC2584" w:rsidRDefault="00000000">
      <w:pPr>
        <w:pStyle w:val="Subttulo"/>
        <w:ind w:right="-1142"/>
        <w:jc w:val="both"/>
        <w:rPr>
          <w:rFonts w:ascii="Times New Roman" w:eastAsia="Times New Roman" w:hAnsi="Times New Roman" w:cs="Times New Roman"/>
          <w:lang w:val="en-US"/>
        </w:rPr>
      </w:pPr>
      <w:bookmarkStart w:id="15" w:name="_heading=h.ccxeetcwrbuc" w:colFirst="0" w:colLast="0"/>
      <w:bookmarkEnd w:id="15"/>
      <w:r w:rsidRPr="00EC2584">
        <w:rPr>
          <w:rFonts w:ascii="Times New Roman" w:eastAsia="Times New Roman" w:hAnsi="Times New Roman" w:cs="Times New Roman"/>
          <w:lang w:val="en-US"/>
        </w:rPr>
        <w:t>5.1. Monitoring Approach</w:t>
      </w:r>
    </w:p>
    <w:p w14:paraId="71A36F51" w14:textId="77777777" w:rsidR="00CF239A" w:rsidRPr="00EC2584" w:rsidRDefault="00000000">
      <w:pPr>
        <w:spacing w:before="240" w:after="24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Risk monitoring follows an iterative approach aligned with the project’s agile framework. Risks are reviewed and updated regularly to reflect progress, new discoveries, and changes in project context.</w:t>
      </w:r>
    </w:p>
    <w:p w14:paraId="25F26000" w14:textId="77777777" w:rsidR="00CF239A" w:rsidRDefault="00000000">
      <w:pPr>
        <w:spacing w:before="240" w:after="240"/>
        <w:ind w:right="-1138"/>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The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monitoring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process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includes</w:t>
      </w:r>
      <w:proofErr w:type="spellEnd"/>
      <w:r>
        <w:rPr>
          <w:rFonts w:ascii="Times New Roman" w:eastAsia="Times New Roman" w:hAnsi="Times New Roman" w:cs="Times New Roman"/>
          <w:sz w:val="24"/>
          <w:szCs w:val="24"/>
        </w:rPr>
        <w:t>:</w:t>
      </w:r>
    </w:p>
    <w:p w14:paraId="5E59B74A" w14:textId="77777777" w:rsidR="00CF239A" w:rsidRPr="00EC2584" w:rsidRDefault="00000000">
      <w:pPr>
        <w:numPr>
          <w:ilvl w:val="0"/>
          <w:numId w:val="3"/>
        </w:numPr>
        <w:spacing w:before="240" w:after="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Weekly internal reviews during the team’s meetings to assess the current risk status, verify that mitigation actions are being executed, and identify emerging threats.</w:t>
      </w:r>
    </w:p>
    <w:p w14:paraId="32D9832D" w14:textId="77777777" w:rsidR="00CF239A" w:rsidRPr="00EC2584" w:rsidRDefault="00000000">
      <w:pPr>
        <w:numPr>
          <w:ilvl w:val="0"/>
          <w:numId w:val="3"/>
        </w:numPr>
        <w:spacing w:after="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Biweekly client reviews, where major risks, mitigation progress, and potential project impacts are discussed to ensure stakeholder alignment and approval of key decisions.</w:t>
      </w:r>
    </w:p>
    <w:p w14:paraId="5D8A2166" w14:textId="77777777" w:rsidR="00CF239A" w:rsidRPr="00EC2584" w:rsidRDefault="00000000">
      <w:pPr>
        <w:numPr>
          <w:ilvl w:val="0"/>
          <w:numId w:val="3"/>
        </w:numPr>
        <w:spacing w:after="24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Sprint retrospectives, which evaluate the effectiveness of risk responses and gather lessons learned to improve future risk management activities.</w:t>
      </w:r>
    </w:p>
    <w:p w14:paraId="17302DE8" w14:textId="77777777" w:rsidR="00CF239A" w:rsidRPr="00EC2584" w:rsidRDefault="00000000">
      <w:pPr>
        <w:spacing w:before="240" w:after="24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Each risk is assigned a responsible owner, typically the Scrum Master, Product Owner, or a designated team member, who ensures that the risk is tracked, mitigations are implemented, and progress is documented in the Risk Register.</w:t>
      </w:r>
    </w:p>
    <w:p w14:paraId="2E5DEDAE" w14:textId="77777777" w:rsidR="00CF239A" w:rsidRPr="00EC2584" w:rsidRDefault="00CF239A">
      <w:pPr>
        <w:spacing w:before="240" w:after="240"/>
        <w:ind w:right="-1138"/>
        <w:jc w:val="both"/>
        <w:rPr>
          <w:rFonts w:ascii="Times New Roman" w:eastAsia="Times New Roman" w:hAnsi="Times New Roman" w:cs="Times New Roman"/>
          <w:sz w:val="24"/>
          <w:szCs w:val="24"/>
          <w:lang w:val="en-US"/>
        </w:rPr>
      </w:pPr>
    </w:p>
    <w:p w14:paraId="6474023A" w14:textId="77777777" w:rsidR="00CF239A" w:rsidRPr="00EC2584" w:rsidRDefault="00000000">
      <w:pPr>
        <w:pStyle w:val="Subttulo"/>
        <w:ind w:right="-1142"/>
        <w:jc w:val="both"/>
        <w:rPr>
          <w:rFonts w:ascii="Times New Roman" w:eastAsia="Times New Roman" w:hAnsi="Times New Roman" w:cs="Times New Roman"/>
          <w:lang w:val="en-US"/>
        </w:rPr>
      </w:pPr>
      <w:bookmarkStart w:id="16" w:name="_heading=h.rr296t2bvz27" w:colFirst="0" w:colLast="0"/>
      <w:bookmarkEnd w:id="16"/>
      <w:r w:rsidRPr="00EC2584">
        <w:rPr>
          <w:rFonts w:ascii="Times New Roman" w:eastAsia="Times New Roman" w:hAnsi="Times New Roman" w:cs="Times New Roman"/>
          <w:lang w:val="en-US"/>
        </w:rPr>
        <w:t>5.2. Reporting Mechanism</w:t>
      </w:r>
    </w:p>
    <w:p w14:paraId="518658FD" w14:textId="77777777" w:rsidR="00CF239A" w:rsidRPr="00EC2584" w:rsidRDefault="00000000">
      <w:pPr>
        <w:spacing w:after="24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Effective risk reporting ensures that all stakeholders are aware of the project’s risk status and any potential impacts on objectives or deliverables.</w:t>
      </w:r>
    </w:p>
    <w:p w14:paraId="2A10CDA9" w14:textId="77777777" w:rsidR="00CF239A" w:rsidRPr="00EC2584" w:rsidRDefault="00000000">
      <w:pPr>
        <w:spacing w:after="24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lastRenderedPageBreak/>
        <w:t>The reporting process consists of the following key elements:</w:t>
      </w:r>
    </w:p>
    <w:p w14:paraId="61AE8783" w14:textId="77777777" w:rsidR="00CF239A" w:rsidRPr="00EC2584" w:rsidRDefault="00000000">
      <w:pPr>
        <w:numPr>
          <w:ilvl w:val="0"/>
          <w:numId w:val="6"/>
        </w:numPr>
        <w:spacing w:after="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b/>
          <w:sz w:val="24"/>
          <w:szCs w:val="24"/>
          <w:lang w:val="en-US"/>
        </w:rPr>
        <w:t>Risk Register updates:</w:t>
      </w:r>
      <w:r w:rsidRPr="00EC2584">
        <w:rPr>
          <w:rFonts w:ascii="Times New Roman" w:eastAsia="Times New Roman" w:hAnsi="Times New Roman" w:cs="Times New Roman"/>
          <w:sz w:val="24"/>
          <w:szCs w:val="24"/>
          <w:lang w:val="en-US"/>
        </w:rPr>
        <w:t xml:space="preserve"> The Scrum Master maintains an up-to-date version of the register, hosted on the shared GitHub repository or a dedicated Excel file accessible to all team members.</w:t>
      </w:r>
    </w:p>
    <w:p w14:paraId="7F91927D" w14:textId="77777777" w:rsidR="00CF239A" w:rsidRPr="00EC2584" w:rsidRDefault="00000000">
      <w:pPr>
        <w:numPr>
          <w:ilvl w:val="0"/>
          <w:numId w:val="6"/>
        </w:numPr>
        <w:spacing w:after="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b/>
          <w:sz w:val="24"/>
          <w:szCs w:val="24"/>
          <w:lang w:val="en-US"/>
        </w:rPr>
        <w:t>Risk status summary:</w:t>
      </w:r>
      <w:r w:rsidRPr="00EC2584">
        <w:rPr>
          <w:rFonts w:ascii="Times New Roman" w:eastAsia="Times New Roman" w:hAnsi="Times New Roman" w:cs="Times New Roman"/>
          <w:sz w:val="24"/>
          <w:szCs w:val="24"/>
          <w:lang w:val="en-US"/>
        </w:rPr>
        <w:t xml:space="preserve"> A summary of high and medium risks is included in weekly progress reports and presented during client meetings.</w:t>
      </w:r>
    </w:p>
    <w:p w14:paraId="0EADC6D1" w14:textId="77777777" w:rsidR="00CF239A" w:rsidRPr="00EC2584" w:rsidRDefault="00000000">
      <w:pPr>
        <w:numPr>
          <w:ilvl w:val="0"/>
          <w:numId w:val="6"/>
        </w:numPr>
        <w:spacing w:after="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b/>
          <w:sz w:val="24"/>
          <w:szCs w:val="24"/>
          <w:lang w:val="en-US"/>
        </w:rPr>
        <w:t>Critical risk alerts:</w:t>
      </w:r>
      <w:r w:rsidRPr="00EC2584">
        <w:rPr>
          <w:rFonts w:ascii="Times New Roman" w:eastAsia="Times New Roman" w:hAnsi="Times New Roman" w:cs="Times New Roman"/>
          <w:sz w:val="24"/>
          <w:szCs w:val="24"/>
          <w:lang w:val="en-US"/>
        </w:rPr>
        <w:t xml:space="preserve"> Any risk that becomes critical (i.e., high probability and high impact) is immediately escalated to the Product Owner and academic advisor for prompt decision-making and corrective action.</w:t>
      </w:r>
    </w:p>
    <w:p w14:paraId="3BB0E7B7" w14:textId="77777777" w:rsidR="00CF239A" w:rsidRPr="00EC2584" w:rsidRDefault="00000000">
      <w:pPr>
        <w:numPr>
          <w:ilvl w:val="0"/>
          <w:numId w:val="6"/>
        </w:numPr>
        <w:spacing w:after="24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b/>
          <w:sz w:val="24"/>
          <w:szCs w:val="24"/>
          <w:lang w:val="en-US"/>
        </w:rPr>
        <w:t>Historical tracking:</w:t>
      </w:r>
      <w:r w:rsidRPr="00EC2584">
        <w:rPr>
          <w:rFonts w:ascii="Times New Roman" w:eastAsia="Times New Roman" w:hAnsi="Times New Roman" w:cs="Times New Roman"/>
          <w:sz w:val="24"/>
          <w:szCs w:val="24"/>
          <w:lang w:val="en-US"/>
        </w:rPr>
        <w:t xml:space="preserve"> Closed or mitigated risks are archived, including the description of actions taken, outcomes, and recommendations for future projects.</w:t>
      </w:r>
    </w:p>
    <w:p w14:paraId="0CB61C45" w14:textId="77777777" w:rsidR="00CF239A" w:rsidRPr="00EC2584" w:rsidRDefault="00000000">
      <w:pPr>
        <w:spacing w:after="24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This structured reporting ensures traceability of all risk-related decisions, supports informed project management, and fosters accountability across the team.</w:t>
      </w:r>
    </w:p>
    <w:p w14:paraId="41672CCD" w14:textId="77777777" w:rsidR="00CF239A" w:rsidRPr="00EC2584" w:rsidRDefault="00CF239A">
      <w:pPr>
        <w:spacing w:after="240"/>
        <w:ind w:right="-1138"/>
        <w:jc w:val="both"/>
        <w:rPr>
          <w:rFonts w:ascii="Times New Roman" w:eastAsia="Times New Roman" w:hAnsi="Times New Roman" w:cs="Times New Roman"/>
          <w:sz w:val="24"/>
          <w:szCs w:val="24"/>
          <w:lang w:val="en-US"/>
        </w:rPr>
      </w:pPr>
    </w:p>
    <w:p w14:paraId="2E2E94FB" w14:textId="77777777" w:rsidR="00CF239A" w:rsidRPr="00EC2584" w:rsidRDefault="00000000">
      <w:pPr>
        <w:spacing w:after="24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b/>
          <w:sz w:val="28"/>
          <w:szCs w:val="28"/>
          <w:lang w:val="en-US"/>
        </w:rPr>
        <w:t>5.3. Roles and Responsibilities</w:t>
      </w:r>
    </w:p>
    <w:p w14:paraId="4C163939" w14:textId="77777777" w:rsidR="00CF239A" w:rsidRPr="00EC2584" w:rsidRDefault="00000000">
      <w:pPr>
        <w:spacing w:after="24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sz w:val="24"/>
          <w:szCs w:val="24"/>
          <w:lang w:val="en-US"/>
        </w:rPr>
        <w:t>Clear definition of responsibilities is essential for efficient risk monitoring and reporting:</w:t>
      </w:r>
    </w:p>
    <w:p w14:paraId="0B9E29F5" w14:textId="77777777" w:rsidR="00CF239A" w:rsidRPr="00EC2584" w:rsidRDefault="00000000">
      <w:pPr>
        <w:numPr>
          <w:ilvl w:val="0"/>
          <w:numId w:val="5"/>
        </w:numPr>
        <w:spacing w:after="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b/>
          <w:sz w:val="24"/>
          <w:szCs w:val="24"/>
          <w:lang w:val="en-US"/>
        </w:rPr>
        <w:t>Scrum Master (SM):</w:t>
      </w:r>
      <w:r w:rsidRPr="00EC2584">
        <w:rPr>
          <w:rFonts w:ascii="Times New Roman" w:eastAsia="Times New Roman" w:hAnsi="Times New Roman" w:cs="Times New Roman"/>
          <w:sz w:val="24"/>
          <w:szCs w:val="24"/>
          <w:lang w:val="en-US"/>
        </w:rPr>
        <w:t xml:space="preserve"> Oversees the entire risk monitoring process, updates the Risk Register, and ensures that mitigation and contingency actions are being executed.</w:t>
      </w:r>
    </w:p>
    <w:p w14:paraId="4DBC6535" w14:textId="77777777" w:rsidR="00CF239A" w:rsidRPr="00EC2584" w:rsidRDefault="00000000">
      <w:pPr>
        <w:numPr>
          <w:ilvl w:val="0"/>
          <w:numId w:val="5"/>
        </w:numPr>
        <w:spacing w:after="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b/>
          <w:sz w:val="24"/>
          <w:szCs w:val="24"/>
          <w:lang w:val="en-US"/>
        </w:rPr>
        <w:t>Product Owner (PO):</w:t>
      </w:r>
      <w:r w:rsidRPr="00EC2584">
        <w:rPr>
          <w:rFonts w:ascii="Times New Roman" w:eastAsia="Times New Roman" w:hAnsi="Times New Roman" w:cs="Times New Roman"/>
          <w:sz w:val="24"/>
          <w:szCs w:val="24"/>
          <w:lang w:val="en-US"/>
        </w:rPr>
        <w:t xml:space="preserve"> Communicates significant risks to the client and academic advisor, ensures that risk responses align with project priorities, and approves changes when required.</w:t>
      </w:r>
    </w:p>
    <w:p w14:paraId="4F838DDA" w14:textId="77777777" w:rsidR="00CF239A" w:rsidRPr="00EC2584" w:rsidRDefault="00000000">
      <w:pPr>
        <w:numPr>
          <w:ilvl w:val="0"/>
          <w:numId w:val="5"/>
        </w:numPr>
        <w:spacing w:after="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b/>
          <w:sz w:val="24"/>
          <w:szCs w:val="24"/>
          <w:lang w:val="en-US"/>
        </w:rPr>
        <w:t>Development Team (DT):</w:t>
      </w:r>
      <w:r w:rsidRPr="00EC2584">
        <w:rPr>
          <w:rFonts w:ascii="Times New Roman" w:eastAsia="Times New Roman" w:hAnsi="Times New Roman" w:cs="Times New Roman"/>
          <w:sz w:val="24"/>
          <w:szCs w:val="24"/>
          <w:lang w:val="en-US"/>
        </w:rPr>
        <w:t xml:space="preserve"> Continuously observes potential new risks during implementation and testing, reports them promptly to the Scrum Master, and contributes to mitigation actions.</w:t>
      </w:r>
    </w:p>
    <w:p w14:paraId="6381A8D1" w14:textId="0227333D" w:rsidR="00CF239A" w:rsidRPr="00DD2B1B" w:rsidRDefault="00000000" w:rsidP="00DD2B1B">
      <w:pPr>
        <w:numPr>
          <w:ilvl w:val="0"/>
          <w:numId w:val="5"/>
        </w:numPr>
        <w:spacing w:after="240"/>
        <w:ind w:right="-1138"/>
        <w:jc w:val="both"/>
        <w:rPr>
          <w:rFonts w:ascii="Times New Roman" w:eastAsia="Times New Roman" w:hAnsi="Times New Roman" w:cs="Times New Roman"/>
          <w:sz w:val="24"/>
          <w:szCs w:val="24"/>
          <w:lang w:val="en-US"/>
        </w:rPr>
      </w:pPr>
      <w:r w:rsidRPr="00EC2584">
        <w:rPr>
          <w:rFonts w:ascii="Times New Roman" w:eastAsia="Times New Roman" w:hAnsi="Times New Roman" w:cs="Times New Roman"/>
          <w:b/>
          <w:sz w:val="24"/>
          <w:szCs w:val="24"/>
          <w:lang w:val="en-US"/>
        </w:rPr>
        <w:t>Client and Advisor:</w:t>
      </w:r>
      <w:r w:rsidRPr="00EC2584">
        <w:rPr>
          <w:rFonts w:ascii="Times New Roman" w:eastAsia="Times New Roman" w:hAnsi="Times New Roman" w:cs="Times New Roman"/>
          <w:sz w:val="24"/>
          <w:szCs w:val="24"/>
          <w:lang w:val="en-US"/>
        </w:rPr>
        <w:t xml:space="preserve"> Provide feedback on risk reports, validate proposed corrective measures, and participate in decision-making for risks that impact project scope or deadlines.</w:t>
      </w:r>
    </w:p>
    <w:sectPr w:rsidR="00CF239A" w:rsidRPr="00DD2B1B">
      <w:footerReference w:type="even" r:id="rId9"/>
      <w:footerReference w:type="default" r:id="rId10"/>
      <w:footerReference w:type="first" r:id="rId11"/>
      <w:pgSz w:w="11906" w:h="16838"/>
      <w:pgMar w:top="2576" w:right="2484" w:bottom="2703" w:left="2058" w:header="720" w:footer="182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3AE995" w14:textId="77777777" w:rsidR="00226CC7" w:rsidRDefault="00226CC7">
      <w:pPr>
        <w:spacing w:after="0" w:line="240" w:lineRule="auto"/>
      </w:pPr>
      <w:r>
        <w:separator/>
      </w:r>
    </w:p>
  </w:endnote>
  <w:endnote w:type="continuationSeparator" w:id="0">
    <w:p w14:paraId="4D05F41B" w14:textId="77777777" w:rsidR="00226CC7" w:rsidRDefault="00226C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B305ECE-9AE3-4C28-BE9A-8D1B8A257293}"/>
    <w:embedBold r:id="rId2" w:fontKey="{7B6E24DD-F078-47D1-A6FF-EC2E5731B7A4}"/>
  </w:font>
  <w:font w:name="Consolas">
    <w:panose1 w:val="020B0609020204030204"/>
    <w:charset w:val="00"/>
    <w:family w:val="modern"/>
    <w:pitch w:val="fixed"/>
    <w:sig w:usb0="E00006FF" w:usb1="0000FCFF" w:usb2="00000001" w:usb3="00000000" w:csb0="0000019F" w:csb1="00000000"/>
    <w:embedRegular r:id="rId3" w:fontKey="{EFD17279-BE15-49D0-8696-F6D58603631B}"/>
  </w:font>
  <w:font w:name="Cambria">
    <w:panose1 w:val="02040503050406030204"/>
    <w:charset w:val="00"/>
    <w:family w:val="roman"/>
    <w:pitch w:val="variable"/>
    <w:sig w:usb0="E00006FF" w:usb1="420024FF" w:usb2="02000000" w:usb3="00000000" w:csb0="0000019F" w:csb1="00000000"/>
    <w:embedRegular r:id="rId4" w:fontKey="{07DB59B8-1B79-42F3-B057-8726A30714FC}"/>
    <w:embedBold r:id="rId5" w:fontKey="{FF6397EB-B1D9-49B0-9D69-3A47963B9C03}"/>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FA2E4" w14:textId="77777777" w:rsidR="00CF239A" w:rsidRDefault="00000000">
    <w:pPr>
      <w:spacing w:after="0"/>
      <w:ind w:left="989"/>
      <w:jc w:val="center"/>
    </w:pPr>
    <w:r>
      <w:fldChar w:fldCharType="begin"/>
    </w:r>
    <w:r>
      <w:instrText>PAGE</w:instrText>
    </w:r>
    <w:r>
      <w:fldChar w:fldCharType="separate"/>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1B776" w14:textId="77777777" w:rsidR="00CF239A" w:rsidRDefault="00000000">
    <w:pPr>
      <w:spacing w:after="0"/>
      <w:ind w:left="989"/>
      <w:jc w:val="center"/>
    </w:pPr>
    <w:r>
      <w:fldChar w:fldCharType="begin"/>
    </w:r>
    <w:r>
      <w:instrText>PAGE</w:instrText>
    </w:r>
    <w:r>
      <w:fldChar w:fldCharType="separate"/>
    </w:r>
    <w:r w:rsidR="00EC2584">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67FA2" w14:textId="77777777" w:rsidR="00CF239A" w:rsidRDefault="00000000">
    <w:pPr>
      <w:spacing w:after="0"/>
      <w:ind w:left="989"/>
      <w:jc w:val="center"/>
    </w:pPr>
    <w:r>
      <w:fldChar w:fldCharType="begin"/>
    </w:r>
    <w:r>
      <w:instrText>PAGE</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8F250" w14:textId="77777777" w:rsidR="00226CC7" w:rsidRDefault="00226CC7">
      <w:pPr>
        <w:spacing w:after="0" w:line="240" w:lineRule="auto"/>
      </w:pPr>
      <w:r>
        <w:separator/>
      </w:r>
    </w:p>
  </w:footnote>
  <w:footnote w:type="continuationSeparator" w:id="0">
    <w:p w14:paraId="22469009" w14:textId="77777777" w:rsidR="00226CC7" w:rsidRDefault="00226C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E611E"/>
    <w:multiLevelType w:val="multilevel"/>
    <w:tmpl w:val="32820E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F0845F3"/>
    <w:multiLevelType w:val="multilevel"/>
    <w:tmpl w:val="A1469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A6C5E45"/>
    <w:multiLevelType w:val="multilevel"/>
    <w:tmpl w:val="FF1C5A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C190F1E"/>
    <w:multiLevelType w:val="multilevel"/>
    <w:tmpl w:val="64662B32"/>
    <w:lvl w:ilvl="0">
      <w:start w:val="1"/>
      <w:numFmt w:val="decimal"/>
      <w:lvlText w:val="%1."/>
      <w:lvlJc w:val="left"/>
      <w:pPr>
        <w:ind w:left="720" w:hanging="360"/>
      </w:pPr>
      <w:rPr>
        <w:sz w:val="32"/>
        <w:szCs w:val="32"/>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2AD11DA"/>
    <w:multiLevelType w:val="multilevel"/>
    <w:tmpl w:val="F3DCF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2A77B6F"/>
    <w:multiLevelType w:val="multilevel"/>
    <w:tmpl w:val="29F038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6745E63"/>
    <w:multiLevelType w:val="multilevel"/>
    <w:tmpl w:val="99946A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17A6203"/>
    <w:multiLevelType w:val="multilevel"/>
    <w:tmpl w:val="A8A687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F070B07"/>
    <w:multiLevelType w:val="multilevel"/>
    <w:tmpl w:val="6EB69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24488940">
    <w:abstractNumId w:val="2"/>
  </w:num>
  <w:num w:numId="2" w16cid:durableId="1609586192">
    <w:abstractNumId w:val="8"/>
  </w:num>
  <w:num w:numId="3" w16cid:durableId="1967926673">
    <w:abstractNumId w:val="0"/>
  </w:num>
  <w:num w:numId="4" w16cid:durableId="777605477">
    <w:abstractNumId w:val="7"/>
  </w:num>
  <w:num w:numId="5" w16cid:durableId="1709378860">
    <w:abstractNumId w:val="4"/>
  </w:num>
  <w:num w:numId="6" w16cid:durableId="433595379">
    <w:abstractNumId w:val="5"/>
  </w:num>
  <w:num w:numId="7" w16cid:durableId="1736776455">
    <w:abstractNumId w:val="3"/>
  </w:num>
  <w:num w:numId="8" w16cid:durableId="489096623">
    <w:abstractNumId w:val="1"/>
  </w:num>
  <w:num w:numId="9" w16cid:durableId="167387685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239A"/>
    <w:rsid w:val="00020314"/>
    <w:rsid w:val="000C7E63"/>
    <w:rsid w:val="00226CC7"/>
    <w:rsid w:val="002B203D"/>
    <w:rsid w:val="003A70B1"/>
    <w:rsid w:val="00750BD2"/>
    <w:rsid w:val="007B1C3B"/>
    <w:rsid w:val="00CB60CC"/>
    <w:rsid w:val="00CD1F60"/>
    <w:rsid w:val="00CF239A"/>
    <w:rsid w:val="00D9727C"/>
    <w:rsid w:val="00DD2B1B"/>
    <w:rsid w:val="00EC2584"/>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C3F184"/>
  <w15:docId w15:val="{3C2FB4EE-478D-4664-802E-46A75E70B8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PT" w:eastAsia="pt-P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a">
    <w:basedOn w:val="TableNormal3"/>
    <w:tblPr>
      <w:tblStyleRowBandSize w:val="1"/>
      <w:tblStyleColBandSize w:val="1"/>
      <w:tblCellMar>
        <w:top w:w="60" w:type="dxa"/>
        <w:right w:w="115" w:type="dxa"/>
      </w:tblCellMar>
    </w:tblPr>
  </w:style>
  <w:style w:type="table" w:customStyle="1" w:styleId="a0">
    <w:basedOn w:val="TableNormal3"/>
    <w:tblPr>
      <w:tblStyleRowBandSize w:val="1"/>
      <w:tblStyleColBandSize w:val="1"/>
      <w:tblCellMar>
        <w:top w:w="100" w:type="dxa"/>
        <w:left w:w="100" w:type="dxa"/>
        <w:bottom w:w="100" w:type="dxa"/>
        <w:right w:w="100" w:type="dxa"/>
      </w:tblCellMar>
    </w:tblPr>
  </w:style>
  <w:style w:type="paragraph" w:styleId="Subttulo">
    <w:name w:val="Subtitle"/>
    <w:basedOn w:val="Normal"/>
    <w:next w:val="Normal"/>
    <w:uiPriority w:val="11"/>
    <w:qFormat/>
    <w:pPr>
      <w:keepNext/>
      <w:keepLines/>
    </w:pPr>
    <w:rPr>
      <w:b/>
      <w:sz w:val="28"/>
      <w:szCs w:val="28"/>
    </w:rPr>
  </w:style>
  <w:style w:type="table" w:customStyle="1" w:styleId="a1">
    <w:basedOn w:val="TableNormal3"/>
    <w:tblPr>
      <w:tblStyleRowBandSize w:val="1"/>
      <w:tblStyleColBandSize w:val="1"/>
    </w:tblPr>
  </w:style>
  <w:style w:type="paragraph" w:styleId="HTMLpr-formatado">
    <w:name w:val="HTML Preformatted"/>
    <w:basedOn w:val="Normal"/>
    <w:link w:val="HTMLpr-formatadoCarter"/>
    <w:uiPriority w:val="99"/>
    <w:semiHidden/>
    <w:unhideWhenUsed/>
    <w:rsid w:val="00D9727C"/>
    <w:pPr>
      <w:spacing w:after="0"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uiPriority w:val="99"/>
    <w:semiHidden/>
    <w:rsid w:val="00D9727C"/>
    <w:rPr>
      <w:rFonts w:ascii="Consolas" w:hAnsi="Consolas"/>
      <w:sz w:val="20"/>
      <w:szCs w:val="20"/>
    </w:rPr>
  </w:style>
  <w:style w:type="character" w:customStyle="1" w:styleId="Ttulo1Carter">
    <w:name w:val="Título 1 Caráter"/>
    <w:basedOn w:val="Tipodeletrapredefinidodopargrafo"/>
    <w:link w:val="Ttulo1"/>
    <w:uiPriority w:val="9"/>
    <w:rsid w:val="00D9727C"/>
    <w:rPr>
      <w:b/>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21tMNw+CCEFTG2UyaDRbCj36Wug==">CgMxLjAyDmgubTU2a3ZlbHB1aXpxMg5oLmQzbmZwYjNmYWdwdzIOaC5lY2pscmtwZDNscDYyDmguZWRxMG1zZG5nbmZrMg5oLjk2aWx0ODFzbmp0bTIOaC4xYXBwazhmd3d2aTYyDmgucmtmdmJ0ZHF6YXF4Mg5oLjZnYml3aWJ2NXRrNTIOaC4za3NwNjhwa3h1OWkyDmgubWNjbmRieWFidXA0Mg5oLndqZnJxbGVhNDljaDIOaC54Z2dyeTUxMjV3dmEyDmguaWdkaXh5dHg3OHM0Mg5oLnVlbmJwdXJ0Z2VubjIOaC5vZHpnZ3oxZWxhbjAyDmguY2N4ZWV0Y3dyYnVjMg5oLnJyMjk2dDJidnoyNzgAciExMFNNVHp5OVNDaUgxcVhuVGtUalNfS05hYktUTmg3bV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13</Pages>
  <Words>2392</Words>
  <Characters>14377</Characters>
  <Application>Microsoft Office Word</Application>
  <DocSecurity>0</DocSecurity>
  <Lines>575</Lines>
  <Paragraphs>322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Gustavo Samuel de Alves e Bastos de André e Lima</cp:lastModifiedBy>
  <cp:revision>9</cp:revision>
  <cp:lastPrinted>2026-01-27T05:20:00Z</cp:lastPrinted>
  <dcterms:created xsi:type="dcterms:W3CDTF">2026-01-27T04:50:00Z</dcterms:created>
  <dcterms:modified xsi:type="dcterms:W3CDTF">2026-01-27T05:21:00Z</dcterms:modified>
</cp:coreProperties>
</file>