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ADBB7" w14:textId="77777777" w:rsidR="005C6B40" w:rsidRPr="005C6B40" w:rsidRDefault="005C6B40" w:rsidP="00C43F19">
      <w:pPr>
        <w:jc w:val="center"/>
      </w:pPr>
      <w:r w:rsidRPr="005C6B40">
        <w:rPr>
          <w:b/>
          <w:bCs/>
        </w:rPr>
        <w:t>POLÍTICA DE SEGURANÇA DA INFORMAÇÃO (PSI)</w:t>
      </w:r>
    </w:p>
    <w:p w14:paraId="1DEBBD92" w14:textId="77777777" w:rsidR="005C6B40" w:rsidRPr="005C6B40" w:rsidRDefault="005C6B40" w:rsidP="00C43F19">
      <w:pPr>
        <w:jc w:val="center"/>
      </w:pPr>
      <w:r w:rsidRPr="005C6B40">
        <w:t>[Nome da Empresa]</w:t>
      </w:r>
    </w:p>
    <w:p w14:paraId="257974EB" w14:textId="034A54B6" w:rsidR="005C6B40" w:rsidRDefault="005C6B40" w:rsidP="00C43F19">
      <w:pPr>
        <w:jc w:val="center"/>
      </w:pPr>
      <w:r w:rsidRPr="005C6B40">
        <w:rPr>
          <w:b/>
          <w:bCs/>
        </w:rPr>
        <w:t>Versão X.X</w:t>
      </w:r>
    </w:p>
    <w:p w14:paraId="55A06AA3" w14:textId="77777777" w:rsidR="005C6B40" w:rsidRDefault="005C6B40">
      <w:r>
        <w:br w:type="page"/>
      </w:r>
    </w:p>
    <w:sdt>
      <w:sdtPr>
        <w:id w:val="1502624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204F3C7" w14:textId="34DD635C" w:rsidR="005C6B40" w:rsidRDefault="005C6B40">
          <w:pPr>
            <w:pStyle w:val="CabealhodoSumrio"/>
          </w:pPr>
          <w:r>
            <w:t>Sumário</w:t>
          </w:r>
        </w:p>
        <w:p w14:paraId="5F835DA4" w14:textId="19D29543" w:rsidR="00C43F19" w:rsidRDefault="005C6B40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53027" w:history="1">
            <w:r w:rsidR="00C43F19" w:rsidRPr="00295491">
              <w:rPr>
                <w:rStyle w:val="Hyperlink"/>
                <w:noProof/>
              </w:rPr>
              <w:t>1. INTRODUÇÃO</w:t>
            </w:r>
            <w:r w:rsidR="00C43F19">
              <w:rPr>
                <w:noProof/>
                <w:webHidden/>
              </w:rPr>
              <w:tab/>
            </w:r>
            <w:r w:rsidR="00C43F19">
              <w:rPr>
                <w:noProof/>
                <w:webHidden/>
              </w:rPr>
              <w:fldChar w:fldCharType="begin"/>
            </w:r>
            <w:r w:rsidR="00C43F19">
              <w:rPr>
                <w:noProof/>
                <w:webHidden/>
              </w:rPr>
              <w:instrText xml:space="preserve"> PAGEREF _Toc190553027 \h </w:instrText>
            </w:r>
            <w:r w:rsidR="00C43F19">
              <w:rPr>
                <w:noProof/>
                <w:webHidden/>
              </w:rPr>
            </w:r>
            <w:r w:rsidR="00C43F19">
              <w:rPr>
                <w:noProof/>
                <w:webHidden/>
              </w:rPr>
              <w:fldChar w:fldCharType="separate"/>
            </w:r>
            <w:r w:rsidR="00C43F19">
              <w:rPr>
                <w:noProof/>
                <w:webHidden/>
              </w:rPr>
              <w:t>3</w:t>
            </w:r>
            <w:r w:rsidR="00C43F19">
              <w:rPr>
                <w:noProof/>
                <w:webHidden/>
              </w:rPr>
              <w:fldChar w:fldCharType="end"/>
            </w:r>
          </w:hyperlink>
        </w:p>
        <w:p w14:paraId="4DAC4B06" w14:textId="61801C44" w:rsidR="00C43F19" w:rsidRDefault="00C43F1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0553028" w:history="1">
            <w:r w:rsidRPr="00295491">
              <w:rPr>
                <w:rStyle w:val="Hyperlink"/>
                <w:noProof/>
              </w:rPr>
              <w:t>2.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F4FA" w14:textId="511A3B75" w:rsidR="00C43F19" w:rsidRDefault="00C43F1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0553029" w:history="1">
            <w:r w:rsidRPr="00295491">
              <w:rPr>
                <w:rStyle w:val="Hyperlink"/>
                <w:noProof/>
              </w:rPr>
              <w:t>3. ABRANGÊNCIA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105D2" w14:textId="3FD56430" w:rsidR="00C43F19" w:rsidRDefault="00C43F1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0553030" w:history="1">
            <w:r w:rsidRPr="00295491">
              <w:rPr>
                <w:rStyle w:val="Hyperlink"/>
                <w:noProof/>
              </w:rPr>
              <w:t>4. DIREITOS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90B73" w14:textId="46ACDF2C" w:rsidR="00C43F19" w:rsidRDefault="00C43F1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0553031" w:history="1">
            <w:r w:rsidRPr="00295491">
              <w:rPr>
                <w:rStyle w:val="Hyperlink"/>
                <w:noProof/>
              </w:rPr>
              <w:t>5. DEVERES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2386" w14:textId="215572D4" w:rsidR="00C43F19" w:rsidRDefault="00C43F1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0553032" w:history="1">
            <w:r w:rsidRPr="00295491">
              <w:rPr>
                <w:rStyle w:val="Hyperlink"/>
                <w:noProof/>
              </w:rPr>
              <w:t>6. PROIBIÇÕES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C956" w14:textId="7777F499" w:rsidR="00C43F19" w:rsidRDefault="00C43F1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0553033" w:history="1">
            <w:r w:rsidRPr="00295491">
              <w:rPr>
                <w:rStyle w:val="Hyperlink"/>
                <w:noProof/>
              </w:rPr>
              <w:t>7. COMPROMISSOS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CB33E" w14:textId="1607EB7F" w:rsidR="00C43F19" w:rsidRDefault="00C43F1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0553034" w:history="1">
            <w:r w:rsidRPr="00295491">
              <w:rPr>
                <w:rStyle w:val="Hyperlink"/>
                <w:noProof/>
              </w:rPr>
              <w:t>8. SOFTWARES E LICENÇAS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4AE8" w14:textId="2B823CD0" w:rsidR="00C43F19" w:rsidRDefault="00C43F1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0553035" w:history="1">
            <w:r w:rsidRPr="00295491">
              <w:rPr>
                <w:rStyle w:val="Hyperlink"/>
                <w:noProof/>
              </w:rPr>
              <w:t>9. ADIÇÃO E REMOÇÃO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8A04" w14:textId="235DF4FA" w:rsidR="00C43F19" w:rsidRDefault="00C43F1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0553036" w:history="1">
            <w:r w:rsidRPr="00295491">
              <w:rPr>
                <w:rStyle w:val="Hyperlink"/>
                <w:noProof/>
              </w:rPr>
              <w:t>10. ADMINISTRAÇÃO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65DC" w14:textId="3038D5AF" w:rsidR="00C43F19" w:rsidRDefault="00C43F1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0553037" w:history="1">
            <w:r w:rsidRPr="00295491">
              <w:rPr>
                <w:rStyle w:val="Hyperlink"/>
                <w:noProof/>
              </w:rPr>
              <w:t>11. AUDITORIA E SINDICÂNCIA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A1C9" w14:textId="2566C0AB" w:rsidR="00C43F19" w:rsidRDefault="00C43F1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0553038" w:history="1">
            <w:r w:rsidRPr="00295491">
              <w:rPr>
                <w:rStyle w:val="Hyperlink"/>
                <w:noProof/>
              </w:rPr>
              <w:t>12. USO DE CREDENCIAIS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4EF9" w14:textId="4ACD70C7" w:rsidR="00C43F19" w:rsidRDefault="00C43F1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0553039" w:history="1">
            <w:r w:rsidRPr="00295491">
              <w:rPr>
                <w:rStyle w:val="Hyperlink"/>
                <w:noProof/>
              </w:rPr>
              <w:t>13. TERMO DE POLÍTICA DE SEGURANÇA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F7A1" w14:textId="38CF6DB7" w:rsidR="005C6B40" w:rsidRDefault="005C6B40">
          <w:r>
            <w:rPr>
              <w:b/>
              <w:bCs/>
            </w:rPr>
            <w:fldChar w:fldCharType="end"/>
          </w:r>
        </w:p>
      </w:sdtContent>
    </w:sdt>
    <w:p w14:paraId="38B11471" w14:textId="77777777" w:rsidR="005C6B40" w:rsidRDefault="005C6B40">
      <w:pPr>
        <w:rPr>
          <w:b/>
          <w:bCs/>
        </w:rPr>
      </w:pPr>
      <w:r>
        <w:rPr>
          <w:b/>
          <w:bCs/>
        </w:rPr>
        <w:br w:type="page"/>
      </w:r>
    </w:p>
    <w:p w14:paraId="0ECF2CF4" w14:textId="5A423326" w:rsidR="005C6B40" w:rsidRPr="005C6B40" w:rsidRDefault="005C6B40" w:rsidP="005C6B40">
      <w:pPr>
        <w:pStyle w:val="Ttulo1"/>
      </w:pPr>
      <w:bookmarkStart w:id="0" w:name="_Toc190553027"/>
      <w:r w:rsidRPr="005C6B40">
        <w:lastRenderedPageBreak/>
        <w:t>1. INTRODUÇÃO</w:t>
      </w:r>
      <w:bookmarkEnd w:id="0"/>
    </w:p>
    <w:p w14:paraId="3CFC3314" w14:textId="77777777" w:rsidR="005C6B40" w:rsidRPr="005C6B40" w:rsidRDefault="005C6B40" w:rsidP="005C6B40">
      <w:r w:rsidRPr="005C6B40">
        <w:t xml:space="preserve">A </w:t>
      </w:r>
      <w:r w:rsidRPr="005C6B40">
        <w:rPr>
          <w:b/>
          <w:bCs/>
        </w:rPr>
        <w:t>Política de Segurança da Informação (PSI)</w:t>
      </w:r>
      <w:r w:rsidRPr="005C6B40">
        <w:t xml:space="preserve"> estabelece diretrizes para garantir a proteção das informações corporativas, assegurando a confidencialidade, integridade e disponibilidade dos dados, alinhada às boas práticas do mercado, como a </w:t>
      </w:r>
      <w:r w:rsidRPr="005C6B40">
        <w:rPr>
          <w:b/>
          <w:bCs/>
        </w:rPr>
        <w:t>ISO 27001</w:t>
      </w:r>
      <w:r w:rsidRPr="005C6B40">
        <w:t xml:space="preserve">, </w:t>
      </w:r>
      <w:r w:rsidRPr="005C6B40">
        <w:rPr>
          <w:b/>
          <w:bCs/>
        </w:rPr>
        <w:t>NIST CSF</w:t>
      </w:r>
      <w:r w:rsidRPr="005C6B40">
        <w:t xml:space="preserve"> e a </w:t>
      </w:r>
      <w:r w:rsidRPr="005C6B40">
        <w:rPr>
          <w:b/>
          <w:bCs/>
        </w:rPr>
        <w:t>LGPD</w:t>
      </w:r>
      <w:r w:rsidRPr="005C6B40">
        <w:t>.</w:t>
      </w:r>
    </w:p>
    <w:p w14:paraId="32406713" w14:textId="77777777" w:rsidR="005C6B40" w:rsidRPr="005C6B40" w:rsidRDefault="005C6B40" w:rsidP="005C6B40">
      <w:pPr>
        <w:pStyle w:val="Ttulo1"/>
      </w:pPr>
      <w:bookmarkStart w:id="1" w:name="_Toc190553028"/>
      <w:r w:rsidRPr="005C6B40">
        <w:t>2. PROPÓSITO</w:t>
      </w:r>
      <w:bookmarkEnd w:id="1"/>
    </w:p>
    <w:p w14:paraId="6BBF1173" w14:textId="77777777" w:rsidR="005C6B40" w:rsidRPr="005C6B40" w:rsidRDefault="005C6B40" w:rsidP="005C6B40">
      <w:r w:rsidRPr="005C6B40">
        <w:t xml:space="preserve">Definir regras e diretrizes para o </w:t>
      </w:r>
      <w:r w:rsidRPr="005C6B40">
        <w:rPr>
          <w:b/>
          <w:bCs/>
        </w:rPr>
        <w:t>uso seguro dos ativos de informação</w:t>
      </w:r>
      <w:r w:rsidRPr="005C6B40">
        <w:t>, prevenindo ameaças cibernéticas, acessos indevidos e vazamentos de dados.</w:t>
      </w:r>
    </w:p>
    <w:p w14:paraId="1C0D68E8" w14:textId="77777777" w:rsidR="005C6B40" w:rsidRPr="005C6B40" w:rsidRDefault="005C6B40" w:rsidP="005C6B40">
      <w:pPr>
        <w:pStyle w:val="Ttulo1"/>
      </w:pPr>
      <w:bookmarkStart w:id="2" w:name="_Toc190553029"/>
      <w:r w:rsidRPr="005C6B40">
        <w:t>3. ABRANGÊNCIA</w:t>
      </w:r>
      <w:bookmarkEnd w:id="2"/>
    </w:p>
    <w:p w14:paraId="497E5722" w14:textId="77777777" w:rsidR="005C6B40" w:rsidRPr="005C6B40" w:rsidRDefault="005C6B40" w:rsidP="005C6B40">
      <w:r w:rsidRPr="005C6B40">
        <w:t xml:space="preserve">Esta PSI se aplica a </w:t>
      </w:r>
      <w:r w:rsidRPr="005C6B40">
        <w:rPr>
          <w:b/>
          <w:bCs/>
        </w:rPr>
        <w:t>todos os colaboradores, prestadores de serviço, fornecedores e terceiros</w:t>
      </w:r>
      <w:r w:rsidRPr="005C6B40">
        <w:t xml:space="preserve"> que tenham acesso aos ativos de TI da organização.</w:t>
      </w:r>
    </w:p>
    <w:p w14:paraId="0EE19ECD" w14:textId="77777777" w:rsidR="005C6B40" w:rsidRPr="005C6B40" w:rsidRDefault="005C6B40" w:rsidP="005C6B40">
      <w:pPr>
        <w:pStyle w:val="Ttulo1"/>
      </w:pPr>
      <w:bookmarkStart w:id="3" w:name="_Toc190553030"/>
      <w:r w:rsidRPr="005C6B40">
        <w:t>4. DIREITOS DE USO</w:t>
      </w:r>
      <w:bookmarkEnd w:id="3"/>
    </w:p>
    <w:p w14:paraId="0095E416" w14:textId="77777777" w:rsidR="005C6B40" w:rsidRPr="005C6B40" w:rsidRDefault="005C6B40" w:rsidP="005C6B40">
      <w:r w:rsidRPr="005C6B40">
        <w:t>Os usuários têm direito ao uso dos recursos de TI, respeitando:</w:t>
      </w:r>
    </w:p>
    <w:p w14:paraId="115BC9A8" w14:textId="77777777" w:rsidR="005C6B40" w:rsidRPr="005C6B40" w:rsidRDefault="005C6B40" w:rsidP="005C6B40">
      <w:pPr>
        <w:numPr>
          <w:ilvl w:val="0"/>
          <w:numId w:val="2"/>
        </w:numPr>
      </w:pPr>
      <w:r w:rsidRPr="005C6B40">
        <w:t xml:space="preserve">A </w:t>
      </w:r>
      <w:r w:rsidRPr="005C6B40">
        <w:rPr>
          <w:b/>
          <w:bCs/>
        </w:rPr>
        <w:t>legislação vigente</w:t>
      </w:r>
      <w:r w:rsidRPr="005C6B40">
        <w:t xml:space="preserve"> (LGPD, Marco Civil da Internet);</w:t>
      </w:r>
    </w:p>
    <w:p w14:paraId="0953E536" w14:textId="77777777" w:rsidR="005C6B40" w:rsidRPr="005C6B40" w:rsidRDefault="005C6B40" w:rsidP="005C6B40">
      <w:pPr>
        <w:numPr>
          <w:ilvl w:val="0"/>
          <w:numId w:val="2"/>
        </w:numPr>
      </w:pPr>
      <w:r w:rsidRPr="005C6B40">
        <w:t xml:space="preserve">As </w:t>
      </w:r>
      <w:r w:rsidRPr="005C6B40">
        <w:rPr>
          <w:b/>
          <w:bCs/>
        </w:rPr>
        <w:t>normas internas</w:t>
      </w:r>
      <w:r w:rsidRPr="005C6B40">
        <w:t xml:space="preserve"> da organização;</w:t>
      </w:r>
    </w:p>
    <w:p w14:paraId="728D09EA" w14:textId="77777777" w:rsidR="005C6B40" w:rsidRPr="005C6B40" w:rsidRDefault="005C6B40" w:rsidP="005C6B40">
      <w:pPr>
        <w:numPr>
          <w:ilvl w:val="0"/>
          <w:numId w:val="2"/>
        </w:numPr>
      </w:pPr>
      <w:r w:rsidRPr="005C6B40">
        <w:t xml:space="preserve">Os </w:t>
      </w:r>
      <w:r w:rsidRPr="005C6B40">
        <w:rPr>
          <w:b/>
          <w:bCs/>
        </w:rPr>
        <w:t>padrões de boas práticas de segurança da informação</w:t>
      </w:r>
      <w:r w:rsidRPr="005C6B40">
        <w:t>.</w:t>
      </w:r>
    </w:p>
    <w:p w14:paraId="27C24E88" w14:textId="77777777" w:rsidR="005C6B40" w:rsidRPr="005C6B40" w:rsidRDefault="005C6B40" w:rsidP="005C6B40">
      <w:pPr>
        <w:pStyle w:val="Ttulo1"/>
      </w:pPr>
      <w:bookmarkStart w:id="4" w:name="_Toc190553031"/>
      <w:r w:rsidRPr="005C6B40">
        <w:t>5. DEVERES</w:t>
      </w:r>
      <w:bookmarkEnd w:id="4"/>
    </w:p>
    <w:p w14:paraId="644B84A8" w14:textId="77777777" w:rsidR="005C6B40" w:rsidRPr="005C6B40" w:rsidRDefault="005C6B40" w:rsidP="005C6B40">
      <w:r w:rsidRPr="005C6B40">
        <w:t>Os usuários devem:</w:t>
      </w:r>
    </w:p>
    <w:p w14:paraId="402D0549" w14:textId="77777777" w:rsidR="005C6B40" w:rsidRPr="005C6B40" w:rsidRDefault="005C6B40" w:rsidP="005C6B40">
      <w:pPr>
        <w:numPr>
          <w:ilvl w:val="0"/>
          <w:numId w:val="3"/>
        </w:numPr>
      </w:pPr>
      <w:r w:rsidRPr="005C6B40">
        <w:t xml:space="preserve">Utilizar os sistemas de informação de forma </w:t>
      </w:r>
      <w:r w:rsidRPr="005C6B40">
        <w:rPr>
          <w:b/>
          <w:bCs/>
        </w:rPr>
        <w:t>responsável e segura</w:t>
      </w:r>
      <w:r w:rsidRPr="005C6B40">
        <w:t>;</w:t>
      </w:r>
    </w:p>
    <w:p w14:paraId="1A309CB6" w14:textId="77777777" w:rsidR="005C6B40" w:rsidRPr="005C6B40" w:rsidRDefault="005C6B40" w:rsidP="005C6B40">
      <w:pPr>
        <w:numPr>
          <w:ilvl w:val="0"/>
          <w:numId w:val="3"/>
        </w:numPr>
      </w:pPr>
      <w:r w:rsidRPr="005C6B40">
        <w:t xml:space="preserve">Proteger suas </w:t>
      </w:r>
      <w:r w:rsidRPr="005C6B40">
        <w:rPr>
          <w:b/>
          <w:bCs/>
        </w:rPr>
        <w:t>credenciais de acesso</w:t>
      </w:r>
      <w:r w:rsidRPr="005C6B40">
        <w:t>;</w:t>
      </w:r>
    </w:p>
    <w:p w14:paraId="55F8A7C4" w14:textId="77777777" w:rsidR="005C6B40" w:rsidRPr="005C6B40" w:rsidRDefault="005C6B40" w:rsidP="005C6B40">
      <w:pPr>
        <w:numPr>
          <w:ilvl w:val="0"/>
          <w:numId w:val="3"/>
        </w:numPr>
      </w:pPr>
      <w:r w:rsidRPr="005C6B40">
        <w:t xml:space="preserve">Reportar </w:t>
      </w:r>
      <w:r w:rsidRPr="005C6B40">
        <w:rPr>
          <w:b/>
          <w:bCs/>
        </w:rPr>
        <w:t>incidentes de segurança</w:t>
      </w:r>
      <w:r w:rsidRPr="005C6B40">
        <w:t xml:space="preserve"> imediatamente.</w:t>
      </w:r>
    </w:p>
    <w:p w14:paraId="3F48E624" w14:textId="77777777" w:rsidR="005C6B40" w:rsidRPr="005C6B40" w:rsidRDefault="005C6B40" w:rsidP="005C6B40">
      <w:pPr>
        <w:pStyle w:val="Ttulo1"/>
      </w:pPr>
      <w:bookmarkStart w:id="5" w:name="_Toc190553032"/>
      <w:r w:rsidRPr="005C6B40">
        <w:t>6. PROIBIÇÕES</w:t>
      </w:r>
      <w:bookmarkEnd w:id="5"/>
    </w:p>
    <w:p w14:paraId="6AB1C80B" w14:textId="77777777" w:rsidR="005C6B40" w:rsidRPr="005C6B40" w:rsidRDefault="005C6B40" w:rsidP="005C6B40">
      <w:pPr>
        <w:numPr>
          <w:ilvl w:val="0"/>
          <w:numId w:val="4"/>
        </w:numPr>
      </w:pPr>
      <w:r w:rsidRPr="005C6B40">
        <w:t>Compartilhamento de senhas;</w:t>
      </w:r>
    </w:p>
    <w:p w14:paraId="41544D73" w14:textId="77777777" w:rsidR="005C6B40" w:rsidRPr="005C6B40" w:rsidRDefault="005C6B40" w:rsidP="005C6B40">
      <w:pPr>
        <w:numPr>
          <w:ilvl w:val="0"/>
          <w:numId w:val="4"/>
        </w:numPr>
      </w:pPr>
      <w:r w:rsidRPr="005C6B40">
        <w:t>Instalação de softwares não autorizados;</w:t>
      </w:r>
    </w:p>
    <w:p w14:paraId="5A2C0D7E" w14:textId="77777777" w:rsidR="005C6B40" w:rsidRPr="005C6B40" w:rsidRDefault="005C6B40" w:rsidP="005C6B40">
      <w:pPr>
        <w:numPr>
          <w:ilvl w:val="0"/>
          <w:numId w:val="4"/>
        </w:numPr>
      </w:pPr>
      <w:r w:rsidRPr="005C6B40">
        <w:t>Uso dos recursos de TI para atividades ilegais ou não relacionadas ao trabalho.</w:t>
      </w:r>
    </w:p>
    <w:p w14:paraId="670E7702" w14:textId="77777777" w:rsidR="005C6B40" w:rsidRPr="005C6B40" w:rsidRDefault="005C6B40" w:rsidP="005C6B40">
      <w:pPr>
        <w:pStyle w:val="Ttulo1"/>
      </w:pPr>
      <w:bookmarkStart w:id="6" w:name="_Toc190553033"/>
      <w:r w:rsidRPr="005C6B40">
        <w:lastRenderedPageBreak/>
        <w:t>7. COMPROMISSOS</w:t>
      </w:r>
      <w:bookmarkEnd w:id="6"/>
    </w:p>
    <w:p w14:paraId="30F87892" w14:textId="77777777" w:rsidR="005C6B40" w:rsidRPr="005C6B40" w:rsidRDefault="005C6B40" w:rsidP="005C6B40">
      <w:r w:rsidRPr="005C6B40">
        <w:t>A empresa se compromete a:</w:t>
      </w:r>
    </w:p>
    <w:p w14:paraId="473641A5" w14:textId="77777777" w:rsidR="005C6B40" w:rsidRPr="005C6B40" w:rsidRDefault="005C6B40" w:rsidP="005C6B40">
      <w:pPr>
        <w:numPr>
          <w:ilvl w:val="0"/>
          <w:numId w:val="5"/>
        </w:numPr>
      </w:pPr>
      <w:r w:rsidRPr="005C6B40">
        <w:rPr>
          <w:b/>
          <w:bCs/>
        </w:rPr>
        <w:t>Monitorar continuamente</w:t>
      </w:r>
      <w:r w:rsidRPr="005C6B40">
        <w:t xml:space="preserve"> a infraestrutura de TI;</w:t>
      </w:r>
    </w:p>
    <w:p w14:paraId="07813129" w14:textId="77777777" w:rsidR="005C6B40" w:rsidRPr="005C6B40" w:rsidRDefault="005C6B40" w:rsidP="005C6B40">
      <w:pPr>
        <w:numPr>
          <w:ilvl w:val="0"/>
          <w:numId w:val="5"/>
        </w:numPr>
      </w:pPr>
      <w:r w:rsidRPr="005C6B40">
        <w:rPr>
          <w:b/>
          <w:bCs/>
        </w:rPr>
        <w:t>Implementar camadas de segurança</w:t>
      </w:r>
      <w:r w:rsidRPr="005C6B40">
        <w:t>, como firewall, IDS/IPS e autenticação multifator (MFA);</w:t>
      </w:r>
    </w:p>
    <w:p w14:paraId="024799B0" w14:textId="77777777" w:rsidR="005C6B40" w:rsidRPr="005C6B40" w:rsidRDefault="005C6B40" w:rsidP="005C6B40">
      <w:pPr>
        <w:numPr>
          <w:ilvl w:val="0"/>
          <w:numId w:val="5"/>
        </w:numPr>
      </w:pPr>
      <w:r w:rsidRPr="005C6B40">
        <w:t xml:space="preserve">Realizar </w:t>
      </w:r>
      <w:r w:rsidRPr="005C6B40">
        <w:rPr>
          <w:b/>
          <w:bCs/>
        </w:rPr>
        <w:t>auditorias periódicas</w:t>
      </w:r>
      <w:r w:rsidRPr="005C6B40">
        <w:t xml:space="preserve"> para garantir a conformidade.</w:t>
      </w:r>
    </w:p>
    <w:p w14:paraId="0FDF935D" w14:textId="77777777" w:rsidR="005C6B40" w:rsidRPr="005C6B40" w:rsidRDefault="005C6B40" w:rsidP="005C6B40">
      <w:pPr>
        <w:pStyle w:val="Ttulo1"/>
      </w:pPr>
      <w:bookmarkStart w:id="7" w:name="_Toc190553034"/>
      <w:r w:rsidRPr="005C6B40">
        <w:t>8. SOFTWARES E LICENÇAS</w:t>
      </w:r>
      <w:bookmarkEnd w:id="7"/>
    </w:p>
    <w:p w14:paraId="0F250087" w14:textId="77777777" w:rsidR="005C6B40" w:rsidRPr="005C6B40" w:rsidRDefault="005C6B40" w:rsidP="005C6B40">
      <w:r w:rsidRPr="005C6B40">
        <w:t xml:space="preserve">Todos os softwares utilizados devem ser </w:t>
      </w:r>
      <w:r w:rsidRPr="005C6B40">
        <w:rPr>
          <w:b/>
          <w:bCs/>
        </w:rPr>
        <w:t>licenciados e homologados</w:t>
      </w:r>
      <w:r w:rsidRPr="005C6B40">
        <w:t xml:space="preserve"> pela área de TI. O uso de softwares piratas é estritamente proibido.</w:t>
      </w:r>
    </w:p>
    <w:p w14:paraId="1991E5D4" w14:textId="77777777" w:rsidR="005C6B40" w:rsidRPr="005C6B40" w:rsidRDefault="005C6B40" w:rsidP="005C6B40">
      <w:pPr>
        <w:pStyle w:val="Ttulo1"/>
      </w:pPr>
      <w:bookmarkStart w:id="8" w:name="_Toc190553035"/>
      <w:r w:rsidRPr="005C6B40">
        <w:t>9. ADIÇÃO E REMOÇÃO DE RECURSOS</w:t>
      </w:r>
      <w:bookmarkEnd w:id="8"/>
    </w:p>
    <w:p w14:paraId="0D2AC4FE" w14:textId="77777777" w:rsidR="005C6B40" w:rsidRPr="005C6B40" w:rsidRDefault="005C6B40" w:rsidP="005C6B40">
      <w:pPr>
        <w:numPr>
          <w:ilvl w:val="0"/>
          <w:numId w:val="6"/>
        </w:numPr>
      </w:pPr>
      <w:r w:rsidRPr="005C6B40">
        <w:t xml:space="preserve">O acesso a sistemas e dados deve ser concedido </w:t>
      </w:r>
      <w:r w:rsidRPr="005C6B40">
        <w:rPr>
          <w:b/>
          <w:bCs/>
        </w:rPr>
        <w:t>mediante autorização</w:t>
      </w:r>
      <w:r w:rsidRPr="005C6B40">
        <w:t>;</w:t>
      </w:r>
    </w:p>
    <w:p w14:paraId="3CD408FC" w14:textId="77777777" w:rsidR="005C6B40" w:rsidRPr="005C6B40" w:rsidRDefault="005C6B40" w:rsidP="005C6B40">
      <w:pPr>
        <w:numPr>
          <w:ilvl w:val="0"/>
          <w:numId w:val="6"/>
        </w:numPr>
      </w:pPr>
      <w:r w:rsidRPr="005C6B40">
        <w:t>A remoção de acessos deve ocorrer imediatamente após o desligamento do colaborador ou mudança de função.</w:t>
      </w:r>
    </w:p>
    <w:p w14:paraId="2D6974AE" w14:textId="77777777" w:rsidR="005C6B40" w:rsidRPr="005C6B40" w:rsidRDefault="005C6B40" w:rsidP="005C6B40">
      <w:pPr>
        <w:pStyle w:val="Ttulo1"/>
      </w:pPr>
      <w:bookmarkStart w:id="9" w:name="_Toc190553036"/>
      <w:r w:rsidRPr="005C6B40">
        <w:t>10. ADMINISTRAÇÃO DA REDE</w:t>
      </w:r>
      <w:bookmarkEnd w:id="9"/>
    </w:p>
    <w:p w14:paraId="41ADF57A" w14:textId="77777777" w:rsidR="005C6B40" w:rsidRPr="005C6B40" w:rsidRDefault="005C6B40" w:rsidP="005C6B40">
      <w:r w:rsidRPr="005C6B40">
        <w:t xml:space="preserve">A </w:t>
      </w:r>
      <w:r w:rsidRPr="005C6B40">
        <w:rPr>
          <w:b/>
          <w:bCs/>
        </w:rPr>
        <w:t>Administração de Rede</w:t>
      </w:r>
      <w:r w:rsidRPr="005C6B40">
        <w:t xml:space="preserve"> deve:</w:t>
      </w:r>
    </w:p>
    <w:p w14:paraId="49AF20FC" w14:textId="77777777" w:rsidR="005C6B40" w:rsidRPr="005C6B40" w:rsidRDefault="005C6B40" w:rsidP="005C6B40">
      <w:pPr>
        <w:numPr>
          <w:ilvl w:val="0"/>
          <w:numId w:val="7"/>
        </w:numPr>
      </w:pPr>
      <w:r w:rsidRPr="005C6B40">
        <w:t xml:space="preserve">Garantir a </w:t>
      </w:r>
      <w:r w:rsidRPr="005C6B40">
        <w:rPr>
          <w:b/>
          <w:bCs/>
        </w:rPr>
        <w:t>segurança e disponibilidade</w:t>
      </w:r>
      <w:r w:rsidRPr="005C6B40">
        <w:t xml:space="preserve"> dos serviços de TI;</w:t>
      </w:r>
    </w:p>
    <w:p w14:paraId="5E915151" w14:textId="77777777" w:rsidR="005C6B40" w:rsidRPr="005C6B40" w:rsidRDefault="005C6B40" w:rsidP="005C6B40">
      <w:pPr>
        <w:numPr>
          <w:ilvl w:val="0"/>
          <w:numId w:val="7"/>
        </w:numPr>
      </w:pPr>
      <w:r w:rsidRPr="005C6B40">
        <w:t xml:space="preserve">Implementar </w:t>
      </w:r>
      <w:r w:rsidRPr="005C6B40">
        <w:rPr>
          <w:b/>
          <w:bCs/>
        </w:rPr>
        <w:t>políticas de segmentação de rede</w:t>
      </w:r>
      <w:r w:rsidRPr="005C6B40">
        <w:t>;</w:t>
      </w:r>
    </w:p>
    <w:p w14:paraId="07E96E3D" w14:textId="77777777" w:rsidR="005C6B40" w:rsidRPr="005C6B40" w:rsidRDefault="005C6B40" w:rsidP="005C6B40">
      <w:pPr>
        <w:numPr>
          <w:ilvl w:val="0"/>
          <w:numId w:val="7"/>
        </w:numPr>
      </w:pPr>
      <w:r w:rsidRPr="005C6B40">
        <w:t xml:space="preserve">Adotar </w:t>
      </w:r>
      <w:proofErr w:type="spellStart"/>
      <w:r w:rsidRPr="005C6B40">
        <w:rPr>
          <w:b/>
          <w:bCs/>
        </w:rPr>
        <w:t>VPNs</w:t>
      </w:r>
      <w:proofErr w:type="spellEnd"/>
      <w:r w:rsidRPr="005C6B40">
        <w:rPr>
          <w:b/>
          <w:bCs/>
        </w:rPr>
        <w:t xml:space="preserve"> seguras</w:t>
      </w:r>
      <w:r w:rsidRPr="005C6B40">
        <w:t xml:space="preserve"> para acesso remoto.</w:t>
      </w:r>
    </w:p>
    <w:p w14:paraId="2136DD86" w14:textId="77777777" w:rsidR="005C6B40" w:rsidRPr="005C6B40" w:rsidRDefault="005C6B40" w:rsidP="005C6B40">
      <w:pPr>
        <w:pStyle w:val="Ttulo1"/>
      </w:pPr>
      <w:bookmarkStart w:id="10" w:name="_Toc190553037"/>
      <w:r w:rsidRPr="005C6B40">
        <w:t>11. AUDITORIA E SINDICÂNCIA</w:t>
      </w:r>
      <w:bookmarkEnd w:id="10"/>
    </w:p>
    <w:p w14:paraId="50DD1C78" w14:textId="77777777" w:rsidR="005C6B40" w:rsidRPr="005C6B40" w:rsidRDefault="005C6B40" w:rsidP="005C6B40">
      <w:pPr>
        <w:numPr>
          <w:ilvl w:val="0"/>
          <w:numId w:val="8"/>
        </w:numPr>
      </w:pPr>
      <w:r w:rsidRPr="005C6B40">
        <w:t>Monitoramento contínuo de logs e acessos;</w:t>
      </w:r>
    </w:p>
    <w:p w14:paraId="4D9A09AD" w14:textId="77777777" w:rsidR="005C6B40" w:rsidRPr="005C6B40" w:rsidRDefault="005C6B40" w:rsidP="005C6B40">
      <w:pPr>
        <w:numPr>
          <w:ilvl w:val="0"/>
          <w:numId w:val="8"/>
        </w:numPr>
      </w:pPr>
      <w:r w:rsidRPr="005C6B40">
        <w:t>Auditorias periódicas para avaliação de riscos;</w:t>
      </w:r>
    </w:p>
    <w:p w14:paraId="297202C6" w14:textId="77777777" w:rsidR="005C6B40" w:rsidRPr="005C6B40" w:rsidRDefault="005C6B40" w:rsidP="005C6B40">
      <w:pPr>
        <w:numPr>
          <w:ilvl w:val="0"/>
          <w:numId w:val="8"/>
        </w:numPr>
      </w:pPr>
      <w:r w:rsidRPr="005C6B40">
        <w:t>Investigação de incidentes com medidas disciplinares quando necessário.</w:t>
      </w:r>
    </w:p>
    <w:p w14:paraId="15E12001" w14:textId="77777777" w:rsidR="005C6B40" w:rsidRPr="005C6B40" w:rsidRDefault="005C6B40" w:rsidP="005C6B40">
      <w:pPr>
        <w:pStyle w:val="Ttulo1"/>
      </w:pPr>
      <w:bookmarkStart w:id="11" w:name="_Toc190553038"/>
      <w:r w:rsidRPr="005C6B40">
        <w:t>12. USO DE CREDENCIAIS</w:t>
      </w:r>
      <w:bookmarkEnd w:id="11"/>
    </w:p>
    <w:p w14:paraId="78957112" w14:textId="77777777" w:rsidR="005C6B40" w:rsidRPr="005C6B40" w:rsidRDefault="005C6B40" w:rsidP="005C6B40">
      <w:pPr>
        <w:numPr>
          <w:ilvl w:val="0"/>
          <w:numId w:val="9"/>
        </w:numPr>
      </w:pPr>
      <w:r w:rsidRPr="005C6B40">
        <w:t xml:space="preserve">É obrigatório o uso de </w:t>
      </w:r>
      <w:r w:rsidRPr="005C6B40">
        <w:rPr>
          <w:b/>
          <w:bCs/>
        </w:rPr>
        <w:t>senhas fortes e MFA</w:t>
      </w:r>
      <w:r w:rsidRPr="005C6B40">
        <w:t>;</w:t>
      </w:r>
    </w:p>
    <w:p w14:paraId="181FADE9" w14:textId="77777777" w:rsidR="005C6B40" w:rsidRPr="005C6B40" w:rsidRDefault="005C6B40" w:rsidP="005C6B40">
      <w:pPr>
        <w:numPr>
          <w:ilvl w:val="0"/>
          <w:numId w:val="9"/>
        </w:numPr>
      </w:pPr>
      <w:r w:rsidRPr="005C6B40">
        <w:t>As credenciais são pessoais e intransferíveis;</w:t>
      </w:r>
    </w:p>
    <w:p w14:paraId="125F8C8E" w14:textId="77777777" w:rsidR="005C6B40" w:rsidRPr="005C6B40" w:rsidRDefault="005C6B40" w:rsidP="005C6B40">
      <w:pPr>
        <w:numPr>
          <w:ilvl w:val="0"/>
          <w:numId w:val="9"/>
        </w:numPr>
      </w:pPr>
      <w:r w:rsidRPr="005C6B40">
        <w:lastRenderedPageBreak/>
        <w:t xml:space="preserve">O bloqueio de conta ocorre após </w:t>
      </w:r>
      <w:r w:rsidRPr="005C6B40">
        <w:rPr>
          <w:b/>
          <w:bCs/>
        </w:rPr>
        <w:t>múltiplas tentativas falhas</w:t>
      </w:r>
      <w:r w:rsidRPr="005C6B40">
        <w:t>.</w:t>
      </w:r>
    </w:p>
    <w:p w14:paraId="769FCCF1" w14:textId="77777777" w:rsidR="005C6B40" w:rsidRPr="005C6B40" w:rsidRDefault="005C6B40" w:rsidP="005C6B40">
      <w:pPr>
        <w:pStyle w:val="Ttulo1"/>
      </w:pPr>
      <w:bookmarkStart w:id="12" w:name="_Toc190553039"/>
      <w:r w:rsidRPr="005C6B40">
        <w:t>13. TERMO DE POLÍTICA DE SEGURANÇA DA INFORMAÇÃO</w:t>
      </w:r>
      <w:bookmarkEnd w:id="12"/>
    </w:p>
    <w:p w14:paraId="35780B15" w14:textId="1BE67213" w:rsidR="005637B7" w:rsidRDefault="005C6B40">
      <w:r w:rsidRPr="005C6B40">
        <w:t xml:space="preserve">Todos os colaboradores e terceiros devem assinar um </w:t>
      </w:r>
      <w:r w:rsidRPr="005C6B40">
        <w:rPr>
          <w:b/>
          <w:bCs/>
        </w:rPr>
        <w:t>Termo de Adesão à PSI</w:t>
      </w:r>
      <w:r w:rsidRPr="005C6B40">
        <w:t>, concordando com as normas estabelecidas.</w:t>
      </w:r>
    </w:p>
    <w:p w14:paraId="72B310D3" w14:textId="77777777" w:rsidR="005637B7" w:rsidRDefault="005637B7">
      <w:r>
        <w:br w:type="page"/>
      </w:r>
    </w:p>
    <w:p w14:paraId="1AFB3A4F" w14:textId="77777777" w:rsidR="005637B7" w:rsidRPr="005637B7" w:rsidRDefault="005637B7" w:rsidP="005637B7">
      <w:pPr>
        <w:jc w:val="center"/>
        <w:rPr>
          <w:b/>
          <w:bCs/>
          <w:sz w:val="20"/>
          <w:szCs w:val="20"/>
        </w:rPr>
      </w:pPr>
      <w:r w:rsidRPr="005637B7">
        <w:rPr>
          <w:b/>
          <w:bCs/>
          <w:sz w:val="20"/>
          <w:szCs w:val="20"/>
        </w:rPr>
        <w:lastRenderedPageBreak/>
        <w:t>TERMO DE COMPROMISSO COM A POLÍTICA DE SEGURANÇA DA INFORMAÇÃO</w:t>
      </w:r>
    </w:p>
    <w:p w14:paraId="32F8B428" w14:textId="77777777" w:rsidR="005637B7" w:rsidRPr="005637B7" w:rsidRDefault="005637B7" w:rsidP="005637B7">
      <w:pPr>
        <w:rPr>
          <w:sz w:val="20"/>
          <w:szCs w:val="20"/>
        </w:rPr>
      </w:pPr>
      <w:r w:rsidRPr="005637B7">
        <w:rPr>
          <w:sz w:val="20"/>
          <w:szCs w:val="20"/>
        </w:rPr>
        <w:t xml:space="preserve">Eu, </w:t>
      </w:r>
      <w:r w:rsidRPr="005637B7">
        <w:rPr>
          <w:b/>
          <w:bCs/>
          <w:sz w:val="20"/>
          <w:szCs w:val="20"/>
        </w:rPr>
        <w:t>_________________________________________</w:t>
      </w:r>
      <w:r w:rsidRPr="005637B7">
        <w:rPr>
          <w:sz w:val="20"/>
          <w:szCs w:val="20"/>
        </w:rPr>
        <w:t xml:space="preserve">, colaborador(a) da </w:t>
      </w:r>
      <w:r w:rsidRPr="005637B7">
        <w:rPr>
          <w:b/>
          <w:bCs/>
          <w:sz w:val="20"/>
          <w:szCs w:val="20"/>
        </w:rPr>
        <w:t>[Nome da Empresa]</w:t>
      </w:r>
      <w:r w:rsidRPr="005637B7">
        <w:rPr>
          <w:sz w:val="20"/>
          <w:szCs w:val="20"/>
        </w:rPr>
        <w:t xml:space="preserve">, declaro para os devidos fins que estou ciente e em pleno acordo com as diretrizes e normas estabelecidas na </w:t>
      </w:r>
      <w:r w:rsidRPr="005637B7">
        <w:rPr>
          <w:b/>
          <w:bCs/>
          <w:sz w:val="20"/>
          <w:szCs w:val="20"/>
        </w:rPr>
        <w:t>Política de Segurança da Informação (PSI)</w:t>
      </w:r>
      <w:r w:rsidRPr="005637B7">
        <w:rPr>
          <w:sz w:val="20"/>
          <w:szCs w:val="20"/>
        </w:rPr>
        <w:t xml:space="preserve"> desta organização.</w:t>
      </w:r>
    </w:p>
    <w:p w14:paraId="0A2429A4" w14:textId="77777777" w:rsidR="005637B7" w:rsidRPr="005637B7" w:rsidRDefault="005637B7" w:rsidP="005637B7">
      <w:pPr>
        <w:spacing w:line="240" w:lineRule="auto"/>
        <w:rPr>
          <w:b/>
          <w:bCs/>
          <w:sz w:val="20"/>
          <w:szCs w:val="20"/>
        </w:rPr>
      </w:pPr>
      <w:r w:rsidRPr="005637B7">
        <w:rPr>
          <w:b/>
          <w:bCs/>
          <w:sz w:val="20"/>
          <w:szCs w:val="20"/>
        </w:rPr>
        <w:t>1. DIRETRIZES GERAIS</w:t>
      </w:r>
    </w:p>
    <w:p w14:paraId="285E3A84" w14:textId="77777777" w:rsidR="005637B7" w:rsidRPr="005637B7" w:rsidRDefault="005637B7" w:rsidP="005637B7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5637B7">
        <w:rPr>
          <w:sz w:val="20"/>
          <w:szCs w:val="20"/>
        </w:rPr>
        <w:t xml:space="preserve">Todos os </w:t>
      </w:r>
      <w:r w:rsidRPr="005637B7">
        <w:rPr>
          <w:b/>
          <w:bCs/>
          <w:sz w:val="20"/>
          <w:szCs w:val="20"/>
        </w:rPr>
        <w:t>equipamentos, sistemas, acessos à rede corporativa e e-mails institucionais</w:t>
      </w:r>
      <w:r w:rsidRPr="005637B7">
        <w:rPr>
          <w:sz w:val="20"/>
          <w:szCs w:val="20"/>
        </w:rPr>
        <w:t xml:space="preserve"> são de propriedade da </w:t>
      </w:r>
      <w:r w:rsidRPr="005637B7">
        <w:rPr>
          <w:b/>
          <w:bCs/>
          <w:sz w:val="20"/>
          <w:szCs w:val="20"/>
        </w:rPr>
        <w:t>[Nome da Empresa]</w:t>
      </w:r>
      <w:r w:rsidRPr="005637B7">
        <w:rPr>
          <w:sz w:val="20"/>
          <w:szCs w:val="20"/>
        </w:rPr>
        <w:t xml:space="preserve"> e devem ser utilizados </w:t>
      </w:r>
      <w:r w:rsidRPr="005637B7">
        <w:rPr>
          <w:b/>
          <w:bCs/>
          <w:sz w:val="20"/>
          <w:szCs w:val="20"/>
        </w:rPr>
        <w:t>exclusivamente para fins profissionais</w:t>
      </w:r>
      <w:r w:rsidRPr="005637B7">
        <w:rPr>
          <w:sz w:val="20"/>
          <w:szCs w:val="20"/>
        </w:rPr>
        <w:t xml:space="preserve"> dentro dos limites estabelecidos por normativas internas e legislação vigente.</w:t>
      </w:r>
    </w:p>
    <w:p w14:paraId="41F7ADCC" w14:textId="77777777" w:rsidR="005637B7" w:rsidRPr="005637B7" w:rsidRDefault="005637B7" w:rsidP="005637B7">
      <w:pPr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5637B7">
        <w:rPr>
          <w:sz w:val="20"/>
          <w:szCs w:val="20"/>
        </w:rPr>
        <w:t xml:space="preserve">O uso dos recursos de TI para fins pessoais, atividades ilegais ou que comprometam a integridade e confidencialidade das informações é </w:t>
      </w:r>
      <w:r w:rsidRPr="005637B7">
        <w:rPr>
          <w:b/>
          <w:bCs/>
          <w:sz w:val="20"/>
          <w:szCs w:val="20"/>
        </w:rPr>
        <w:t>estritamente proibido</w:t>
      </w:r>
      <w:r w:rsidRPr="005637B7">
        <w:rPr>
          <w:sz w:val="20"/>
          <w:szCs w:val="20"/>
        </w:rPr>
        <w:t>.</w:t>
      </w:r>
    </w:p>
    <w:p w14:paraId="55D34EC3" w14:textId="77777777" w:rsidR="005637B7" w:rsidRPr="005637B7" w:rsidRDefault="005637B7" w:rsidP="005637B7">
      <w:pPr>
        <w:spacing w:line="240" w:lineRule="auto"/>
        <w:rPr>
          <w:b/>
          <w:bCs/>
          <w:sz w:val="20"/>
          <w:szCs w:val="20"/>
        </w:rPr>
      </w:pPr>
      <w:r w:rsidRPr="005637B7">
        <w:rPr>
          <w:b/>
          <w:bCs/>
          <w:sz w:val="20"/>
          <w:szCs w:val="20"/>
        </w:rPr>
        <w:t>2. MONITORAMENTO E CONFORMIDADE</w:t>
      </w:r>
    </w:p>
    <w:p w14:paraId="26817F02" w14:textId="77777777" w:rsidR="005637B7" w:rsidRPr="005637B7" w:rsidRDefault="005637B7" w:rsidP="005637B7">
      <w:pPr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5637B7">
        <w:rPr>
          <w:sz w:val="20"/>
          <w:szCs w:val="20"/>
        </w:rPr>
        <w:t xml:space="preserve">Reconheço a legitimidade da </w:t>
      </w:r>
      <w:r w:rsidRPr="005637B7">
        <w:rPr>
          <w:b/>
          <w:bCs/>
          <w:sz w:val="20"/>
          <w:szCs w:val="20"/>
        </w:rPr>
        <w:t>[Nome da Empresa]</w:t>
      </w:r>
      <w:r w:rsidRPr="005637B7">
        <w:rPr>
          <w:sz w:val="20"/>
          <w:szCs w:val="20"/>
        </w:rPr>
        <w:t xml:space="preserve"> para </w:t>
      </w:r>
      <w:r w:rsidRPr="005637B7">
        <w:rPr>
          <w:b/>
          <w:bCs/>
          <w:sz w:val="20"/>
          <w:szCs w:val="20"/>
        </w:rPr>
        <w:t>monitorar e auditar minhas atividades digitais</w:t>
      </w:r>
      <w:r w:rsidRPr="005637B7">
        <w:rPr>
          <w:sz w:val="20"/>
          <w:szCs w:val="20"/>
        </w:rPr>
        <w:t xml:space="preserve"> sempre que necessário para garantir a </w:t>
      </w:r>
      <w:r w:rsidRPr="005637B7">
        <w:rPr>
          <w:b/>
          <w:bCs/>
          <w:sz w:val="20"/>
          <w:szCs w:val="20"/>
        </w:rPr>
        <w:t>segurança da informação, conformidade regulatória e integridade da infraestrutura tecnológica</w:t>
      </w:r>
      <w:r w:rsidRPr="005637B7">
        <w:rPr>
          <w:sz w:val="20"/>
          <w:szCs w:val="20"/>
        </w:rPr>
        <w:t>.</w:t>
      </w:r>
    </w:p>
    <w:p w14:paraId="50F24658" w14:textId="77777777" w:rsidR="005637B7" w:rsidRPr="005637B7" w:rsidRDefault="005637B7" w:rsidP="005637B7">
      <w:pPr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5637B7">
        <w:rPr>
          <w:sz w:val="20"/>
          <w:szCs w:val="20"/>
        </w:rPr>
        <w:t xml:space="preserve">Estou ciente de que todas as atividades realizadas em </w:t>
      </w:r>
      <w:r w:rsidRPr="005637B7">
        <w:rPr>
          <w:b/>
          <w:bCs/>
          <w:sz w:val="20"/>
          <w:szCs w:val="20"/>
        </w:rPr>
        <w:t>dispositivos, redes e sistemas corporativos</w:t>
      </w:r>
      <w:r w:rsidRPr="005637B7">
        <w:rPr>
          <w:sz w:val="20"/>
          <w:szCs w:val="20"/>
        </w:rPr>
        <w:t xml:space="preserve"> podem ser registradas e analisadas para prevenção de ameaças, conformidade com a legislação (LGPD, ISO 27001, NIST) e proteção contra acessos indevidos.</w:t>
      </w:r>
    </w:p>
    <w:p w14:paraId="798176E8" w14:textId="77777777" w:rsidR="005637B7" w:rsidRPr="005637B7" w:rsidRDefault="005637B7" w:rsidP="005637B7">
      <w:pPr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5637B7">
        <w:rPr>
          <w:sz w:val="20"/>
          <w:szCs w:val="20"/>
        </w:rPr>
        <w:t xml:space="preserve">O não cumprimento das normas de segurança pode resultar em </w:t>
      </w:r>
      <w:r w:rsidRPr="005637B7">
        <w:rPr>
          <w:b/>
          <w:bCs/>
          <w:sz w:val="20"/>
          <w:szCs w:val="20"/>
        </w:rPr>
        <w:t>medidas disciplinares</w:t>
      </w:r>
      <w:r w:rsidRPr="005637B7">
        <w:rPr>
          <w:sz w:val="20"/>
          <w:szCs w:val="20"/>
        </w:rPr>
        <w:t>, incluindo advertências, restrição de acessos e, em casos graves, rescisão contratual e responsabilização legal.</w:t>
      </w:r>
    </w:p>
    <w:p w14:paraId="76BB936C" w14:textId="77777777" w:rsidR="005637B7" w:rsidRPr="005637B7" w:rsidRDefault="005637B7" w:rsidP="005637B7">
      <w:pPr>
        <w:spacing w:line="240" w:lineRule="auto"/>
        <w:rPr>
          <w:b/>
          <w:bCs/>
          <w:sz w:val="20"/>
          <w:szCs w:val="20"/>
        </w:rPr>
      </w:pPr>
      <w:r w:rsidRPr="005637B7">
        <w:rPr>
          <w:b/>
          <w:bCs/>
          <w:sz w:val="20"/>
          <w:szCs w:val="20"/>
        </w:rPr>
        <w:t>3. DEVERES E RESPONSABILIDADES</w:t>
      </w:r>
    </w:p>
    <w:p w14:paraId="15137ADE" w14:textId="77777777" w:rsidR="005637B7" w:rsidRPr="005637B7" w:rsidRDefault="005637B7" w:rsidP="005637B7">
      <w:pPr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5637B7">
        <w:rPr>
          <w:sz w:val="20"/>
          <w:szCs w:val="20"/>
        </w:rPr>
        <w:t xml:space="preserve">Comprometo-me a manter a </w:t>
      </w:r>
      <w:r w:rsidRPr="005637B7">
        <w:rPr>
          <w:b/>
          <w:bCs/>
          <w:sz w:val="20"/>
          <w:szCs w:val="20"/>
        </w:rPr>
        <w:t>confidencialidade das informações corporativas</w:t>
      </w:r>
      <w:r w:rsidRPr="005637B7">
        <w:rPr>
          <w:sz w:val="20"/>
          <w:szCs w:val="20"/>
        </w:rPr>
        <w:t xml:space="preserve"> e a proteger </w:t>
      </w:r>
      <w:r w:rsidRPr="005637B7">
        <w:rPr>
          <w:b/>
          <w:bCs/>
          <w:sz w:val="20"/>
          <w:szCs w:val="20"/>
        </w:rPr>
        <w:t>minhas credenciais de acesso</w:t>
      </w:r>
      <w:r w:rsidRPr="005637B7">
        <w:rPr>
          <w:sz w:val="20"/>
          <w:szCs w:val="20"/>
        </w:rPr>
        <w:t xml:space="preserve"> (senhas, tokens, autenticação multifator).</w:t>
      </w:r>
    </w:p>
    <w:p w14:paraId="275D4807" w14:textId="77777777" w:rsidR="005637B7" w:rsidRPr="005637B7" w:rsidRDefault="005637B7" w:rsidP="005637B7">
      <w:pPr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5637B7">
        <w:rPr>
          <w:sz w:val="20"/>
          <w:szCs w:val="20"/>
        </w:rPr>
        <w:t xml:space="preserve">Estou ciente de que é minha responsabilidade reportar </w:t>
      </w:r>
      <w:r w:rsidRPr="005637B7">
        <w:rPr>
          <w:b/>
          <w:bCs/>
          <w:sz w:val="20"/>
          <w:szCs w:val="20"/>
        </w:rPr>
        <w:t>incidentes de segurança</w:t>
      </w:r>
      <w:r w:rsidRPr="005637B7">
        <w:rPr>
          <w:sz w:val="20"/>
          <w:szCs w:val="20"/>
        </w:rPr>
        <w:t xml:space="preserve"> imediatamente ao setor de TI.</w:t>
      </w:r>
    </w:p>
    <w:p w14:paraId="40A102EB" w14:textId="77777777" w:rsidR="005637B7" w:rsidRPr="005637B7" w:rsidRDefault="005637B7" w:rsidP="005637B7">
      <w:pPr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5637B7">
        <w:rPr>
          <w:sz w:val="20"/>
          <w:szCs w:val="20"/>
        </w:rPr>
        <w:t xml:space="preserve">Declaro que </w:t>
      </w:r>
      <w:r w:rsidRPr="005637B7">
        <w:rPr>
          <w:b/>
          <w:bCs/>
          <w:sz w:val="20"/>
          <w:szCs w:val="20"/>
        </w:rPr>
        <w:t>não compartilharei minhas credenciais de acesso</w:t>
      </w:r>
      <w:r w:rsidRPr="005637B7">
        <w:rPr>
          <w:sz w:val="20"/>
          <w:szCs w:val="20"/>
        </w:rPr>
        <w:t xml:space="preserve">, não realizarei </w:t>
      </w:r>
      <w:r w:rsidRPr="005637B7">
        <w:rPr>
          <w:b/>
          <w:bCs/>
          <w:sz w:val="20"/>
          <w:szCs w:val="20"/>
        </w:rPr>
        <w:t>instalações de softwares não autorizados</w:t>
      </w:r>
      <w:r w:rsidRPr="005637B7">
        <w:rPr>
          <w:sz w:val="20"/>
          <w:szCs w:val="20"/>
        </w:rPr>
        <w:t xml:space="preserve"> e não utilizarei os recursos da empresa para finalidades não permitidas.</w:t>
      </w:r>
    </w:p>
    <w:p w14:paraId="7BF9CB0F" w14:textId="77777777" w:rsidR="005637B7" w:rsidRPr="005637B7" w:rsidRDefault="005637B7" w:rsidP="005637B7">
      <w:pPr>
        <w:spacing w:line="240" w:lineRule="auto"/>
        <w:rPr>
          <w:b/>
          <w:bCs/>
          <w:sz w:val="20"/>
          <w:szCs w:val="20"/>
        </w:rPr>
      </w:pPr>
      <w:r w:rsidRPr="005637B7">
        <w:rPr>
          <w:b/>
          <w:bCs/>
          <w:sz w:val="20"/>
          <w:szCs w:val="20"/>
        </w:rPr>
        <w:t>4. AUTORIZAÇÃO E CONSENTIMENTO</w:t>
      </w:r>
    </w:p>
    <w:p w14:paraId="38EFE88C" w14:textId="77777777" w:rsidR="005637B7" w:rsidRPr="005637B7" w:rsidRDefault="005637B7" w:rsidP="005637B7">
      <w:pPr>
        <w:spacing w:line="240" w:lineRule="auto"/>
        <w:rPr>
          <w:sz w:val="20"/>
          <w:szCs w:val="20"/>
        </w:rPr>
      </w:pPr>
      <w:r w:rsidRPr="005637B7">
        <w:rPr>
          <w:sz w:val="20"/>
          <w:szCs w:val="20"/>
        </w:rPr>
        <w:t xml:space="preserve">Pelos motivos expostos, declaro ter </w:t>
      </w:r>
      <w:r w:rsidRPr="005637B7">
        <w:rPr>
          <w:b/>
          <w:bCs/>
          <w:sz w:val="20"/>
          <w:szCs w:val="20"/>
        </w:rPr>
        <w:t>lido, compreendido e aceito</w:t>
      </w:r>
      <w:r w:rsidRPr="005637B7">
        <w:rPr>
          <w:sz w:val="20"/>
          <w:szCs w:val="20"/>
        </w:rPr>
        <w:t xml:space="preserve"> os termos desta política, autorizando a </w:t>
      </w:r>
      <w:r w:rsidRPr="005637B7">
        <w:rPr>
          <w:b/>
          <w:bCs/>
          <w:sz w:val="20"/>
          <w:szCs w:val="20"/>
        </w:rPr>
        <w:t>[Nome da Empresa]</w:t>
      </w:r>
      <w:r w:rsidRPr="005637B7">
        <w:rPr>
          <w:sz w:val="20"/>
          <w:szCs w:val="20"/>
        </w:rPr>
        <w:t xml:space="preserve"> a monitorar e auditar minhas atividades computacionais no ambiente corporativo.</w:t>
      </w:r>
    </w:p>
    <w:p w14:paraId="68ABD2C7" w14:textId="77777777" w:rsidR="005637B7" w:rsidRDefault="005637B7" w:rsidP="005637B7">
      <w:pPr>
        <w:rPr>
          <w:sz w:val="20"/>
          <w:szCs w:val="20"/>
        </w:rPr>
      </w:pPr>
    </w:p>
    <w:p w14:paraId="66B9247D" w14:textId="46669696" w:rsidR="005637B7" w:rsidRPr="005637B7" w:rsidRDefault="005637B7" w:rsidP="005637B7">
      <w:pPr>
        <w:jc w:val="right"/>
        <w:rPr>
          <w:sz w:val="20"/>
          <w:szCs w:val="20"/>
        </w:rPr>
      </w:pPr>
      <w:r w:rsidRPr="005637B7">
        <w:rPr>
          <w:sz w:val="20"/>
          <w:szCs w:val="20"/>
        </w:rPr>
        <w:t xml:space="preserve">Boa Vista, _______ de __________________ </w:t>
      </w:r>
      <w:proofErr w:type="spellStart"/>
      <w:r w:rsidRPr="005637B7">
        <w:rPr>
          <w:sz w:val="20"/>
          <w:szCs w:val="20"/>
        </w:rPr>
        <w:t>de</w:t>
      </w:r>
      <w:proofErr w:type="spellEnd"/>
      <w:r w:rsidRPr="005637B7">
        <w:rPr>
          <w:sz w:val="20"/>
          <w:szCs w:val="20"/>
        </w:rPr>
        <w:t xml:space="preserve"> _______.</w:t>
      </w:r>
    </w:p>
    <w:p w14:paraId="0B16EDF6" w14:textId="77777777" w:rsidR="005637B7" w:rsidRDefault="005637B7" w:rsidP="005637B7">
      <w:pPr>
        <w:jc w:val="center"/>
        <w:rPr>
          <w:b/>
          <w:bCs/>
          <w:sz w:val="20"/>
          <w:szCs w:val="20"/>
        </w:rPr>
      </w:pPr>
    </w:p>
    <w:p w14:paraId="4B20454E" w14:textId="77777777" w:rsidR="005637B7" w:rsidRDefault="005637B7" w:rsidP="005637B7">
      <w:pPr>
        <w:jc w:val="center"/>
        <w:rPr>
          <w:b/>
          <w:bCs/>
          <w:sz w:val="20"/>
          <w:szCs w:val="20"/>
        </w:rPr>
      </w:pPr>
    </w:p>
    <w:p w14:paraId="67B9C33F" w14:textId="09B3A07B" w:rsidR="005637B7" w:rsidRPr="005637B7" w:rsidRDefault="005637B7" w:rsidP="005637B7">
      <w:pPr>
        <w:jc w:val="center"/>
        <w:rPr>
          <w:sz w:val="20"/>
          <w:szCs w:val="20"/>
        </w:rPr>
      </w:pPr>
      <w:r w:rsidRPr="005637B7">
        <w:rPr>
          <w:b/>
          <w:bCs/>
          <w:sz w:val="20"/>
          <w:szCs w:val="20"/>
        </w:rPr>
        <w:t>____________________________________________</w:t>
      </w:r>
      <w:r w:rsidRPr="005637B7">
        <w:rPr>
          <w:sz w:val="20"/>
          <w:szCs w:val="20"/>
        </w:rPr>
        <w:br/>
        <w:t>Assinatura</w:t>
      </w:r>
    </w:p>
    <w:p w14:paraId="0B356EC0" w14:textId="3254423F" w:rsidR="005C6B40" w:rsidRPr="005637B7" w:rsidRDefault="005637B7" w:rsidP="005637B7">
      <w:pPr>
        <w:jc w:val="center"/>
        <w:rPr>
          <w:sz w:val="20"/>
          <w:szCs w:val="20"/>
        </w:rPr>
      </w:pPr>
      <w:r w:rsidRPr="005637B7">
        <w:rPr>
          <w:sz w:val="20"/>
          <w:szCs w:val="20"/>
        </w:rPr>
        <w:t xml:space="preserve">CPF: </w:t>
      </w:r>
      <w:r w:rsidRPr="005637B7">
        <w:rPr>
          <w:b/>
          <w:bCs/>
          <w:sz w:val="20"/>
          <w:szCs w:val="20"/>
        </w:rPr>
        <w:t>________________________________________</w:t>
      </w:r>
    </w:p>
    <w:sectPr w:rsidR="005C6B40" w:rsidRPr="00563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7341C"/>
    <w:multiLevelType w:val="multilevel"/>
    <w:tmpl w:val="8434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0480B"/>
    <w:multiLevelType w:val="multilevel"/>
    <w:tmpl w:val="FFCC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C71B9"/>
    <w:multiLevelType w:val="multilevel"/>
    <w:tmpl w:val="312E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44DC3"/>
    <w:multiLevelType w:val="multilevel"/>
    <w:tmpl w:val="1104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A4356"/>
    <w:multiLevelType w:val="multilevel"/>
    <w:tmpl w:val="090A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B7FB7"/>
    <w:multiLevelType w:val="multilevel"/>
    <w:tmpl w:val="B2B4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E0EBB"/>
    <w:multiLevelType w:val="multilevel"/>
    <w:tmpl w:val="A918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79CF"/>
    <w:multiLevelType w:val="multilevel"/>
    <w:tmpl w:val="855C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82575"/>
    <w:multiLevelType w:val="multilevel"/>
    <w:tmpl w:val="74BE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0665A8"/>
    <w:multiLevelType w:val="multilevel"/>
    <w:tmpl w:val="5652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0609E"/>
    <w:multiLevelType w:val="multilevel"/>
    <w:tmpl w:val="BC1E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A27DD"/>
    <w:multiLevelType w:val="multilevel"/>
    <w:tmpl w:val="05A8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140737">
    <w:abstractNumId w:val="9"/>
  </w:num>
  <w:num w:numId="2" w16cid:durableId="1393307007">
    <w:abstractNumId w:val="2"/>
  </w:num>
  <w:num w:numId="3" w16cid:durableId="568925771">
    <w:abstractNumId w:val="0"/>
  </w:num>
  <w:num w:numId="4" w16cid:durableId="465701039">
    <w:abstractNumId w:val="10"/>
  </w:num>
  <w:num w:numId="5" w16cid:durableId="354428001">
    <w:abstractNumId w:val="7"/>
  </w:num>
  <w:num w:numId="6" w16cid:durableId="1678071878">
    <w:abstractNumId w:val="6"/>
  </w:num>
  <w:num w:numId="7" w16cid:durableId="1107581642">
    <w:abstractNumId w:val="4"/>
  </w:num>
  <w:num w:numId="8" w16cid:durableId="132603320">
    <w:abstractNumId w:val="5"/>
  </w:num>
  <w:num w:numId="9" w16cid:durableId="1035498447">
    <w:abstractNumId w:val="1"/>
  </w:num>
  <w:num w:numId="10" w16cid:durableId="1355687211">
    <w:abstractNumId w:val="11"/>
  </w:num>
  <w:num w:numId="11" w16cid:durableId="205879262">
    <w:abstractNumId w:val="3"/>
  </w:num>
  <w:num w:numId="12" w16cid:durableId="1079712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40"/>
    <w:rsid w:val="005637B7"/>
    <w:rsid w:val="005C6B40"/>
    <w:rsid w:val="00B1643A"/>
    <w:rsid w:val="00C4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5080"/>
  <w15:chartTrackingRefBased/>
  <w15:docId w15:val="{B80432BB-7300-43FD-A871-A3073486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6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6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6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6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6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6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6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6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6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6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6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6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6B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6B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6B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6B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6B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6B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6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6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6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6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6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6B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6B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6B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6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6B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6B40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6B40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43F19"/>
    <w:pPr>
      <w:spacing w:after="100"/>
    </w:pPr>
  </w:style>
  <w:style w:type="character" w:styleId="Hyperlink">
    <w:name w:val="Hyperlink"/>
    <w:basedOn w:val="Fontepargpadro"/>
    <w:uiPriority w:val="99"/>
    <w:unhideWhenUsed/>
    <w:rsid w:val="00C43F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B1970-6ABF-4729-A2C3-0536A4CB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955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Ramalho dos Santos</dc:creator>
  <cp:keywords/>
  <dc:description/>
  <cp:lastModifiedBy>Bruno Ramalho dos Santos</cp:lastModifiedBy>
  <cp:revision>2</cp:revision>
  <dcterms:created xsi:type="dcterms:W3CDTF">2025-02-16T02:53:00Z</dcterms:created>
  <dcterms:modified xsi:type="dcterms:W3CDTF">2025-02-16T03:10:00Z</dcterms:modified>
</cp:coreProperties>
</file>