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keepNext/>
        <w:suppressAutoHyphens w:val="true"/>
        <w:spacing w:lineRule="exact" w:line="240" w:before="240" w:after="120"/>
        <w:ind w:left="0" w:right="0" w:hanging="0"/>
        <w:jc w:val="center"/>
        <w:rPr>
          <w:rFonts w:eastAsia="Arial" w:cs="Arial" w:ascii="Arial" w:hAnsi="Arial"/>
          <w:b/>
          <w:color w:val="00000A"/>
          <w:spacing w:val="0"/>
          <w:sz w:val="36"/>
          <w:shd w:fill="FFFFFF" w:val="clear"/>
        </w:rPr>
      </w:pPr>
      <w:r>
        <w:rPr>
          <w:rFonts w:eastAsia="Arial" w:cs="Arial" w:ascii="Arial" w:hAnsi="Arial"/>
          <w:b/>
          <w:color w:val="00000A"/>
          <w:spacing w:val="0"/>
          <w:sz w:val="36"/>
          <w:shd w:fill="FFFFFF" w:val="clear"/>
        </w:rPr>
      </w:r>
    </w:p>
    <w:p>
      <w:pPr>
        <w:pStyle w:val="Normal"/>
        <w:keepNext/>
        <w:suppressAutoHyphens w:val="true"/>
        <w:spacing w:lineRule="exact" w:line="240" w:before="240" w:after="120"/>
        <w:ind w:left="0" w:right="0" w:hanging="0"/>
        <w:jc w:val="center"/>
        <w:rPr>
          <w:rFonts w:eastAsia="Arial" w:cs="Arial" w:ascii="Arial" w:hAnsi="Arial"/>
          <w:b/>
          <w:color w:val="00000A"/>
          <w:spacing w:val="0"/>
          <w:sz w:val="36"/>
          <w:shd w:fill="FFFFFF" w:val="clear"/>
        </w:rPr>
      </w:pPr>
      <w:r>
        <w:rPr>
          <w:rFonts w:eastAsia="Arial" w:cs="Arial" w:ascii="Arial" w:hAnsi="Arial"/>
          <w:b/>
          <w:color w:val="00000A"/>
          <w:spacing w:val="0"/>
          <w:sz w:val="36"/>
          <w:shd w:fill="FFFFFF" w:val="clear"/>
        </w:rPr>
        <w:t>SCA</w:t>
      </w:r>
    </w:p>
    <w:p>
      <w:pPr>
        <w:pStyle w:val="Normal"/>
        <w:keepNext/>
        <w:suppressAutoHyphens w:val="true"/>
        <w:spacing w:lineRule="exact" w:line="240" w:before="240" w:after="120"/>
        <w:ind w:left="0" w:right="0" w:hanging="0"/>
        <w:jc w:val="center"/>
        <w:rPr>
          <w:rFonts w:eastAsia="Arial" w:cs="Arial" w:ascii="Arial" w:hAnsi="Arial"/>
          <w:b/>
          <w:color w:val="00000A"/>
          <w:spacing w:val="0"/>
          <w:sz w:val="36"/>
          <w:shd w:fill="FFFFFF" w:val="clear"/>
        </w:rPr>
      </w:pPr>
      <w:r>
        <w:rPr>
          <w:rFonts w:eastAsia="Arial" w:cs="Arial" w:ascii="Arial" w:hAnsi="Arial"/>
          <w:b/>
          <w:color w:val="00000A"/>
          <w:spacing w:val="0"/>
          <w:sz w:val="36"/>
          <w:shd w:fill="FFFFFF" w:val="clear"/>
        </w:rPr>
        <w:t>Vision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i/>
          <w:color w:val="0000FF"/>
          <w:spacing w:val="0"/>
          <w:sz w:val="18"/>
          <w:shd w:fill="FFFFFF" w:val="clear"/>
        </w:rPr>
      </w:pPr>
      <w:r>
        <w:rPr>
          <w:rFonts w:eastAsia="Times New Roman" w:cs="Times New Roman" w:ascii="Times New Roman" w:hAnsi="Times New Roman"/>
          <w:i/>
          <w:color w:val="0000FF"/>
          <w:spacing w:val="0"/>
          <w:sz w:val="18"/>
          <w:shd w:fill="FFFFFF" w:val="clear"/>
        </w:rP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rPr>
          <w:rFonts w:eastAsia="Wingdings" w:cs="Wingdings" w:ascii="Wingdings" w:hAnsi="Wingdings"/>
          <w:i/>
          <w:color w:val="0000FF"/>
          <w:spacing w:val="0"/>
          <w:sz w:val="18"/>
          <w:shd w:fill="FFFFFF" w:val="clear"/>
        </w:rPr>
        <w:t></w:t>
      </w:r>
      <w:r>
        <w:rPr>
          <w:rFonts w:eastAsia="Times New Roman" w:cs="Times New Roman" w:ascii="Times New Roman" w:hAnsi="Times New Roman"/>
          <w:i/>
          <w:color w:val="0000FF"/>
          <w:spacing w:val="0"/>
          <w:sz w:val="18"/>
          <w:shd w:fill="FFFFFF" w:val="clear"/>
        </w:rPr>
        <w:t>Options</w:t>
      </w:r>
      <w:r>
        <w:rPr>
          <w:rFonts w:eastAsia="Wingdings" w:cs="Wingdings" w:ascii="Wingdings" w:hAnsi="Wingdings"/>
          <w:i/>
          <w:color w:val="0000FF"/>
          <w:spacing w:val="0"/>
          <w:sz w:val="18"/>
          <w:shd w:fill="FFFFFF" w:val="clear"/>
        </w:rPr>
        <w:t></w:t>
      </w:r>
      <w:r>
        <w:rPr>
          <w:rFonts w:eastAsia="Times New Roman" w:cs="Times New Roman" w:ascii="Times New Roman" w:hAnsi="Times New Roman"/>
          <w:i/>
          <w:color w:val="0000FF"/>
          <w:spacing w:val="0"/>
          <w:sz w:val="18"/>
          <w:shd w:fill="FFFFFF" w:val="clear"/>
        </w:rPr>
        <w:t>View</w:t>
      </w:r>
      <w:r>
        <w:rPr>
          <w:rFonts w:eastAsia="Wingdings" w:cs="Wingdings" w:ascii="Wingdings" w:hAnsi="Wingdings"/>
          <w:i/>
          <w:color w:val="0000FF"/>
          <w:spacing w:val="0"/>
          <w:sz w:val="18"/>
          <w:shd w:fill="FFFFFF" w:val="clear"/>
        </w:rPr>
        <w:t></w:t>
      </w:r>
      <w:r>
        <w:rPr>
          <w:rFonts w:eastAsia="Times New Roman" w:cs="Times New Roman" w:ascii="Times New Roman" w:hAnsi="Times New Roman"/>
          <w:i/>
          <w:color w:val="0000FF"/>
          <w:spacing w:val="0"/>
          <w:sz w:val="18"/>
          <w:shd w:fill="FFFFFF" w:val="clear"/>
        </w:rPr>
        <w:t>Hidden Text checkbox to toggle this setting. A similar option exists for printing Tools</w:t>
      </w:r>
      <w:r>
        <w:rPr>
          <w:rFonts w:eastAsia="Wingdings" w:cs="Wingdings" w:ascii="Wingdings" w:hAnsi="Wingdings"/>
          <w:i/>
          <w:color w:val="0000FF"/>
          <w:spacing w:val="0"/>
          <w:sz w:val="18"/>
          <w:shd w:fill="FFFFFF" w:val="clear"/>
        </w:rPr>
        <w:t></w:t>
      </w:r>
      <w:r>
        <w:rPr>
          <w:rFonts w:eastAsia="Times New Roman" w:cs="Times New Roman" w:ascii="Times New Roman" w:hAnsi="Times New Roman"/>
          <w:i/>
          <w:color w:val="0000FF"/>
          <w:spacing w:val="0"/>
          <w:sz w:val="18"/>
          <w:shd w:fill="FFFFFF" w:val="clear"/>
        </w:rPr>
        <w:t>Options</w:t>
      </w:r>
      <w:r>
        <w:rPr>
          <w:rFonts w:eastAsia="Wingdings" w:cs="Wingdings" w:ascii="Wingdings" w:hAnsi="Wingdings"/>
          <w:i/>
          <w:color w:val="0000FF"/>
          <w:spacing w:val="0"/>
          <w:sz w:val="18"/>
          <w:shd w:fill="FFFFFF" w:val="clear"/>
        </w:rPr>
        <w:t></w:t>
      </w:r>
      <w:r>
        <w:rPr>
          <w:rFonts w:eastAsia="Times New Roman" w:cs="Times New Roman" w:ascii="Times New Roman" w:hAnsi="Times New Roman"/>
          <w:i/>
          <w:color w:val="0000FF"/>
          <w:spacing w:val="0"/>
          <w:sz w:val="18"/>
          <w:shd w:fill="FFFFFF" w:val="clear"/>
        </w:rPr>
        <w:t>Print.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keepNext/>
        <w:numPr>
          <w:ilvl w:val="0"/>
          <w:numId w:val="1"/>
        </w:numPr>
        <w:suppressAutoHyphens w:val="true"/>
        <w:spacing w:lineRule="exact" w:line="240" w:before="120" w:after="60"/>
        <w:ind w:left="720" w:right="0" w:hanging="360"/>
        <w:jc w:val="left"/>
        <w:rPr>
          <w:rFonts w:eastAsia="Arial" w:cs="Arial" w:ascii="Arial" w:hAnsi="Arial"/>
          <w:b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FFFFFF" w:val="clear"/>
        </w:rPr>
        <w:t>Introduction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  <w:t>O sistema de Cadastramento de Atletas tem como objetivo armazenar informações sobre atletas de futebol profissional.</w:t>
      </w:r>
    </w:p>
    <w:p>
      <w:pPr>
        <w:pStyle w:val="Normal"/>
        <w:keepNext/>
        <w:numPr>
          <w:ilvl w:val="0"/>
          <w:numId w:val="2"/>
        </w:numPr>
        <w:suppressAutoHyphens w:val="true"/>
        <w:spacing w:lineRule="exact" w:line="240" w:before="120" w:after="60"/>
        <w:ind w:left="720" w:right="0" w:hanging="360"/>
        <w:jc w:val="left"/>
        <w:rPr>
          <w:rFonts w:eastAsia="Arial" w:cs="Arial" w:ascii="Arial" w:hAnsi="Arial"/>
          <w:b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FFFFFF" w:val="clear"/>
        </w:rPr>
        <w:t>Positioning</w:t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keepNext/>
        <w:numPr>
          <w:ilvl w:val="0"/>
          <w:numId w:val="3"/>
        </w:numPr>
        <w:suppressAutoHyphens w:val="true"/>
        <w:spacing w:lineRule="exact" w:line="240" w:before="120" w:after="60"/>
        <w:ind w:left="0" w:right="0" w:hanging="360"/>
        <w:jc w:val="left"/>
        <w:rPr>
          <w:rFonts w:eastAsia="Arial" w:cs="Arial" w:ascii="Arial" w:hAnsi="Arial"/>
          <w:b/>
          <w:color w:val="00000A"/>
          <w:spacing w:val="0"/>
          <w:sz w:val="20"/>
          <w:shd w:fill="FFFFFF" w:val="clear"/>
        </w:rPr>
      </w:pPr>
      <w:r>
        <w:rPr>
          <w:rFonts w:eastAsia="Arial" w:cs="Arial" w:ascii="Arial" w:hAnsi="Arial"/>
          <w:b/>
          <w:color w:val="00000A"/>
          <w:spacing w:val="0"/>
          <w:sz w:val="20"/>
          <w:shd w:fill="FFFFFF" w:val="clear"/>
        </w:rPr>
        <w:t>Problem Statement</w:t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  <w:t>[Provide a statement summarizing the problem being solved by this project. The following format may be used:]</w:t>
      </w:r>
    </w:p>
    <w:tbl>
      <w:tblPr>
        <w:jc w:val="left"/>
        <w:tblInd w:w="661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1" w:type="dxa"/>
          <w:bottom w:w="0" w:type="dxa"/>
          <w:right w:w="16" w:type="dxa"/>
        </w:tblCellMar>
      </w:tblPr>
      <w:tblGrid>
        <w:gridCol w:w="2965"/>
        <w:gridCol w:w="5250"/>
      </w:tblGrid>
      <w:tr>
        <w:trPr>
          <w:trHeight w:val="1" w:hRule="atLeast"/>
          <w:cantSplit w:val="false"/>
        </w:trPr>
        <w:tc>
          <w:tcPr>
            <w:tcW w:w="2965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FBFBF" w:val="clear"/>
            <w:tcMar>
              <w:left w:w="1" w:type="dxa"/>
            </w:tcMar>
          </w:tcPr>
          <w:p>
            <w:pPr>
              <w:pStyle w:val="Normal"/>
              <w:keepNext/>
              <w:keepLines/>
              <w:suppressAutoHyphens w:val="true"/>
              <w:spacing w:lineRule="exact" w:line="288" w:before="0" w:after="120"/>
              <w:ind w:left="72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The problem of</w:t>
            </w:r>
          </w:p>
        </w:tc>
        <w:tc>
          <w:tcPr>
            <w:tcW w:w="525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1" w:type="dxa"/>
            </w:tcMar>
          </w:tcPr>
          <w:p>
            <w:pPr>
              <w:pStyle w:val="Normal"/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lineRule="exact" w:line="240" w:before="0" w:after="120"/>
              <w:ind w:left="0" w:right="0" w:hanging="0"/>
              <w:jc w:val="left"/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</w:pPr>
            <w:r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  <w:t>[describe the problem]</w:t>
            </w:r>
          </w:p>
          <w:p>
            <w:pPr>
              <w:pStyle w:val="Normal"/>
              <w:keepLines/>
              <w:suppressAutoHyphens w:val="true"/>
              <w:spacing w:lineRule="exact" w:line="288" w:before="0" w:after="120"/>
              <w:ind w:left="72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Não ter informações atualizadas sobre atletas de futebol profissional</w:t>
            </w:r>
          </w:p>
        </w:tc>
      </w:tr>
      <w:tr>
        <w:trPr>
          <w:trHeight w:val="1" w:hRule="atLeast"/>
          <w:cantSplit w:val="false"/>
        </w:trPr>
        <w:tc>
          <w:tcPr>
            <w:tcW w:w="296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FBFBF" w:val="clear"/>
            <w:tcMar>
              <w:left w:w="1" w:type="dxa"/>
            </w:tcMar>
          </w:tcPr>
          <w:p>
            <w:pPr>
              <w:pStyle w:val="Normal"/>
              <w:keepNext/>
              <w:keepLines/>
              <w:suppressAutoHyphens w:val="true"/>
              <w:spacing w:lineRule="exact" w:line="288" w:before="0" w:after="120"/>
              <w:ind w:left="72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affects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1" w:type="dxa"/>
            </w:tcMar>
          </w:tcPr>
          <w:p>
            <w:pPr>
              <w:pStyle w:val="Normal"/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lineRule="exact" w:line="240" w:before="0" w:after="120"/>
              <w:ind w:left="0" w:right="0" w:hanging="0"/>
              <w:jc w:val="left"/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</w:pPr>
            <w:r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  <w:t>[the stakeholders affected by the problem]</w:t>
            </w:r>
          </w:p>
          <w:p>
            <w:pPr>
              <w:pStyle w:val="Normal"/>
              <w:keepLines/>
              <w:suppressAutoHyphens w:val="true"/>
              <w:spacing w:lineRule="exact" w:line="288" w:before="0" w:after="120"/>
              <w:ind w:left="72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Profissionais de futebol</w:t>
            </w:r>
          </w:p>
        </w:tc>
      </w:tr>
      <w:tr>
        <w:trPr>
          <w:trHeight w:val="1" w:hRule="atLeast"/>
          <w:cantSplit w:val="false"/>
        </w:trPr>
        <w:tc>
          <w:tcPr>
            <w:tcW w:w="296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FBFBF" w:val="clear"/>
            <w:tcMar>
              <w:left w:w="1" w:type="dxa"/>
            </w:tcMar>
          </w:tcPr>
          <w:p>
            <w:pPr>
              <w:pStyle w:val="Normal"/>
              <w:keepNext/>
              <w:keepLines/>
              <w:suppressAutoHyphens w:val="true"/>
              <w:spacing w:lineRule="exact" w:line="288" w:before="0" w:after="120"/>
              <w:ind w:left="72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the impact of which is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1" w:type="dxa"/>
            </w:tcMar>
          </w:tcPr>
          <w:p>
            <w:pPr>
              <w:pStyle w:val="Normal"/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lineRule="exact" w:line="240" w:before="0" w:after="120"/>
              <w:ind w:left="0" w:right="0" w:hanging="0"/>
              <w:jc w:val="left"/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</w:pPr>
            <w:r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  <w:t>[what is the impact of the problem?]</w:t>
            </w:r>
          </w:p>
          <w:p>
            <w:pPr>
              <w:pStyle w:val="Normal"/>
              <w:keepLines/>
              <w:suppressAutoHyphens w:val="true"/>
              <w:spacing w:lineRule="exact" w:line="288" w:before="0" w:after="120"/>
              <w:ind w:left="72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Deixar de fazer negócios com atletas que sejam interessantes profissionalmente por não ter informações dos mesmos</w:t>
            </w:r>
          </w:p>
        </w:tc>
      </w:tr>
      <w:tr>
        <w:trPr>
          <w:trHeight w:val="1" w:hRule="atLeast"/>
          <w:cantSplit w:val="false"/>
        </w:trPr>
        <w:tc>
          <w:tcPr>
            <w:tcW w:w="296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FBFBF" w:val="clear"/>
            <w:tcMar>
              <w:left w:w="1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72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a successful solution would be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1" w:type="dxa"/>
            </w:tcMar>
          </w:tcPr>
          <w:p>
            <w:pPr>
              <w:pStyle w:val="Normal"/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lineRule="exact" w:line="240" w:before="0" w:after="120"/>
              <w:ind w:left="0" w:right="0" w:hanging="0"/>
              <w:jc w:val="left"/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</w:pPr>
            <w:r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  <w:t>[list some key benefits of a successful solution]</w:t>
            </w:r>
          </w:p>
          <w:p>
            <w:pPr>
              <w:pStyle w:val="Normal"/>
              <w:keepLines/>
              <w:suppressAutoHyphens w:val="true"/>
              <w:spacing w:lineRule="exact" w:line="288" w:before="0" w:after="120"/>
              <w:ind w:left="72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Agilizar consulta de dados sobre atletas.</w:t>
            </w:r>
          </w:p>
        </w:tc>
      </w:tr>
    </w:tbl>
    <w:p>
      <w:pPr>
        <w:pStyle w:val="Normal"/>
        <w:keepNext/>
        <w:suppressAutoHyphens w:val="true"/>
        <w:spacing w:lineRule="exact" w:line="240" w:before="120" w:after="60"/>
        <w:ind w:left="720" w:right="0" w:hanging="720"/>
        <w:jc w:val="left"/>
        <w:rPr>
          <w:rFonts w:eastAsia="Arial" w:cs="Arial" w:ascii="Arial" w:hAnsi="Arial"/>
          <w:b/>
          <w:color w:val="00000A"/>
          <w:spacing w:val="0"/>
          <w:sz w:val="20"/>
          <w:shd w:fill="FFFFFF" w:val="clear"/>
        </w:rPr>
      </w:pPr>
      <w:r>
        <w:rPr>
          <w:rFonts w:eastAsia="Arial" w:cs="Arial" w:ascii="Arial" w:hAnsi="Arial"/>
          <w:b/>
          <w:color w:val="00000A"/>
          <w:spacing w:val="0"/>
          <w:sz w:val="20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keepNext/>
        <w:numPr>
          <w:ilvl w:val="0"/>
          <w:numId w:val="4"/>
        </w:numPr>
        <w:suppressAutoHyphens w:val="true"/>
        <w:spacing w:lineRule="exact" w:line="240" w:before="120" w:after="60"/>
        <w:ind w:left="0" w:right="0" w:hanging="360"/>
        <w:jc w:val="left"/>
        <w:rPr>
          <w:rFonts w:eastAsia="Arial" w:cs="Arial" w:ascii="Arial" w:hAnsi="Arial"/>
          <w:b/>
          <w:color w:val="00000A"/>
          <w:spacing w:val="0"/>
          <w:sz w:val="20"/>
          <w:shd w:fill="FFFFFF" w:val="clear"/>
        </w:rPr>
      </w:pPr>
      <w:r>
        <w:rPr>
          <w:rFonts w:eastAsia="Arial" w:cs="Arial" w:ascii="Arial" w:hAnsi="Arial"/>
          <w:b/>
          <w:color w:val="00000A"/>
          <w:spacing w:val="0"/>
          <w:sz w:val="20"/>
          <w:shd w:fill="FFFFFF" w:val="clear"/>
        </w:rPr>
        <w:t>Product Position Statement</w:t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  <w:t>[Provide an overall statement summarizing, at the highest level, the unique position the product intends to fill in the marketplace. The following format may be used:]</w:t>
      </w:r>
    </w:p>
    <w:tbl>
      <w:tblPr>
        <w:jc w:val="left"/>
        <w:tblInd w:w="661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1" w:type="dxa"/>
          <w:bottom w:w="0" w:type="dxa"/>
          <w:right w:w="16" w:type="dxa"/>
        </w:tblCellMar>
      </w:tblPr>
      <w:tblGrid>
        <w:gridCol w:w="2785"/>
        <w:gridCol w:w="5430"/>
      </w:tblGrid>
      <w:tr>
        <w:trPr>
          <w:trHeight w:val="1" w:hRule="atLeast"/>
          <w:cantSplit w:val="false"/>
        </w:trPr>
        <w:tc>
          <w:tcPr>
            <w:tcW w:w="2785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FBFBF" w:val="clear"/>
            <w:tcMar>
              <w:left w:w="1" w:type="dxa"/>
            </w:tcMar>
          </w:tcPr>
          <w:p>
            <w:pPr>
              <w:pStyle w:val="Normal"/>
              <w:keepNext/>
              <w:keepLines/>
              <w:suppressAutoHyphens w:val="true"/>
              <w:spacing w:lineRule="exact" w:line="288" w:before="0" w:after="120"/>
              <w:ind w:left="72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For</w:t>
            </w:r>
          </w:p>
        </w:tc>
        <w:tc>
          <w:tcPr>
            <w:tcW w:w="543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1" w:type="dxa"/>
            </w:tcMar>
          </w:tcPr>
          <w:p>
            <w:pPr>
              <w:pStyle w:val="Normal"/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lineRule="exact" w:line="240" w:before="0" w:after="120"/>
              <w:ind w:left="0" w:right="0" w:hanging="0"/>
              <w:jc w:val="left"/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</w:pPr>
            <w:r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  <w:t>[target customer]</w:t>
            </w:r>
          </w:p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Gerentes de Futebol Profisional.</w:t>
            </w:r>
          </w:p>
        </w:tc>
      </w:tr>
      <w:tr>
        <w:trPr>
          <w:trHeight w:val="1" w:hRule="atLeast"/>
          <w:cantSplit w:val="false"/>
        </w:trPr>
        <w:tc>
          <w:tcPr>
            <w:tcW w:w="278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FBFBF" w:val="clear"/>
            <w:tcMar>
              <w:left w:w="1" w:type="dxa"/>
            </w:tcMar>
          </w:tcPr>
          <w:p>
            <w:pPr>
              <w:pStyle w:val="Normal"/>
              <w:keepNext/>
              <w:keepLines/>
              <w:suppressAutoHyphens w:val="true"/>
              <w:spacing w:lineRule="exact" w:line="288" w:before="0" w:after="120"/>
              <w:ind w:left="72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Who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1" w:type="dxa"/>
            </w:tcMar>
          </w:tcPr>
          <w:p>
            <w:pPr>
              <w:pStyle w:val="Normal"/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lineRule="exact" w:line="240" w:before="0" w:after="120"/>
              <w:ind w:left="0" w:right="0" w:hanging="0"/>
              <w:jc w:val="left"/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</w:pPr>
            <w:r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  <w:t>[statement of the need or opportunity]</w:t>
            </w:r>
          </w:p>
          <w:p>
            <w:pPr>
              <w:pStyle w:val="Normal"/>
              <w:keepLines/>
              <w:suppressAutoHyphens w:val="true"/>
              <w:spacing w:lineRule="exact" w:line="288" w:before="0" w:after="120"/>
              <w:ind w:left="72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A todos os gerentes de futebol que queira adicionar ou coletar informações sobre atletas</w:t>
            </w:r>
          </w:p>
        </w:tc>
      </w:tr>
      <w:tr>
        <w:trPr>
          <w:trHeight w:val="1" w:hRule="atLeast"/>
          <w:cantSplit w:val="false"/>
        </w:trPr>
        <w:tc>
          <w:tcPr>
            <w:tcW w:w="278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FBFBF" w:val="clear"/>
            <w:tcMar>
              <w:left w:w="1" w:type="dxa"/>
            </w:tcMar>
          </w:tcPr>
          <w:p>
            <w:pPr>
              <w:pStyle w:val="Normal"/>
              <w:keepNext/>
              <w:keepLines/>
              <w:suppressAutoHyphens w:val="true"/>
              <w:spacing w:lineRule="exact" w:line="288" w:before="0" w:after="120"/>
              <w:ind w:left="72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The (SCA)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1" w:type="dxa"/>
            </w:tcMar>
          </w:tcPr>
          <w:p>
            <w:pPr>
              <w:pStyle w:val="Normal"/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lineRule="exact" w:line="240" w:before="0" w:after="120"/>
              <w:ind w:left="0" w:right="0" w:hanging="0"/>
              <w:jc w:val="left"/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</w:pPr>
            <w:r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  <w:t xml:space="preserve"> </w:t>
            </w:r>
            <w:r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  <w:t>is a [product category]</w:t>
            </w:r>
          </w:p>
          <w:p>
            <w:pPr>
              <w:pStyle w:val="Normal"/>
              <w:keepLines/>
              <w:suppressAutoHyphens w:val="true"/>
              <w:spacing w:lineRule="exact" w:line="288" w:before="0" w:after="120"/>
              <w:ind w:left="72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S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 xml:space="preserve">istema de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C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 xml:space="preserve">adastro de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A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tletas</w:t>
            </w:r>
          </w:p>
        </w:tc>
      </w:tr>
      <w:tr>
        <w:trPr>
          <w:trHeight w:val="1" w:hRule="atLeast"/>
          <w:cantSplit w:val="false"/>
        </w:trPr>
        <w:tc>
          <w:tcPr>
            <w:tcW w:w="278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FBFBF" w:val="clear"/>
            <w:tcMar>
              <w:left w:w="1" w:type="dxa"/>
            </w:tcMar>
          </w:tcPr>
          <w:p>
            <w:pPr>
              <w:pStyle w:val="Normal"/>
              <w:keepNext/>
              <w:keepLines/>
              <w:suppressAutoHyphens w:val="true"/>
              <w:spacing w:lineRule="exact" w:line="288" w:before="0" w:after="120"/>
              <w:ind w:left="72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That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1" w:type="dxa"/>
            </w:tcMar>
          </w:tcPr>
          <w:p>
            <w:pPr>
              <w:pStyle w:val="Normal"/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lineRule="exact" w:line="240" w:before="0" w:after="120"/>
              <w:ind w:left="0" w:right="0" w:hanging="0"/>
              <w:jc w:val="left"/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</w:pPr>
            <w:r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  <w:t>[statement of key benefit; that is, the compelling reason to buy]</w:t>
            </w:r>
          </w:p>
          <w:p>
            <w:pPr>
              <w:pStyle w:val="Normal"/>
              <w:keepLines/>
              <w:suppressAutoHyphens w:val="true"/>
              <w:spacing w:lineRule="exact" w:line="288" w:before="0" w:after="120"/>
              <w:ind w:left="72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Armazenamento e consulta de informações exatas do atleta.</w:t>
            </w:r>
          </w:p>
        </w:tc>
      </w:tr>
      <w:tr>
        <w:trPr>
          <w:trHeight w:val="1" w:hRule="atLeast"/>
          <w:cantSplit w:val="false"/>
        </w:trPr>
        <w:tc>
          <w:tcPr>
            <w:tcW w:w="278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FBFBF" w:val="clear"/>
            <w:tcMar>
              <w:left w:w="1" w:type="dxa"/>
            </w:tcMar>
          </w:tcPr>
          <w:p>
            <w:pPr>
              <w:pStyle w:val="Normal"/>
              <w:keepNext/>
              <w:keepLines/>
              <w:suppressAutoHyphens w:val="true"/>
              <w:spacing w:lineRule="exact" w:line="288" w:before="0" w:after="120"/>
              <w:ind w:left="72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Unlike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1" w:type="dxa"/>
            </w:tcMar>
          </w:tcPr>
          <w:p>
            <w:pPr>
              <w:pStyle w:val="Normal"/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lineRule="exact" w:line="240" w:before="0" w:after="120"/>
              <w:ind w:left="0" w:right="0" w:hanging="0"/>
              <w:jc w:val="left"/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</w:pPr>
            <w:r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  <w:t>[primary competitive alternative]</w:t>
            </w:r>
          </w:p>
          <w:p>
            <w:pPr>
              <w:pStyle w:val="Normal"/>
              <w:keepLines/>
              <w:suppressAutoHyphens w:val="true"/>
              <w:spacing w:lineRule="exact" w:line="288" w:before="0" w:after="120"/>
              <w:ind w:left="72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Semelhante ao sistema web progression (</w:t>
            </w:r>
            <w:hyperlink r:id="rId2">
              <w:r>
                <w:rPr>
                  <w:rStyle w:val="LinkdaInternet"/>
                  <w:rFonts w:eastAsia="Times New Roman" w:cs="Times New Roman" w:ascii="Times New Roman" w:hAnsi="Times New Roman"/>
                  <w:color w:val="00000A"/>
                  <w:spacing w:val="0"/>
                  <w:sz w:val="20"/>
                  <w:u w:val="single"/>
                  <w:shd w:fill="FFFFFF" w:val="clear"/>
                </w:rPr>
                <w:t>www.proression.com.br</w:t>
              </w:r>
            </w:hyperlink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)</w:t>
            </w:r>
          </w:p>
        </w:tc>
      </w:tr>
      <w:tr>
        <w:trPr>
          <w:trHeight w:val="1" w:hRule="atLeast"/>
          <w:cantSplit w:val="false"/>
        </w:trPr>
        <w:tc>
          <w:tcPr>
            <w:tcW w:w="278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6" w:space="0" w:color="000001"/>
              <w:insideV w:val="single" w:sz="6" w:space="0" w:color="000001"/>
            </w:tcBorders>
            <w:shd w:fill="BFBFBF" w:val="clear"/>
            <w:tcMar>
              <w:left w:w="1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72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Our product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1" w:type="dxa"/>
            </w:tcMar>
          </w:tcPr>
          <w:p>
            <w:pPr>
              <w:pStyle w:val="Normal"/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lineRule="exact" w:line="240" w:before="0" w:after="120"/>
              <w:ind w:left="0" w:right="0" w:hanging="0"/>
              <w:jc w:val="left"/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</w:pPr>
            <w:r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  <w:t>[statement of primary differentiation]</w:t>
            </w:r>
          </w:p>
          <w:p>
            <w:pPr>
              <w:pStyle w:val="Normal"/>
              <w:keepLines/>
              <w:suppressAutoHyphens w:val="true"/>
              <w:spacing w:lineRule="exact" w:line="288" w:before="0" w:after="120"/>
              <w:ind w:left="72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Agilidade nas consultas  de profissionais.</w:t>
            </w:r>
          </w:p>
        </w:tc>
      </w:tr>
    </w:tbl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  <w:t>[A product position statement communicates the intent of the application and the importance of the project to all concerned personnel.]</w:t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r>
    </w:p>
    <w:p>
      <w:pPr>
        <w:pStyle w:val="Normal"/>
        <w:keepNext/>
        <w:numPr>
          <w:ilvl w:val="0"/>
          <w:numId w:val="5"/>
        </w:numPr>
        <w:suppressAutoHyphens w:val="true"/>
        <w:spacing w:lineRule="exact" w:line="240" w:before="120" w:after="60"/>
        <w:ind w:left="720" w:right="0" w:hanging="360"/>
        <w:jc w:val="left"/>
        <w:rPr>
          <w:rFonts w:eastAsia="Arial" w:cs="Arial" w:ascii="Arial" w:hAnsi="Arial"/>
          <w:b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FFFFFF" w:val="clear"/>
        </w:rPr>
        <w:t>Stakeholder Descriptions</w:t>
      </w:r>
    </w:p>
    <w:p>
      <w:pPr>
        <w:pStyle w:val="Normal"/>
        <w:keepNext/>
        <w:numPr>
          <w:ilvl w:val="0"/>
          <w:numId w:val="5"/>
        </w:numPr>
        <w:suppressAutoHyphens w:val="true"/>
        <w:spacing w:lineRule="exact" w:line="240" w:before="120" w:after="60"/>
        <w:ind w:left="0" w:right="0" w:hanging="360"/>
        <w:jc w:val="left"/>
        <w:rPr>
          <w:rFonts w:eastAsia="Arial" w:cs="Arial" w:ascii="Arial" w:hAnsi="Arial"/>
          <w:b/>
          <w:color w:val="00000A"/>
          <w:spacing w:val="0"/>
          <w:sz w:val="20"/>
          <w:shd w:fill="FFFFFF" w:val="clear"/>
        </w:rPr>
      </w:pPr>
      <w:r>
        <w:rPr>
          <w:rFonts w:eastAsia="Arial" w:cs="Arial" w:ascii="Arial" w:hAnsi="Arial"/>
          <w:b/>
          <w:color w:val="00000A"/>
          <w:spacing w:val="0"/>
          <w:sz w:val="20"/>
          <w:shd w:fill="FFFFFF" w:val="clear"/>
        </w:rPr>
        <w:t>Stakeholder Summary</w:t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r>
    </w:p>
    <w:tbl>
      <w:tblPr>
        <w:jc w:val="left"/>
        <w:tblInd w:w="71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26" w:type="dxa"/>
          <w:bottom w:w="0" w:type="dxa"/>
          <w:right w:w="34" w:type="dxa"/>
        </w:tblCellMar>
      </w:tblPr>
      <w:tblGrid>
        <w:gridCol w:w="1885"/>
        <w:gridCol w:w="2607"/>
        <w:gridCol w:w="4074"/>
      </w:tblGrid>
      <w:tr>
        <w:trPr>
          <w:trHeight w:val="1" w:hRule="atLeast"/>
          <w:cantSplit w:val="false"/>
        </w:trPr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0"/>
                <w:shd w:fill="FFFFFF" w:val="clear"/>
              </w:rPr>
              <w:t>Name</w:t>
            </w:r>
          </w:p>
        </w:tc>
        <w:tc>
          <w:tcPr>
            <w:tcW w:w="26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0"/>
                <w:shd w:fill="FFFFFF" w:val="clear"/>
              </w:rPr>
              <w:t>Description</w:t>
            </w:r>
          </w:p>
        </w:tc>
        <w:tc>
          <w:tcPr>
            <w:tcW w:w="4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0"/>
                <w:shd w:fill="FFFFFF" w:val="clear"/>
              </w:rPr>
              <w:t>Responsibilities</w:t>
            </w:r>
          </w:p>
        </w:tc>
      </w:tr>
      <w:tr>
        <w:trPr>
          <w:trHeight w:val="1" w:hRule="atLeast"/>
          <w:cantSplit w:val="false"/>
        </w:trPr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lineRule="exact" w:line="240" w:before="0" w:after="120"/>
              <w:ind w:left="0" w:right="0" w:hanging="0"/>
              <w:jc w:val="left"/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</w:pPr>
            <w:r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  <w:t>[Name the stakeholder type.]</w:t>
            </w:r>
          </w:p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Customer</w:t>
            </w:r>
          </w:p>
        </w:tc>
        <w:tc>
          <w:tcPr>
            <w:tcW w:w="26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lineRule="exact" w:line="240" w:before="0" w:after="120"/>
              <w:ind w:left="0" w:right="0" w:hanging="0"/>
              <w:jc w:val="left"/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</w:pPr>
            <w:r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  <w:t>[Briefly describe the stakeholder.]</w:t>
            </w:r>
          </w:p>
          <w:p>
            <w:pPr>
              <w:pStyle w:val="Normal"/>
              <w:keepLines/>
              <w:suppressAutoHyphens w:val="true"/>
              <w:spacing w:lineRule="exact" w:line="288" w:before="0" w:after="120"/>
              <w:ind w:left="72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Guilherme Kila, Gosta de desafios com programação,</w:t>
            </w:r>
          </w:p>
          <w:p>
            <w:pPr>
              <w:pStyle w:val="Normal"/>
              <w:keepLines/>
              <w:suppressAutoHyphens w:val="true"/>
              <w:spacing w:lineRule="exact" w:line="288" w:before="0" w:after="120"/>
              <w:ind w:left="72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Cursando Análise e Desenvolvimento de sistemas.</w:t>
            </w:r>
          </w:p>
        </w:tc>
        <w:tc>
          <w:tcPr>
            <w:tcW w:w="4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lineRule="exact" w:line="240" w:before="0" w:after="120"/>
              <w:ind w:left="0" w:right="0" w:hanging="0"/>
              <w:jc w:val="left"/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</w:pPr>
            <w:r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  <w:t>[Summarize the stakeholder’s key responsibilities with regard to the system being developed; that is, their interest as a stakeholder. For example, this stakeholder:</w:t>
            </w:r>
          </w:p>
          <w:p>
            <w:pPr>
              <w:pStyle w:val="Normal"/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lineRule="exact" w:line="240" w:before="0" w:after="120"/>
              <w:ind w:left="0" w:right="0" w:hanging="0"/>
              <w:jc w:val="left"/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</w:pPr>
            <w:r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  <w:t>ensures that the system will be maintainable</w:t>
            </w:r>
          </w:p>
          <w:p>
            <w:pPr>
              <w:pStyle w:val="Normal"/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lineRule="exact" w:line="240" w:before="0" w:after="120"/>
              <w:ind w:left="0" w:right="0" w:hanging="0"/>
              <w:jc w:val="left"/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</w:pPr>
            <w:r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  <w:t>ensures that there will be a market demand for the product’s features</w:t>
            </w:r>
          </w:p>
          <w:p>
            <w:pPr>
              <w:pStyle w:val="Normal"/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lineRule="exact" w:line="240" w:before="0" w:after="120"/>
              <w:ind w:left="0" w:right="0" w:hanging="0"/>
              <w:jc w:val="left"/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</w:pPr>
            <w:r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  <w:t>monitors the project’s progress</w:t>
            </w:r>
          </w:p>
          <w:p>
            <w:pPr>
              <w:pStyle w:val="Normal"/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lineRule="exact" w:line="240" w:before="0" w:after="120"/>
              <w:ind w:left="0" w:right="0" w:hanging="0"/>
              <w:jc w:val="left"/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</w:pPr>
            <w:r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  <w:t>approves funding</w:t>
            </w:r>
          </w:p>
          <w:p>
            <w:pPr>
              <w:pStyle w:val="Normal"/>
              <w:widowControl w:val="false"/>
              <w:tabs>
                <w:tab w:val="left" w:pos="540" w:leader="none"/>
                <w:tab w:val="left" w:pos="1260" w:leader="none"/>
              </w:tabs>
              <w:suppressAutoHyphens w:val="true"/>
              <w:spacing w:lineRule="exact" w:line="240" w:before="0" w:after="120"/>
              <w:ind w:left="0" w:right="0" w:hanging="0"/>
              <w:jc w:val="left"/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</w:pPr>
            <w:r>
              <w:rPr>
                <w:rFonts w:eastAsia="Times" w:cs="Times" w:ascii="Times" w:hAnsi="Times"/>
                <w:i/>
                <w:color w:val="0000FF"/>
                <w:spacing w:val="0"/>
                <w:sz w:val="20"/>
                <w:shd w:fill="FFFFFF" w:val="clear"/>
              </w:rPr>
              <w:t>and so forth]</w:t>
            </w:r>
          </w:p>
          <w:p>
            <w:pPr>
              <w:pStyle w:val="Normal"/>
              <w:keepLines/>
              <w:suppressAutoHyphens w:val="true"/>
              <w:spacing w:lineRule="exact" w:line="288" w:before="0" w:after="120"/>
              <w:ind w:left="72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Responsável por Gerenciar o projeto, Análisar e desenvolver e testar o sistema.</w:t>
            </w:r>
          </w:p>
          <w:p>
            <w:pPr>
              <w:pStyle w:val="Normal"/>
              <w:suppressAutoHyphens w:val="true"/>
              <w:spacing w:lineRule="exact" w:line="240" w:before="0" w:after="120"/>
              <w:ind w:left="0" w:right="0" w:hanging="0"/>
              <w:jc w:val="left"/>
              <w:rPr>
                <w:spacing w:val="0"/>
                <w:shd w:fill="FFFFFF" w:val="clear"/>
              </w:rPr>
            </w:pPr>
            <w:r>
              <w:rPr>
                <w:spacing w:val="0"/>
                <w:shd w:fill="FFFFFF" w:val="clear"/>
              </w:rPr>
            </w:r>
          </w:p>
        </w:tc>
      </w:tr>
      <w:tr>
        <w:trPr>
          <w:trHeight w:val="2402" w:hRule="atLeast"/>
          <w:cantSplit w:val="false"/>
        </w:trPr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Analista, Desenvolvedor</w:t>
            </w:r>
          </w:p>
        </w:tc>
        <w:tc>
          <w:tcPr>
            <w:tcW w:w="26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72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Vitor Oliveira, 37 anos,Trabalha como Analista de suporte de Infraestruturas em redes de computadores,  Cursando Análise e Desenvolvimento de sistemas.</w:t>
            </w:r>
          </w:p>
        </w:tc>
        <w:tc>
          <w:tcPr>
            <w:tcW w:w="4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Resposável pela análise e documentação dos processos, bem como desenvolvimento e testes do mesmo.</w:t>
            </w:r>
          </w:p>
        </w:tc>
      </w:tr>
      <w:tr>
        <w:trPr>
          <w:trHeight w:val="2402" w:hRule="atLeast"/>
          <w:cantSplit w:val="false"/>
        </w:trPr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Analista, Desenvolvedor</w:t>
            </w:r>
          </w:p>
        </w:tc>
        <w:tc>
          <w:tcPr>
            <w:tcW w:w="26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72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Tailor , Cursando Analise e desenvolvimento de sistemas.</w:t>
            </w:r>
          </w:p>
        </w:tc>
        <w:tc>
          <w:tcPr>
            <w:tcW w:w="4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Resposável pela análise e documentação dos processos, bem como desenvolvimento e testes do mesmo.</w:t>
            </w:r>
          </w:p>
        </w:tc>
      </w:tr>
      <w:tr>
        <w:trPr>
          <w:trHeight w:val="2402" w:hRule="atLeast"/>
          <w:cantSplit w:val="false"/>
        </w:trPr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Analista, Desenvolvedor</w:t>
            </w:r>
          </w:p>
        </w:tc>
        <w:tc>
          <w:tcPr>
            <w:tcW w:w="26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72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Bruno Soares,  Cursando Analise e desenvolvimento de sistemas.</w:t>
            </w:r>
          </w:p>
        </w:tc>
        <w:tc>
          <w:tcPr>
            <w:tcW w:w="4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Resposável pela análise e documentação dos processos, bem como desenvolvimento e testes do mesmo.</w:t>
            </w:r>
          </w:p>
        </w:tc>
      </w:tr>
      <w:tr>
        <w:trPr>
          <w:trHeight w:val="2402" w:hRule="atLeast"/>
          <w:cantSplit w:val="false"/>
        </w:trPr>
        <w:tc>
          <w:tcPr>
            <w:tcW w:w="18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Usuários</w:t>
            </w:r>
          </w:p>
        </w:tc>
        <w:tc>
          <w:tcPr>
            <w:tcW w:w="26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72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Armando, Gerente de futebol</w:t>
            </w:r>
          </w:p>
        </w:tc>
        <w:tc>
          <w:tcPr>
            <w:tcW w:w="40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Cliente, Responsável por buscar e contratar profissionais de acordo com determinados perfil solicitados.</w:t>
            </w:r>
          </w:p>
        </w:tc>
      </w:tr>
    </w:tbl>
    <w:p>
      <w:pPr>
        <w:pStyle w:val="Normal"/>
        <w:keepLines/>
        <w:suppressAutoHyphens w:val="true"/>
        <w:spacing w:lineRule="exact" w:line="288" w:before="0" w:after="120"/>
        <w:ind w:left="72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keepNext/>
        <w:numPr>
          <w:ilvl w:val="0"/>
          <w:numId w:val="6"/>
        </w:numPr>
        <w:suppressAutoHyphens w:val="true"/>
        <w:spacing w:lineRule="exact" w:line="240" w:before="120" w:after="60"/>
        <w:ind w:left="0" w:right="0" w:hanging="360"/>
        <w:jc w:val="left"/>
        <w:rPr>
          <w:rFonts w:eastAsia="Arial" w:cs="Arial" w:ascii="Arial" w:hAnsi="Arial"/>
          <w:b/>
          <w:color w:val="00000A"/>
          <w:spacing w:val="0"/>
          <w:sz w:val="20"/>
          <w:shd w:fill="FFFFFF" w:val="clear"/>
        </w:rPr>
      </w:pPr>
      <w:r>
        <w:rPr>
          <w:rFonts w:eastAsia="Arial" w:cs="Arial" w:ascii="Arial" w:hAnsi="Arial"/>
          <w:b/>
          <w:color w:val="00000A"/>
          <w:spacing w:val="0"/>
          <w:sz w:val="20"/>
          <w:shd w:fill="FFFFFF" w:val="clear"/>
        </w:rPr>
        <w:t>User Environment</w:t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  <w:t>[Detail the working environment of the target user. Here are some suggestions:</w:t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  <w:t>Number of people involved in completing the task? Is this changing?</w:t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  <w:t>How long is a task cycle? Amount of time spent in each activity? Is this changing?</w:t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  <w:t>Any unique environmental constraints: mobile, outdoors, in-flight, and so on?</w:t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  <w:t>Which system platforms are in use today? Future platforms?</w:t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  <w:t>What other applications are in use? Does your application need to integrate with them?</w:t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  <w:t>This is where extracts from the Business Model could be included to outline the task and roles involved, and so on.]</w:t>
      </w:r>
    </w:p>
    <w:p>
      <w:pPr>
        <w:pStyle w:val="Normal"/>
        <w:keepLines/>
        <w:suppressAutoHyphens w:val="true"/>
        <w:spacing w:lineRule="exact" w:line="288" w:before="0" w:after="120"/>
        <w:ind w:left="72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  <w:t>Por ser uma aplicação não muito complexa  a equipe contará com quatro integrantes para o desenvolvimento do projeto, e todos realizarão as mesmas tarefas de análise, desenvolvimento e testes, para fins de aprendizado na cadeira de Engenharia de software.</w:t>
      </w:r>
    </w:p>
    <w:p>
      <w:pPr>
        <w:pStyle w:val="Normal"/>
        <w:keepLines/>
        <w:suppressAutoHyphens w:val="true"/>
        <w:spacing w:lineRule="exact" w:line="288" w:before="0" w:after="120"/>
        <w:ind w:left="72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  <w:t>O contato direto e entrevistas com o cliente será realizado pelo Guilherme kila.</w:t>
      </w:r>
    </w:p>
    <w:p>
      <w:pPr>
        <w:pStyle w:val="Normal"/>
        <w:keepNext/>
        <w:numPr>
          <w:ilvl w:val="0"/>
          <w:numId w:val="7"/>
        </w:numPr>
        <w:suppressAutoHyphens w:val="true"/>
        <w:spacing w:lineRule="exact" w:line="240" w:before="120" w:after="60"/>
        <w:ind w:left="720" w:right="0" w:hanging="360"/>
        <w:jc w:val="left"/>
        <w:rPr>
          <w:rFonts w:eastAsia="Arial" w:cs="Arial" w:ascii="Arial" w:hAnsi="Arial"/>
          <w:b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FFFFFF" w:val="clear"/>
        </w:rPr>
        <w:t>Product Overview</w:t>
      </w:r>
    </w:p>
    <w:p>
      <w:pPr>
        <w:pStyle w:val="Normal"/>
        <w:keepNext/>
        <w:numPr>
          <w:ilvl w:val="0"/>
          <w:numId w:val="7"/>
        </w:numPr>
        <w:suppressAutoHyphens w:val="true"/>
        <w:spacing w:lineRule="exact" w:line="240" w:before="120" w:after="60"/>
        <w:ind w:left="0" w:right="0" w:hanging="360"/>
        <w:jc w:val="left"/>
        <w:rPr>
          <w:rFonts w:eastAsia="Arial" w:cs="Arial" w:ascii="Arial" w:hAnsi="Arial"/>
          <w:b/>
          <w:color w:val="00000A"/>
          <w:spacing w:val="0"/>
          <w:sz w:val="20"/>
          <w:shd w:fill="FFFFFF" w:val="clear"/>
        </w:rPr>
      </w:pPr>
      <w:r>
        <w:rPr>
          <w:rFonts w:eastAsia="Arial" w:cs="Arial" w:ascii="Arial" w:hAnsi="Arial"/>
          <w:b/>
          <w:color w:val="00000A"/>
          <w:spacing w:val="0"/>
          <w:sz w:val="20"/>
          <w:shd w:fill="FFFFFF" w:val="clear"/>
        </w:rPr>
        <w:t>Needs and Features</w:t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  <w:t>[Avoid design. Keep feature descriptions at a general level. Focus on capabilities needed and why (not how)</w:t>
        <w:tab/>
        <w:t xml:space="preserve"> they should be implemented. Capture the stakeholder priority and planned release for each feature.]</w:t>
      </w:r>
    </w:p>
    <w:tbl>
      <w:tblPr>
        <w:jc w:val="left"/>
        <w:tblInd w:w="-7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26" w:type="dxa"/>
          <w:bottom w:w="0" w:type="dxa"/>
          <w:right w:w="34" w:type="dxa"/>
        </w:tblCellMar>
      </w:tblPr>
      <w:tblGrid>
        <w:gridCol w:w="3081"/>
        <w:gridCol w:w="989"/>
        <w:gridCol w:w="1611"/>
        <w:gridCol w:w="2448"/>
      </w:tblGrid>
      <w:tr>
        <w:trPr>
          <w:trHeight w:val="1" w:hRule="atLeast"/>
          <w:cantSplit w:val="false"/>
        </w:trPr>
        <w:tc>
          <w:tcPr>
            <w:tcW w:w="3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0"/>
                <w:shd w:fill="FFFFFF" w:val="clear"/>
              </w:rPr>
              <w:t>Need</w:t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0"/>
                <w:shd w:fill="FFFFFF" w:val="clear"/>
              </w:rPr>
              <w:t>Priority</w:t>
            </w:r>
          </w:p>
        </w:tc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0"/>
                <w:shd w:fill="FFFFFF" w:val="clear"/>
              </w:rPr>
              <w:t>Features</w:t>
            </w:r>
          </w:p>
        </w:tc>
        <w:tc>
          <w:tcPr>
            <w:tcW w:w="24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0"/>
                <w:shd w:fill="FFFFFF" w:val="clear"/>
              </w:rPr>
              <w:t>Planned Release</w:t>
            </w:r>
          </w:p>
        </w:tc>
      </w:tr>
      <w:tr>
        <w:trPr>
          <w:trHeight w:val="1" w:hRule="atLeast"/>
          <w:cantSplit w:val="false"/>
        </w:trPr>
        <w:tc>
          <w:tcPr>
            <w:tcW w:w="3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 xml:space="preserve">Segurança </w:t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 xml:space="preserve">Alto </w:t>
            </w:r>
          </w:p>
        </w:tc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O sistema de fornecer uma tela  para login e senha de acesso</w:t>
            </w:r>
          </w:p>
        </w:tc>
        <w:tc>
          <w:tcPr>
            <w:tcW w:w="24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center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1.0</w:t>
            </w:r>
          </w:p>
        </w:tc>
      </w:tr>
      <w:tr>
        <w:trPr>
          <w:trHeight w:val="1" w:hRule="atLeast"/>
          <w:cantSplit w:val="false"/>
        </w:trPr>
        <w:tc>
          <w:tcPr>
            <w:tcW w:w="3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Consulta de Atletas</w:t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Alta</w:t>
            </w:r>
          </w:p>
        </w:tc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O sistema de fornecer os dados do atleta conforme cadastro.</w:t>
            </w:r>
          </w:p>
        </w:tc>
        <w:tc>
          <w:tcPr>
            <w:tcW w:w="24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center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1.0</w:t>
            </w:r>
          </w:p>
        </w:tc>
      </w:tr>
      <w:tr>
        <w:trPr>
          <w:trHeight w:val="1" w:hRule="atLeast"/>
          <w:cantSplit w:val="false"/>
        </w:trPr>
        <w:tc>
          <w:tcPr>
            <w:tcW w:w="3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Possibilidades de cadastro de atletas</w:t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Médio</w:t>
            </w:r>
          </w:p>
        </w:tc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O sistema deve fornecer um formulário para cadastramento de atletas</w:t>
            </w:r>
          </w:p>
        </w:tc>
        <w:tc>
          <w:tcPr>
            <w:tcW w:w="24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center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2.0</w:t>
            </w:r>
          </w:p>
        </w:tc>
      </w:tr>
      <w:tr>
        <w:trPr>
          <w:trHeight w:val="1462" w:hRule="atLeast"/>
          <w:cantSplit w:val="false"/>
        </w:trPr>
        <w:tc>
          <w:tcPr>
            <w:tcW w:w="3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Possibilidade de inserção de imagem (foto), do atleta.</w:t>
            </w:r>
          </w:p>
        </w:tc>
        <w:tc>
          <w:tcPr>
            <w:tcW w:w="9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Médio</w:t>
            </w:r>
          </w:p>
        </w:tc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O sistema deve fornece uma opção para inseri imagem do atleta</w:t>
            </w:r>
          </w:p>
        </w:tc>
        <w:tc>
          <w:tcPr>
            <w:tcW w:w="24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center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3.0</w:t>
            </w:r>
          </w:p>
        </w:tc>
      </w:tr>
    </w:tbl>
    <w:p>
      <w:pPr>
        <w:pStyle w:val="Normal"/>
        <w:keepLines/>
        <w:suppressAutoHyphens w:val="true"/>
        <w:spacing w:lineRule="exact" w:line="288" w:before="0" w:after="120"/>
        <w:ind w:left="720" w:right="0" w:hanging="0"/>
        <w:jc w:val="left"/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pacing w:val="0"/>
          <w:sz w:val="20"/>
          <w:shd w:fill="FFFFFF" w:val="clear"/>
        </w:rPr>
      </w:r>
    </w:p>
    <w:p>
      <w:pPr>
        <w:pStyle w:val="Normal"/>
        <w:keepNext/>
        <w:numPr>
          <w:ilvl w:val="0"/>
          <w:numId w:val="8"/>
        </w:numPr>
        <w:suppressAutoHyphens w:val="true"/>
        <w:spacing w:lineRule="exact" w:line="240" w:before="120" w:after="60"/>
        <w:ind w:left="720" w:right="0" w:hanging="360"/>
        <w:jc w:val="left"/>
        <w:rPr>
          <w:rFonts w:eastAsia="Arial" w:cs="Arial" w:ascii="Arial" w:hAnsi="Arial"/>
          <w:b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b/>
          <w:color w:val="00000A"/>
          <w:spacing w:val="0"/>
          <w:sz w:val="24"/>
          <w:shd w:fill="FFFFFF" w:val="clear"/>
        </w:rPr>
        <w:t>Other Product Requirements</w:t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  <w:t>[At a high level, list applicable standards, hardware, or platform requirements; performance requirements; and environmental requirements.</w:t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  <w:t>Define the quality ranges for performance, robustness, fault tolerance, usability, and similar characteristics that are not captured in the Feature Set.</w:t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  <w:t xml:space="preserve">Note any design constraints, external constraints, assumptions or other dependencies that, if changed, will alter the </w:t>
      </w:r>
      <w:r>
        <w:rPr>
          <w:rFonts w:eastAsia="Times" w:cs="Times" w:ascii="Times" w:hAnsi="Times"/>
          <w:b/>
          <w:i/>
          <w:color w:val="0000FF"/>
          <w:spacing w:val="0"/>
          <w:sz w:val="20"/>
          <w:shd w:fill="FFFFFF" w:val="clear"/>
        </w:rPr>
        <w:t xml:space="preserve">Vision </w:t>
      </w: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>
        <w:rPr>
          <w:rFonts w:eastAsia="Times" w:cs="Times" w:ascii="Times" w:hAnsi="Times"/>
          <w:b/>
          <w:i/>
          <w:color w:val="0000FF"/>
          <w:spacing w:val="0"/>
          <w:sz w:val="20"/>
          <w:shd w:fill="FFFFFF" w:val="clear"/>
        </w:rPr>
        <w:t>Vision</w:t>
      </w: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  <w:t xml:space="preserve"> document will need to change.</w:t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  <w:t>Define any specific documentation requirements, including user manuals, online help, installation, labeling, and packaging requirements.</w:t>
      </w:r>
    </w:p>
    <w:p>
      <w:pPr>
        <w:pStyle w:val="Normal"/>
        <w:widowControl w:val="false"/>
        <w:tabs>
          <w:tab w:val="left" w:pos="540" w:leader="none"/>
          <w:tab w:val="left" w:pos="1260" w:leader="none"/>
        </w:tabs>
        <w:suppressAutoHyphens w:val="true"/>
        <w:spacing w:lineRule="exact" w:line="240" w:before="0" w:after="120"/>
        <w:ind w:left="0" w:right="0" w:hanging="0"/>
        <w:jc w:val="left"/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</w:pPr>
      <w:r>
        <w:rPr>
          <w:rFonts w:eastAsia="Times" w:cs="Times" w:ascii="Times" w:hAnsi="Times"/>
          <w:i/>
          <w:color w:val="0000FF"/>
          <w:spacing w:val="0"/>
          <w:sz w:val="20"/>
          <w:shd w:fill="FFFFFF" w:val="clear"/>
        </w:rPr>
        <w:t>Define the priority of these other product requirements. Include, if useful, attributes such as stability, benefit, effort, and risk.]</w:t>
      </w:r>
    </w:p>
    <w:tbl>
      <w:tblPr>
        <w:jc w:val="left"/>
        <w:tblInd w:w="-7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26" w:type="dxa"/>
          <w:bottom w:w="0" w:type="dxa"/>
          <w:right w:w="34" w:type="dxa"/>
        </w:tblCellMar>
      </w:tblPr>
      <w:tblGrid>
        <w:gridCol w:w="3931"/>
        <w:gridCol w:w="1132"/>
        <w:gridCol w:w="2856"/>
      </w:tblGrid>
      <w:tr>
        <w:trPr>
          <w:trHeight w:val="1" w:hRule="atLeast"/>
          <w:cantSplit w:val="false"/>
        </w:trPr>
        <w:tc>
          <w:tcPr>
            <w:tcW w:w="3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0"/>
                <w:shd w:fill="FFFFFF" w:val="clear"/>
              </w:rPr>
              <w:t>Requirement</w:t>
            </w:r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0"/>
                <w:shd w:fill="FFFFFF" w:val="clear"/>
              </w:rPr>
              <w:t>Priority</w:t>
            </w:r>
          </w:p>
        </w:tc>
        <w:tc>
          <w:tcPr>
            <w:tcW w:w="28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pacing w:val="0"/>
                <w:sz w:val="20"/>
                <w:shd w:fill="FFFFFF" w:val="clear"/>
              </w:rPr>
              <w:t>Planned Release</w:t>
            </w:r>
          </w:p>
        </w:tc>
      </w:tr>
      <w:tr>
        <w:trPr>
          <w:trHeight w:val="1" w:hRule="atLeast"/>
          <w:cantSplit w:val="false"/>
        </w:trPr>
        <w:tc>
          <w:tcPr>
            <w:tcW w:w="3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Java SE</w:t>
            </w:r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Baixa</w:t>
            </w:r>
          </w:p>
        </w:tc>
        <w:tc>
          <w:tcPr>
            <w:tcW w:w="28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1.0</w:t>
            </w:r>
          </w:p>
        </w:tc>
      </w:tr>
      <w:tr>
        <w:trPr>
          <w:trHeight w:val="1" w:hRule="atLeast"/>
          <w:cantSplit w:val="false"/>
        </w:trPr>
        <w:tc>
          <w:tcPr>
            <w:tcW w:w="3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Postgre</w:t>
            </w:r>
          </w:p>
        </w:tc>
        <w:tc>
          <w:tcPr>
            <w:tcW w:w="1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Alta</w:t>
            </w:r>
          </w:p>
        </w:tc>
        <w:tc>
          <w:tcPr>
            <w:tcW w:w="28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keepLines/>
              <w:suppressAutoHyphens w:val="true"/>
              <w:spacing w:lineRule="exact" w:line="288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A"/>
                <w:spacing w:val="0"/>
                <w:sz w:val="20"/>
                <w:shd w:fill="FFFFFF" w:val="clear"/>
              </w:rPr>
              <w:t>1.0</w:t>
            </w:r>
          </w:p>
        </w:tc>
      </w:tr>
    </w:tbl>
    <w:p>
      <w:pPr>
        <w:pStyle w:val="Normal"/>
        <w:keepLines/>
        <w:suppressAutoHyphens w:val="true"/>
        <w:spacing w:lineRule="exact" w:line="288" w:before="0" w:after="12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roression.com.br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