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9175" w14:textId="73C3407C" w:rsidR="001F421C" w:rsidRPr="001F421C" w:rsidRDefault="001F421C" w:rsidP="00A074C1">
      <w:pPr>
        <w:pStyle w:val="Ttulo"/>
        <w:jc w:val="both"/>
      </w:pPr>
      <w:r>
        <w:t>Introdução</w:t>
      </w:r>
    </w:p>
    <w:p w14:paraId="7F3B19BB" w14:textId="11D379DA" w:rsidR="001F421C" w:rsidRDefault="001F421C" w:rsidP="00A074C1">
      <w:pPr>
        <w:jc w:val="both"/>
      </w:pPr>
      <w:r>
        <w:t xml:space="preserve">A atividade comando SQL pode ser </w:t>
      </w:r>
      <w:proofErr w:type="gramStart"/>
      <w:r w:rsidR="00A074C1">
        <w:t>usada</w:t>
      </w:r>
      <w:proofErr w:type="gramEnd"/>
      <w:r>
        <w:t xml:space="preserve"> para comandos SQL em geral (incluso leitura, escrita e exclusão de informação no banco).</w:t>
      </w:r>
    </w:p>
    <w:p w14:paraId="06876FF9" w14:textId="689D4093" w:rsidR="001F421C" w:rsidRDefault="001F421C" w:rsidP="00A074C1">
      <w:pPr>
        <w:jc w:val="both"/>
      </w:pPr>
      <w:r>
        <w:t>Essa atividade foi descontinuada no RM versão 12.1.23 em diante, provavelmente por problemas com mal uso por parte dos usuários.</w:t>
      </w:r>
    </w:p>
    <w:p w14:paraId="78BFA79E" w14:textId="6D88E908" w:rsidR="001F421C" w:rsidRDefault="001F421C" w:rsidP="00A074C1">
      <w:pPr>
        <w:jc w:val="both"/>
      </w:pPr>
      <w:r>
        <w:t>O ideal é usar essa atividade apenas para consulta de informações no banco.</w:t>
      </w:r>
    </w:p>
    <w:p w14:paraId="3860D63C" w14:textId="77777777" w:rsidR="00A074C1" w:rsidRDefault="00A074C1" w:rsidP="00A074C1">
      <w:pPr>
        <w:jc w:val="both"/>
      </w:pPr>
    </w:p>
    <w:p w14:paraId="4ED89E78" w14:textId="30C1597B" w:rsidR="001F421C" w:rsidRDefault="001F421C" w:rsidP="00A074C1">
      <w:pPr>
        <w:pStyle w:val="Ttulo"/>
        <w:jc w:val="both"/>
      </w:pPr>
      <w:r>
        <w:t xml:space="preserve">Como </w:t>
      </w:r>
      <w:r w:rsidR="00A074C1">
        <w:t>re</w:t>
      </w:r>
      <w:r>
        <w:t>ativar a atividade</w:t>
      </w:r>
    </w:p>
    <w:p w14:paraId="7A3918D3" w14:textId="782DE70B" w:rsidR="001F421C" w:rsidRDefault="00C41471" w:rsidP="00A074C1">
      <w:pPr>
        <w:jc w:val="both"/>
      </w:pPr>
      <w:r>
        <w:t xml:space="preserve">Para reativar essa atividade, o pessoal da </w:t>
      </w:r>
      <w:proofErr w:type="spellStart"/>
      <w:r>
        <w:t>bemper</w:t>
      </w:r>
      <w:proofErr w:type="spellEnd"/>
      <w:r>
        <w:t xml:space="preserve"> criou uma FV com uma atividade de execução de SQL nela.</w:t>
      </w:r>
    </w:p>
    <w:p w14:paraId="1405927A" w14:textId="20CC9DB1" w:rsidR="00C41471" w:rsidRDefault="00C41471" w:rsidP="00A074C1">
      <w:pPr>
        <w:jc w:val="both"/>
      </w:pPr>
      <w:r>
        <w:t xml:space="preserve">O processo de reativação </w:t>
      </w:r>
      <w:r w:rsidR="00CF4D2F">
        <w:t>é feito nos seguintes passos:</w:t>
      </w:r>
    </w:p>
    <w:p w14:paraId="64CA6312" w14:textId="7579A2D2" w:rsidR="00CF4D2F" w:rsidRDefault="00CF4D2F" w:rsidP="00CF4D2F">
      <w:pPr>
        <w:pStyle w:val="PargrafodaLista"/>
        <w:numPr>
          <w:ilvl w:val="0"/>
          <w:numId w:val="1"/>
        </w:numPr>
        <w:jc w:val="both"/>
      </w:pPr>
      <w:r>
        <w:t>Importação da fórmula visual que vai criar a atividade no nosso ambiente</w:t>
      </w:r>
    </w:p>
    <w:p w14:paraId="56684EBE" w14:textId="1E9395F6" w:rsidR="00CF4D2F" w:rsidRDefault="00CF4D2F" w:rsidP="00CF4D2F">
      <w:pPr>
        <w:pStyle w:val="PargrafodaLista"/>
        <w:numPr>
          <w:ilvl w:val="0"/>
          <w:numId w:val="1"/>
        </w:numPr>
        <w:jc w:val="both"/>
      </w:pPr>
      <w:r>
        <w:t>Execução da FV de criação</w:t>
      </w:r>
    </w:p>
    <w:p w14:paraId="19F08B6B" w14:textId="3C1BBB7B" w:rsidR="004A4FCA" w:rsidRDefault="004A4FCA" w:rsidP="004A4FCA">
      <w:pPr>
        <w:pStyle w:val="PargrafodaLista"/>
        <w:numPr>
          <w:ilvl w:val="0"/>
          <w:numId w:val="1"/>
        </w:numPr>
        <w:jc w:val="both"/>
      </w:pPr>
      <w:r>
        <w:t xml:space="preserve">Verificar a nova FV criada chamada </w:t>
      </w:r>
      <w:proofErr w:type="spellStart"/>
      <w:r>
        <w:t>ExecSQL</w:t>
      </w:r>
      <w:proofErr w:type="spellEnd"/>
    </w:p>
    <w:p w14:paraId="4E87952F" w14:textId="77777777" w:rsidR="004A4FCA" w:rsidRDefault="004A4FCA" w:rsidP="004A4FCA">
      <w:r>
        <w:t xml:space="preserve">O link dessa FV é </w:t>
      </w:r>
      <w:hyperlink r:id="rId5" w:history="1">
        <w:r w:rsidRPr="00D01B19">
          <w:rPr>
            <w:rStyle w:val="Hyperlink"/>
          </w:rPr>
          <w:t>https://www.bemper.com.br/maonamassa/reativar-atividade-comando-sql</w:t>
        </w:r>
      </w:hyperlink>
    </w:p>
    <w:p w14:paraId="54BC153D" w14:textId="5393AF64" w:rsidR="004A4FCA" w:rsidRDefault="004A4FCA" w:rsidP="004A4FCA">
      <w:r>
        <w:t>O arquivo também está disponível para</w:t>
      </w:r>
      <w:r>
        <w:t xml:space="preserve"> download na pasta “downloads” do repositório.</w:t>
      </w:r>
    </w:p>
    <w:p w14:paraId="26E9F609" w14:textId="44B670E1" w:rsidR="004A4FCA" w:rsidRDefault="004A4FCA" w:rsidP="004A4FCA">
      <w:r>
        <w:t xml:space="preserve">Primeiro vamos em processos na visão de Fórmula visual e clicamos na importação de </w:t>
      </w:r>
      <w:proofErr w:type="spellStart"/>
      <w:r>
        <w:t>Fv</w:t>
      </w:r>
      <w:proofErr w:type="spellEnd"/>
      <w:r>
        <w:t>.</w:t>
      </w:r>
    </w:p>
    <w:p w14:paraId="11B12720" w14:textId="5E390EDA" w:rsidR="001F421C" w:rsidRDefault="00C41471" w:rsidP="00C41471">
      <w:pPr>
        <w:jc w:val="center"/>
      </w:pPr>
      <w:r w:rsidRPr="00C41471">
        <w:drawing>
          <wp:inline distT="0" distB="0" distL="0" distR="0" wp14:anchorId="6FA3D56F" wp14:editId="533A09AA">
            <wp:extent cx="2838450" cy="882176"/>
            <wp:effectExtent l="0" t="0" r="0" b="0"/>
            <wp:docPr id="3" name="Imagem 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275" cy="8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1EB0" w14:textId="416E453A" w:rsidR="004E20C1" w:rsidRDefault="004E20C1" w:rsidP="00C41471">
      <w:r>
        <w:t xml:space="preserve">Após importar, </w:t>
      </w:r>
      <w:r w:rsidR="007C1C7F">
        <w:t>aparecerá uma nova FV na visão com o nome de MAONAMASSA001. Clique com o botão direito do mouse nela e em “editar”.</w:t>
      </w:r>
    </w:p>
    <w:p w14:paraId="3E62A8CC" w14:textId="339F5EE4" w:rsidR="007C1C7F" w:rsidRDefault="007C1C7F" w:rsidP="007C1C7F">
      <w:pPr>
        <w:jc w:val="center"/>
      </w:pPr>
      <w:r w:rsidRPr="007C1C7F">
        <w:drawing>
          <wp:inline distT="0" distB="0" distL="0" distR="0" wp14:anchorId="0393A2F9" wp14:editId="5C371E30">
            <wp:extent cx="1860550" cy="1246523"/>
            <wp:effectExtent l="0" t="0" r="635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991" cy="12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3037" w14:textId="5658C02F" w:rsidR="007C1C7F" w:rsidRDefault="007C1C7F" w:rsidP="00C41471">
      <w:r>
        <w:t>Na tela de edição, anote o número do identificador da FV. Nesse caso, 25.</w:t>
      </w:r>
    </w:p>
    <w:p w14:paraId="67D522A7" w14:textId="25D1B360" w:rsidR="007C1C7F" w:rsidRDefault="007C1C7F" w:rsidP="007C1C7F">
      <w:pPr>
        <w:jc w:val="center"/>
      </w:pPr>
      <w:r w:rsidRPr="007C1C7F">
        <w:drawing>
          <wp:inline distT="0" distB="0" distL="0" distR="0" wp14:anchorId="0E7C89CB" wp14:editId="021889C7">
            <wp:extent cx="2901950" cy="1275649"/>
            <wp:effectExtent l="0" t="0" r="0" b="127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26" cy="12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3DB7" w14:textId="0DDB9F80" w:rsidR="007C1C7F" w:rsidRDefault="007C1C7F" w:rsidP="00C41471"/>
    <w:p w14:paraId="3D82BB74" w14:textId="4ABEA2E6" w:rsidR="007C1C7F" w:rsidRDefault="007C1C7F" w:rsidP="00C41471">
      <w:r>
        <w:lastRenderedPageBreak/>
        <w:t>Depois temos que executar essa FV na opção “executar” do menu superior.</w:t>
      </w:r>
    </w:p>
    <w:p w14:paraId="0E7C3DC1" w14:textId="6155A4BD" w:rsidR="007C1C7F" w:rsidRDefault="007C1C7F" w:rsidP="007C1C7F">
      <w:pPr>
        <w:jc w:val="center"/>
      </w:pPr>
      <w:r w:rsidRPr="007C1C7F">
        <w:drawing>
          <wp:inline distT="0" distB="0" distL="0" distR="0" wp14:anchorId="70C43369" wp14:editId="3E9E7E07">
            <wp:extent cx="1060450" cy="1171427"/>
            <wp:effectExtent l="0" t="0" r="6350" b="0"/>
            <wp:docPr id="6" name="Imagem 6" descr="Interface gráfica do usuário, Aplicativo, Tabela, Word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abela, Word, PowerPoint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518" cy="11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CA77" w14:textId="4AADF490" w:rsidR="007C1C7F" w:rsidRDefault="007C1C7F" w:rsidP="00C41471">
      <w:r>
        <w:t>Identifique a FV pelo número e prossiga com a execução.</w:t>
      </w:r>
    </w:p>
    <w:p w14:paraId="0E8C17A0" w14:textId="471E1E45" w:rsidR="007C1C7F" w:rsidRDefault="007C1C7F" w:rsidP="00C41471">
      <w:r>
        <w:t xml:space="preserve">No final uma nova FV aparecerá na sua visão com o nome de </w:t>
      </w:r>
      <w:proofErr w:type="spellStart"/>
      <w:r>
        <w:t>execSQL</w:t>
      </w:r>
      <w:proofErr w:type="spellEnd"/>
      <w:r>
        <w:t>.</w:t>
      </w:r>
    </w:p>
    <w:p w14:paraId="52675F40" w14:textId="52351BEE" w:rsidR="001F421C" w:rsidRDefault="001F421C" w:rsidP="00A074C1">
      <w:pPr>
        <w:pStyle w:val="Ttulo"/>
        <w:jc w:val="both"/>
      </w:pPr>
      <w:r>
        <w:t>Como usar a atividade</w:t>
      </w:r>
    </w:p>
    <w:p w14:paraId="5A7D59AB" w14:textId="11988A2E" w:rsidR="001F421C" w:rsidRDefault="00A074C1" w:rsidP="00A074C1">
      <w:pPr>
        <w:jc w:val="both"/>
      </w:pPr>
      <w:r>
        <w:t>Ao clicar na atividade, o painel lateral contém os seguintes parâmetros:</w:t>
      </w:r>
    </w:p>
    <w:p w14:paraId="23F9CA86" w14:textId="0B6A3FA3" w:rsidR="00A074C1" w:rsidRDefault="00A074C1" w:rsidP="00A074C1">
      <w:pPr>
        <w:jc w:val="center"/>
      </w:pPr>
      <w:r w:rsidRPr="00A074C1">
        <w:drawing>
          <wp:inline distT="0" distB="0" distL="0" distR="0" wp14:anchorId="0617FE3A" wp14:editId="61809869">
            <wp:extent cx="3200847" cy="1571844"/>
            <wp:effectExtent l="0" t="0" r="0" b="0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799D" w14:textId="06BE3856" w:rsidR="00A074C1" w:rsidRDefault="00A074C1" w:rsidP="00A074C1">
      <w:pPr>
        <w:jc w:val="both"/>
      </w:pPr>
      <w:r>
        <w:t>Em (nome) eu posso alterar o nome da atividade no workflow da fórmula visual.</w:t>
      </w:r>
    </w:p>
    <w:p w14:paraId="7B79CDF1" w14:textId="77777777" w:rsidR="00A074C1" w:rsidRDefault="00A074C1" w:rsidP="00A074C1">
      <w:pPr>
        <w:jc w:val="both"/>
      </w:pPr>
      <w:r>
        <w:t>Ao clicar em ... no campo de SQL aparece a janela onde eu posso inserir a minha query em SQL.</w:t>
      </w:r>
    </w:p>
    <w:p w14:paraId="4A83EA5F" w14:textId="42085202" w:rsidR="00A074C1" w:rsidRDefault="00A074C1" w:rsidP="00A074C1">
      <w:pPr>
        <w:jc w:val="center"/>
      </w:pPr>
      <w:r w:rsidRPr="00A074C1">
        <w:drawing>
          <wp:inline distT="0" distB="0" distL="0" distR="0" wp14:anchorId="529564B5" wp14:editId="0B2687DF">
            <wp:extent cx="3216265" cy="2114550"/>
            <wp:effectExtent l="0" t="0" r="3810" b="0"/>
            <wp:docPr id="2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618" cy="21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DE7" w14:textId="7C39DA9D" w:rsidR="00A074C1" w:rsidRDefault="00A074C1" w:rsidP="00A074C1">
      <w:r>
        <w:t>Dica: Para copiar a atividade, precisamos selecionar pelo menos mais uma atividade nativa do RM. Apenas a atividade que reativamos não tem a opção “copiar”.</w:t>
      </w:r>
    </w:p>
    <w:p w14:paraId="05C94557" w14:textId="77777777" w:rsidR="00A074C1" w:rsidRDefault="00A074C1" w:rsidP="00A074C1">
      <w:pPr>
        <w:jc w:val="both"/>
      </w:pPr>
    </w:p>
    <w:p w14:paraId="2D8EF60A" w14:textId="42CC5CCA" w:rsidR="001F421C" w:rsidRDefault="00A074C1" w:rsidP="00A074C1">
      <w:pPr>
        <w:pStyle w:val="Ttulo"/>
        <w:jc w:val="both"/>
      </w:pPr>
      <w:r>
        <w:t>Referência</w:t>
      </w:r>
    </w:p>
    <w:p w14:paraId="35108946" w14:textId="4A2407CA" w:rsidR="00A074C1" w:rsidRPr="00A074C1" w:rsidRDefault="00A074C1" w:rsidP="00A074C1">
      <w:pPr>
        <w:jc w:val="both"/>
      </w:pPr>
      <w:r w:rsidRPr="00A074C1">
        <w:t>https://www.youtube.com/watch?v=yUDfDUL_Ctg</w:t>
      </w:r>
    </w:p>
    <w:sectPr w:rsidR="00A074C1" w:rsidRPr="00A074C1" w:rsidSect="007C1C7F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727"/>
    <w:multiLevelType w:val="hybridMultilevel"/>
    <w:tmpl w:val="560C9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43"/>
    <w:rsid w:val="001F421C"/>
    <w:rsid w:val="004A4FCA"/>
    <w:rsid w:val="004E20C1"/>
    <w:rsid w:val="007C1C7F"/>
    <w:rsid w:val="00A074C1"/>
    <w:rsid w:val="00C41471"/>
    <w:rsid w:val="00CF4D2F"/>
    <w:rsid w:val="00E375E0"/>
    <w:rsid w:val="00E5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000F"/>
  <w15:chartTrackingRefBased/>
  <w15:docId w15:val="{3D8105CD-ACF5-4471-B09B-DC182A3C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C414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4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F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mper.com.br/maonamassa/reativar-atividade-comando-sq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melo</dc:creator>
  <cp:keywords/>
  <dc:description/>
  <cp:lastModifiedBy>bruno melo</cp:lastModifiedBy>
  <cp:revision>2</cp:revision>
  <dcterms:created xsi:type="dcterms:W3CDTF">2022-09-27T22:21:00Z</dcterms:created>
  <dcterms:modified xsi:type="dcterms:W3CDTF">2022-09-27T23:02:00Z</dcterms:modified>
</cp:coreProperties>
</file>