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Cap1 - Introdução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Independente de uma grande empresa ou um pequeno negócio a alta competitividade do mercado exige que você tenha um grande controle de tudo que acontece no seu negócio</w:t>
      </w:r>
      <w:r>
        <w:rPr>
          <w:rFonts w:hint="default"/>
        </w:rPr>
        <w:t>. Quando as coisas vão bem acabamos deixando de lado um pouco esse controle, mas e quando as coisas começam a dar errado, sem esse controle perdemos tempo, dinheiro e recursos em problemas que poderiam ter sido evitados ou resolvido de forma bem mais eficiente.</w:t>
      </w:r>
    </w:p>
    <w:p>
      <w:pPr>
        <w:rPr>
          <w:rFonts w:hint="default"/>
        </w:rPr>
      </w:pPr>
      <w:r>
        <w:rPr>
          <w:rFonts w:hint="default"/>
        </w:rPr>
        <w:t>Para ajudar nesse controle existem sistemas de helpdesk que ajudam a criar uma base de dados de problemas encontrados e resolvidos e, principalmente, a direcionar e controlar as pessoas que vão cuidar de cada problema.</w:t>
      </w:r>
    </w:p>
    <w:p>
      <w:pPr>
        <w:rPr>
          <w:rFonts w:hint="default"/>
        </w:rPr>
      </w:pPr>
      <w:r>
        <w:rPr>
          <w:rFonts w:hint="default"/>
        </w:rPr>
        <w:t>Nesse trabalho daremos uma visão geral das boas práticas apresentadas pela biblioteca ITIL (Information Technology Infrastructure Library), que é uma série de livros que ajudam a organizar o parque tecnológico das empresas de forma controlada e eficiente, nessa biblioteca não é dito o como fazer, mas sim o que fazer ficando aberto a interpretações para melhor adaptar o que é dito para a realidade da empresa.</w:t>
      </w:r>
    </w:p>
    <w:p>
      <w:pPr>
        <w:rPr>
          <w:rFonts w:hint="default"/>
        </w:rPr>
      </w:pPr>
      <w:r>
        <w:rPr>
          <w:rFonts w:hint="default"/>
        </w:rPr>
        <w:t>Através do que está nessas biblioteca o trabalho presente se guiará de tal forma que auxilie a alinhar o helpdesk da empresa com as boas práticas propostas pelo ITIL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1.1 - ITIL</w:t>
      </w:r>
    </w:p>
    <w:p>
      <w:pPr>
        <w:ind w:left="84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O ITIL está sendo cada vez mais utilizado no mercado por já ter sido provado que as boas práticas apresentadas pelo mesmo trazem resultados positivos e permanentes.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Nessas boas práticas o negócio é guiado para um caminho em que sempre é buscada uma melhoria continuada e sempre procurando uma entrega com mais valor agregado.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Tendo em vista a melhoria continuada com valor agregado, precisamos manter todos os problemas sob controle e resolvê-los da forma mais rápida possível para não atrapalhar o ciclo de melhoria e não transformar uma entrega em um pesadelo para o negócio.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1.1.1 - Operação de Serviço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O livro que trata do tema desse trabalho é o de Operação de Serviço que trata dos processos relacionados a manter o Acordo de Nível de Serviço (ANS ou em inglês Service Level Agreement SLA) intacto.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Nesse livro temos:</w:t>
      </w:r>
    </w:p>
    <w:p>
      <w:pPr>
        <w:numPr>
          <w:ilvl w:val="0"/>
          <w:numId w:val="1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Gerenciamento de Incidentes (explicar)</w:t>
      </w:r>
    </w:p>
    <w:p>
      <w:pPr>
        <w:numPr>
          <w:ilvl w:val="0"/>
          <w:numId w:val="1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Gerenciamento de Eventos (explicar)</w:t>
      </w:r>
    </w:p>
    <w:p>
      <w:pPr>
        <w:numPr>
          <w:ilvl w:val="0"/>
          <w:numId w:val="1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Gerenciamento de Problemas (explicar)</w:t>
      </w:r>
    </w:p>
    <w:p>
      <w:pPr>
        <w:numPr>
          <w:ilvl w:val="0"/>
          <w:numId w:val="1"/>
        </w:numPr>
        <w:tabs>
          <w:tab w:val="left" w:pos="42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Gerenciamento de Acesso (explicar)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(contexto, motivação, objetivo, algumas seções sobre gestão de desempenho e controle que é o tema né?)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Cap2 - Elicitação de Requisitos (descrever melhor os problemas a se solucionar, assim identificando os requisitos, aqui tbm deve-se especificar bem quais são os requisitos/funcionalidades requeridas e identificadas para o sistema (da um pouco de trabalho sem um cliente real, se tiver cliente é mais facil) Aqui tbm deve conter a lista de casos de uso ao final do capitulo)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Cap3 - Análise e Projeto (Neste capitulo deve conter apenas os diagramas de caso de uso (geral e individual com os atores), com suas respectivas descrições e protótipos de telas... neste capitulo deve conter também o Diagrama de Classes e outros mais da UML que tiver - Diagramas de Casos de Uso e de Classes são essenciais)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Cap 4 - Desenvolvimento (Aqui deve conter uma seção para as ferramentas utilizadas... também deve ser descrito os metodos e tecnicas utilizadas)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Cap 5 - Conclusão (Aqui deve-se concluir o trabalho, descrevendo as contribuições e limitações do mesmo, lições aprendidas e trabalhos futuros)</w:t>
      </w:r>
    </w:p>
    <w:p>
      <w:pPr>
        <w:rPr>
          <w:rFonts w:hint="default"/>
        </w:rPr>
      </w:pPr>
      <w:r>
        <w:rPr>
          <w:rFonts w:hint="default"/>
        </w:rPr>
        <w:t xml:space="preserve">E por fim as Referências que no caso não é um capítulo kkkk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364062">
    <w:nsid w:val="5794B75E"/>
    <w:multiLevelType w:val="singleLevel"/>
    <w:tmpl w:val="5794B75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93640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B088E"/>
    <w:rsid w:val="3BDEBD1E"/>
    <w:rsid w:val="9FFB088E"/>
    <w:rsid w:val="EBFBD5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2016-07-18T08:55:00Z</dcterms:created>
  <dc:creator>bruno</dc:creator>
  <cp:lastModifiedBy>bruno</cp:lastModifiedBy>
  <dcterms:modified xsi:type="dcterms:W3CDTF">2016-07-24T09:59:32Z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