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5CC0" w:rsidRPr="00F350B3" w:rsidRDefault="006C5CC0" w:rsidP="006C5CC0">
      <w:pPr>
        <w:pStyle w:val="Ttulo"/>
        <w:rPr>
          <w:rFonts w:ascii="Verdana" w:hAnsi="Verdana"/>
          <w:sz w:val="28"/>
        </w:rPr>
      </w:pPr>
      <w:r w:rsidRPr="00F350B3">
        <w:rPr>
          <w:rFonts w:ascii="Verdana" w:hAnsi="Verdana"/>
          <w:sz w:val="28"/>
        </w:rPr>
        <w:t>ICET – INSTITUTO DE CIÊNCIAS EXATAS E TECNOLOGIA</w:t>
      </w:r>
    </w:p>
    <w:p w:rsidR="00E32EA5" w:rsidRDefault="00747F25">
      <w:pPr>
        <w:spacing w:after="120" w:line="240" w:lineRule="auto"/>
        <w:jc w:val="center"/>
      </w:pPr>
      <w:r>
        <w:rPr>
          <w:rFonts w:ascii="Verdana" w:eastAsia="Verdana" w:hAnsi="Verdana" w:cs="Verdana"/>
          <w:b/>
          <w:sz w:val="32"/>
          <w:szCs w:val="32"/>
        </w:rPr>
        <w:t xml:space="preserve">UNIP – Universidade Paulista </w:t>
      </w:r>
    </w:p>
    <w:p w:rsidR="00E32EA5" w:rsidRDefault="00747F25">
      <w:pPr>
        <w:spacing w:after="120" w:line="240" w:lineRule="auto"/>
        <w:jc w:val="center"/>
      </w:pPr>
      <w:r>
        <w:rPr>
          <w:rFonts w:ascii="Verdana" w:eastAsia="Verdana" w:hAnsi="Verdana" w:cs="Verdana"/>
          <w:b/>
          <w:sz w:val="24"/>
          <w:szCs w:val="24"/>
        </w:rPr>
        <w:t>Curso Superior de Ciência da Computação</w:t>
      </w: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ind w:left="1134" w:right="1134"/>
        <w:jc w:val="center"/>
      </w:pPr>
    </w:p>
    <w:p w:rsidR="00E32EA5" w:rsidRDefault="00747F25">
      <w:pPr>
        <w:spacing w:line="240" w:lineRule="auto"/>
        <w:ind w:left="1134" w:right="1134"/>
        <w:jc w:val="center"/>
      </w:pPr>
      <w:r>
        <w:rPr>
          <w:rFonts w:ascii="Verdana" w:eastAsia="Verdana" w:hAnsi="Verdana" w:cs="Verdana"/>
          <w:b/>
          <w:sz w:val="28"/>
          <w:szCs w:val="28"/>
        </w:rPr>
        <w:t xml:space="preserve">KAIZEN Gerenciamento de problemas - </w:t>
      </w:r>
      <w:bookmarkStart w:id="0" w:name="gjdgxs" w:colFirst="0" w:colLast="0"/>
      <w:bookmarkEnd w:id="0"/>
      <w:r>
        <w:rPr>
          <w:rFonts w:ascii="Verdana" w:eastAsia="Verdana" w:hAnsi="Verdana" w:cs="Verdana"/>
          <w:b/>
          <w:sz w:val="28"/>
          <w:szCs w:val="28"/>
        </w:rPr>
        <w:t>ITIL</w:t>
      </w:r>
      <w:r>
        <w:rPr>
          <w:rFonts w:ascii="Verdana" w:eastAsia="Verdana" w:hAnsi="Verdana" w:cs="Verdana"/>
          <w:b/>
          <w:sz w:val="28"/>
          <w:szCs w:val="28"/>
        </w:rPr>
        <w:t xml:space="preserve"> (</w:t>
      </w:r>
      <w:r>
        <w:rPr>
          <w:rFonts w:ascii="Verdana" w:eastAsia="Verdana" w:hAnsi="Verdana" w:cs="Verdana"/>
          <w:b/>
          <w:sz w:val="28"/>
          <w:szCs w:val="28"/>
        </w:rPr>
        <w:t>INFORMATION TECHNOLOGY INFRASTRUCTURE LIBRARY)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E32EA5" w:rsidRDefault="00E32EA5">
      <w:pPr>
        <w:spacing w:line="240" w:lineRule="auto"/>
        <w:ind w:left="1134" w:right="1134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  <w:bookmarkStart w:id="1" w:name="_GoBack"/>
      <w:bookmarkEnd w:id="1"/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ind w:left="360" w:right="-495"/>
        <w:jc w:val="center"/>
      </w:pPr>
    </w:p>
    <w:p w:rsidR="00E32EA5" w:rsidRDefault="00747F25">
      <w:pPr>
        <w:spacing w:line="240" w:lineRule="auto"/>
        <w:jc w:val="center"/>
      </w:pPr>
      <w:r>
        <w:rPr>
          <w:rFonts w:ascii="Verdana" w:eastAsia="Verdana" w:hAnsi="Verdana" w:cs="Verdana"/>
          <w:b/>
          <w:sz w:val="24"/>
          <w:szCs w:val="24"/>
        </w:rPr>
        <w:t>Araçatuba – SP</w:t>
      </w:r>
    </w:p>
    <w:p w:rsidR="00E32EA5" w:rsidRDefault="00747F25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2016</w:t>
      </w:r>
    </w:p>
    <w:p w:rsidR="006C5CC0" w:rsidRPr="00F350B3" w:rsidRDefault="006C5CC0" w:rsidP="006C5CC0">
      <w:pPr>
        <w:pStyle w:val="Ttulo"/>
        <w:rPr>
          <w:rFonts w:ascii="Verdana" w:hAnsi="Verdana"/>
          <w:sz w:val="28"/>
        </w:rPr>
      </w:pPr>
      <w:r w:rsidRPr="00F350B3">
        <w:rPr>
          <w:rFonts w:ascii="Verdana" w:hAnsi="Verdana"/>
          <w:sz w:val="28"/>
        </w:rPr>
        <w:lastRenderedPageBreak/>
        <w:t>ICET – INSTITUTO DE CIÊNCIAS EXATAS E TECNOLOGIA</w:t>
      </w:r>
    </w:p>
    <w:p w:rsidR="00E32EA5" w:rsidRDefault="00747F25">
      <w:pPr>
        <w:spacing w:after="120" w:line="240" w:lineRule="auto"/>
        <w:jc w:val="center"/>
      </w:pPr>
      <w:r>
        <w:rPr>
          <w:rFonts w:ascii="Verdana" w:eastAsia="Verdana" w:hAnsi="Verdana" w:cs="Verdana"/>
          <w:b/>
          <w:sz w:val="32"/>
          <w:szCs w:val="32"/>
        </w:rPr>
        <w:t xml:space="preserve">UNIP – Universidade Paulista </w:t>
      </w:r>
    </w:p>
    <w:p w:rsidR="00E32EA5" w:rsidRDefault="00747F25">
      <w:pPr>
        <w:spacing w:after="120" w:line="240" w:lineRule="auto"/>
        <w:jc w:val="center"/>
      </w:pPr>
      <w:r>
        <w:rPr>
          <w:rFonts w:ascii="Verdana" w:eastAsia="Verdana" w:hAnsi="Verdana" w:cs="Verdana"/>
          <w:b/>
          <w:sz w:val="24"/>
          <w:szCs w:val="24"/>
        </w:rPr>
        <w:t>Curso Superior de Ciência da Computação</w:t>
      </w: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ind w:left="1134" w:right="1134"/>
        <w:jc w:val="center"/>
      </w:pPr>
    </w:p>
    <w:p w:rsidR="00E32EA5" w:rsidRDefault="00747F25">
      <w:pPr>
        <w:spacing w:line="240" w:lineRule="auto"/>
        <w:ind w:left="1134" w:right="113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Verdana" w:eastAsia="Verdana" w:hAnsi="Verdana" w:cs="Verdana"/>
          <w:b/>
          <w:sz w:val="28"/>
          <w:szCs w:val="28"/>
        </w:rPr>
        <w:t>KAIZEN Gerenciamento de problemas - ITIL (INFORMATION TECHNOLOGY INFRASTRUCTURE LIBRARY)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C5CC0" w:rsidRDefault="006C5CC0">
      <w:pPr>
        <w:spacing w:line="240" w:lineRule="auto"/>
        <w:ind w:left="1134" w:right="1134"/>
        <w:jc w:val="center"/>
      </w:pPr>
    </w:p>
    <w:p w:rsidR="00E32EA5" w:rsidRDefault="00E32EA5" w:rsidP="006C5CC0">
      <w:pPr>
        <w:spacing w:line="240" w:lineRule="auto"/>
        <w:ind w:left="1134" w:right="1134"/>
        <w:jc w:val="right"/>
      </w:pPr>
    </w:p>
    <w:p w:rsidR="006C5CC0" w:rsidRDefault="006C5CC0" w:rsidP="006C5CC0">
      <w:pPr>
        <w:spacing w:line="240" w:lineRule="auto"/>
        <w:ind w:left="1134" w:right="1134"/>
        <w:jc w:val="right"/>
      </w:pPr>
    </w:p>
    <w:p w:rsidR="006C5CC0" w:rsidRDefault="006C5CC0" w:rsidP="006C5CC0">
      <w:pPr>
        <w:spacing w:line="240" w:lineRule="auto"/>
        <w:ind w:left="1134" w:right="1134"/>
        <w:jc w:val="right"/>
      </w:pPr>
    </w:p>
    <w:p w:rsidR="006C5CC0" w:rsidRDefault="006C5CC0" w:rsidP="006C5CC0">
      <w:pPr>
        <w:spacing w:line="240" w:lineRule="auto"/>
        <w:ind w:left="1134" w:right="1134"/>
        <w:jc w:val="right"/>
      </w:pPr>
    </w:p>
    <w:p w:rsidR="006C5CC0" w:rsidRDefault="006C5CC0" w:rsidP="006C5CC0">
      <w:pPr>
        <w:spacing w:line="240" w:lineRule="auto"/>
        <w:ind w:left="1134" w:right="1134"/>
        <w:jc w:val="right"/>
      </w:pPr>
    </w:p>
    <w:p w:rsidR="006C5CC0" w:rsidRDefault="006C5CC0" w:rsidP="006C5CC0">
      <w:pPr>
        <w:spacing w:line="240" w:lineRule="auto"/>
        <w:ind w:left="1134" w:right="1134"/>
        <w:jc w:val="right"/>
      </w:pPr>
    </w:p>
    <w:p w:rsidR="006C5CC0" w:rsidRDefault="006C5CC0" w:rsidP="006C5CC0">
      <w:pPr>
        <w:spacing w:line="240" w:lineRule="auto"/>
        <w:ind w:left="1134" w:right="1134"/>
        <w:jc w:val="right"/>
      </w:pPr>
    </w:p>
    <w:p w:rsidR="00E32EA5" w:rsidRDefault="00747F25" w:rsidP="006C5CC0">
      <w:pPr>
        <w:spacing w:line="240" w:lineRule="auto"/>
        <w:ind w:left="1134" w:right="1134"/>
        <w:jc w:val="right"/>
      </w:pPr>
      <w:r>
        <w:rPr>
          <w:rFonts w:ascii="Verdana" w:eastAsia="Verdana" w:hAnsi="Verdana" w:cs="Verdana"/>
          <w:b/>
          <w:i/>
          <w:sz w:val="28"/>
          <w:szCs w:val="28"/>
        </w:rPr>
        <w:t xml:space="preserve">Bruno dos Santos Rodrigues </w:t>
      </w:r>
    </w:p>
    <w:p w:rsidR="00E32EA5" w:rsidRDefault="00747F25" w:rsidP="006C5CC0">
      <w:pPr>
        <w:spacing w:line="240" w:lineRule="auto"/>
        <w:ind w:left="1134" w:right="1134"/>
        <w:jc w:val="right"/>
      </w:pPr>
      <w:r>
        <w:rPr>
          <w:rFonts w:ascii="Verdana" w:eastAsia="Verdana" w:hAnsi="Verdana" w:cs="Verdana"/>
          <w:b/>
          <w:i/>
          <w:sz w:val="28"/>
          <w:szCs w:val="28"/>
        </w:rPr>
        <w:t xml:space="preserve">Nayane </w:t>
      </w:r>
      <w:proofErr w:type="spellStart"/>
      <w:r>
        <w:rPr>
          <w:rFonts w:ascii="Verdana" w:eastAsia="Verdana" w:hAnsi="Verdana" w:cs="Verdana"/>
          <w:b/>
          <w:i/>
          <w:sz w:val="28"/>
          <w:szCs w:val="28"/>
        </w:rPr>
        <w:t>Araujo</w:t>
      </w:r>
      <w:proofErr w:type="spellEnd"/>
      <w:r>
        <w:rPr>
          <w:rFonts w:ascii="Verdana" w:eastAsia="Verdana" w:hAnsi="Verdana" w:cs="Verdana"/>
          <w:b/>
          <w:i/>
          <w:sz w:val="28"/>
          <w:szCs w:val="28"/>
        </w:rPr>
        <w:t xml:space="preserve"> Fontes</w:t>
      </w:r>
    </w:p>
    <w:p w:rsidR="00E32EA5" w:rsidRDefault="00E32EA5" w:rsidP="006C5CC0">
      <w:pPr>
        <w:spacing w:line="240" w:lineRule="auto"/>
        <w:ind w:left="1134" w:right="1134"/>
        <w:jc w:val="right"/>
      </w:pPr>
    </w:p>
    <w:p w:rsidR="00E32EA5" w:rsidRDefault="00E32EA5" w:rsidP="006C5CC0">
      <w:pPr>
        <w:tabs>
          <w:tab w:val="left" w:pos="6480"/>
        </w:tabs>
        <w:spacing w:line="240" w:lineRule="auto"/>
        <w:jc w:val="right"/>
      </w:pPr>
    </w:p>
    <w:p w:rsidR="00E32EA5" w:rsidRDefault="00E32EA5" w:rsidP="006C5CC0">
      <w:pPr>
        <w:spacing w:line="240" w:lineRule="auto"/>
        <w:jc w:val="right"/>
      </w:pPr>
    </w:p>
    <w:p w:rsidR="00E32EA5" w:rsidRDefault="00747F25" w:rsidP="006C5CC0">
      <w:pPr>
        <w:keepNext/>
        <w:numPr>
          <w:ilvl w:val="0"/>
          <w:numId w:val="1"/>
        </w:numPr>
        <w:spacing w:line="240" w:lineRule="auto"/>
        <w:contextualSpacing/>
        <w:jc w:val="right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Orientador: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Profº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Msc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. Jonatas Leite</w:t>
      </w:r>
    </w:p>
    <w:p w:rsidR="00E32EA5" w:rsidRDefault="00E32EA5" w:rsidP="006C5CC0">
      <w:pPr>
        <w:spacing w:line="240" w:lineRule="auto"/>
        <w:jc w:val="right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6C5CC0" w:rsidRDefault="006C5CC0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E32EA5">
      <w:pPr>
        <w:spacing w:line="240" w:lineRule="auto"/>
        <w:jc w:val="center"/>
      </w:pPr>
    </w:p>
    <w:p w:rsidR="00E32EA5" w:rsidRDefault="006C5CC0">
      <w:pPr>
        <w:spacing w:line="240" w:lineRule="auto"/>
        <w:jc w:val="center"/>
      </w:pPr>
      <w:r>
        <w:rPr>
          <w:rFonts w:ascii="Verdana" w:hAnsi="Verdana"/>
          <w:b/>
          <w:bCs/>
          <w:noProof/>
        </w:rPr>
        <w:drawing>
          <wp:inline distT="0" distB="0" distL="0" distR="0" wp14:anchorId="00155C87" wp14:editId="4E8B53D9">
            <wp:extent cx="3213100" cy="762000"/>
            <wp:effectExtent l="0" t="0" r="6350" b="0"/>
            <wp:docPr id="1" name="Imagem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A5" w:rsidRDefault="00E32EA5">
      <w:pPr>
        <w:spacing w:line="240" w:lineRule="auto"/>
        <w:ind w:left="360" w:right="-495"/>
        <w:jc w:val="center"/>
      </w:pPr>
    </w:p>
    <w:p w:rsidR="00E32EA5" w:rsidRDefault="00747F25">
      <w:pPr>
        <w:spacing w:line="240" w:lineRule="auto"/>
        <w:jc w:val="center"/>
      </w:pPr>
      <w:r>
        <w:rPr>
          <w:rFonts w:ascii="Verdana" w:eastAsia="Verdana" w:hAnsi="Verdana" w:cs="Verdana"/>
          <w:b/>
          <w:sz w:val="24"/>
          <w:szCs w:val="24"/>
        </w:rPr>
        <w:t>Araçatuba – SP</w:t>
      </w:r>
    </w:p>
    <w:p w:rsidR="00E32EA5" w:rsidRDefault="00747F25" w:rsidP="006C5CC0">
      <w:pPr>
        <w:jc w:val="center"/>
      </w:pPr>
      <w:r>
        <w:rPr>
          <w:rFonts w:ascii="Verdana" w:eastAsia="Verdana" w:hAnsi="Verdana" w:cs="Verdana"/>
          <w:b/>
          <w:sz w:val="24"/>
          <w:szCs w:val="24"/>
        </w:rPr>
        <w:t>2016</w:t>
      </w:r>
    </w:p>
    <w:sectPr w:rsidR="00E32EA5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1692B"/>
    <w:multiLevelType w:val="multilevel"/>
    <w:tmpl w:val="C81091AC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2EA5"/>
    <w:rsid w:val="006C5CC0"/>
    <w:rsid w:val="00747F25"/>
    <w:rsid w:val="00E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F241"/>
  <w15:docId w15:val="{72ADD359-17C9-4DA7-B9DA-D8F5DBC7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C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dos Santos Rodrigues</cp:lastModifiedBy>
  <cp:revision>3</cp:revision>
  <cp:lastPrinted>2016-10-05T21:35:00Z</cp:lastPrinted>
  <dcterms:created xsi:type="dcterms:W3CDTF">2016-10-05T21:32:00Z</dcterms:created>
  <dcterms:modified xsi:type="dcterms:W3CDTF">2016-10-05T22:00:00Z</dcterms:modified>
</cp:coreProperties>
</file>