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 Ubuntu 24/04 será lançado dia 25 e traz um suporte de longo prazo instalador inteligente e novo desktop o Gnome 46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22</Words>
  <Characters>95</Characters>
  <CharactersWithSpaces>116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2024-04-25T08:50:54Z</dcterms:created>
  <dc:creator/>
  <dc:description/>
  <dc:language>pt-BR</dc:language>
  <cp:lastModifiedBy/>
  <dcterms:modified xsi:type="dcterms:W3CDTF">2024-04-25T08:53:53Z</dcterms:modified>
  <cp:revision>1</cp:revision>
  <dc:subject/>
  <dc:title/>
</cp:coreProperties>
</file>