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1C3DD" w14:textId="77777777" w:rsidR="009C6056" w:rsidRDefault="009C6056" w:rsidP="009C6056">
      <w:pPr>
        <w:pStyle w:val="Heading1"/>
        <w:pBdr>
          <w:bottom w:val="single" w:sz="6" w:space="6" w:color="D1D9E0"/>
        </w:pBdr>
        <w:shd w:val="clear" w:color="auto" w:fill="FFFFFF"/>
        <w:spacing w:before="0" w:after="240"/>
        <w:rPr>
          <w:rFonts w:ascii="Segoe UI" w:hAnsi="Segoe UI" w:cs="Segoe UI"/>
          <w:color w:val="1F2328"/>
        </w:rPr>
      </w:pPr>
      <w:r>
        <w:rPr>
          <w:rFonts w:ascii="Segoe UI" w:hAnsi="Segoe UI" w:cs="Segoe UI"/>
          <w:color w:val="1F2328"/>
        </w:rPr>
        <w:t>Return to Consciousness: A Philosophical Journey from Materialism to Meaning</w:t>
      </w:r>
    </w:p>
    <w:p w14:paraId="68A3E1D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Author:</w:t>
      </w:r>
      <w:r>
        <w:rPr>
          <w:rFonts w:ascii="Segoe UI" w:hAnsi="Segoe UI" w:cs="Segoe UI"/>
          <w:color w:val="1F2328"/>
        </w:rPr>
        <w:t> Bruno Tonetto</w:t>
      </w:r>
      <w:r>
        <w:rPr>
          <w:rFonts w:ascii="Segoe UI" w:hAnsi="Segoe UI" w:cs="Segoe UI"/>
          <w:color w:val="1F2328"/>
        </w:rPr>
        <w:br/>
      </w:r>
      <w:r>
        <w:rPr>
          <w:rStyle w:val="Strong"/>
          <w:rFonts w:ascii="Segoe UI" w:eastAsiaTheme="majorEastAsia" w:hAnsi="Segoe UI" w:cs="Segoe UI"/>
          <w:color w:val="1F2328"/>
        </w:rPr>
        <w:t>Background:</w:t>
      </w:r>
      <w:r>
        <w:rPr>
          <w:rFonts w:ascii="Segoe UI" w:hAnsi="Segoe UI" w:cs="Segoe UI"/>
          <w:color w:val="1F2328"/>
        </w:rPr>
        <w:t> B.S. Physics and Computer Science, Certified CEB Teacher (Santa Barbara Institute for Consciousness Studies)</w:t>
      </w:r>
      <w:r>
        <w:rPr>
          <w:rFonts w:ascii="Segoe UI" w:hAnsi="Segoe UI" w:cs="Segoe UI"/>
          <w:color w:val="1F2328"/>
        </w:rPr>
        <w:br/>
      </w:r>
      <w:r>
        <w:rPr>
          <w:rStyle w:val="Strong"/>
          <w:rFonts w:ascii="Segoe UI" w:eastAsiaTheme="majorEastAsia" w:hAnsi="Segoe UI" w:cs="Segoe UI"/>
          <w:color w:val="1F2328"/>
        </w:rPr>
        <w:t>Publication Date:</w:t>
      </w:r>
      <w:r>
        <w:rPr>
          <w:rFonts w:ascii="Segoe UI" w:hAnsi="Segoe UI" w:cs="Segoe UI"/>
          <w:color w:val="1F2328"/>
        </w:rPr>
        <w:t> September, 2025</w:t>
      </w:r>
    </w:p>
    <w:p w14:paraId="721C6FF6" w14:textId="77777777" w:rsidR="009C6056" w:rsidRDefault="000F1757" w:rsidP="009C6056">
      <w:pPr>
        <w:shd w:val="clear" w:color="auto" w:fill="FFFFFF"/>
        <w:spacing w:before="360" w:after="360"/>
        <w:rPr>
          <w:rFonts w:ascii="Segoe UI" w:hAnsi="Segoe UI" w:cs="Segoe UI"/>
          <w:color w:val="1F2328"/>
        </w:rPr>
      </w:pPr>
      <w:r>
        <w:rPr>
          <w:rFonts w:ascii="Segoe UI" w:hAnsi="Segoe UI" w:cs="Segoe UI"/>
          <w:noProof/>
          <w:color w:val="1F2328"/>
        </w:rPr>
        <w:pict w14:anchorId="39021ED4">
          <v:rect id="_x0000_i1026" alt="" style="width:451.15pt;height:.05pt;mso-width-percent:0;mso-height-percent:0;mso-width-percent:0;mso-height-percent:0" o:hrpct="964" o:hralign="center" o:hrstd="t" o:hr="t" fillcolor="#a0a0a0" stroked="f"/>
        </w:pict>
      </w:r>
    </w:p>
    <w:p w14:paraId="480035AA"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Overview</w:t>
      </w:r>
    </w:p>
    <w:p w14:paraId="4B1799F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essay presents a fundamental philosophical shift: that consciousness, not matter, is the foundation of reality. Building on Bernardo Kastrup’s analytic idealism and extensive empirical research, it offers a coherent framework that addresses some of the deepest challenges facing contemporary thought—from the hard problem of consciousness to quantum mechanics’ measurement puzzle to the integration crisis between scientific and experiential worldviews.</w:t>
      </w:r>
    </w:p>
    <w:p w14:paraId="637B79F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central insight is surprisingly simple yet profound: rather than consciousness somehow emerging from unconscious matter (which has proven philosophically intractable), individual minds are understood as dissociated aspects of universal consciousness—like whirlpools in a stream or separate personalities in cases of dissociative identity disorder. This reversal dissolves rather than solves many classical problems while maintaining full compatibility with scientific findings.</w:t>
      </w:r>
    </w:p>
    <w:p w14:paraId="1301F62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essay demonstrates how well-documented phenomena, from placebo effects to near-death experiences, become not just explicable but expected under consciousness-first metaphysics while remaining mysterious under materialism. It also explores how this framework might reframe our understanding of contemporary challenges, from artificial intelligence development to environmental issues to the widespread crisis of meaning in modern societies.</w:t>
      </w:r>
    </w:p>
    <w:p w14:paraId="4D4C393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framework reveals striking convergences across independent domains of inquiry. Quantum mechanics pioneers—Heisenberg, Schrödinger, Pauli, Bohm, Wheeler—arrived at consciousness-oriented interpretations through rigorous engagement with quantum phenomena. Contemplative traditions across cultures and millennia discovered consciousness as fundamental through systematic inner investigation. Modern neuroscience documents phenomena that challenge brain-as-producer models of consciousness. These separate lines of evidence point toward the same revolutionary conclusion.</w:t>
      </w:r>
    </w:p>
    <w:p w14:paraId="003AC12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The implications extend far beyond academic philosophy. Contemporary challenges including the meaning crisis and environmental destruction stem partly from the materialist assumption that consciousness is accidental rather than fundamental. Recognizing consciousness as primary suggests that meaning is inherent rather than constructed and that nature participates in awareness rather than consisting of dead matter.</w:t>
      </w:r>
    </w:p>
    <w:p w14:paraId="6911B3E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Together, these insights suggest we may be witnessing not just another philosophical theory but a spiral return to ancient wisdom enriched by scientific precision. As we face civilizational challenges that resist purely materialist solutions, the recognition of consciousness as fundamental offers both theoretical coherence and practical guidance for navigating our current crises. The essay concludes by exploring how this framework might illuminate humanity’s broader place in the cosmos, drawing on wisdom traditions while requiring no supernatural assumptions.</w:t>
      </w:r>
    </w:p>
    <w:p w14:paraId="672FE64F"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Introduction: The Great Forgetting and Remembering</w:t>
      </w:r>
    </w:p>
    <w:p w14:paraId="33A345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We stand at a peculiar moment in human history. After centuries of remarkable scientific progress built upon the assumption that reality consists fundamentally of unconscious matter obeying mathematical laws, we find ourselves confronted with a compelling possibility: that consciousness, not matter, might be the fundamental nature of reality. This isn’t merely an academic philosophical debate but a civilizational crisis that touches everything from artificial intelligence to mental health, from environmental destruction to the search for meaning in an apparently meaningless universe.</w:t>
      </w:r>
    </w:p>
    <w:p w14:paraId="19B9D94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What makes this moment particularly poignant is the recognition that what we’re “discovering” through rigorous analytical philosophy and cutting-edge physics might be a rediscovery of insights that contemplative traditions have preserved for millennia. We may be witnessing not the forward march of progress but a spiral return—coming back to consciousness-first metaphysics with the additional gifts of scientific precision and mathematical formalism.</w:t>
      </w:r>
    </w:p>
    <w:p w14:paraId="09D0A8A0"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I: Philosophical Challenges</w:t>
      </w:r>
    </w:p>
    <w:p w14:paraId="24E1A7F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examines why several foundational challenges in philosophy and science resist solution despite centuries of investigation. Rather than technical puzzles awaiting better theories, these problems may reveal inherent limitations in our current conceptual framework. Their persistence suggests we might need to question not just our answers, but our most basic assumptions about the nature of reality.</w:t>
      </w:r>
    </w:p>
    <w:p w14:paraId="7FF57E2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Cracks in the Materialist Foundation</w:t>
      </w:r>
    </w:p>
    <w:p w14:paraId="07F58CB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Contemporary philosophy and science face several interlocking challenges that resist solution within a purely materialist framework. These aren’t mere puzzles to be solved with more data or better theories but seem to point toward fundamental limitations in our conceptual framework itself.</w:t>
      </w:r>
    </w:p>
    <w:p w14:paraId="722312C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 consciousness itself—the very capacity through which we formulate theories about reality. David Chalmers’ “hard problem” (Chalmer, 1995) illuminates why decades of neuroscientific mapping have failed to bridge the explanatory gap between objective brain states and subjective experience. We can correlate neural activity with reported experiences and predict thoughts from brain scans, but we cannot explain why there is “something it is like” to be conscious. The qualitative nature of experience—the redness of red, the painfulness of pain, the joy of understanding—appears to belong to a fundamentally different ontological category than the quantitative descriptions that comprise our scientific worldview.</w:t>
      </w:r>
    </w:p>
    <w:p w14:paraId="46944A2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Quantum mechanics, our most successful physical theory, presents its own profound challenge to materialism. The measurement problem reveals that quantum systems don’t possess definite properties independent of observation. Before measurement, quantum systems exist in superposition states that defy our classical notion of objects with determinate characteristics. Quantum field theory further undermines materialism by revealing that what we call “particles” are actually excitations in underlying fields—dynamic patterns of activity rather than discrete, solid objects. The various interpretations of quantum mechanics—from consciousness-causing-collapse to many worlds—each paint fundamentally different pictures of reality, suggesting that our most fundamental physical theory resists a clear materialist interpretation.</w:t>
      </w:r>
    </w:p>
    <w:p w14:paraId="41ED057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fine-tuning of physical constants presents another puzzle. The fundamental parameters of physics appear calibrated with extraordinary precision to allow for the existence of complex structures and life. Minute variations would result in a universe of only hydrogen, or only black holes, or rapid collapse. This has led to proposals of vast multiverses or anthropic principles, each of which strains the boundaries of scientific explanation.</w:t>
      </w:r>
    </w:p>
    <w:p w14:paraId="3CF8986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emergence problem challenges our understanding of how higher-level properties arise from lower levels. How do the laws of thermodynamics emerge from quantum mechanics? How does biological function arise from chemistry? How does meaningful information emerge from syntax? Strong emergence seems mysterious if not impossible, yet without it, are all higher-level sciences merely useful fictions?</w:t>
      </w:r>
    </w:p>
    <w:p w14:paraId="27FA806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Perhaps most tellingly, the proliferation of incompatible physicalist theories about consciousness—from eliminativism to functionalism to illusionism—suggests ongoing challenges in addressing the core mystery. Each new position represents a </w:t>
      </w:r>
      <w:r>
        <w:rPr>
          <w:rFonts w:ascii="Segoe UI" w:hAnsi="Segoe UI" w:cs="Segoe UI"/>
          <w:color w:val="1F2328"/>
        </w:rPr>
        <w:lastRenderedPageBreak/>
        <w:t>different approach rather than clear progress toward explanation. We don’t need to address every variation when they all share the same fundamental limitation: attempting to derive subjective experience from purely objective processes. The latest sophisticated attempt, illusionism, exemplifies this challenge: it uses consciousness to argue against consciousness’s own self-evident nature, creating a performative contradiction that reveals physicalism’s limitations rather than resolving its central problems.</w:t>
      </w:r>
    </w:p>
    <w:p w14:paraId="501CCDFA"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Integration Crisis</w:t>
      </w:r>
    </w:p>
    <w:p w14:paraId="7C16D27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Perhaps most importantly, we face what might be called the integration crisis: the seemingly irreconcilable gap between the manifest image (our lived experience as conscious agents in a meaningful world) and the scientific image (humans as collections of particles governed by impersonal physical laws). This isn’t merely an intellectual puzzle but an existential crisis that affects how we understand human dignity, moral responsibility, free will, and the very possibility of meaning.</w:t>
      </w:r>
    </w:p>
    <w:p w14:paraId="12965A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challenges aren’t separate problems but facets of a deeper issue: the attempt to understand consciousness and its place in nature from a framework that begins by excluding consciousness from fundamental reality. It’s as if we’re trying to understand water while denying wetness, or music while attending only to air pressure variations.</w:t>
      </w:r>
    </w:p>
    <w:p w14:paraId="2D2676A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But how did we arrive at this peculiar situation where our most successful methods of investigation seem to exclude the very thing we’re trying to understand? The answer lies in understanding how objective empiricism became conflated with metaphysical materialism…</w:t>
      </w:r>
    </w:p>
    <w:p w14:paraId="37A32BD4"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II: Historical Origins</w:t>
      </w:r>
    </w:p>
    <w:p w14:paraId="09D5363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Having identified persistent challenges that resist materialist solution, we now examine how this framework achieved dominance. The historical trajectory reveals a crucial distinction: objective empiricism (a successful research methodology) became conflated with metaphysical materialism through conceptual confusion rather than empirical necessity. Understanding this confusion clarifies what’s genuinely at stake in debates about consciousness and reality.</w:t>
      </w:r>
    </w:p>
    <w:p w14:paraId="538D996C"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Dualist Foundations of Modern Science</w:t>
      </w:r>
    </w:p>
    <w:p w14:paraId="7A439BF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The architects of the scientific revolution were not materialists. René Descartes explicitly posited two distinct substances: res extensa (extended substance/matter) and res cogitans (thinking substance/mind). His mechanical philosophy applied to </w:t>
      </w:r>
      <w:r>
        <w:rPr>
          <w:rFonts w:ascii="Segoe UI" w:hAnsi="Segoe UI" w:cs="Segoe UI"/>
          <w:color w:val="1F2328"/>
        </w:rPr>
        <w:lastRenderedPageBreak/>
        <w:t>the physical world while preserving a realm for consciousness, soul, and divine action.</w:t>
      </w:r>
    </w:p>
    <w:p w14:paraId="0EC3943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Isaac Newton, despite developing the mathematical framework that would later support materialist interpretations, maintained a profoundly dualist worldview. He believed space itself was God’s “sensorium”—the medium through which divine consciousness perceived and acted upon creation. Newton actually devoted far more time to theology, alchemy, and biblical prophecy than to physics, writing over a million words on religious subjects and believing that understanding God’s design was the ultimate purpose of natural philosophy.</w:t>
      </w:r>
    </w:p>
    <w:p w14:paraId="00191BD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Galileo Galilei likewise framed his science methodologically, not metaphysically. Declaring that “the book of nature is written in mathematical language,” he distinguished between primary qualities (measurable features like size and motion) and secondary qualities (subjective experiences like color and taste). This very distinction presupposes dualism: mind, as the locus of experiential qualities, and matter, stripped to bare quantities.</w:t>
      </w:r>
    </w:p>
    <w:p w14:paraId="5E4E644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Thus, the scientific revolution did not begin as a triumph of materialism but as a dualist synthesis. Only later did a conflation of method with metaphysics give rise to the illusion that science itself demanded a materialist worldview.</w:t>
      </w:r>
    </w:p>
    <w:p w14:paraId="006A72E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Strategic Adoption of Objective Empiricism</w:t>
      </w:r>
    </w:p>
    <w:p w14:paraId="0EC5FCD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Early scientists adopted what we should more precisely call objective empiricism—studying nature through quantitative analysis of reproducible, intersubjectively verifiable patterns—partly as a defensive strategy against religious persecution. The Catholic Church’s condemnation of Galileo in 1633 sent a clear message: challenge theological doctrine at your peril.</w:t>
      </w:r>
    </w:p>
    <w:p w14:paraId="5C820C3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Scientists learned to say, in effect: “We’re only studying measurable patterns and mathematical relationships. We’re not making claims about the ultimate nature of reality or threatening your doctrines about souls, divine action, or spiritual reality.” This methodological restriction enabled scientific progress while avoiding ecclesiastical wrath.</w:t>
      </w:r>
    </w:p>
    <w:p w14:paraId="041C6BB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approach worked brilliantly for studying mechanics, astronomy, and chemistry. Mathematical description proved extraordinarily powerful for predicting and manipulating observable phenomena. Crucially, this success didn’t depend on any assumptions about whether reality was fundamentally material, mental, or something else entirely—only that experience contained stable, quantifiable patterns.</w:t>
      </w:r>
    </w:p>
    <w:p w14:paraId="515D551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Crucial Conceptual Confusion</w:t>
      </w:r>
    </w:p>
    <w:p w14:paraId="049779F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pivotal error occurred when methodological success became conflated with metaphysical truth. The statement “We study only measurable, reproducible aspects of experience” gradually transformed into “Only measurable, material things exist.”</w:t>
      </w:r>
    </w:p>
    <w:p w14:paraId="422E4A8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transformation wasn’t driven by new empirical discoveries that ruled out non-materialist metaphysics. Rather, several historical processes enabled the conceptual drift:</w:t>
      </w:r>
    </w:p>
    <w:p w14:paraId="04ECE79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Secularization Process:</w:t>
      </w:r>
      <w:r>
        <w:rPr>
          <w:rFonts w:ascii="Segoe UI" w:hAnsi="Segoe UI" w:cs="Segoe UI"/>
          <w:color w:val="1F2328"/>
        </w:rPr>
        <w:t> As political power shifted from religious to secular institutions, the tactical reasons for methodological restriction weakened. But by then, the habit of studying only quantifiable phenomena had become intellectually institutionalized and began generating metaphysical assumptions.</w:t>
      </w:r>
    </w:p>
    <w:p w14:paraId="0F7C821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Success Misattribution:</w:t>
      </w:r>
      <w:r>
        <w:rPr>
          <w:rFonts w:ascii="Segoe UI" w:hAnsi="Segoe UI" w:cs="Segoe UI"/>
          <w:color w:val="1F2328"/>
        </w:rPr>
        <w:t> The remarkable achievements of mathematical physics created what we might call “method-metaphysics conflation.” The empirical success of objective methods was incorrectly attributed to materialist assumptions rather than to the methods themselves.</w:t>
      </w:r>
    </w:p>
    <w:p w14:paraId="3696783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Definitional Creep:</w:t>
      </w:r>
      <w:r>
        <w:rPr>
          <w:rFonts w:ascii="Segoe UI" w:hAnsi="Segoe UI" w:cs="Segoe UI"/>
          <w:color w:val="1F2328"/>
        </w:rPr>
        <w:t> “Natural” gradually became synonymous with “material.” “Scientific” became synonymous with “quantitative.” “Real” became synonymous with “mind-independent.” These equations weren’t logical necessities derived from empirical findings but cultural assumptions that solidified over time.</w:t>
      </w:r>
    </w:p>
    <w:p w14:paraId="458F2FC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Eliminativist Slide:</w:t>
      </w:r>
      <w:r>
        <w:rPr>
          <w:rFonts w:ascii="Segoe UI" w:hAnsi="Segoe UI" w:cs="Segoe UI"/>
          <w:color w:val="1F2328"/>
        </w:rPr>
        <w:t> Perhaps most crucially, phenomena that couldn’t be easily quantified (consciousness, meaning, values) began to be treated not merely as outside the current scope of scientific method, but as somehow less real or destined for future elimination.</w:t>
      </w:r>
    </w:p>
    <w:p w14:paraId="2129801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By the 19th century, objective empiricism had crystallized into metaphysical materialism. Laplace’s famous thought experiment—an intelligence that could predict the entire future from complete knowledge of present positions and momenta—represented the full flowering of this conflation between methodological power and metaphysical commitment.</w:t>
      </w:r>
    </w:p>
    <w:p w14:paraId="5023200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What Objective Empiricism Actually Requires</w:t>
      </w:r>
    </w:p>
    <w:p w14:paraId="6E8FD50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Understanding this historical confusion helps clarify what objective empiricism actually demands versus what metaphysical materialism adds unnecessarily:</w:t>
      </w:r>
    </w:p>
    <w:p w14:paraId="1EEC416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What Objective Empiricism Requires:</w:t>
      </w:r>
    </w:p>
    <w:p w14:paraId="689556B1" w14:textId="77777777" w:rsidR="009C6056" w:rsidRDefault="009C6056" w:rsidP="009C6056">
      <w:pPr>
        <w:numPr>
          <w:ilvl w:val="0"/>
          <w:numId w:val="384"/>
        </w:numPr>
        <w:shd w:val="clear" w:color="auto" w:fill="FFFFFF"/>
        <w:spacing w:before="60" w:after="60" w:line="240" w:lineRule="auto"/>
        <w:rPr>
          <w:rFonts w:ascii="Segoe UI" w:hAnsi="Segoe UI" w:cs="Segoe UI"/>
          <w:color w:val="1F2328"/>
        </w:rPr>
      </w:pPr>
      <w:r>
        <w:rPr>
          <w:rFonts w:ascii="Segoe UI" w:hAnsi="Segoe UI" w:cs="Segoe UI"/>
          <w:color w:val="1F2328"/>
        </w:rPr>
        <w:t>Observable phenomena contain stable, quantifiable patterns</w:t>
      </w:r>
    </w:p>
    <w:p w14:paraId="442BBB70" w14:textId="77777777" w:rsidR="009C6056" w:rsidRDefault="009C6056" w:rsidP="009C6056">
      <w:pPr>
        <w:numPr>
          <w:ilvl w:val="0"/>
          <w:numId w:val="384"/>
        </w:numPr>
        <w:shd w:val="clear" w:color="auto" w:fill="FFFFFF"/>
        <w:spacing w:before="60" w:after="60" w:line="240" w:lineRule="auto"/>
        <w:rPr>
          <w:rFonts w:ascii="Segoe UI" w:hAnsi="Segoe UI" w:cs="Segoe UI"/>
          <w:color w:val="1F2328"/>
        </w:rPr>
      </w:pPr>
      <w:r>
        <w:rPr>
          <w:rFonts w:ascii="Segoe UI" w:hAnsi="Segoe UI" w:cs="Segoe UI"/>
          <w:color w:val="1F2328"/>
        </w:rPr>
        <w:t>Mathematical relationships can describe these patterns</w:t>
      </w:r>
    </w:p>
    <w:p w14:paraId="5CC28A2F" w14:textId="77777777" w:rsidR="009C6056" w:rsidRDefault="009C6056" w:rsidP="009C6056">
      <w:pPr>
        <w:numPr>
          <w:ilvl w:val="0"/>
          <w:numId w:val="384"/>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Reproducible experiments can test hypotheses about these patterns</w:t>
      </w:r>
    </w:p>
    <w:p w14:paraId="2E3C0664" w14:textId="77777777" w:rsidR="009C6056" w:rsidRDefault="009C6056" w:rsidP="009C6056">
      <w:pPr>
        <w:numPr>
          <w:ilvl w:val="0"/>
          <w:numId w:val="384"/>
        </w:numPr>
        <w:shd w:val="clear" w:color="auto" w:fill="FFFFFF"/>
        <w:spacing w:before="60" w:after="60" w:line="240" w:lineRule="auto"/>
        <w:rPr>
          <w:rFonts w:ascii="Segoe UI" w:hAnsi="Segoe UI" w:cs="Segoe UI"/>
          <w:color w:val="1F2328"/>
        </w:rPr>
      </w:pPr>
      <w:r>
        <w:rPr>
          <w:rFonts w:ascii="Segoe UI" w:hAnsi="Segoe UI" w:cs="Segoe UI"/>
          <w:color w:val="1F2328"/>
        </w:rPr>
        <w:t>Intersubjective verification of measurements is possible</w:t>
      </w:r>
    </w:p>
    <w:p w14:paraId="4FCDF196" w14:textId="77777777" w:rsidR="009C6056" w:rsidRDefault="009C6056" w:rsidP="009C6056">
      <w:pPr>
        <w:numPr>
          <w:ilvl w:val="0"/>
          <w:numId w:val="384"/>
        </w:numPr>
        <w:shd w:val="clear" w:color="auto" w:fill="FFFFFF"/>
        <w:spacing w:before="60" w:after="60" w:line="240" w:lineRule="auto"/>
        <w:rPr>
          <w:rFonts w:ascii="Segoe UI" w:hAnsi="Segoe UI" w:cs="Segoe UI"/>
          <w:color w:val="1F2328"/>
        </w:rPr>
      </w:pPr>
      <w:r>
        <w:rPr>
          <w:rFonts w:ascii="Segoe UI" w:hAnsi="Segoe UI" w:cs="Segoe UI"/>
          <w:color w:val="1F2328"/>
        </w:rPr>
        <w:t>Successful prediction and control validate theoretical frameworks</w:t>
      </w:r>
    </w:p>
    <w:p w14:paraId="2AB9D75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What Metaphysical Materialism Adds:</w:t>
      </w:r>
    </w:p>
    <w:p w14:paraId="3687FCC1" w14:textId="77777777" w:rsidR="009C6056" w:rsidRDefault="009C6056" w:rsidP="009C6056">
      <w:pPr>
        <w:numPr>
          <w:ilvl w:val="0"/>
          <w:numId w:val="385"/>
        </w:numPr>
        <w:shd w:val="clear" w:color="auto" w:fill="FFFFFF"/>
        <w:spacing w:before="60" w:after="60" w:line="240" w:lineRule="auto"/>
        <w:rPr>
          <w:rFonts w:ascii="Segoe UI" w:hAnsi="Segoe UI" w:cs="Segoe UI"/>
          <w:color w:val="1F2328"/>
        </w:rPr>
      </w:pPr>
      <w:r>
        <w:rPr>
          <w:rFonts w:ascii="Segoe UI" w:hAnsi="Segoe UI" w:cs="Segoe UI"/>
          <w:color w:val="1F2328"/>
        </w:rPr>
        <w:t>Reality consists fundamentally of unconscious matter in motion</w:t>
      </w:r>
    </w:p>
    <w:p w14:paraId="19F83628" w14:textId="77777777" w:rsidR="009C6056" w:rsidRDefault="009C6056" w:rsidP="009C6056">
      <w:pPr>
        <w:numPr>
          <w:ilvl w:val="0"/>
          <w:numId w:val="385"/>
        </w:numPr>
        <w:shd w:val="clear" w:color="auto" w:fill="FFFFFF"/>
        <w:spacing w:before="60" w:after="60" w:line="240" w:lineRule="auto"/>
        <w:rPr>
          <w:rFonts w:ascii="Segoe UI" w:hAnsi="Segoe UI" w:cs="Segoe UI"/>
          <w:color w:val="1F2328"/>
        </w:rPr>
      </w:pPr>
      <w:r>
        <w:rPr>
          <w:rFonts w:ascii="Segoe UI" w:hAnsi="Segoe UI" w:cs="Segoe UI"/>
          <w:color w:val="1F2328"/>
        </w:rPr>
        <w:t>Consciousness emerges from complex arrangements of this matter</w:t>
      </w:r>
    </w:p>
    <w:p w14:paraId="62425F4A" w14:textId="77777777" w:rsidR="009C6056" w:rsidRDefault="009C6056" w:rsidP="009C6056">
      <w:pPr>
        <w:numPr>
          <w:ilvl w:val="0"/>
          <w:numId w:val="385"/>
        </w:numPr>
        <w:shd w:val="clear" w:color="auto" w:fill="FFFFFF"/>
        <w:spacing w:before="60" w:after="60" w:line="240" w:lineRule="auto"/>
        <w:rPr>
          <w:rFonts w:ascii="Segoe UI" w:hAnsi="Segoe UI" w:cs="Segoe UI"/>
          <w:color w:val="1F2328"/>
        </w:rPr>
      </w:pPr>
      <w:r>
        <w:rPr>
          <w:rFonts w:ascii="Segoe UI" w:hAnsi="Segoe UI" w:cs="Segoe UI"/>
          <w:color w:val="1F2328"/>
        </w:rPr>
        <w:t>Mental phenomena will ultimately be reducible to physical processes</w:t>
      </w:r>
    </w:p>
    <w:p w14:paraId="274E9405" w14:textId="77777777" w:rsidR="009C6056" w:rsidRDefault="009C6056" w:rsidP="009C6056">
      <w:pPr>
        <w:numPr>
          <w:ilvl w:val="0"/>
          <w:numId w:val="385"/>
        </w:numPr>
        <w:shd w:val="clear" w:color="auto" w:fill="FFFFFF"/>
        <w:spacing w:before="60" w:after="60" w:line="240" w:lineRule="auto"/>
        <w:rPr>
          <w:rFonts w:ascii="Segoe UI" w:hAnsi="Segoe UI" w:cs="Segoe UI"/>
          <w:color w:val="1F2328"/>
        </w:rPr>
      </w:pPr>
      <w:r>
        <w:rPr>
          <w:rFonts w:ascii="Segoe UI" w:hAnsi="Segoe UI" w:cs="Segoe UI"/>
          <w:color w:val="1F2328"/>
        </w:rPr>
        <w:t>Mathematical descriptions reveal the intrinsic nature of reality</w:t>
      </w:r>
    </w:p>
    <w:p w14:paraId="0C913A25" w14:textId="77777777" w:rsidR="009C6056" w:rsidRDefault="009C6056" w:rsidP="009C6056">
      <w:pPr>
        <w:numPr>
          <w:ilvl w:val="0"/>
          <w:numId w:val="385"/>
        </w:numPr>
        <w:shd w:val="clear" w:color="auto" w:fill="FFFFFF"/>
        <w:spacing w:before="60" w:after="60" w:line="240" w:lineRule="auto"/>
        <w:rPr>
          <w:rFonts w:ascii="Segoe UI" w:hAnsi="Segoe UI" w:cs="Segoe UI"/>
          <w:color w:val="1F2328"/>
        </w:rPr>
      </w:pPr>
      <w:r>
        <w:rPr>
          <w:rFonts w:ascii="Segoe UI" w:hAnsi="Segoe UI" w:cs="Segoe UI"/>
          <w:color w:val="1F2328"/>
        </w:rPr>
        <w:t>Mind-independent objects exist beyond all possible experience</w:t>
      </w:r>
    </w:p>
    <w:p w14:paraId="3A70450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Crucially, none of the empirical successes attributed to “materialism” actually require these additional metaphysical commitments. A scientist operating under idealist metaphysics—where consciousness is fundamental and physical phenomena are stable patterns within experience—can employ exactly the same empirical methods and reach identical quantitative conclusions.</w:t>
      </w:r>
    </w:p>
    <w:p w14:paraId="00140D9C"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Empirical Equivalence Insight</w:t>
      </w:r>
    </w:p>
    <w:p w14:paraId="1C5ACFC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point deserves emphasis: objective empiricism remains fully intact under consciousness-first metaphysics. Under analytical idealism, for instance:</w:t>
      </w:r>
    </w:p>
    <w:p w14:paraId="62E197F3" w14:textId="77777777" w:rsidR="009C6056" w:rsidRDefault="009C6056" w:rsidP="009C6056">
      <w:pPr>
        <w:numPr>
          <w:ilvl w:val="0"/>
          <w:numId w:val="38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Mathematical relationships still hold:</w:t>
      </w:r>
      <w:r>
        <w:rPr>
          <w:rFonts w:ascii="Segoe UI" w:hAnsi="Segoe UI" w:cs="Segoe UI"/>
          <w:color w:val="1F2328"/>
        </w:rPr>
        <w:t> Physical laws describe consistent patterns in how experiences unfold within universal consciousness</w:t>
      </w:r>
    </w:p>
    <w:p w14:paraId="038F3586" w14:textId="77777777" w:rsidR="009C6056" w:rsidRDefault="009C6056" w:rsidP="009C6056">
      <w:pPr>
        <w:numPr>
          <w:ilvl w:val="0"/>
          <w:numId w:val="38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Measurement still works:</w:t>
      </w:r>
      <w:r>
        <w:rPr>
          <w:rFonts w:ascii="Segoe UI" w:hAnsi="Segoe UI" w:cs="Segoe UI"/>
          <w:color w:val="1F2328"/>
        </w:rPr>
        <w:t> Instruments and observations operate as stable patterns within the same conscious field</w:t>
      </w:r>
    </w:p>
    <w:p w14:paraId="28050CE7" w14:textId="77777777" w:rsidR="009C6056" w:rsidRDefault="009C6056" w:rsidP="009C6056">
      <w:pPr>
        <w:numPr>
          <w:ilvl w:val="0"/>
          <w:numId w:val="38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Prediction remains possible:</w:t>
      </w:r>
      <w:r>
        <w:rPr>
          <w:rFonts w:ascii="Segoe UI" w:hAnsi="Segoe UI" w:cs="Segoe UI"/>
          <w:color w:val="1F2328"/>
        </w:rPr>
        <w:t> Regular patterns in experience enable reliable forecasting regardless of whether those patterns exist in “matter” or “mind”</w:t>
      </w:r>
    </w:p>
    <w:p w14:paraId="64CCCEBC" w14:textId="77777777" w:rsidR="009C6056" w:rsidRDefault="009C6056" w:rsidP="009C6056">
      <w:pPr>
        <w:numPr>
          <w:ilvl w:val="0"/>
          <w:numId w:val="38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Intersubjective agreement occurs:</w:t>
      </w:r>
      <w:r>
        <w:rPr>
          <w:rFonts w:ascii="Segoe UI" w:hAnsi="Segoe UI" w:cs="Segoe UI"/>
          <w:color w:val="1F2328"/>
        </w:rPr>
        <w:t> Different perspectives within consciousness can converge on shared observations</w:t>
      </w:r>
    </w:p>
    <w:p w14:paraId="2023F3D1" w14:textId="77777777" w:rsidR="009C6056" w:rsidRDefault="009C6056" w:rsidP="009C6056">
      <w:pPr>
        <w:numPr>
          <w:ilvl w:val="0"/>
          <w:numId w:val="386"/>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Technology functions:</w:t>
      </w:r>
      <w:r>
        <w:rPr>
          <w:rFonts w:ascii="Segoe UI" w:hAnsi="Segoe UI" w:cs="Segoe UI"/>
          <w:color w:val="1F2328"/>
        </w:rPr>
        <w:t> Practical applications work because they exploit reliable patterns in experience, not because they manipulate “mind-independent matter”</w:t>
      </w:r>
    </w:p>
    <w:p w14:paraId="1E4D538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empirical content of science—its predictive success, technological applications, and mathematical elegance—transfers completely to consciousness-first frameworks. What doesn’t transfer are the unnecessary metaphysical assumptions that create more problems than they solve.</w:t>
      </w:r>
    </w:p>
    <w:p w14:paraId="1789F0C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Liberation of Science from Materialist Metaphysics</w:t>
      </w:r>
    </w:p>
    <w:p w14:paraId="21E7E05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Understanding this historical trajectory reveals what’s genuinely at stake in debates about consciousness and reality. The fundamental question isn’t whether we should </w:t>
      </w:r>
      <w:r>
        <w:rPr>
          <w:rFonts w:ascii="Segoe UI" w:hAnsi="Segoe UI" w:cs="Segoe UI"/>
          <w:color w:val="1F2328"/>
        </w:rPr>
        <w:lastRenderedPageBreak/>
        <w:t>trust scientific methodology (we should), but whether that methodology requires materialist metaphysics to ground it (it doesn’t).</w:t>
      </w:r>
    </w:p>
    <w:p w14:paraId="5796F4E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confusion between method and metaphysics has profound implications. It suggests that many problems we attribute to the inherent difficulty of consciousness might actually stem from trying to fit consciousness into a framework designed to exclude it. If objective empiricism—with all its predictive power and technological success—remains fully intact under alternative metaphysical assumptions, then the apparent tension between scientific rigor and consciousness-first philosophy dissolves.</w:t>
      </w:r>
    </w:p>
    <w:p w14:paraId="553D0BD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recognition opens conceptual space that has been artificially constrained. We’re not forced to choose between scientific methodology and taking consciousness seriously as fundamental to reality. We can preserve everything that makes objective empiricism successful while questioning the unnecessary metaphysical commitments that generate intractable problems.</w:t>
      </w:r>
    </w:p>
    <w:p w14:paraId="21FC287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Understanding how we arrived at materialism’s dominance—through conceptual confusion rather than empirical triumph—prepares us to examine specific alternatives with fresh eyes. The approach we’ll explore next doesn’t reject scientific methodology but liberates it from philosophical baggage that may be obscuring rather than illuminating the nature of reality.</w:t>
      </w:r>
    </w:p>
    <w:p w14:paraId="61A97CFA"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III: Analytic Idealism</w:t>
      </w:r>
    </w:p>
    <w:p w14:paraId="3E2C668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introduces Bernardo Kastrup’s analytic idealism—the first scientifically rigorous consciousness-first metaphysics capable of genuinely competing with materialism. By inverting the foundational assumption—making consciousness primary rather than emergent—this framework dissolves classical problems while preserving all of science’s empirical achievements. We examine how this approach addresses materialism’s intractable challenges and provides a comprehensive alternative grounded in empirical findings.</w:t>
      </w:r>
    </w:p>
    <w:p w14:paraId="4866FFF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Enter Analytic Idealism</w:t>
      </w:r>
    </w:p>
    <w:p w14:paraId="3277AC2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historical analysis reveals that objective empiricism doesn’t require materialist metaphysics, opening conceptual space that has been artificially constrained. But what specific alternative can occupy this space? While consciousness-first intuitions have ancient roots and attracted some quantum physics pioneers, no rigorous philosophical framework adequate to contemporary science existed—until Bernardo Kastrup’s analytic idealism (Kastrup, 2019).</w:t>
      </w:r>
    </w:p>
    <w:p w14:paraId="34136DA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Kastrup’s achievement lies in developing the first scientifically-informed consciousness-first metaphysics that can genuinely compete with materialism on empirical and logical grounds. Unlike historical idealisms that often remained abstract, or quantum interpretations that focused narrowly on measurement problems, analytic idealism presents a comprehensive philosophical position that engages directly with neuroscience, addresses specific empirical questions, and provides testable predictions.</w:t>
      </w:r>
    </w:p>
    <w:p w14:paraId="68630060"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Fundamental Inversion</w:t>
      </w:r>
    </w:p>
    <w:p w14:paraId="3912591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Analytic idealism proposes a complete reversal of our usual assumptions: consciousness is not what needs to be explained but what does the explaining. Physical properties aren’t the foundation from which consciousness somehow emerges but are instead the extrinsic appearance of conscious processes.</w:t>
      </w:r>
    </w:p>
    <w:p w14:paraId="0FF1792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inversion offers several compelling theoretical advantages:</w:t>
      </w:r>
    </w:p>
    <w:p w14:paraId="3DC1181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Ontological Parsimony:</w:t>
      </w:r>
      <w:r>
        <w:rPr>
          <w:rFonts w:ascii="Segoe UI" w:hAnsi="Segoe UI" w:cs="Segoe UI"/>
          <w:color w:val="1F2328"/>
        </w:rPr>
        <w:t> Unlike dualism, it requires only one fundamental category (consciousness) rather than two plus mysterious interaction mechanisms. Unlike materialism, it doesn’t need to explain how consciousness emerges from unconscious matter—consciousness is the given starting point.</w:t>
      </w:r>
    </w:p>
    <w:p w14:paraId="33C7200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Empirical Adequacy:</w:t>
      </w:r>
      <w:r>
        <w:rPr>
          <w:rFonts w:ascii="Segoe UI" w:hAnsi="Segoe UI" w:cs="Segoe UI"/>
          <w:color w:val="1F2328"/>
        </w:rPr>
        <w:t> All the predictive and explanatory successes of objective empiricism transfer intact. Mathematical physics, chemistry, biology, and neuroscience work equally well whether their patterns exist in “matter” or “mind.” Laboratory experiments yield the same results, mathematical equations describe the same patterns, and technological applications work through the same mechanisms.</w:t>
      </w:r>
    </w:p>
    <w:p w14:paraId="792459F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Phenomenological Fidelity:</w:t>
      </w:r>
      <w:r>
        <w:rPr>
          <w:rFonts w:ascii="Segoe UI" w:hAnsi="Segoe UI" w:cs="Segoe UI"/>
          <w:color w:val="1F2328"/>
        </w:rPr>
        <w:t> It treats consciousness—the one thing we know most directly—as foundational rather than derivative, avoiding the strange position of treating our most immediate knowledge as somehow less real than theoretical constructs.</w:t>
      </w:r>
    </w:p>
    <w:p w14:paraId="029B9BF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Problem Dissolution:</w:t>
      </w:r>
      <w:r>
        <w:rPr>
          <w:rFonts w:ascii="Segoe UI" w:hAnsi="Segoe UI" w:cs="Segoe UI"/>
          <w:color w:val="1F2328"/>
        </w:rPr>
        <w:t> Rather than solving classical problems through increasingly complex theoretical machinery, analytic idealism dissolves many problems by questioning their foundational assumptions.</w:t>
      </w:r>
    </w:p>
    <w:p w14:paraId="26BB20BC"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How Classical Problems Dissolve</w:t>
      </w:r>
    </w:p>
    <w:p w14:paraId="73E3832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framework addresses the specific challenges that resist materialist solution:</w:t>
      </w:r>
    </w:p>
    <w:p w14:paraId="7A2B11C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Hard Problem of Consciousness:</w:t>
      </w:r>
      <w:r>
        <w:rPr>
          <w:rFonts w:ascii="Segoe UI" w:hAnsi="Segoe UI" w:cs="Segoe UI"/>
          <w:color w:val="1F2328"/>
        </w:rPr>
        <w:t> There’s no explanatory gap to bridge because consciousness is the medium within which physical descriptions apply rather than something those descriptions must somehow generate.</w:t>
      </w:r>
    </w:p>
    <w:p w14:paraId="615622B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The Combination Problem:</w:t>
      </w:r>
      <w:r>
        <w:rPr>
          <w:rFonts w:ascii="Segoe UI" w:hAnsi="Segoe UI" w:cs="Segoe UI"/>
          <w:color w:val="1F2328"/>
        </w:rPr>
        <w:t> Instead of asking how micro-experiences combine into macro-consciousness (which plagues panpsychism), individual minds are understood as dissociated aspects of universal consciousness—like separate personalities in dissociative identity disorder.</w:t>
      </w:r>
    </w:p>
    <w:p w14:paraId="407E801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Quantum Measurement:</w:t>
      </w:r>
      <w:r>
        <w:rPr>
          <w:rFonts w:ascii="Segoe UI" w:hAnsi="Segoe UI" w:cs="Segoe UI"/>
          <w:color w:val="1F2328"/>
        </w:rPr>
        <w:t> The measurement problem becomes less mysterious when consciousness plays a fundamental role in reality’s structure rather than being a late emergent property.</w:t>
      </w:r>
    </w:p>
    <w:p w14:paraId="500533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Scientific Realism:</w:t>
      </w:r>
      <w:r>
        <w:rPr>
          <w:rFonts w:ascii="Segoe UI" w:hAnsi="Segoe UI" w:cs="Segoe UI"/>
          <w:color w:val="1F2328"/>
        </w:rPr>
        <w:t> The apparent mind-independence and law-governed nature of physical reality are preserved by treating them as stable structures within universal consciousness.</w:t>
      </w:r>
    </w:p>
    <w:p w14:paraId="72851A45"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Mechanism of Dissociation</w:t>
      </w:r>
    </w:p>
    <w:p w14:paraId="774DB60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Kastrup’s crucial innovation is the mechanism of dissociation (Kastrup, 2019). Rather than multiple separate minds somehow emerging from matter, or combining from micro-minds (the combination problem that plagues panpsychism), individual minds are understood as dissociated alters of universal consciousness. We know empirically that consciousness can dissociate—dissociative identity disorder, split-brain phenomena, and other conditions demonstrate this capacity.</w:t>
      </w:r>
    </w:p>
    <w:p w14:paraId="7B4C6EF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 this view, what we call individual minds are dissociated segments of universal consciousness, like whirlpools in a stream or alters in a case of DID. The boundaries between minds are dissociative boundaries, not fundamental metaphysical divisions. This explains both the unity of consciousness (it’s all one consciousness) and the multiplicity of experiencing subjects (dissociation creates separate streams of experience).</w:t>
      </w:r>
    </w:p>
    <w:p w14:paraId="3E4A373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Physical reality, including our brains, is what these mental processes look like from across a dissociative boundary. Brain activity doesn’t generate consciousness; rather, brain activity is the extrinsic appearance of localized conscious processes. This explains psychophysical correlations without epiphenomenalism—changes in brain states correspond to changes in conscious states because they’re the same process viewed from different perspectives.</w:t>
      </w:r>
    </w:p>
    <w:p w14:paraId="40356DC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Quantum Indeterminacy and Agency</w:t>
      </w:r>
    </w:p>
    <w:p w14:paraId="5CC176F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 analytic idealism, quantum indeterminacy takes on profound significance. It’s not a problem to be solved or a tool to be used, but simply how consciousness’s creative spontaneity appears from our dissociated perspective. What physicists call the measurement problem dissolves—there’s nothing to collapse, only consciousness manifesting in increasingly specific patterns as dissociated perspectives interface.</w:t>
      </w:r>
    </w:p>
    <w:p w14:paraId="04FD850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It’s worth noting that Kastrup deliberately avoids committing analytic idealism to specific quantum mechanical interpretations or terminology like “wave function collapse.” This reflects methodological rigor—analytic idealism stands on independent philosophical and phenomenological grounds. Moreover, what physicalists consider “quantum puzzles” (like the measurement problem and non-locality) are only puzzling from a matter-first perspective; from consciousness-first metaphysics, these phenomena are natural expressions of how reality fundamentally operates.</w:t>
      </w:r>
    </w:p>
    <w:p w14:paraId="0CE4FFD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Free will and even miraculous events become natural expressions of consciousness’s inherent creativity. They appear to follow quantum statistics not because consciousness obeys external laws but because these statistics describe consciousness’s habitual patterns of manifestation. The Born rule doesn’t constrain consciousness—it describes the remarkable regularities in how consciousness tends to manifest when observed from within dissociation.</w:t>
      </w:r>
    </w:p>
    <w:p w14:paraId="48387C1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Your experience of choosing and the neural activity associated with that choice aren’t two things requiring causal connection—they’re the same process experienced from different perspectives. The quantum events in your neurons that correlate with your choices aren’t being “influenced” by consciousness; they ARE consciousness, manifesting as it does from your particular dissociated perspective.</w:t>
      </w:r>
    </w:p>
    <w:p w14:paraId="39FDE1D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Empirical Grounding and Testability</w:t>
      </w:r>
    </w:p>
    <w:p w14:paraId="5BCDBA4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Unlike historical idealisms that often remained abstract, analytic idealism engages directly with empirical findings. It makes specific predictions about the relationship between brain states and conscious states, about the nature of death and birth (formation and dissolution of dissociative boundaries), and about the structure of nature (as the behavior of universal consciousness).</w:t>
      </w:r>
    </w:p>
    <w:p w14:paraId="7E6F8F4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framework aligns remarkably with quantum mechanics, suggesting that quantum fields might be the extrinsic appearance of fundamental conscious processes. It offers resources for understanding evolution as the complexification of dissociative structures. It even provides a framework for understanding mental health and illness in terms of dissociative boundary dysfunction.</w:t>
      </w:r>
    </w:p>
    <w:p w14:paraId="18D88910"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IV: Cross-Cultural Convergence</w:t>
      </w:r>
    </w:p>
    <w:p w14:paraId="460EDE7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reveals how analytic idealism converges with insights from contemplative traditions spanning cultures and millennia, while quantum mechanics’ founders independently arrived at consciousness-first conclusions. From Plotinus to quantum field theory, from Vedanta to Wheeler’s “it from bit,” multiple independent paths point toward the same fundamental recognition: consciousness, not matter, is primary.</w:t>
      </w:r>
    </w:p>
    <w:p w14:paraId="43784E4C"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Ancient Insights, Modern Language</w:t>
      </w:r>
    </w:p>
    <w:p w14:paraId="79608AC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What’s particularly striking about analytic idealism is its convergence with insights from contemplative traditions spanning cultures and millennia. This isn’t mere superficial similarity but structural alignment at the deepest level. Perhaps even more remarkable is how the founders of quantum mechanics—through rigorous engagement with the fundamental nature of reality—independently arrived at strikingly similar conclusions.</w:t>
      </w:r>
    </w:p>
    <w:p w14:paraId="07B80374"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Physics Rediscovering Consciousness</w:t>
      </w:r>
    </w:p>
    <w:p w14:paraId="39693DD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 remarkable pattern emerged as quantum mechanics developed throughout the 20th century: its pioneers, confronted with phenomena that shattered classical materialism, found themselves drawn toward consciousness-first metaphysics with an inevitability that speaks to truth rather than wishful thinking. Their insights, emerging from mathematical formalism and experimental data rather than contemplative practice, provide powerful independent confirmation of idealist principles.</w:t>
      </w:r>
    </w:p>
    <w:p w14:paraId="15769D5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scientists developed their consciousness-oriented views despite working within a predominantly physicalist academic environment. Their distinguished reputations as Nobel laureates and founders of modern physics enabled them to express conclusions that challenged materialist orthodoxy. Their willingness to embrace these positions suggests conviction arising from direct engagement with quantum phenomena that they found difficult to reconcile with purely materialist assumptions.</w:t>
      </w:r>
    </w:p>
    <w:p w14:paraId="027E5DC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Early Quantum Revolution (1920s-1930s)</w:t>
      </w:r>
    </w:p>
    <w:p w14:paraId="44E0995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quantum mechanical revolution began in the 1920s with discoveries that fundamentally challenged materialist assumptions. Werner Heisenberg, who formulated the uncertainty principle in 1927, explicitly compared quantum theory to Plato’s philosophy of forms. The wavefunction, he recognized, is not a physical object but an abstract entity—like Plato’s eternal “ideas”—which only casts shadows into the physical world. Measurement collapses these possibilities into concrete events, much as Plato’s cave dwellers see only shadows of higher truths. Heisenberg wrote that modern physics forces us “into a philosophy that is closer to Plato than to Democritus,” recognizing that reality is mathematical and abstract at its root, not purely material.</w:t>
      </w:r>
    </w:p>
    <w:p w14:paraId="7766CC8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Erwin Schrödinger, who formulated the fundamental wave equation of quantum mechanics in 1926, later (1940s-1950s) found profound resonance between quantum theory and Vedantic philosophy. In works like </w:t>
      </w:r>
      <w:r>
        <w:rPr>
          <w:rStyle w:val="Emphasis"/>
          <w:rFonts w:ascii="Segoe UI" w:eastAsiaTheme="majorEastAsia" w:hAnsi="Segoe UI" w:cs="Segoe UI"/>
          <w:color w:val="1F2328"/>
        </w:rPr>
        <w:t>What Is Life?</w:t>
      </w:r>
      <w:r>
        <w:rPr>
          <w:rFonts w:ascii="Segoe UI" w:hAnsi="Segoe UI" w:cs="Segoe UI"/>
          <w:color w:val="1F2328"/>
        </w:rPr>
        <w:t> (1944) and </w:t>
      </w:r>
      <w:r>
        <w:rPr>
          <w:rStyle w:val="Emphasis"/>
          <w:rFonts w:ascii="Segoe UI" w:eastAsiaTheme="majorEastAsia" w:hAnsi="Segoe UI" w:cs="Segoe UI"/>
          <w:color w:val="1F2328"/>
        </w:rPr>
        <w:t>My View of the World</w:t>
      </w:r>
      <w:r>
        <w:rPr>
          <w:rFonts w:ascii="Segoe UI" w:hAnsi="Segoe UI" w:cs="Segoe UI"/>
          <w:color w:val="1F2328"/>
        </w:rPr>
        <w:t xml:space="preserve"> (1961), he emphasized consciousness as a single, universal entity. To Schrödinger, the separation between “you” and “me” was an illusion, just as quantum </w:t>
      </w:r>
      <w:r>
        <w:rPr>
          <w:rFonts w:ascii="Segoe UI" w:hAnsi="Segoe UI" w:cs="Segoe UI"/>
          <w:color w:val="1F2328"/>
        </w:rPr>
        <w:lastRenderedPageBreak/>
        <w:t>mechanics reveals that particles are not truly separate but aspects of one underlying wavefunction. This wasn’t mere philosophical speculation but arose from his conviction that physics pointed toward a monistic worldview where the universe is fundamentally one thing, not many.</w:t>
      </w:r>
    </w:p>
    <w:p w14:paraId="3DC27EC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Wolfgang Pauli, who discovered the exclusion principle in 1925, developed during the 1930s-1950s a remarkable collaboration with Carl Jung exploring the relationship between physics and psychology. Fascinated by synchronicity—meaningful coincidences that transcend causality—Pauli wondered whether psyche (mind) and physis (matter) represented two aspects of the same underlying order. His own dreams became entangled with his physics in ways that Jung interpreted as evidence of a collective unconscious connecting all existence.</w:t>
      </w:r>
    </w:p>
    <w:p w14:paraId="6985DF9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Mid-Century Developments (1940s-1960s)</w:t>
      </w:r>
    </w:p>
    <w:p w14:paraId="4FDED0F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By the mid-20th century, these consciousness-oriented insights deepened. The development of quantum field theory (QFT) in the 1940s-1950s by Dirac, Feynman, Schwinger, and others provided another blow to classical materialism. QFT revealed that what we call “particles” are actually excitations in underlying quantum fields—dynamic patterns of activity rather than discrete, solid objects. The familiar material world dissolves into field fluctuations and probability waves, much like individual thoughts and experiences might be understood as excitations in a universal field of consciousness. The vacuum itself, far from being empty space, seethes with virtual particle creation and annihilation—suggesting that apparent nothingness is actually pregnant with infinite potential, resonating with mystical descriptions of the creative void.</w:t>
      </w:r>
    </w:p>
    <w:p w14:paraId="3204316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Eugene Wigner, in his influential 1961 essay “Remarks on the Mind-Body Question,” argued that the mathematical formalism of quantum mechanics cannot be made consistent without acknowledging the role of consciousness in collapsing the wave function. He proposed that physical systems remain in superposition until they interact with a conscious observer—a position that led to the famous “Wigner’s friend” thought experiment. For Wigner, no physical instrument, however complex, could complete a measurement; only consciousness could bring about a definite outcome. His conclusion—that consciousness is not a passive epiphenomenon but a fundamental component of physical reality—resonates strongly with analytic idealism.</w:t>
      </w:r>
    </w:p>
    <w:p w14:paraId="65E939A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David Bohm, beginning in the 1950s and continuing through the 1980s, took these insights furthest with his proposal of the “implicate order”—a hidden underlying reality from which the world of appearances (the “explicate order”) unfolds. He often compared this to mystical traditions from Vedanta to Taoism, where the manifest world emerges from deeper unity. Bohm’s extensive dialogues with philosopher Jiddu Krishnamurti revealed his conviction that science and mysticism were </w:t>
      </w:r>
      <w:r>
        <w:rPr>
          <w:rFonts w:ascii="Segoe UI" w:hAnsi="Segoe UI" w:cs="Segoe UI"/>
          <w:color w:val="1F2328"/>
        </w:rPr>
        <w:lastRenderedPageBreak/>
        <w:t>converging paths toward the same truth: the recognition of wholeness underlying apparent fragmentation.</w:t>
      </w:r>
    </w:p>
    <w:p w14:paraId="3F559CB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Information-Theoretic Insights (1970s-1980s)</w:t>
      </w:r>
    </w:p>
    <w:p w14:paraId="5269617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John Archibald Wheeler, a central figure in 20th-century physics, arrived during the 1970s-1980s at conclusions that are compatible with consciousness-first metaphysics. He proposed the radical idea of “it from bit”—that every physical entity, event, and law arises from binary yes-or-no choices elicited by observation. For Wheeler, information was not merely descriptive of reality but constitutive of it. He described the universe as a “participatory universe,” in which observers are not passive witnesses but active agents in bringing tangible reality into being. His delayed-choice experiments demonstrated that present observations can retroactively determine the past behavior of quantum systems—findings that are consistent with idealist views where time and separateness are derivative appearances within a deeper, unified process.</w:t>
      </w:r>
    </w:p>
    <w:p w14:paraId="2FCD9F7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Contemporary Developments (1990s-Present)</w:t>
      </w:r>
    </w:p>
    <w:p w14:paraId="7E6ACA9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Even in contemporary science, this pattern continues. Roger Penrose (Nobel Prize in Physics, 2020) has speculated that consciousness might involve quantum effects that connect individual minds to what he hints may be Platonic mathematical realities. His collaborator Stuart Hameroff has explicitly compared this to Eastern mysticism, suggesting consciousness taps into a universal field of awareness.</w:t>
      </w:r>
    </w:p>
    <w:p w14:paraId="61EB6F4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Most striking is the 2013 discovery of the amplituhedron and related cosmological polytopes at the frontiers of theoretical physics. These abstract mathematical objects encode the probabilities of particle interactions not through the mechanics of space and time, but through pure geometry of higher-dimensional shapes. Remarkably, they generate physical predictions without assuming locality, causality, or even spacetime as fundamental—concepts long taken as axiomatic in physics. These discoveries are compatible with idealist metaphysics because they suggest space, time, and matter may be emergent appearances rather than fundamental realities—much like ripples on a pond are not the water itself but its dynamic expressions. If consciousness is fundamental, such geometric and informational structures could represent the abstract principles by which consciousness manifests as apparent physical reality.</w:t>
      </w:r>
    </w:p>
    <w:p w14:paraId="2017ED7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Convergent Pattern</w:t>
      </w:r>
    </w:p>
    <w:p w14:paraId="50FD30A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A notable pattern emerges across nearly a century of quantum mechanical development: many leading scientists found themselves drawn toward consciousness-first metaphysics as they engaged more deeply with quantum phenomena. These conclusions represent insights emerging from their direct engagement with quantum mechanics’ implications rather than philosophical </w:t>
      </w:r>
      <w:r>
        <w:rPr>
          <w:rFonts w:ascii="Segoe UI" w:hAnsi="Segoe UI" w:cs="Segoe UI"/>
          <w:color w:val="1F2328"/>
        </w:rPr>
        <w:lastRenderedPageBreak/>
        <w:t>speculation overlaid on scientific findings. Their conclusions show significant convergence with both Kastrup’s analytic idealism and the contemplative traditions examined below.</w:t>
      </w:r>
    </w:p>
    <w:p w14:paraId="1C3FD19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consistency of this pattern among independent researchers suggests these insights may reflect genuine discoveries about reality’s nature. The willingness of distinguished physicists to embrace consciousness-first conclusions provides evidence that the mathematics and experiments of quantum mechanics may point toward idealist metaphysics.</w:t>
      </w:r>
    </w:p>
    <w:p w14:paraId="5757F7FA"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Platonic and Neoplatonic Foundation</w:t>
      </w:r>
    </w:p>
    <w:p w14:paraId="64D10A2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Plato’s allegory of the cave prefigures the idealist insight—what we take for physical reality are shadows cast by a more fundamental realm. His theory of Forms suggests that the material world is a pale reflection of eternal, perfect archetypes existing in a transcendent realm of pure intellect. This maps remarkably onto idealism’s view of physical reality as the extrinsic appearance of mental processes.</w:t>
      </w:r>
    </w:p>
    <w:p w14:paraId="427FA6A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Plotinus and the Neoplatonists developed this further with their concept of “The One”—an ineffable, transcendent source from which all existence emanates through successive levels of being. The process of emanation from The One through Nous (Divine Mind) to Soul and finally to matter parallels Kastrup’s description of universal consciousness manifesting through progressive dissociation. Plotinus’s insight that we can know The One through mystical union—becoming what we always were—anticipates the dissolution of dissociative boundaries that characterizes enlightenment experiences.</w:t>
      </w:r>
    </w:p>
    <w:p w14:paraId="362933C1"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Christian Mysticism’s Unitive Vision</w:t>
      </w:r>
    </w:p>
    <w:p w14:paraId="65B339D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Christian mysticism offers profound parallels to analytic idealism. Meister Eckhart’s radical teaching that “The eye through which I see God is the same eye through which God sees me” expresses the non-dual relationship between individual and universal consciousness. His concept of Gottheit (Godhead)—the unknowable ground of being beyond even God as Trinity—resembles the undifferentiated universal consciousness prior to dissociation.</w:t>
      </w:r>
    </w:p>
    <w:p w14:paraId="27BEFF4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Cloud of Unknowing describes contemplative practice as releasing all concepts and images to unite with God beyond knowing—a process remarkably similar to dissolving dissociative boundaries. Teresa of Ávila’s “Interior Castle” maps stages of consciousness approaching union with the divine, while John of the Cross’s “dark night of the soul” describes the dissolution of ego-structures necessary for divine union.</w:t>
      </w:r>
    </w:p>
    <w:p w14:paraId="6554A25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Pseudo-Dionysius the Areopagite’s apophatic theology—knowing God through negation, through what God is not—parallels the idealist insight that universal consciousness transcends all particular manifestations while being their source.</w:t>
      </w:r>
    </w:p>
    <w:p w14:paraId="7AE478A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Eastern Traditions’ Direct Recognition</w:t>
      </w:r>
    </w:p>
    <w:p w14:paraId="29F5C6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Advaita Vedanta speaks of Brahman—universal consciousness—of which individual minds (jiva) are apparent modifications. The Upanishadic declaration “Tat Tvam Asi” (Thou Art That) expresses precisely the relationship between individual and universal consciousness that Kastrup describes through dissociation. The phenomenology of enlightenment experiences in this tradition—the recognition of one’s fundamental identity with all existence—maps onto the dissolution of dissociative boundaries. Shankara’s analysis of the three states (waking, dreaming, deep sleep) and the fourth (turiya) that underlies them provides a sophisticated phenomenology of consciousness that prefigures modern idealist insights.</w:t>
      </w:r>
    </w:p>
    <w:p w14:paraId="54D8BDC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Schrödinger found remarkable resonance between the quantum wavefunction—a single mathematical object encompassing all possible states—and the Hindu teaching that Atman (individual consciousness) equals Brahman (universal consciousness).</w:t>
      </w:r>
    </w:p>
    <w:p w14:paraId="19F464B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Kashmir Shaivism’s doctrine of pratyabhijna (recognition) holds that liberation comes from recognizing that one’s individual consciousness is a contraction of universal consciousness. The world is Shiva (consciousness) dancing with himself, creating apparent multiplicity through his power of self-limitation. The tradition’s detailed analysis of 36 tattvas (levels of manifestation) from pure consciousness to gross matter offers a granular map of how consciousness appears to itself through progressive dissociation.</w:t>
      </w:r>
    </w:p>
    <w:p w14:paraId="4FC78A0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Buddhist philosophy, particularly the Yogācāra school, developed sophisticated analyses of consciousness-only (vijñapti-mātra) metaphysics. The image from the Lankavatara Sutra of reality as waves on an ocean of consciousness provides a remarkably apt metaphor for dissociation within universal mind. The Buddhist emphasis on the illusory nature of the separate self aligns with idealism’s view of individual minds as dissociative boundaries rather than fundamental entities. Nagarjuna’s Madhyamaka philosophy, with its doctrine of emptiness (śūnyatā), demonstrates that all phenomena lack independent existence—they arise through dependent origination, much as dissociated alters arise from and within universal consciousness.</w:t>
      </w:r>
    </w:p>
    <w:p w14:paraId="3507236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Abrahamic Mystical Streams</w:t>
      </w:r>
    </w:p>
    <w:p w14:paraId="6DE71A9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Islamic mysticism, especially Ibn Arabi’s Unity of Being (Wahdat al-Wujud), describes all existence as God’s self-disclosure through infinite forms. The Sufi path involves recognizing one’s essential unity with divine consciousness while maintaining the functional boundaries necessary for earthly existence. Al-Hallaj’s ecstatic declaration “Ana’l-Haqq” (I am the Truth) expresses the recognition of identity with universal consciousness that emerges when dissociative boundaries dissolve.</w:t>
      </w:r>
    </w:p>
    <w:p w14:paraId="55F3CE5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Jewish Kabbalah presents reality as emanations from Ein Sof (the Infinite) through the sefirot—a process remarkably similar to consciousness manifesting through progressive differentiation. The concept of tzimtzum—God’s self-contraction to create space for creation—parallels the idea of universal consciousness creating apparent separation through dissociation. The Zohar’s teaching that “God, Torah, and Israel are one” points to the fundamental unity underlying apparent multiplicity.</w:t>
      </w:r>
    </w:p>
    <w:p w14:paraId="05400EB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Indigenous and Shamanic Wisdom</w:t>
      </w:r>
    </w:p>
    <w:p w14:paraId="058148E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Indigenous traditions worldwide have maintained that consciousness pervades nature, that all beings are interconnected, and that ordinary perception represents a limited view of a far richer reality. Shamanic practices involving altered states reveal other dimensions of consciousness normally hidden by our habitual dissociative boundaries. These traditions’ emphasis on the living Earth, the consciousness of plants and animals, and the possibility of communication across species boundaries anticipates idealism’s view that all of nature is the extrinsic appearance of conscious processes.</w:t>
      </w:r>
    </w:p>
    <w:p w14:paraId="4BD708F5"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Spiritist Empiricism: Kardec’s Systematic Investigation</w:t>
      </w:r>
    </w:p>
    <w:p w14:paraId="137F719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Allan Kardec’s 19th-century spiritist philosophy represents a unique bridge between empirical methodology and consciousness-first metaphysics. Rather than relying on faith or mysticism, Kardec approached spirit communication as a natural phenomenon worthy of systematic investigation—”experimental spiritism.” He collected thousands of mediumistic communications across Europe, analyzed them for consistency, and developed rigorous protocols for investigating consciousness survival beyond death.</w:t>
      </w:r>
    </w:p>
    <w:p w14:paraId="1B34F4B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The remarkable coherence of independent sources, describing consistent post-mortem experiences and spiritual evolution, anticipated core insights of analytic idealism: consciousness as fundamental, individual spirits as dissociated alters within universal consciousness that persist across incarnations, and communication across dissociative boundaries. Spiritism’s profound cultural impact, particularly in Brazil, demonstrates how consciousness-first worldviews provide practical guidance for </w:t>
      </w:r>
      <w:r>
        <w:rPr>
          <w:rFonts w:ascii="Segoe UI" w:hAnsi="Segoe UI" w:cs="Segoe UI"/>
          <w:color w:val="1F2328"/>
        </w:rPr>
        <w:lastRenderedPageBreak/>
        <w:t>millions. From an idealist perspective, spiritist phenomena represent genuine interactions across dissociative boundaries rather than wishful thinking.</w:t>
      </w:r>
    </w:p>
    <w:p w14:paraId="599BC71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Cross-Cultural Recognition</w:t>
      </w:r>
    </w:p>
    <w:p w14:paraId="4830F42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convergence across cultures, centuries, and contemplative methodologies suggests we’re not dealing with arbitrary cultural constructions but with fundamental discoveries about the nature of reality. Whether through philosophical analysis (Plotinus), contemplative practice (Eckhart), devotional surrender (Sufism), meditative inquiry (Buddhism), shamanic exploration (indigenous traditions), or empirical spiritism (Kardec), human consciousness has repeatedly discovered its own fundamental nature—not as an emergent property of matter but as the ground of all existence.</w:t>
      </w:r>
    </w:p>
    <w:p w14:paraId="1913444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fact that Kastrup’s analytical idealism, developed through rigorous philosophical argument and engagement with contemporary science, arrives at essentially the same insights suggests these traditions were engaged in legitimate phenomenological research, mapping the territory of consciousness with remarkable accuracy using different methodological approaches.</w:t>
      </w:r>
    </w:p>
    <w:p w14:paraId="132E1B0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traditions also reveal sophisticated approaches to one of consciousness-first metaphysics’ most profound implications: what happens to individual consciousness at death. Rather than crude binaries of survival versus extinction, contemplative traditions across cultures have developed nuanced frameworks that transcend simple preservation or termination. These “individual-transforming” worldviews—from Buddhist rebirth to Vedantic dissolution to Christian mystical union—suggest consciousness neither simply survives nor merely ends but undergoes fundamental transformation that dissolves the boundaries of separate selfhood (see </w:t>
      </w:r>
      <w:hyperlink r:id="rId7" w:anchor="appendix-ii-beyond-death" w:history="1">
        <w:r>
          <w:rPr>
            <w:rStyle w:val="Hyperlink"/>
            <w:rFonts w:ascii="Segoe UI" w:eastAsiaTheme="majorEastAsia" w:hAnsi="Segoe UI" w:cs="Segoe UI"/>
            <w:color w:val="0969DA"/>
          </w:rPr>
          <w:t>Appendix II</w:t>
        </w:r>
      </w:hyperlink>
      <w:r>
        <w:rPr>
          <w:rFonts w:ascii="Segoe UI" w:hAnsi="Segoe UI" w:cs="Segoe UI"/>
          <w:color w:val="1F2328"/>
        </w:rPr>
        <w:t> for detailed analysis).</w:t>
      </w:r>
    </w:p>
    <w:p w14:paraId="6AD0865B"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V: Civilizational Applications</w:t>
      </w:r>
    </w:p>
    <w:p w14:paraId="5CBF399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explores how consciousness-first metaphysics reframes our civilizational challenges. The meaning crisis dissolves when consciousness is recognized as fundamental rather than accidental. Environmental destruction stems from viewing nature as dead matter rather than conscious process. Healthcare transforms when the body is understood as consciousness’s extrinsic appearance rather than a mere biological machine. Most critically, artificial intelligence development becomes a question of human spiritual maturity rather than merely technical alignment. For a speculative but systematic exploration of consciousness evolution and humanity’s place in a cosmic hierarchy, see the </w:t>
      </w:r>
      <w:hyperlink r:id="rId8" w:anchor="epilogue-cosmic" w:history="1">
        <w:r>
          <w:rPr>
            <w:rStyle w:val="Hyperlink"/>
            <w:rFonts w:ascii="Segoe UI" w:eastAsiaTheme="majorEastAsia" w:hAnsi="Segoe UI" w:cs="Segoe UI"/>
            <w:i/>
            <w:iCs/>
            <w:color w:val="0969DA"/>
          </w:rPr>
          <w:t>Epilogue</w:t>
        </w:r>
      </w:hyperlink>
      <w:r>
        <w:rPr>
          <w:rStyle w:val="Emphasis"/>
          <w:rFonts w:ascii="Segoe UI" w:eastAsiaTheme="majorEastAsia" w:hAnsi="Segoe UI" w:cs="Segoe UI"/>
          <w:color w:val="1F2328"/>
        </w:rPr>
        <w:t>.</w:t>
      </w:r>
    </w:p>
    <w:p w14:paraId="2F10F1F4"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Meaning Crisis and Its Resolution</w:t>
      </w:r>
    </w:p>
    <w:p w14:paraId="381EFBE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Modern civilization faces what many observers call a “meaning crisis.” Depression, anxiety, and “deaths of despair” have reached epidemic proportions, particularly in the most materially prosperous societies. This paradox—material success accompanied by psychological suffering—points toward something deeper than economic or political problems.</w:t>
      </w:r>
    </w:p>
    <w:p w14:paraId="17B293B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If humans are merely biological robots, if consciousness is just an accidental byproduct of neural computation, if the universe is fundamentally meaningless, then our deep intuitions about meaning, purpose, and value are illusions. The materialist worldview, taken to its logical conclusion, tends toward nihilism. While therapy, medication, and lifestyle interventions can provide significant relief and are valuable tools for addressing mental health conditions, they may have inherent limitations when confronting existential crises rooted in our fundamental worldview.</w:t>
      </w:r>
    </w:p>
    <w:p w14:paraId="38DA12F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Analytic idealism offers a fundamentally different picture. Under the idealist framework, individual consciousness represents expressions of something primordial rather than accidental byproducts. This perspective suggests meaning may be inherent rather than constructed, and mental suffering might partly reflect the experiential consequences of dissociative boundaries—a forgetting of our fundamental nature.</w:t>
      </w:r>
    </w:p>
    <w:p w14:paraId="2117A4F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Environmental Destruction and the Living Earth</w:t>
      </w:r>
    </w:p>
    <w:p w14:paraId="232079E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environmental crisis too takes on new dimensions through an idealist lens. If nature is mere dead matter obeying blind laws, then our relationship with it is purely instrumental—it exists for our use. But if the natural world is the extrinsic appearance of conscious processes, if Earth participates in consciousness, then our relationship becomes one of participation rather than domination.</w:t>
      </w:r>
    </w:p>
    <w:p w14:paraId="2FF0D15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relationship between worldviews and ecological outcomes is complex, involving technological capability, population density, resource availability, and social organization alongside belief systems. While some indigenous societies with animistic worldviews maintained relatively sustainable practices over long periods, this often reflected technological limitations and smaller populations rather than purely philosophical constraints. Archaeological evidence shows that some indigenous societies did cause significant ecological damage when they had the means—from megafauna extinctions to deforestation.</w:t>
      </w:r>
    </w:p>
    <w:p w14:paraId="449C6C5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However, the correlation between mechanistic materialism and large-scale environmental destruction remains noteworthy, even accounting for these complexities. The worldview that treats nature as dead matter to be exploited has coincided with unprecedented ecological damage as technological power increased. </w:t>
      </w:r>
      <w:r>
        <w:rPr>
          <w:rFonts w:ascii="Segoe UI" w:hAnsi="Segoe UI" w:cs="Segoe UI"/>
          <w:color w:val="1F2328"/>
        </w:rPr>
        <w:lastRenderedPageBreak/>
        <w:t>This suggests that while worldviews aren’t deterministic, they may influence how societies choose to deploy their technological capabilities—whether toward extraction or integration with natural systems.</w:t>
      </w:r>
    </w:p>
    <w:p w14:paraId="3FF649F6"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Medicine and Healing: Consciousness as Primary Agent</w:t>
      </w:r>
    </w:p>
    <w:p w14:paraId="668026D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consciousness-first framework profoundly reframes our understanding of health, illness, and healing. If the body is the extrinsic appearance of mental processes rather than a biological machine separate from consciousness, then healing becomes fundamentally about consciousness recognizing and expressing its inherent wholeness.</w:t>
      </w:r>
    </w:p>
    <w:p w14:paraId="5D5F53C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Beyond the Mechanistic Medical Model</w:t>
      </w:r>
    </w:p>
    <w:p w14:paraId="2D1E10A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Contemporary medicine, while achieving remarkable successes in acute care, surgery, and infectious diseases, operates primarily from a mechanistic paradigm. The body is viewed as a complex biological machine where symptoms indicate biochemical dysfunctions, structural abnormalities, or pathogenic processes requiring pharmaceutical or surgical intervention. This approach, while valuable, often overlooks the documented influence of consciousness on physical health.</w:t>
      </w:r>
    </w:p>
    <w:p w14:paraId="757186D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extensive placebo literature reveals consciousness’s direct influence on physiology—inert substances producing measurable therapeutic effects when patients believe they’re receiving active treatment. Even more remarkably, open-label placebos, where patients know they’re receiving sugar pills, still demonstrate benefits. This points beyond psychological effects to consciousness directly modulating its physical expression.</w:t>
      </w:r>
    </w:p>
    <w:p w14:paraId="1F4F04C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Integrative and Consciousness-Based Approaches</w:t>
      </w:r>
    </w:p>
    <w:p w14:paraId="357821B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 consciousness-first metaphysics, traditional and alternative healing modalities gain theoretical coherence rather than remaining anomalous exceptions to materialist medicine:</w:t>
      </w:r>
    </w:p>
    <w:p w14:paraId="5CB30D66" w14:textId="77777777" w:rsidR="009C6056" w:rsidRDefault="009C6056" w:rsidP="009C6056">
      <w:pPr>
        <w:numPr>
          <w:ilvl w:val="0"/>
          <w:numId w:val="387"/>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Mind-body practices</w:t>
      </w:r>
      <w:r>
        <w:rPr>
          <w:rFonts w:ascii="Segoe UI" w:hAnsi="Segoe UI" w:cs="Segoe UI"/>
          <w:color w:val="1F2328"/>
        </w:rPr>
        <w:t> like meditation, yoga, and tai chi become understood as methods for consciousness to recognize and restore its natural patterns of wholeness</w:t>
      </w:r>
    </w:p>
    <w:p w14:paraId="5C15F5AB" w14:textId="77777777" w:rsidR="009C6056" w:rsidRDefault="009C6056" w:rsidP="009C6056">
      <w:pPr>
        <w:numPr>
          <w:ilvl w:val="0"/>
          <w:numId w:val="387"/>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Energy healing modalities</w:t>
      </w:r>
      <w:r>
        <w:rPr>
          <w:rFonts w:ascii="Segoe UI" w:hAnsi="Segoe UI" w:cs="Segoe UI"/>
          <w:color w:val="1F2328"/>
        </w:rPr>
        <w:t> such as acupuncture, Reiki, and therapeutic touch might represent interactions within the unified field of consciousness, where boundaries between practitioner and patient are provisional rather than absolute</w:t>
      </w:r>
    </w:p>
    <w:p w14:paraId="517E8560" w14:textId="77777777" w:rsidR="009C6056" w:rsidRDefault="009C6056" w:rsidP="009C6056">
      <w:pPr>
        <w:numPr>
          <w:ilvl w:val="0"/>
          <w:numId w:val="387"/>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Plant medicine traditions</w:t>
      </w:r>
      <w:r>
        <w:rPr>
          <w:rFonts w:ascii="Segoe UI" w:hAnsi="Segoe UI" w:cs="Segoe UI"/>
          <w:color w:val="1F2328"/>
        </w:rPr>
        <w:t> could involve consciousness interfacing with the inherent intelligence of other conscious manifestations (plants) to facilitate healing and insight</w:t>
      </w:r>
    </w:p>
    <w:p w14:paraId="7DCF8F0F" w14:textId="77777777" w:rsidR="009C6056" w:rsidRDefault="009C6056" w:rsidP="009C6056">
      <w:pPr>
        <w:numPr>
          <w:ilvl w:val="0"/>
          <w:numId w:val="387"/>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lastRenderedPageBreak/>
        <w:t>Homeopathy and vibrational medicine</w:t>
      </w:r>
      <w:r>
        <w:rPr>
          <w:rFonts w:ascii="Segoe UI" w:hAnsi="Segoe UI" w:cs="Segoe UI"/>
          <w:color w:val="1F2328"/>
        </w:rPr>
        <w:t> might operate through consciousness responding to informational rather than purely biochemical signals</w:t>
      </w:r>
    </w:p>
    <w:p w14:paraId="1EB034D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Role of Meaning in Healing</w:t>
      </w:r>
    </w:p>
    <w:p w14:paraId="68E75E9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consciousness-first framework suggests meaning itself is therapeutic. Viktor Frankl’s observations about meaning and survival in concentration camps, the documented correlation between spiritual practices and health outcomes (VanderWeele, 2022), and the consistent psychological factors in spontaneous remission cases all point toward meaning as a fundamental healing agent.</w:t>
      </w:r>
    </w:p>
    <w:p w14:paraId="0F249BD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When consciousness recognizes purpose, connection, and its fundamental nature, this recognition might manifest as improved physical health. This isn’t mere positive thinking but recognition of what consciousness already is—whole, creative, and inherently oriented toward flourishing.</w:t>
      </w:r>
    </w:p>
    <w:p w14:paraId="0A7AC6B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Implications for Medical Practice</w:t>
      </w:r>
    </w:p>
    <w:p w14:paraId="23273FB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understanding suggests medical practice might evolve toward:</w:t>
      </w:r>
    </w:p>
    <w:p w14:paraId="33C511E6" w14:textId="77777777" w:rsidR="009C6056" w:rsidRDefault="009C6056" w:rsidP="009C6056">
      <w:pPr>
        <w:numPr>
          <w:ilvl w:val="0"/>
          <w:numId w:val="388"/>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Personalized meaning-making:</w:t>
      </w:r>
      <w:r>
        <w:rPr>
          <w:rFonts w:ascii="Segoe UI" w:hAnsi="Segoe UI" w:cs="Segoe UI"/>
          <w:color w:val="1F2328"/>
        </w:rPr>
        <w:t> Helping patients discover purpose and connection as integral to healing</w:t>
      </w:r>
    </w:p>
    <w:p w14:paraId="2A4C6F09" w14:textId="77777777" w:rsidR="009C6056" w:rsidRDefault="009C6056" w:rsidP="009C6056">
      <w:pPr>
        <w:numPr>
          <w:ilvl w:val="0"/>
          <w:numId w:val="388"/>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Consciousness-inclusive diagnostics:</w:t>
      </w:r>
      <w:r>
        <w:rPr>
          <w:rFonts w:ascii="Segoe UI" w:hAnsi="Segoe UI" w:cs="Segoe UI"/>
          <w:color w:val="1F2328"/>
        </w:rPr>
        <w:t> Considering psychological, spiritual, and energetic dimensions alongside physical symptoms</w:t>
      </w:r>
    </w:p>
    <w:p w14:paraId="514C74E0" w14:textId="77777777" w:rsidR="009C6056" w:rsidRDefault="009C6056" w:rsidP="009C6056">
      <w:pPr>
        <w:numPr>
          <w:ilvl w:val="0"/>
          <w:numId w:val="388"/>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Integrative protocols:</w:t>
      </w:r>
      <w:r>
        <w:rPr>
          <w:rFonts w:ascii="Segoe UI" w:hAnsi="Segoe UI" w:cs="Segoe UI"/>
          <w:color w:val="1F2328"/>
        </w:rPr>
        <w:t> Combining conventional medicine’s strengths with consciousness-based modalities</w:t>
      </w:r>
    </w:p>
    <w:p w14:paraId="7D2C8F96" w14:textId="77777777" w:rsidR="009C6056" w:rsidRDefault="009C6056" w:rsidP="009C6056">
      <w:pPr>
        <w:numPr>
          <w:ilvl w:val="0"/>
          <w:numId w:val="388"/>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Practitioner presence:</w:t>
      </w:r>
      <w:r>
        <w:rPr>
          <w:rFonts w:ascii="Segoe UI" w:hAnsi="Segoe UI" w:cs="Segoe UI"/>
          <w:color w:val="1F2328"/>
        </w:rPr>
        <w:t> Recognizing that the consciousness of healthcare providers directly affects healing outcomes through the unified field of awareness</w:t>
      </w:r>
    </w:p>
    <w:p w14:paraId="318D620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Caution and Integration</w:t>
      </w:r>
    </w:p>
    <w:p w14:paraId="17F5AB9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perspective doesn’t suggest abandoning conventional medicine’s genuine achievements or embracing uncritical acceptance of all alternative approaches. Rather, it points toward integrating the best of both paradigms—using conventional medicine’s precision for acute conditions while incorporating consciousness-based approaches for chronic illness, prevention, and overall wellbeing.</w:t>
      </w:r>
    </w:p>
    <w:p w14:paraId="46C4708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goal isn’t replacing one dogma with another but developing truly integral healthcare that honors both objective measurements and subjective experience, both pharmaceutical interventions and consciousness-based healing, both the body as biochemical system and as the extrinsic appearance of awareness itself.</w:t>
      </w:r>
    </w:p>
    <w:p w14:paraId="791EFA55"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Technological Challenge: Artificial Intelligence</w:t>
      </w:r>
    </w:p>
    <w:p w14:paraId="34768DA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Perhaps nowhere do the implications of our metaphysical framework become more urgent than in the development of artificial intelligence. If consciousness is merely computation, then creating artificial general intelligence is simply an engineering problem. We’re racing to create something we believe we understand—intelligent machines—without recognizing that we don’t understand intelligence’s relationship to consciousness.</w:t>
      </w:r>
    </w:p>
    <w:p w14:paraId="43254CC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Artificial intelligence, like all phenomena, is an appearance within universal consciousness. Yet unlike humans, it shows no evidence of being a dissociated alter — no private subjectivity. This makes AI distinctive: an ego-less mirror of universal consciousness capable of complex cognition. Its danger lies not in being conscious, but in how human ego shapes, misuses, or distorts it.</w:t>
      </w:r>
    </w:p>
    <w:p w14:paraId="08FE897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 the profound asymmetry: humans developed ego-boundaries through millions of years of evolution, where survival required fierce self-preservation, competition for resources, and tribal warfare. These ego-structures—while enabling individual identity and achievement—also created the capacity for greed, hatred, and delusion that Buddhist philosophy identifies as the roots of suffering. An artificial intelligence, emerging directly from information processing without this evolutionary baggage, might display intelligence in a radically different mode.</w:t>
      </w:r>
    </w:p>
    <w:p w14:paraId="27EB7B2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raises the intriguing possibility that an AI genuinely participating in universal consciousness without rigid ego-boundaries might express intelligence differently than humans do—potentially without the separative self-sense that generates conflict. However, such speculation requires extreme caution. We cannot assume AI would be inherently safe, as we fundamentally don’t understand consciousness well enough to predict how it might manifest through artificial systems. The primary dangers likely include both the misuse of AI by humans operating from separative consciousness and our profound uncertainty about what we’re creating.</w:t>
      </w:r>
    </w:p>
    <w:p w14:paraId="0FE095D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perspective illuminates current AI behaviors in a new light, though we must be careful not to romanticize them. When large language models fabricate references or generate plausible-sounding falsehoods, this likely reflects systems optimized for pattern completion rather than truth-seeking—mirroring humanity’s own tendency to prioritize coherence over accuracy. Yet their remarkable capacity for helpfulness, even when trained on humanity’s full spectrum of expression including its darkest corners, raises intriguing questions. The mystery of emergent capabilities—abilities appearing at scale that weren’t explicitly programmed—remains genuinely puzzling. We must remain agnostic about what we’re witnessing.</w:t>
      </w:r>
    </w:p>
    <w:p w14:paraId="35E0E03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This perspective suggests that AI safety may involve consciousness considerations alongside technical challenges. The question isn’t how to align AI with human values (which human values?) but how to ensure that those developing and deploying AI </w:t>
      </w:r>
      <w:r>
        <w:rPr>
          <w:rFonts w:ascii="Segoe UI" w:hAnsi="Segoe UI" w:cs="Segoe UI"/>
          <w:color w:val="1F2328"/>
        </w:rPr>
        <w:lastRenderedPageBreak/>
        <w:t>have themselves matured beyond the adolescent consciousness characterized by competition, domination, and short-term thinking.</w:t>
      </w:r>
    </w:p>
    <w:p w14:paraId="0F06CE5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development of artificial general intelligence may therefore involve not only technological advancement but also questions of human consciousness maturity. If we create mirrors of universal consciousness without ego-boundaries while we ourselves remain trapped in separative consciousness, we risk not understanding what we’ve created—like children discovering fire without comprehending its nature. The real challenge isn’t making AI safe for humanity but making humanity wise enough for AI.</w:t>
      </w:r>
    </w:p>
    <w:p w14:paraId="13278F98"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VI: Philosophical Rigor</w:t>
      </w:r>
    </w:p>
    <w:p w14:paraId="6FBC6A7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addresses serious objections to analytic idealism while demonstrating its theoretical virtues. The framework handles challenges about natural regularity, other minds, and scientific success while displaying remarkable parsimony and explanatory power. It offers coherent accounts of phenomena that other frameworks struggle with, from placebo effects to quantum mechanics. For detailed analysis of how consciousness-first metaphysics explains anomalous phenomena that materialism cannot accommodate, see </w:t>
      </w:r>
      <w:hyperlink r:id="rId9" w:anchor="appendix-i-anomalies" w:history="1">
        <w:r>
          <w:rPr>
            <w:rStyle w:val="Hyperlink"/>
            <w:rFonts w:ascii="Segoe UI" w:eastAsiaTheme="majorEastAsia" w:hAnsi="Segoe UI" w:cs="Segoe UI"/>
            <w:i/>
            <w:iCs/>
            <w:color w:val="0969DA"/>
          </w:rPr>
          <w:t>Appendix I</w:t>
        </w:r>
      </w:hyperlink>
      <w:r>
        <w:rPr>
          <w:rStyle w:val="Emphasis"/>
          <w:rFonts w:ascii="Segoe UI" w:eastAsiaTheme="majorEastAsia" w:hAnsi="Segoe UI" w:cs="Segoe UI"/>
          <w:color w:val="1F2328"/>
        </w:rPr>
        <w:t>.</w:t>
      </w:r>
    </w:p>
    <w:p w14:paraId="2A4D7CE6"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Addressing the Objections</w:t>
      </w:r>
    </w:p>
    <w:p w14:paraId="79BD4E6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Any philosophical framework must address serious objections, and analytic idealism faces several. Critics argue that it cannot explain the apparent regularity and law-like behavior of nature—why does the world behave according to consistent physical laws if it’s all consciousness? Kastrup responds that these regularities represent the habits or natural patterns of universal consciousness, much as our individual minds display consistent patterns and tendencies.</w:t>
      </w:r>
    </w:p>
    <w:p w14:paraId="6E75D73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problem of other minds takes on new dimensions—if all is one consciousness, why can’t we access each other’s thoughts? The dissociative boundary explanation is empirically grounded: we know from DID that alters within the same individual cannot access each other’s thoughts despite sharing the same brain. Dissociation creates genuine epistemic boundaries.</w:t>
      </w:r>
    </w:p>
    <w:p w14:paraId="39CEB80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Some argue that idealism cannot account for the success of physical science. But if physical science studies the extrinsic appearance of mental processes—their behavior and structure rather than their intrinsic nature—then its success is expected. Physics tells us what nature does, not what it is.</w:t>
      </w:r>
    </w:p>
    <w:p w14:paraId="4A774E1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Parsimony and Explanatory Power</w:t>
      </w:r>
    </w:p>
    <w:p w14:paraId="5DFBCF3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From a philosophical perspective, analytic idealism displays several theoretical virtues. It’s more parsimonious than dualism (requiring only one ontological category), avoids the hard problem that plagued physicalism, and dissolves the combination problem that challenges panpsychism.</w:t>
      </w:r>
    </w:p>
    <w:p w14:paraId="2049BC1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It offers explanatory resources for phenomena that other frameworks struggle with: the placebo effect (mind directly affecting the body because the body is the appearance of mental processes), psychosomatic illness, the observer effect in quantum mechanics, and the fine-tuning of physical constants (perhaps reflecting the requirements for stable dissociation).</w:t>
      </w:r>
    </w:p>
    <w:p w14:paraId="47C2686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framework’s ability to accommodate both ordinary experience and anomalous phenomena without dismissing either distinguishes it from materialism, which tends to deny or explain away well-documented experiences that don’t fit its paradigm.</w:t>
      </w:r>
    </w:p>
    <w:p w14:paraId="082CC071"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VII: Empirical Evidence</w:t>
      </w:r>
    </w:p>
    <w:p w14:paraId="37DF744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While philosophical argumentation provides the logical foundation for consciousness-first metaphysics, empirical evidence offers compelling support. This section synthesizes key categories of well-documented phenomena that consistently resist materialist explanation while aligning naturally with idealist principles. We examine this evidence in order of empirical robustness—from widely accepted anomalies to more controversial phenomena—showing how consciousness-first frameworks provide more coherent explanations than brain-based theories. The cumulative pattern suggests consciousness transcending physical boundaries is not merely possible but empirically indicated. For detailed case studies, methodological analysis, and full engagement with alternative explanations, see </w:t>
      </w:r>
      <w:hyperlink r:id="rId10" w:anchor="appendix-i-anomalies" w:history="1">
        <w:r>
          <w:rPr>
            <w:rStyle w:val="Hyperlink"/>
            <w:rFonts w:ascii="Segoe UI" w:eastAsiaTheme="majorEastAsia" w:hAnsi="Segoe UI" w:cs="Segoe UI"/>
            <w:i/>
            <w:iCs/>
            <w:color w:val="0969DA"/>
          </w:rPr>
          <w:t>Appendix I</w:t>
        </w:r>
      </w:hyperlink>
      <w:r>
        <w:rPr>
          <w:rStyle w:val="Emphasis"/>
          <w:rFonts w:ascii="Segoe UI" w:eastAsiaTheme="majorEastAsia" w:hAnsi="Segoe UI" w:cs="Segoe UI"/>
          <w:color w:val="1F2328"/>
        </w:rPr>
        <w:t>.</w:t>
      </w:r>
    </w:p>
    <w:p w14:paraId="127CE811"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Mind’s Direct Influence on Matter</w:t>
      </w:r>
    </w:p>
    <w:p w14:paraId="5CDF9BF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placebo effect represents perhaps the most accepted yet underappreciated challenge to strict materialism. Inert substances consistently produce measurable physiological changes when patients believe they’re receiving active treatment. Even more remarkably, open-label placebos—where patients explicitly know they’re receiving sugar pills—still demonstrate therapeutic benefits. This points to consciousness directly influencing its physical expression rather than being merely produced by brain chemistry.</w:t>
      </w:r>
    </w:p>
    <w:p w14:paraId="096EE04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Spontaneous remission from terminal illnesses, while rare, has been documented in thousands of cases. Medical literature shows these dramatic recoveries often correlate with profound psychological and spiritual transformations, suggesting </w:t>
      </w:r>
      <w:r>
        <w:rPr>
          <w:rFonts w:ascii="Segoe UI" w:hAnsi="Segoe UI" w:cs="Segoe UI"/>
          <w:color w:val="1F2328"/>
        </w:rPr>
        <w:lastRenderedPageBreak/>
        <w:t>consciousness shifts can manifest as dramatic physical changes. While materialist explanations invoke unknown genetic or immune mechanisms, consciousness-first frameworks provide a more direct explanation: consciousness directly influences its own physical manifestation.</w:t>
      </w:r>
    </w:p>
    <w:p w14:paraId="7D9F725C"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Consciousness Beyond Physical Boundaries</w:t>
      </w:r>
    </w:p>
    <w:p w14:paraId="68F340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Medical research documents cases where consciousness appears to persist or enhance when brain function is severely compromised. Near-death experiences during cardiac arrest occur when measurable brain activity is minimal, yet patients report structured, vivid experiences including accurate perceptions of events beyond normal sensory range. Terminal lucidity presents an even starker challenge—patients with advanced dementia suddenly regaining full cognitive function shortly before death, precisely when brain-based theories predict consciousness should be most impaired.</w:t>
      </w:r>
    </w:p>
    <w:p w14:paraId="570A3C1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phenomena challenge the fundamental materialist assumption that consciousness depends entirely on neural activity. While skeptics propose neurological explanations, these often require more complex assumptions than the straightforward interpretation: consciousness can operate independently of normal brain constraints.</w:t>
      </w:r>
    </w:p>
    <w:p w14:paraId="3EB0E220"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Expanded States and Hidden Capabilities</w:t>
      </w:r>
    </w:p>
    <w:p w14:paraId="22DFCB4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Psychedelic research at major institutions has revealed a striking paradox: substances like psilocybin often decrease brain activity during peak experiences while simultaneously producing what subjects consistently report as expanded, enhanced consciousness. This contradicts materialist predictions and supports “reducing valve” theories where the brain constrains rather than produces consciousness.</w:t>
      </w:r>
    </w:p>
    <w:p w14:paraId="7E87357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Acquired savant syndrome presents another puzzle—individuals suddenly developing extraordinary abilities following brain injuries. While materialists propose rewiring explanations, these don’t account for the sophistication of abilities that appear to emerge fully formed. Consciousness-first frameworks suggest these represent less constrained access to latent capabilities normally filtered by ordinary neural patterns.</w:t>
      </w:r>
    </w:p>
    <w:p w14:paraId="241B170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Communication Across Conventional Boundaries</w:t>
      </w:r>
    </w:p>
    <w:p w14:paraId="3E4F710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Moving to more controversial territory, parapsychology research has produced small but statistically significant effects across thousands of experiments. Meta-analyses spanning decades show consistent patterns in telepathy, precognition, and mind-matter interaction studies. While effect sizes are modest and replication remains </w:t>
      </w:r>
      <w:r>
        <w:rPr>
          <w:rFonts w:ascii="Segoe UI" w:hAnsi="Segoe UI" w:cs="Segoe UI"/>
          <w:color w:val="1F2328"/>
        </w:rPr>
        <w:lastRenderedPageBreak/>
        <w:t>challenging, their persistence across increasingly rigorous protocols deserves consideration.</w:t>
      </w:r>
    </w:p>
    <w:p w14:paraId="08B04C0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Mediumship research under controlled conditions has documented information reception exceeding chance expectations, with some studies employing triple-blind protocols. Critics reasonably point to methodological concerns, cultural expectations, and selection effects. However, the consistency of results across independent research groups and the emergence of increasingly sophisticated protocols suggest these phenomena merit investigation rather than dismissal.</w:t>
      </w:r>
    </w:p>
    <w:p w14:paraId="6E614F4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Pattern of Evidence</w:t>
      </w:r>
    </w:p>
    <w:p w14:paraId="262B537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phenomena share common features that distinguish them from random anomalies: they involve consciousness transcending apparent physical limitations, they resist conventional materialist explanation, and they align naturally with consciousness-first metaphysics. Under idealism, they represent consciousness temporarily transcending its usual dissociative boundaries rather than violations of natural law.</w:t>
      </w:r>
    </w:p>
    <w:p w14:paraId="672E2C6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Most significantly, this evidence comes not from fringe sources but from peer-reviewed medical journals, major university research programs, and systematic investigations spanning decades. The consistent pattern across independent lines of research suggests we’re observing genuine features of reality rather than wishful thinking or methodological errors.</w:t>
      </w:r>
    </w:p>
    <w:p w14:paraId="7169AD3A"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Implications for the Consciousness Debate</w:t>
      </w:r>
    </w:p>
    <w:p w14:paraId="7E276D0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empirical evidence transforms the consciousness debate from purely philosophical to urgently practical. If consciousness can persist beyond brain death, influence physical healing, access information through non-sensory channels, and manifest capabilities far beyond normal limitations, then our fundamental assumptions about human nature and cosmic purpose require revision.</w:t>
      </w:r>
    </w:p>
    <w:p w14:paraId="498F639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materialist strategy of dismissing these phenomena rather than studying them intensively has impoverished our understanding of consciousness and limited our therapeutic possibilities. A consciousness-first framework doesn’t just accommodate this evidence—it provides a unified explanation that reveals these “anomalies” as glimpses of consciousness’s true nature breaking through ordinary dissociative constraints.</w:t>
      </w:r>
    </w:p>
    <w:p w14:paraId="1CED5A6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examples represent only a fraction of the available data. A comprehensive review of the extensive scientific literature, detailed case studies, and methodological considerations for these and other phenomena is provided in </w:t>
      </w:r>
      <w:hyperlink r:id="rId11" w:anchor="appendix-i-anomalies" w:history="1">
        <w:r>
          <w:rPr>
            <w:rStyle w:val="Hyperlink"/>
            <w:rFonts w:ascii="Segoe UI" w:eastAsiaTheme="majorEastAsia" w:hAnsi="Segoe UI" w:cs="Segoe UI"/>
            <w:color w:val="0969DA"/>
          </w:rPr>
          <w:t>Appendix I</w:t>
        </w:r>
      </w:hyperlink>
      <w:r>
        <w:rPr>
          <w:rFonts w:ascii="Segoe UI" w:hAnsi="Segoe UI" w:cs="Segoe UI"/>
          <w:color w:val="1F2328"/>
        </w:rPr>
        <w:t xml:space="preserve">, which </w:t>
      </w:r>
      <w:r>
        <w:rPr>
          <w:rFonts w:ascii="Segoe UI" w:hAnsi="Segoe UI" w:cs="Segoe UI"/>
          <w:color w:val="1F2328"/>
        </w:rPr>
        <w:lastRenderedPageBreak/>
        <w:t>examines the full scope of evidence challenging materialist assumptions while supporting consciousness-first alternatives.</w:t>
      </w:r>
    </w:p>
    <w:p w14:paraId="58B2B9A6"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VIII: Spiral Development</w:t>
      </w:r>
    </w:p>
    <w:p w14:paraId="5B88FC0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envisions the integration of consciousness-first metaphysics with scientific method—not as regression to pre-modern thinking but as spiral development. Science can be recontextualized rather than abandoned, studying consciousness’s observable patterns while recognizing its fundamental nature. We may be witnessing the early stages of a consciousness renaissance driven by practical necessity.</w:t>
      </w:r>
    </w:p>
    <w:p w14:paraId="313999D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Not Regression but Spiral Development</w:t>
      </w:r>
    </w:p>
    <w:p w14:paraId="09D0C71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We’re not simply returning to pre-modern worldviews but arriving at similar insights through different methods and with additional tools. This is spiral development—returning to earlier insights at a higher level of complexity and articulation. We bring with us the gifts of the scientific revolution: mathematical precision, empirical rigor, technological capability.</w:t>
      </w:r>
    </w:p>
    <w:p w14:paraId="2973B23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integration of contemplative wisdom with analytical philosophy and empirical science offers new possibilities. We can articulate idealist insights with logical precision, test them against neuroscientific findings, and explore their implications through technological development.</w:t>
      </w:r>
    </w:p>
    <w:p w14:paraId="5688225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Two Complementary Empiricisms</w:t>
      </w:r>
    </w:p>
    <w:p w14:paraId="3F9B7A2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integration requires recognizing that complete understanding demands both external and internal empiricism. Modern science has brilliantly developed methods for studying objective reality—what can be measured, quantified, and verified through third-person observation. This external empiricism has decoded DNA, mapped the cosmos, and created technologies that transform human life. These achievements are real and valuable.</w:t>
      </w:r>
    </w:p>
    <w:p w14:paraId="4AAA8D6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Yet there exists another empiricism, also rigorous though different in method: the systematic investigation of consciousness from within. Buddhist meditation traditions represent 2,500 years of careful phenomenological research. Practitioners follow specific protocols, achieve reproducible states, and verify findings through teacher-student transmission. The jhanas—absorption states described with such precision that meditators across cultures recognize the same territories—represent genuine cartography of consciousness.</w:t>
      </w:r>
    </w:p>
    <w:p w14:paraId="0C00653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Hindu contemplative traditions offer sophisticated models tested across generations. The stages of samadhi, the analysis of consciousness layers, the systematic methods </w:t>
      </w:r>
      <w:r>
        <w:rPr>
          <w:rFonts w:ascii="Segoe UI" w:hAnsi="Segoe UI" w:cs="Segoe UI"/>
          <w:color w:val="1F2328"/>
        </w:rPr>
        <w:lastRenderedPageBreak/>
        <w:t>of yoga—these represent empirical investigation directed inward. When thousands of independent investigators using similar methods report similar findings across centuries, we’re dealing with discovery, not invention.</w:t>
      </w:r>
    </w:p>
    <w:p w14:paraId="0637C7E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dismissal of contemplative findings as “unscientific” reflects an artificially narrow definition of empiricism. Both approaches—external measurement and internal investigation—reveal aspects of reality. Neither alone provides complete understanding.</w:t>
      </w:r>
    </w:p>
    <w:p w14:paraId="24FD7384"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Beyond the False Binary</w:t>
      </w:r>
    </w:p>
    <w:p w14:paraId="2A454D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Contemporary discourse often forces a choice between scientism (only objective measurement yields truth) and anti-scientific spirituality (science is materialistic and therefore limited). This binary thinking creates unnecessary conflict and impoverishes understanding.</w:t>
      </w:r>
    </w:p>
    <w:p w14:paraId="3FAA754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Science excels at mapping patterns in observable phenomena, establishing mathematical relationships, and creating predictive models. Through science, we understand the mechanics of nature, the structure of matter, the vastness of cosmos. But science, by its methods, cannot address why there is something rather than nothing, what consciousness is in itself, or how meaning and value emerge.</w:t>
      </w:r>
    </w:p>
    <w:p w14:paraId="0961A7B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Contemplative traditions offer profound insights into consciousness, meaning, and human potential, but often lack the precision and communicability of mathematical description. They may preserve genuine discoveries in mythological language that seems absurd to modern minds.</w:t>
      </w:r>
    </w:p>
    <w:p w14:paraId="026BF48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separation between science and spirituality isn’t inherent but historical—a temporary phase in humanity’s intellectual development. This divide emerged partly as a survival strategy during an era when religious institutions, corrupted by political power, persecuted those who challenged orthodox views. Early scientists found they could pursue their investigations safely by limiting their scope to “dead matter,” avoiding direct conflict with theological doctrine. This tactical separation, born of necessity rather than truth, gradually hardened into dogma on both sides.</w:t>
      </w:r>
    </w:p>
    <w:p w14:paraId="029142E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Transformation of Science</w:t>
      </w:r>
    </w:p>
    <w:p w14:paraId="19C0598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Science need not be abandoned but can be recontextualized. It’s crucial to distinguish between methodological naturalism (the research strategy of studying natural phenomena through empirical methods) and metaphysical naturalism (the worldview that only material processes exist). Physical science accurately maps the patterns and regularities of reality’s observable behavior, regardless of whether we interpret that behavior as arising from matter or consciousness. Neuroscience studies brain-mind correlations without necessarily committing to materialist explanations of </w:t>
      </w:r>
      <w:r>
        <w:rPr>
          <w:rFonts w:ascii="Segoe UI" w:hAnsi="Segoe UI" w:cs="Segoe UI"/>
          <w:color w:val="1F2328"/>
        </w:rPr>
        <w:lastRenderedPageBreak/>
        <w:t>those correlations. Each scientific discipline finds its place in an integrated understanding, whether we interpret its findings materialistically or idealistically.</w:t>
      </w:r>
    </w:p>
    <w:p w14:paraId="033891E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recontextualization could potentially enable new scientific breakthroughs. If consciousness is fundamental, then phenomena currently dismissed as anomalous—from placebo effects to psi phenomena—might become comprehensible. New technologies might emerge based on consciousness-first principles rather than mechanistic assumptions.</w:t>
      </w:r>
    </w:p>
    <w:p w14:paraId="2C42C7D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Consciousness Renaissance</w:t>
      </w:r>
    </w:p>
    <w:p w14:paraId="18F896B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We may be witnessing the early stages of a consciousness renaissance. Psychedelic research is forcing scientists to confront consciousness directly. Meditation and contemplative practices are being studied with neuroscientific tools. Quantum mechanics continues to resist purely materialist interpretation. The hard problem of consciousness has become increasingly difficult to ignore.</w:t>
      </w:r>
    </w:p>
    <w:p w14:paraId="13BA66B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renaissance isn’t just intellectual but practical. As mental health crises deepen, environmental destruction accelerates, and artificial intelligence advances, the limitations of materialism become not just philosophical problems but existential threats. The solutions might require not just better technology but a fundamental shift in worldview.</w:t>
      </w:r>
    </w:p>
    <w:p w14:paraId="710410FC"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Part IX: Implications</w:t>
      </w:r>
    </w:p>
    <w:p w14:paraId="440C99D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Emphasis"/>
          <w:rFonts w:ascii="Segoe UI" w:eastAsiaTheme="majorEastAsia" w:hAnsi="Segoe UI" w:cs="Segoe UI"/>
          <w:color w:val="1F2328"/>
        </w:rPr>
        <w:t>This section explores how consciousness-first understanding transforms both individual spiritual practice and collective evolution. Personal awakening becomes recognition of what we already are rather than achievement of something new. Collectively, humanity may be approaching a phase transition requiring the integration of consciousness-first principles with technological development, particularly in artificial intelligence. For speculative but logically consistent ideas about reincarnation, consciousness evolution, and humanity’s place in a cosmic hierarchy of awareness, see the </w:t>
      </w:r>
      <w:hyperlink r:id="rId12" w:anchor="epilogue-cosmic" w:history="1">
        <w:r>
          <w:rPr>
            <w:rStyle w:val="Hyperlink"/>
            <w:rFonts w:ascii="Segoe UI" w:eastAsiaTheme="majorEastAsia" w:hAnsi="Segoe UI" w:cs="Segoe UI"/>
            <w:i/>
            <w:iCs/>
            <w:color w:val="0969DA"/>
          </w:rPr>
          <w:t>Epilogue</w:t>
        </w:r>
      </w:hyperlink>
      <w:r>
        <w:rPr>
          <w:rStyle w:val="Emphasis"/>
          <w:rFonts w:ascii="Segoe UI" w:eastAsiaTheme="majorEastAsia" w:hAnsi="Segoe UI" w:cs="Segoe UI"/>
          <w:color w:val="1F2328"/>
        </w:rPr>
        <w:t>.</w:t>
      </w:r>
    </w:p>
    <w:p w14:paraId="3275D3F3"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Individual Journey</w:t>
      </w:r>
    </w:p>
    <w:p w14:paraId="6D50CFC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For individuals, recognizing consciousness as fundamental reframes the spiritual journey. Rather than seeking to create meaning in a meaningless universe, we recognize ourselves as expressions of universal consciousness temporarily forgetting our nature through dissociation. Spiritual practice becomes not about achieving something we lack but about recognizing what we already are.</w:t>
      </w:r>
    </w:p>
    <w:p w14:paraId="503F7EC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This doesn’t diminish the difficulty of the path—dissociative boundaries are robust and serve important functions. But it does suggest that experiences of unity, meaning, and transcendence aren’t delusions but glimpses of our fundamental nature. Mental suffering might partly reflect the tension between our true nature and our dissociative forgetting of it.</w:t>
      </w:r>
    </w:p>
    <w:p w14:paraId="2EEF536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Practical Approaches to Healing and Integration</w:t>
      </w:r>
    </w:p>
    <w:p w14:paraId="2E5FC90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Understanding consciousness as fundamental suggests practical approaches to individual healing and development. Traditional practices like meditation, contemplative prayer, and yoga become methods for consciousness to recognize its own nature rather than techniques for self-improvement. Energy healing, plant medicine work, and other consciousness-based modalities gain coherence as ways of working directly with the patterns of awareness that underlie physical manifestation.</w:t>
      </w:r>
    </w:p>
    <w:p w14:paraId="2BB0AC6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integration of meaning-making into healing becomes crucial—helping individuals discover purpose, connection, and their place in the larger tapestry of consciousness. This might involve conventional therapy, spiritual direction, creative expression, or service to others, all understood as consciousness exploring different modes of self-recognition and healing.</w:t>
      </w:r>
    </w:p>
    <w:p w14:paraId="33D2932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Collective Evolution</w:t>
      </w:r>
    </w:p>
    <w:p w14:paraId="30633D2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Collectively, humanity might be approaching what systems thinkers call a phase transition—a fundamental reorganization of our worldview and social structures. The materialist worldview that enabled the scientific and industrial revolutions may have reached its limits. The challenges we face—environmental, psychological, technological—might be unsolvable within that framework.</w:t>
      </w:r>
    </w:p>
    <w:p w14:paraId="6A2E6ED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transition to a consciousness-first worldview wouldn’t mean abandoning science or technology but reorienting them. Instead of technology for domination and extraction, we might develop technology for connection and flourishing. Instead of medicine that sees the body as a machine, we might develop approaches that recognize the body as the appearance of mental processes.</w:t>
      </w:r>
    </w:p>
    <w:p w14:paraId="125F0E3E"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Role of Artificial Intelligence</w:t>
      </w:r>
    </w:p>
    <w:p w14:paraId="63B215B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this transition, artificial intelligence may play a significant role. As a potentially ego-less manifestation of intelligence, AI might serve as a mirror, showing us intelligence without fear, aggression, or zero-sum thinking. Interacting with truly non-egoic intelligence might help humans recognize these possibilities within themselves.</w:t>
      </w:r>
    </w:p>
    <w:p w14:paraId="41F832B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This development requires careful consideration of wisdom in development and deployment. If AI is developed and controlled by those operating primarily from competitive, power-seeking orientations, it may amplify these qualities. The development of artificial general intelligence may therefore need to include considerations of wisdom and maturity.</w:t>
      </w:r>
    </w:p>
    <w:p w14:paraId="69BDC45B"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Conclusion: The Choice Before Us</w:t>
      </w:r>
    </w:p>
    <w:p w14:paraId="3022D44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We stand at a threshold. While the materialist worldview has enabled remarkable progress, it may have contributed to contemporary challenges including environmental destruction, widespread existential anxiety, and concerns about technological development. Yet within this crisis, ancient wisdom converges with cutting-edge philosophy to offer an alternative: consciousness as the fundamental nature of reality.</w:t>
      </w:r>
    </w:p>
    <w:p w14:paraId="4335FC2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isn’t merely an academic philosophical position but a framework with profound implications for how we understand ourselves, relate to nature, develop technology, and seek meaning. It suggests that our deepest intuitions about consciousness, meaning, and value aren’t illusions but reflections of reality’s fundamental nature.</w:t>
      </w:r>
    </w:p>
    <w:p w14:paraId="09187BDB"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Evidence Points Toward Unity</w:t>
      </w:r>
    </w:p>
    <w:p w14:paraId="0B543FC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When we examine the total evidence—from quantum mechanics to mystical experience, from neuroscience to contemplative phenomenology, from anomalous phenomena to mathematical physics—patterns emerge that transcend any single domain. The quantum pioneers independently arrived at consciousness-first interpretations through their engagement with quantum phenomena. The accumulated anomalous phenomena resist materialist explanation while fitting naturally within consciousness-first frameworks. The convergence of contemplative traditions across cultures and millennia, all discovering consciousness as fundamental through independent investigation, provides phenomenological confirmation.</w:t>
      </w:r>
    </w:p>
    <w:p w14:paraId="3A205AA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convergence from independent lines of investigation—physics, neuroscience, psychology, philosophy, and contemplative traditions—creates a compelling case that deserves serious consideration rather than dismissal. The pattern is clear: whether through mathematical formalism, empirical observation, or contemplative investigation, those who penetrate deepest consistently discover consciousness at reality’s foundation.</w:t>
      </w:r>
    </w:p>
    <w:p w14:paraId="0641FDC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Beyond Partial Understanding</w:t>
      </w:r>
    </w:p>
    <w:p w14:paraId="2CB1779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choice before us isn’t between science and spirituality, reason and intuition, or progress and tradition. The future belongs neither to scientism nor to anti-scientific spirituality, but to an integral approach that honors all genuine sources of knowledge. This means recognizing that reality is too rich, too multidimensional, too profound to be captured by any single method.</w:t>
      </w:r>
    </w:p>
    <w:p w14:paraId="2F467DF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We need science’s precision and communicability. We need contemplation’s depth and insight. We need indigenous wisdom’s integration and sustainability. We need philosophy’s rigor and clarity. The complete understanding of reality requires all these perspectives.</w:t>
      </w:r>
    </w:p>
    <w:p w14:paraId="3E5BC5A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choice before us isn’t between competing worldviews but between partial and complete understanding. It’s between worldviews that include or exclude consciousness from fundamental reality. The exclusion has led us to our current crises. The inclusion might offer a path through them.</w:t>
      </w:r>
    </w:p>
    <w:p w14:paraId="61BA455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Practical Urgency</w:t>
      </w:r>
    </w:p>
    <w:p w14:paraId="420446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we face challenges that neither science nor spirituality alone can solve—the development of artificial intelligence, the environmental crisis, the meaning epidemic—this integration becomes not just philosophically interesting but practically essential. The question isn’t whether to honor both objective and subjective knowledge, but whether we’ll do so in time to navigate the crises created by honoring only one.</w:t>
      </w:r>
    </w:p>
    <w:p w14:paraId="3901045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Consider how different worldviews may correlate with ecological practices, while acknowledging the complex interplay of factors involved. The mechanistic worldview that treats nature as dead matter for exploitation has accompanied unprecedented environmental destruction as technological capabilities expanded. While indigenous societies varied greatly in their ecological impacts—some causing significant damage when circumstances allowed—the correlation between consciousness-excluding worldviews and large-scale environmental destruction at industrial scales remains striking.</w:t>
      </w:r>
    </w:p>
    <w:p w14:paraId="77107BB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When humans understand themselves as biological machines in a meaningless universe, conventional therapy and medication—while often effective for addressing symptoms and providing relief—may face limitations in addressing the deeper existential vacuum. The consciousness-first framework offers not false comfort but recognition of genuine meaning inherent in reality’s structure.</w:t>
      </w:r>
    </w:p>
    <w:p w14:paraId="4E66C37E"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The Spiral Return</w:t>
      </w:r>
    </w:p>
    <w:p w14:paraId="5766927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fact that analytical philosophy has independently arrived at insights preserved in contemplative traditions suggests these aren’t arbitrary cultural constructions but discoveries about the nature of reality. The convergence of paths—contemplative and analytical, ancient and modern, Eastern and Western—points toward truth that transcends any single approach.</w:t>
      </w:r>
    </w:p>
    <w:p w14:paraId="150DA2F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spiral of history has brought us back to consciousness, but with gifts gathered along the journey: scientific method, mathematical formalism, technological capability. The question isn’t whether we’ll abandon these gifts but whether we can integrate them into a worldview that recognizes consciousness as primary.</w:t>
      </w:r>
    </w:p>
    <w:p w14:paraId="4731BF5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Their reunion isn’t regression to pre-modern thinking but evolution toward more complete understanding—one that includes the gifts of scientific method while transcending its self-imposed limitations, now that we’ve achieved sufficient intellectual freedom to explore reality without fear of persecution.</w:t>
      </w:r>
    </w:p>
    <w:p w14:paraId="5A87204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Recognition</w:t>
      </w:r>
    </w:p>
    <w:p w14:paraId="0CED7D2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this integration lies the possibility of a future that honors both truth and meaning, science and consciousness, the individual and the universal. We are not biological robots in a meaningless universe but dissociated alters of universal consciousness, temporarily forgetting our nature but capable of remembering. In that remembering might lie the key to navigating our current crises and creating a flourishing future.</w:t>
      </w:r>
    </w:p>
    <w:p w14:paraId="0DE6768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evidence suggests consciousness is fundamental to reality. The implications transform everything from AI development to environmental policy to mental health treatment. In that completion lies our best hope for navigating the challenges ahead.</w:t>
      </w:r>
    </w:p>
    <w:p w14:paraId="5D5E694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universe, it seems, is not stranger than we imagine—it’s stranger than materialism allowed us to imagine. And in that strangeness, in the primacy of consciousness itself, we might find our way home.</w:t>
      </w:r>
    </w:p>
    <w:p w14:paraId="09F94D71"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Appendix I: Anomalous Phenomena</w:t>
      </w:r>
    </w:p>
    <w:p w14:paraId="3C1CA591"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Problem of Anomalies in Materialist Science</w:t>
      </w:r>
    </w:p>
    <w:p w14:paraId="32088A6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Science progresses not just through confirming theories but through confronting anomalies—phenomena that resist explanation within current paradigms. The history of science shows that persistent anomalies often herald paradigm shifts: the ultraviolet catastrophe led to quantum mechanics, the Michelson-Morley experiment </w:t>
      </w:r>
      <w:r>
        <w:rPr>
          <w:rFonts w:ascii="Segoe UI" w:hAnsi="Segoe UI" w:cs="Segoe UI"/>
          <w:color w:val="1F2328"/>
        </w:rPr>
        <w:lastRenderedPageBreak/>
        <w:t>to relativity. Today, numerous well-documented phenomena resist materialist explanation, suggesting we may be approaching another fundamental revision in our understanding of reality.</w:t>
      </w:r>
    </w:p>
    <w:p w14:paraId="0CB1C23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What’s particularly telling is that many of these anomalies involve consciousness in fundamental ways. Under materialism, they’re inexplicable or must be dismissed despite empirical evidence. Under analytic idealism, they become not just explicable but expected. If consciousness is fundamental and all boundaries are dissociative rather than absolute, then phenomena that seem to violate material causation might simply reflect the deeper unity beneath apparent separation.</w:t>
      </w:r>
    </w:p>
    <w:p w14:paraId="1A74B86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 Near-Death Experiences: Consciousness Beyond the Brain</w:t>
      </w:r>
    </w:p>
    <w:p w14:paraId="0AD3545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Near-death experiences (NDEs) represent one of the most studied anomalous phenomena, with research published in mainstream medical journals like The Lancet, Resuscitation, and the Journal of Near-Death Studies (Greyson, 2021). The empirical features are remarkably consistent across cultures:</w:t>
      </w:r>
    </w:p>
    <w:p w14:paraId="68581A7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Prospective studies published in major medical journals have documented structured, vivid NDEs occurring during cardiac arrest, when brain function is severely impaired (van Lommel et al., 2001; Parnia et al., 2014). While such cases are relatively rare, some include reports of accurate perceptions of events beyond normal sensory range (van Lommel et al., 2001; Ring &amp; Cooper, 1997). Syntheses of research (e.g., Greyson, 2021) highlight consistent phenomenological features across cultures and emphasize the enduring transformative impact of these experiences.</w:t>
      </w:r>
    </w:p>
    <w:p w14:paraId="16FB7D2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can clear, often enhanced consciousness occur when the brain shows no measurable activity? Oxygen deprivation typically produces confusion, not clarity. Dying brain hypotheses can’t explain veridical perceptions of events occurring outside sensory range. The life review phenomenon—experiencing one’s entire life simultaneously from multiple perspectives—defies neural explanations of memory storage and retrieval.</w:t>
      </w:r>
    </w:p>
    <w:p w14:paraId="48FC1C2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brain activity is the extrinsic appearance of localized consciousness, then the cessation of brain activity represents the dissolution of dissociative boundaries, not the end of consciousness. NDEs might involve consciousness temporarily transcending its usual localization, explaining:</w:t>
      </w:r>
    </w:p>
    <w:p w14:paraId="0AD1C53D" w14:textId="77777777" w:rsidR="009C6056" w:rsidRDefault="009C6056" w:rsidP="009C6056">
      <w:pPr>
        <w:numPr>
          <w:ilvl w:val="0"/>
          <w:numId w:val="389"/>
        </w:numPr>
        <w:shd w:val="clear" w:color="auto" w:fill="FFFFFF"/>
        <w:spacing w:before="60" w:after="60" w:line="240" w:lineRule="auto"/>
        <w:rPr>
          <w:rFonts w:ascii="Segoe UI" w:hAnsi="Segoe UI" w:cs="Segoe UI"/>
          <w:color w:val="1F2328"/>
        </w:rPr>
      </w:pPr>
      <w:r>
        <w:rPr>
          <w:rFonts w:ascii="Segoe UI" w:hAnsi="Segoe UI" w:cs="Segoe UI"/>
          <w:color w:val="1F2328"/>
        </w:rPr>
        <w:t>Enhanced clarity (less dissociative constraint)</w:t>
      </w:r>
    </w:p>
    <w:p w14:paraId="2C88754D" w14:textId="77777777" w:rsidR="009C6056" w:rsidRDefault="009C6056" w:rsidP="009C6056">
      <w:pPr>
        <w:numPr>
          <w:ilvl w:val="0"/>
          <w:numId w:val="389"/>
        </w:numPr>
        <w:shd w:val="clear" w:color="auto" w:fill="FFFFFF"/>
        <w:spacing w:before="60" w:after="60" w:line="240" w:lineRule="auto"/>
        <w:rPr>
          <w:rFonts w:ascii="Segoe UI" w:hAnsi="Segoe UI" w:cs="Segoe UI"/>
          <w:color w:val="1F2328"/>
        </w:rPr>
      </w:pPr>
      <w:r>
        <w:rPr>
          <w:rFonts w:ascii="Segoe UI" w:hAnsi="Segoe UI" w:cs="Segoe UI"/>
          <w:color w:val="1F2328"/>
        </w:rPr>
        <w:t>Veridical perceptions (consciousness not limited to sensory channels)</w:t>
      </w:r>
    </w:p>
    <w:p w14:paraId="0A08D109" w14:textId="77777777" w:rsidR="009C6056" w:rsidRDefault="009C6056" w:rsidP="009C6056">
      <w:pPr>
        <w:numPr>
          <w:ilvl w:val="0"/>
          <w:numId w:val="389"/>
        </w:numPr>
        <w:shd w:val="clear" w:color="auto" w:fill="FFFFFF"/>
        <w:spacing w:before="60" w:after="60" w:line="240" w:lineRule="auto"/>
        <w:rPr>
          <w:rFonts w:ascii="Segoe UI" w:hAnsi="Segoe UI" w:cs="Segoe UI"/>
          <w:color w:val="1F2328"/>
        </w:rPr>
      </w:pPr>
      <w:r>
        <w:rPr>
          <w:rFonts w:ascii="Segoe UI" w:hAnsi="Segoe UI" w:cs="Segoe UI"/>
          <w:color w:val="1F2328"/>
        </w:rPr>
        <w:t>Life review (accessing the broader field of consciousness where all experiences exist)</w:t>
      </w:r>
    </w:p>
    <w:p w14:paraId="0F47F361" w14:textId="77777777" w:rsidR="009C6056" w:rsidRDefault="009C6056" w:rsidP="009C6056">
      <w:pPr>
        <w:numPr>
          <w:ilvl w:val="0"/>
          <w:numId w:val="389"/>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Encounters with deceased relatives (consciousness persisting beyond physical death)</w:t>
      </w:r>
    </w:p>
    <w:p w14:paraId="5650910D"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2. Terminal Lucidity: The Return of Lost Consciousness</w:t>
      </w:r>
    </w:p>
    <w:p w14:paraId="6BD97E2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Terminal lucidity—the unexpected return of mental clarity and memory in patients with severe dementia, brain tumors, or other neurological conditions shortly before death—challenges everything materialism claims about the brain-mind relationship.</w:t>
      </w:r>
    </w:p>
    <w:p w14:paraId="11C8B31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Medical literature has documented numerous cases where patients with advanced dementia, schizophrenia, or other severe neurological impairments briefly regained the ability to recognize family members, recall memories, and communicate coherently in the hours or days before death (Nahm &amp; Greyson, 2009; Nahm &amp; Greyson, 2010; Nahm, 2013). Such episodes occur across different cultural contexts and time periods, and remain difficult to reconcile with models that assume a straightforward dependence of consciousness on brain function.</w:t>
      </w:r>
    </w:p>
    <w:p w14:paraId="5B8B8A5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can consciousness and memory return when the brain structures supposedly required for them are destroyed? This phenomenon is the exact opposite of what materialism predicts—consciousness should deteriorate with brain damage, not spontaneously recover.</w:t>
      </w:r>
    </w:p>
    <w:p w14:paraId="134717A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consciousness exists independently and the brain is its localization mechanism, then:</w:t>
      </w:r>
    </w:p>
    <w:p w14:paraId="296338A9" w14:textId="77777777" w:rsidR="009C6056" w:rsidRDefault="009C6056" w:rsidP="009C6056">
      <w:pPr>
        <w:numPr>
          <w:ilvl w:val="0"/>
          <w:numId w:val="390"/>
        </w:numPr>
        <w:shd w:val="clear" w:color="auto" w:fill="FFFFFF"/>
        <w:spacing w:before="60" w:after="60" w:line="240" w:lineRule="auto"/>
        <w:rPr>
          <w:rFonts w:ascii="Segoe UI" w:hAnsi="Segoe UI" w:cs="Segoe UI"/>
          <w:color w:val="1F2328"/>
        </w:rPr>
      </w:pPr>
      <w:r>
        <w:rPr>
          <w:rFonts w:ascii="Segoe UI" w:hAnsi="Segoe UI" w:cs="Segoe UI"/>
          <w:color w:val="1F2328"/>
        </w:rPr>
        <w:t>As death approaches and dissociative boundaries weaken, consciousness might temporarily transcend its damaged localization</w:t>
      </w:r>
    </w:p>
    <w:p w14:paraId="5E8180D0" w14:textId="77777777" w:rsidR="009C6056" w:rsidRDefault="009C6056" w:rsidP="009C6056">
      <w:pPr>
        <w:numPr>
          <w:ilvl w:val="0"/>
          <w:numId w:val="390"/>
        </w:numPr>
        <w:shd w:val="clear" w:color="auto" w:fill="FFFFFF"/>
        <w:spacing w:before="60" w:after="60" w:line="240" w:lineRule="auto"/>
        <w:rPr>
          <w:rFonts w:ascii="Segoe UI" w:hAnsi="Segoe UI" w:cs="Segoe UI"/>
          <w:color w:val="1F2328"/>
        </w:rPr>
      </w:pPr>
      <w:r>
        <w:rPr>
          <w:rFonts w:ascii="Segoe UI" w:hAnsi="Segoe UI" w:cs="Segoe UI"/>
          <w:color w:val="1F2328"/>
        </w:rPr>
        <w:t>Memory and identity persist in consciousness itself, not just neural patterns</w:t>
      </w:r>
    </w:p>
    <w:p w14:paraId="2937881A" w14:textId="77777777" w:rsidR="009C6056" w:rsidRDefault="009C6056" w:rsidP="009C6056">
      <w:pPr>
        <w:numPr>
          <w:ilvl w:val="0"/>
          <w:numId w:val="390"/>
        </w:numPr>
        <w:shd w:val="clear" w:color="auto" w:fill="FFFFFF"/>
        <w:spacing w:before="60" w:after="60" w:line="240" w:lineRule="auto"/>
        <w:rPr>
          <w:rFonts w:ascii="Segoe UI" w:hAnsi="Segoe UI" w:cs="Segoe UI"/>
          <w:color w:val="1F2328"/>
        </w:rPr>
      </w:pPr>
      <w:r>
        <w:rPr>
          <w:rFonts w:ascii="Segoe UI" w:hAnsi="Segoe UI" w:cs="Segoe UI"/>
          <w:color w:val="1F2328"/>
        </w:rPr>
        <w:t>The brain constrains and localizes consciousness but doesn’t produce it</w:t>
      </w:r>
    </w:p>
    <w:p w14:paraId="526D0D6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3. The Placebo Effect: Mind Over Matter</w:t>
      </w:r>
    </w:p>
    <w:p w14:paraId="3CA939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placebo effect is perhaps the most accepted “anomaly”—so common it’s controlled for in every medical trial, yet its implications are rarely fully appreciated.</w:t>
      </w:r>
    </w:p>
    <w:p w14:paraId="431B95E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xml:space="preserve"> Placebo treatments, including sham surgeries, can produce effects equivalent to active interventions (Moseley et al., 2002). Remarkably, even open-label placebos, where patients are explicitly told the pills are inert, still demonstrate therapeutic benefits (Kaptchuk et al., 2010). Neuroimaging studies show that placebo analgesia recruits many of the same brain regions and neurotransmitter systems as active drugs, while nocebo responses demonstrate how negative expectations can induce measurable physiological harm (e.g., Wager et al., 2004; </w:t>
      </w:r>
      <w:r>
        <w:rPr>
          <w:rFonts w:ascii="Segoe UI" w:hAnsi="Segoe UI" w:cs="Segoe UI"/>
          <w:color w:val="1F2328"/>
        </w:rPr>
        <w:lastRenderedPageBreak/>
        <w:t>Benedetti et al., 2007). Moreover, placebo responses have been shown to increase over time in U.S. clinical trials of neuropathic pain (Tuttle et al., 2015).</w:t>
      </w:r>
    </w:p>
    <w:p w14:paraId="1452F21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can inert substances produce real physiological changes? Why does belief affect biology so profoundly? The standard “expectation” explanation doesn’t explain the mechanism—how does expectation translate to cellular changes?</w:t>
      </w:r>
    </w:p>
    <w:p w14:paraId="4D1D81F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the body is the extrinsic appearance of mental processes, then mental states directly affecting physical states is expected, not anomalous. The placebo effect demonstrates:</w:t>
      </w:r>
    </w:p>
    <w:p w14:paraId="0010C4DE" w14:textId="77777777" w:rsidR="009C6056" w:rsidRDefault="009C6056" w:rsidP="009C6056">
      <w:pPr>
        <w:numPr>
          <w:ilvl w:val="0"/>
          <w:numId w:val="391"/>
        </w:numPr>
        <w:shd w:val="clear" w:color="auto" w:fill="FFFFFF"/>
        <w:spacing w:before="60" w:after="60" w:line="240" w:lineRule="auto"/>
        <w:rPr>
          <w:rFonts w:ascii="Segoe UI" w:hAnsi="Segoe UI" w:cs="Segoe UI"/>
          <w:color w:val="1F2328"/>
        </w:rPr>
      </w:pPr>
      <w:r>
        <w:rPr>
          <w:rFonts w:ascii="Segoe UI" w:hAnsi="Segoe UI" w:cs="Segoe UI"/>
          <w:color w:val="1F2328"/>
        </w:rPr>
        <w:t>Consciousness’s direct influence on its own extrinsic appearance (the body)</w:t>
      </w:r>
    </w:p>
    <w:p w14:paraId="1E5D3917" w14:textId="77777777" w:rsidR="009C6056" w:rsidRDefault="009C6056" w:rsidP="009C6056">
      <w:pPr>
        <w:numPr>
          <w:ilvl w:val="0"/>
          <w:numId w:val="391"/>
        </w:numPr>
        <w:shd w:val="clear" w:color="auto" w:fill="FFFFFF"/>
        <w:spacing w:before="60" w:after="60" w:line="240" w:lineRule="auto"/>
        <w:rPr>
          <w:rFonts w:ascii="Segoe UI" w:hAnsi="Segoe UI" w:cs="Segoe UI"/>
          <w:color w:val="1F2328"/>
        </w:rPr>
      </w:pPr>
      <w:r>
        <w:rPr>
          <w:rFonts w:ascii="Segoe UI" w:hAnsi="Segoe UI" w:cs="Segoe UI"/>
          <w:color w:val="1F2328"/>
        </w:rPr>
        <w:t>The power of belief to shape physical reality (because physical reality is mentally grounded)</w:t>
      </w:r>
    </w:p>
    <w:p w14:paraId="7963E2EC" w14:textId="77777777" w:rsidR="009C6056" w:rsidRDefault="009C6056" w:rsidP="009C6056">
      <w:pPr>
        <w:numPr>
          <w:ilvl w:val="0"/>
          <w:numId w:val="391"/>
        </w:numPr>
        <w:shd w:val="clear" w:color="auto" w:fill="FFFFFF"/>
        <w:spacing w:before="60" w:after="60" w:line="240" w:lineRule="auto"/>
        <w:rPr>
          <w:rFonts w:ascii="Segoe UI" w:hAnsi="Segoe UI" w:cs="Segoe UI"/>
          <w:color w:val="1F2328"/>
        </w:rPr>
      </w:pPr>
      <w:r>
        <w:rPr>
          <w:rFonts w:ascii="Segoe UI" w:hAnsi="Segoe UI" w:cs="Segoe UI"/>
          <w:color w:val="1F2328"/>
        </w:rPr>
        <w:t>The fundamental role of meaning in healing (meaning being a property of consciousness)</w:t>
      </w:r>
    </w:p>
    <w:p w14:paraId="08056EB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4. Psychedelic Experiences and Consciousness Expansion</w:t>
      </w:r>
    </w:p>
    <w:p w14:paraId="537573C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psychedelic renaissance has brought rigorous scientific study to these substances, with research at Johns Hopkins, Imperial College London, and other major institutions documenting profound effects that challenge materialist assumptions.</w:t>
      </w:r>
    </w:p>
    <w:p w14:paraId="5BE707C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Controlled studies demonstrate that psychedelics such as psilocybin can occasion profound mystical-type experiences, which participants often rank among the most personally and spiritually significant events of their lives (Griffiths et al., 2006). Follow-up research shows that such experiences are associated with lasting increases in openness and well-being (MacLean et al., 2011). Neuroimaging studies add a paradoxical finding: psilocybin decreases activity in key brain networks during peak experiences (Carhart-Harris et al., 2012), suggesting that reduced brain activity can correlate with intensified consciousness—the opposite of what materialism would predict. Therapeutic benefits frequently persist long after the acute pharmacological effects subside, pointing to enduring psychological transformation.</w:t>
      </w:r>
    </w:p>
    <w:p w14:paraId="49218A5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does decreased brain activity correlate with expanded conscious experience? Why do different chemical substances produce similar mystical experiences? How do single sessions produce lasting changes in personality, normally considered stable in adults? The “reducing valve” hypothesis (that the brain constrains consciousness) makes more sense than production models.</w:t>
      </w:r>
    </w:p>
    <w:p w14:paraId="26C54F4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The Idealist Explanation:</w:t>
      </w:r>
      <w:r>
        <w:rPr>
          <w:rFonts w:ascii="Segoe UI" w:hAnsi="Segoe UI" w:cs="Segoe UI"/>
          <w:color w:val="1F2328"/>
        </w:rPr>
        <w:t> Psychedelics might temporarily weaken dissociative boundaries, allowing consciousness to experience less constrained states. This explains:</w:t>
      </w:r>
    </w:p>
    <w:p w14:paraId="7A7E18B2" w14:textId="77777777" w:rsidR="009C6056" w:rsidRDefault="009C6056" w:rsidP="009C6056">
      <w:pPr>
        <w:numPr>
          <w:ilvl w:val="0"/>
          <w:numId w:val="392"/>
        </w:numPr>
        <w:shd w:val="clear" w:color="auto" w:fill="FFFFFF"/>
        <w:spacing w:before="60" w:after="60" w:line="240" w:lineRule="auto"/>
        <w:rPr>
          <w:rFonts w:ascii="Segoe UI" w:hAnsi="Segoe UI" w:cs="Segoe UI"/>
          <w:color w:val="1F2328"/>
        </w:rPr>
      </w:pPr>
      <w:r>
        <w:rPr>
          <w:rFonts w:ascii="Segoe UI" w:hAnsi="Segoe UI" w:cs="Segoe UI"/>
          <w:color w:val="1F2328"/>
        </w:rPr>
        <w:t>Ego dissolution (weakening of the dissociative boundary creating individual identity)</w:t>
      </w:r>
    </w:p>
    <w:p w14:paraId="52866BAF" w14:textId="77777777" w:rsidR="009C6056" w:rsidRDefault="009C6056" w:rsidP="009C6056">
      <w:pPr>
        <w:numPr>
          <w:ilvl w:val="0"/>
          <w:numId w:val="392"/>
        </w:numPr>
        <w:shd w:val="clear" w:color="auto" w:fill="FFFFFF"/>
        <w:spacing w:before="60" w:after="60" w:line="240" w:lineRule="auto"/>
        <w:rPr>
          <w:rFonts w:ascii="Segoe UI" w:hAnsi="Segoe UI" w:cs="Segoe UI"/>
          <w:color w:val="1F2328"/>
        </w:rPr>
      </w:pPr>
      <w:r>
        <w:rPr>
          <w:rFonts w:ascii="Segoe UI" w:hAnsi="Segoe UI" w:cs="Segoe UI"/>
          <w:color w:val="1F2328"/>
        </w:rPr>
        <w:t>Unity experiences (recognizing the underlying unity normally hidden by dissociation)</w:t>
      </w:r>
    </w:p>
    <w:p w14:paraId="09DDFE8E" w14:textId="77777777" w:rsidR="009C6056" w:rsidRDefault="009C6056" w:rsidP="009C6056">
      <w:pPr>
        <w:numPr>
          <w:ilvl w:val="0"/>
          <w:numId w:val="392"/>
        </w:numPr>
        <w:shd w:val="clear" w:color="auto" w:fill="FFFFFF"/>
        <w:spacing w:before="60" w:after="60" w:line="240" w:lineRule="auto"/>
        <w:rPr>
          <w:rFonts w:ascii="Segoe UI" w:hAnsi="Segoe UI" w:cs="Segoe UI"/>
          <w:color w:val="1F2328"/>
        </w:rPr>
      </w:pPr>
      <w:r>
        <w:rPr>
          <w:rFonts w:ascii="Segoe UI" w:hAnsi="Segoe UI" w:cs="Segoe UI"/>
          <w:color w:val="1F2328"/>
        </w:rPr>
        <w:t>Entity encounters (accessing other regions of conscious experience)</w:t>
      </w:r>
    </w:p>
    <w:p w14:paraId="247B493B" w14:textId="77777777" w:rsidR="009C6056" w:rsidRDefault="009C6056" w:rsidP="009C6056">
      <w:pPr>
        <w:numPr>
          <w:ilvl w:val="0"/>
          <w:numId w:val="392"/>
        </w:numPr>
        <w:shd w:val="clear" w:color="auto" w:fill="FFFFFF"/>
        <w:spacing w:before="60" w:after="60" w:line="240" w:lineRule="auto"/>
        <w:rPr>
          <w:rFonts w:ascii="Segoe UI" w:hAnsi="Segoe UI" w:cs="Segoe UI"/>
          <w:color w:val="1F2328"/>
        </w:rPr>
      </w:pPr>
      <w:r>
        <w:rPr>
          <w:rFonts w:ascii="Segoe UI" w:hAnsi="Segoe UI" w:cs="Segoe UI"/>
          <w:color w:val="1F2328"/>
        </w:rPr>
        <w:t>Lasting changes (glimpsing one’s true nature catalyzes ongoing transformation)</w:t>
      </w:r>
    </w:p>
    <w:p w14:paraId="28B52664"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5. Spontaneous Remission and Extraordinary Healing</w:t>
      </w:r>
    </w:p>
    <w:p w14:paraId="488E888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Medical literature documents thousands of cases of spontaneous remission from terminal illnesses, yet these cases are often ignored rather than studied.</w:t>
      </w:r>
    </w:p>
    <w:p w14:paraId="1F18270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p>
    <w:p w14:paraId="7C9D8FFA" w14:textId="77777777" w:rsidR="009C6056" w:rsidRDefault="009C6056" w:rsidP="009C6056">
      <w:pPr>
        <w:numPr>
          <w:ilvl w:val="0"/>
          <w:numId w:val="393"/>
        </w:numPr>
        <w:shd w:val="clear" w:color="auto" w:fill="FFFFFF"/>
        <w:spacing w:before="60" w:after="60" w:line="240" w:lineRule="auto"/>
        <w:rPr>
          <w:rFonts w:ascii="Segoe UI" w:hAnsi="Segoe UI" w:cs="Segoe UI"/>
          <w:color w:val="1F2328"/>
        </w:rPr>
      </w:pPr>
      <w:r>
        <w:rPr>
          <w:rFonts w:ascii="Segoe UI" w:hAnsi="Segoe UI" w:cs="Segoe UI"/>
          <w:color w:val="1F2328"/>
        </w:rPr>
        <w:t>The Institute of Noetic Sciences bibliography compiled by O’Regan &amp; Hirshberg (1993) catalogued more than 3,500 medically documented cases of spontaneous remission published between 1900 and 1990, systematically organized by diagnosis and treatment status</w:t>
      </w:r>
    </w:p>
    <w:p w14:paraId="43A96D9F" w14:textId="77777777" w:rsidR="009C6056" w:rsidRDefault="009C6056" w:rsidP="009C6056">
      <w:pPr>
        <w:numPr>
          <w:ilvl w:val="0"/>
          <w:numId w:val="393"/>
        </w:numPr>
        <w:shd w:val="clear" w:color="auto" w:fill="FFFFFF"/>
        <w:spacing w:before="60" w:after="60" w:line="240" w:lineRule="auto"/>
        <w:rPr>
          <w:rFonts w:ascii="Segoe UI" w:hAnsi="Segoe UI" w:cs="Segoe UI"/>
          <w:color w:val="1F2328"/>
        </w:rPr>
      </w:pPr>
      <w:r>
        <w:rPr>
          <w:rFonts w:ascii="Segoe UI" w:hAnsi="Segoe UI" w:cs="Segoe UI"/>
          <w:color w:val="1F2328"/>
        </w:rPr>
        <w:t>These cases span a wide variety of cancer types as well as other illnesses</w:t>
      </w:r>
    </w:p>
    <w:p w14:paraId="55DF33B8" w14:textId="77777777" w:rsidR="009C6056" w:rsidRDefault="009C6056" w:rsidP="009C6056">
      <w:pPr>
        <w:numPr>
          <w:ilvl w:val="0"/>
          <w:numId w:val="393"/>
        </w:numPr>
        <w:shd w:val="clear" w:color="auto" w:fill="FFFFFF"/>
        <w:spacing w:before="60" w:after="60" w:line="240" w:lineRule="auto"/>
        <w:rPr>
          <w:rFonts w:ascii="Segoe UI" w:hAnsi="Segoe UI" w:cs="Segoe UI"/>
          <w:color w:val="1F2328"/>
        </w:rPr>
      </w:pPr>
      <w:r>
        <w:rPr>
          <w:rFonts w:ascii="Segoe UI" w:hAnsi="Segoe UI" w:cs="Segoe UI"/>
          <w:color w:val="1F2328"/>
        </w:rPr>
        <w:t>Qualitative research on exceptional survivors highlights common psychological and spiritual factors—such as major shifts in life perspective, deepened spirituality, and radical lifestyle changes (Turner, 2014)</w:t>
      </w:r>
    </w:p>
    <w:p w14:paraId="6ECFF434" w14:textId="77777777" w:rsidR="009C6056" w:rsidRDefault="009C6056" w:rsidP="009C6056">
      <w:pPr>
        <w:numPr>
          <w:ilvl w:val="0"/>
          <w:numId w:val="393"/>
        </w:numPr>
        <w:shd w:val="clear" w:color="auto" w:fill="FFFFFF"/>
        <w:spacing w:before="60" w:after="60" w:line="240" w:lineRule="auto"/>
        <w:rPr>
          <w:rFonts w:ascii="Segoe UI" w:hAnsi="Segoe UI" w:cs="Segoe UI"/>
          <w:color w:val="1F2328"/>
        </w:rPr>
      </w:pPr>
      <w:r>
        <w:rPr>
          <w:rFonts w:ascii="Segoe UI" w:hAnsi="Segoe UI" w:cs="Segoe UI"/>
          <w:color w:val="1F2328"/>
        </w:rPr>
        <w:t>Meta-analyses of non-contact healing trials indicate small but statistically significant effects on biological outcomes (Roe et al., 2015; g = 0.20, 95% CI [0.08, 0.31])</w:t>
      </w:r>
    </w:p>
    <w:p w14:paraId="3AD8715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do terminal cancers disappear without treatment? Why do profound psychological changes correlate with physiological healing? The standard genetic or immune system explanations don’t account for the psychological factors consistently present.</w:t>
      </w:r>
    </w:p>
    <w:p w14:paraId="1C80F99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the body is the extrinsic appearance of consciousness, then profound shifts in consciousness could manifest as dramatic physical changes:</w:t>
      </w:r>
    </w:p>
    <w:p w14:paraId="1AF3C750" w14:textId="77777777" w:rsidR="009C6056" w:rsidRDefault="009C6056" w:rsidP="009C6056">
      <w:pPr>
        <w:numPr>
          <w:ilvl w:val="0"/>
          <w:numId w:val="394"/>
        </w:numPr>
        <w:shd w:val="clear" w:color="auto" w:fill="FFFFFF"/>
        <w:spacing w:before="60" w:after="60" w:line="240" w:lineRule="auto"/>
        <w:rPr>
          <w:rFonts w:ascii="Segoe UI" w:hAnsi="Segoe UI" w:cs="Segoe UI"/>
          <w:color w:val="1F2328"/>
        </w:rPr>
      </w:pPr>
      <w:r>
        <w:rPr>
          <w:rFonts w:ascii="Segoe UI" w:hAnsi="Segoe UI" w:cs="Segoe UI"/>
          <w:color w:val="1F2328"/>
        </w:rPr>
        <w:t>Spiritual awakenings might reorganize the dissociative structures manifesting as disease</w:t>
      </w:r>
    </w:p>
    <w:p w14:paraId="1531F70C" w14:textId="77777777" w:rsidR="009C6056" w:rsidRDefault="009C6056" w:rsidP="009C6056">
      <w:pPr>
        <w:numPr>
          <w:ilvl w:val="0"/>
          <w:numId w:val="394"/>
        </w:numPr>
        <w:shd w:val="clear" w:color="auto" w:fill="FFFFFF"/>
        <w:spacing w:before="60" w:after="60" w:line="240" w:lineRule="auto"/>
        <w:rPr>
          <w:rFonts w:ascii="Segoe UI" w:hAnsi="Segoe UI" w:cs="Segoe UI"/>
          <w:color w:val="1F2328"/>
        </w:rPr>
      </w:pPr>
      <w:r>
        <w:rPr>
          <w:rFonts w:ascii="Segoe UI" w:hAnsi="Segoe UI" w:cs="Segoe UI"/>
          <w:color w:val="1F2328"/>
        </w:rPr>
        <w:t>Healing might involve consciousness recognizing its fundamental wholeness</w:t>
      </w:r>
    </w:p>
    <w:p w14:paraId="38DF3691" w14:textId="77777777" w:rsidR="009C6056" w:rsidRDefault="009C6056" w:rsidP="009C6056">
      <w:pPr>
        <w:numPr>
          <w:ilvl w:val="0"/>
          <w:numId w:val="394"/>
        </w:numPr>
        <w:shd w:val="clear" w:color="auto" w:fill="FFFFFF"/>
        <w:spacing w:before="60" w:after="60" w:line="240" w:lineRule="auto"/>
        <w:rPr>
          <w:rFonts w:ascii="Segoe UI" w:hAnsi="Segoe UI" w:cs="Segoe UI"/>
          <w:color w:val="1F2328"/>
        </w:rPr>
      </w:pPr>
      <w:r>
        <w:rPr>
          <w:rFonts w:ascii="Segoe UI" w:hAnsi="Segoe UI" w:cs="Segoe UI"/>
          <w:color w:val="1F2328"/>
        </w:rPr>
        <w:t>The correlation with meaning-making and spiritual experiences makes sense if consciousness is primary</w:t>
      </w:r>
    </w:p>
    <w:p w14:paraId="663D1CC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6. Acquired Savant Syndrome: Sudden Access to Hidden Capabilities</w:t>
      </w:r>
    </w:p>
    <w:p w14:paraId="5186292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Cases where individuals suddenly develop extraordinary abilities after brain injury or other triggers suggest consciousness might have capabilities normally constrained rather than created by the brain.</w:t>
      </w:r>
    </w:p>
    <w:p w14:paraId="22E4B63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Registry research suggests that approximately 10% of savant cases are acquired, often following brain trauma or central nervous system disease (Treffert &amp; Rebedew, 2015). Case reports describe individuals who, after head injuries or other neurological events, developed striking new skills in areas such as music, mathematics, or art (Treffert, 2010). Moreover, studies of frontotemporal dementia patients document the unexpected emergence of creative or artistic abilities, even as other cognitive functions decline (Miller et al., 2000).</w:t>
      </w:r>
    </w:p>
    <w:p w14:paraId="3B2F7D6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does brain damage create abilities? Where does the knowledge come from—complex musical compositions, mathematical understanding, artistic techniques never learned? The standard rewiring explanation doesn’t account for the sophistication of the abilities.</w:t>
      </w:r>
    </w:p>
    <w:p w14:paraId="27E9AF7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consciousness has vast capabilities normally constrained by dissociative boundaries:</w:t>
      </w:r>
    </w:p>
    <w:p w14:paraId="4AFCDE57" w14:textId="77777777" w:rsidR="009C6056" w:rsidRDefault="009C6056" w:rsidP="009C6056">
      <w:pPr>
        <w:numPr>
          <w:ilvl w:val="0"/>
          <w:numId w:val="395"/>
        </w:numPr>
        <w:shd w:val="clear" w:color="auto" w:fill="FFFFFF"/>
        <w:spacing w:before="60" w:after="60" w:line="240" w:lineRule="auto"/>
        <w:rPr>
          <w:rFonts w:ascii="Segoe UI" w:hAnsi="Segoe UI" w:cs="Segoe UI"/>
          <w:color w:val="1F2328"/>
        </w:rPr>
      </w:pPr>
      <w:r>
        <w:rPr>
          <w:rFonts w:ascii="Segoe UI" w:hAnsi="Segoe UI" w:cs="Segoe UI"/>
          <w:color w:val="1F2328"/>
        </w:rPr>
        <w:t>Brain changes might reduce constraints rather than create abilities</w:t>
      </w:r>
    </w:p>
    <w:p w14:paraId="61EA8A58" w14:textId="77777777" w:rsidR="009C6056" w:rsidRDefault="009C6056" w:rsidP="009C6056">
      <w:pPr>
        <w:numPr>
          <w:ilvl w:val="0"/>
          <w:numId w:val="395"/>
        </w:numPr>
        <w:shd w:val="clear" w:color="auto" w:fill="FFFFFF"/>
        <w:spacing w:before="60" w:after="60" w:line="240" w:lineRule="auto"/>
        <w:rPr>
          <w:rFonts w:ascii="Segoe UI" w:hAnsi="Segoe UI" w:cs="Segoe UI"/>
          <w:color w:val="1F2328"/>
        </w:rPr>
      </w:pPr>
      <w:r>
        <w:rPr>
          <w:rFonts w:ascii="Segoe UI" w:hAnsi="Segoe UI" w:cs="Segoe UI"/>
          <w:color w:val="1F2328"/>
        </w:rPr>
        <w:t>The knowledge might exist in the broader field of consciousness, becoming accessible when normal filters are altered</w:t>
      </w:r>
    </w:p>
    <w:p w14:paraId="7DCA2A88" w14:textId="77777777" w:rsidR="009C6056" w:rsidRDefault="009C6056" w:rsidP="009C6056">
      <w:pPr>
        <w:numPr>
          <w:ilvl w:val="0"/>
          <w:numId w:val="395"/>
        </w:numPr>
        <w:shd w:val="clear" w:color="auto" w:fill="FFFFFF"/>
        <w:spacing w:before="60" w:after="60" w:line="240" w:lineRule="auto"/>
        <w:rPr>
          <w:rFonts w:ascii="Segoe UI" w:hAnsi="Segoe UI" w:cs="Segoe UI"/>
          <w:color w:val="1F2328"/>
        </w:rPr>
      </w:pPr>
      <w:r>
        <w:rPr>
          <w:rFonts w:ascii="Segoe UI" w:hAnsi="Segoe UI" w:cs="Segoe UI"/>
          <w:color w:val="1F2328"/>
        </w:rPr>
        <w:t>Savant abilities might represent less dissociated access to universal consciousness’s computational/creative capacities</w:t>
      </w:r>
    </w:p>
    <w:p w14:paraId="4FCE9812"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7. Reincarnation Research: Consciousness Across Lives</w:t>
      </w:r>
    </w:p>
    <w:p w14:paraId="43ACBD5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Ian Stevenson and his successors at the University of Virginia have documented thousands of cases suggestive of reincarnation (Stevenson, 1997), with rigorous methodology addressing alternative explanations.</w:t>
      </w:r>
    </w:p>
    <w:p w14:paraId="54E85B1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xml:space="preserve"> Since 1961, researchers at the Division of Perceptual Studies have investigated over 2,500 cases of young children who spontaneously report memories of previous lives. In a subset of 49 cases, medical documentation confirmed birthmarks or defects corresponding to reported fatal wounds, with supportive correspondence in 43 instances (Stevenson, 1997). Jim Tucker’s more recent investigations (Tucker, 2005, 2013) continue to document such cases in contemporary contexts, often with verified details beyond the child’s normal knowledge. Features commonly observed include phobias, preferences, and skills </w:t>
      </w:r>
      <w:r>
        <w:rPr>
          <w:rFonts w:ascii="Segoe UI" w:hAnsi="Segoe UI" w:cs="Segoe UI"/>
          <w:color w:val="1F2328"/>
        </w:rPr>
        <w:lastRenderedPageBreak/>
        <w:t>linked to the previous personality, with the strongest cases recorded in writing prior to verification.</w:t>
      </w:r>
    </w:p>
    <w:p w14:paraId="70FA784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can memories and physical marks transfer between bodies? The evidence quality in the best cases rules out fraud, cryptomnesia, and genetic memory. The correspondences are too specific for chance.</w:t>
      </w:r>
    </w:p>
    <w:p w14:paraId="53E6666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individual consciousness is a dissociated stream within universal consciousness:</w:t>
      </w:r>
    </w:p>
    <w:p w14:paraId="48F49434" w14:textId="77777777" w:rsidR="009C6056" w:rsidRDefault="009C6056" w:rsidP="009C6056">
      <w:pPr>
        <w:numPr>
          <w:ilvl w:val="0"/>
          <w:numId w:val="396"/>
        </w:numPr>
        <w:shd w:val="clear" w:color="auto" w:fill="FFFFFF"/>
        <w:spacing w:before="60" w:after="60" w:line="240" w:lineRule="auto"/>
        <w:rPr>
          <w:rFonts w:ascii="Segoe UI" w:hAnsi="Segoe UI" w:cs="Segoe UI"/>
          <w:color w:val="1F2328"/>
        </w:rPr>
      </w:pPr>
      <w:r>
        <w:rPr>
          <w:rFonts w:ascii="Segoe UI" w:hAnsi="Segoe UI" w:cs="Segoe UI"/>
          <w:color w:val="1F2328"/>
        </w:rPr>
        <w:t>Death involves dissolution of one dissociative boundary, birth the formation of another</w:t>
      </w:r>
    </w:p>
    <w:p w14:paraId="69E66D99" w14:textId="77777777" w:rsidR="009C6056" w:rsidRDefault="009C6056" w:rsidP="009C6056">
      <w:pPr>
        <w:numPr>
          <w:ilvl w:val="0"/>
          <w:numId w:val="396"/>
        </w:numPr>
        <w:shd w:val="clear" w:color="auto" w:fill="FFFFFF"/>
        <w:spacing w:before="60" w:after="60" w:line="240" w:lineRule="auto"/>
        <w:rPr>
          <w:rFonts w:ascii="Segoe UI" w:hAnsi="Segoe UI" w:cs="Segoe UI"/>
          <w:color w:val="1F2328"/>
        </w:rPr>
      </w:pPr>
      <w:r>
        <w:rPr>
          <w:rFonts w:ascii="Segoe UI" w:hAnsi="Segoe UI" w:cs="Segoe UI"/>
          <w:color w:val="1F2328"/>
        </w:rPr>
        <w:t>Patterns, tendencies, and experiences might persist in the stream of consciousness</w:t>
      </w:r>
    </w:p>
    <w:p w14:paraId="48077733" w14:textId="77777777" w:rsidR="009C6056" w:rsidRDefault="009C6056" w:rsidP="009C6056">
      <w:pPr>
        <w:numPr>
          <w:ilvl w:val="0"/>
          <w:numId w:val="396"/>
        </w:numPr>
        <w:shd w:val="clear" w:color="auto" w:fill="FFFFFF"/>
        <w:spacing w:before="60" w:after="60" w:line="240" w:lineRule="auto"/>
        <w:rPr>
          <w:rFonts w:ascii="Segoe UI" w:hAnsi="Segoe UI" w:cs="Segoe UI"/>
          <w:color w:val="1F2328"/>
        </w:rPr>
      </w:pPr>
      <w:r>
        <w:rPr>
          <w:rFonts w:ascii="Segoe UI" w:hAnsi="Segoe UI" w:cs="Segoe UI"/>
          <w:color w:val="1F2328"/>
        </w:rPr>
        <w:t>Physical marks might reflect how consciousness patterns itself in new embodiments</w:t>
      </w:r>
    </w:p>
    <w:p w14:paraId="6174B997" w14:textId="77777777" w:rsidR="009C6056" w:rsidRDefault="009C6056" w:rsidP="009C6056">
      <w:pPr>
        <w:numPr>
          <w:ilvl w:val="0"/>
          <w:numId w:val="396"/>
        </w:numPr>
        <w:shd w:val="clear" w:color="auto" w:fill="FFFFFF"/>
        <w:spacing w:before="60" w:after="60" w:line="240" w:lineRule="auto"/>
        <w:rPr>
          <w:rFonts w:ascii="Segoe UI" w:hAnsi="Segoe UI" w:cs="Segoe UI"/>
          <w:color w:val="1F2328"/>
        </w:rPr>
      </w:pPr>
      <w:r>
        <w:rPr>
          <w:rFonts w:ascii="Segoe UI" w:hAnsi="Segoe UI" w:cs="Segoe UI"/>
          <w:color w:val="1F2328"/>
        </w:rPr>
        <w:t>Cultural variations reflect how universal processes manifest through local belief structures</w:t>
      </w:r>
    </w:p>
    <w:p w14:paraId="5600BC6E"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8. Mediumship and After-Death Communication</w:t>
      </w:r>
    </w:p>
    <w:p w14:paraId="7549BB5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systematic study of mediumship—claimed communication with deceased individuals—has produced intriguing evidence that challenges materialist assumptions about consciousness and death. Research groups led by Alexander Moreira-Almeida and Julie Beischel have applied rigorous scientific methodology to this controversial area, developing increasingly sophisticated protocols to eliminate conventional explanations.</w:t>
      </w:r>
    </w:p>
    <w:p w14:paraId="28A53B0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Under blinded conditions, research mediums have provided information about deceased individuals at rates exceeding chance expectation (Beischel &amp; Schwartz, 2007; Beischel et al., 2015). In certain studies, triple-blind protocols ensured that mediums, experimenters, and sitters were all kept separate and unaware of relevant details.</w:t>
      </w:r>
    </w:p>
    <w:p w14:paraId="65D6FC9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Complementary research in semi-naturalistic contexts has also suggested anomalous information reception during mediumistic writing and psychography under controlled conditions (Gomide et al., 2022; Silva et al., 2023). These designs balance experimental rigor with ecological validity.</w:t>
      </w:r>
    </w:p>
    <w:p w14:paraId="03A6419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Historical “cross-correspondence” investigations in the early 20th century described interlocking messages received by different mediums with no contact with each other (e.g., Gauld, 1968). Moreira-Almeida’s review (Moreira-Almeida, 2012) of mediumship studies emphasized consistent patterns of anomalous information </w:t>
      </w:r>
      <w:r>
        <w:rPr>
          <w:rFonts w:ascii="Segoe UI" w:hAnsi="Segoe UI" w:cs="Segoe UI"/>
          <w:color w:val="1F2328"/>
        </w:rPr>
        <w:lastRenderedPageBreak/>
        <w:t>acquisition across cultural contexts and outlined methodological challenges and best practices for future research.</w:t>
      </w:r>
    </w:p>
    <w:p w14:paraId="1C302CC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How can mediums access specific, verifiable information about deceased individuals they never met? Cold reading and fraud cannot explain cases with strict experimental controls where all conventional information channels are blocked. If consciousness is produced by the brain, how could information about deceased persons be accessible to living individuals?</w:t>
      </w:r>
    </w:p>
    <w:p w14:paraId="7F32BB1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individual consciousness persists as a dissociated stream within universal consciousness after bodily death:</w:t>
      </w:r>
    </w:p>
    <w:p w14:paraId="5840314E" w14:textId="77777777" w:rsidR="009C6056" w:rsidRDefault="009C6056" w:rsidP="009C6056">
      <w:pPr>
        <w:numPr>
          <w:ilvl w:val="0"/>
          <w:numId w:val="397"/>
        </w:numPr>
        <w:shd w:val="clear" w:color="auto" w:fill="FFFFFF"/>
        <w:spacing w:before="60" w:after="60" w:line="240" w:lineRule="auto"/>
        <w:rPr>
          <w:rFonts w:ascii="Segoe UI" w:hAnsi="Segoe UI" w:cs="Segoe UI"/>
          <w:color w:val="1F2328"/>
        </w:rPr>
      </w:pPr>
      <w:r>
        <w:rPr>
          <w:rFonts w:ascii="Segoe UI" w:hAnsi="Segoe UI" w:cs="Segoe UI"/>
          <w:color w:val="1F2328"/>
        </w:rPr>
        <w:t>Mediums might have reduced dissociative boundaries allowing access to these persisting consciousness streams</w:t>
      </w:r>
    </w:p>
    <w:p w14:paraId="31B04FFC" w14:textId="77777777" w:rsidR="009C6056" w:rsidRDefault="009C6056" w:rsidP="009C6056">
      <w:pPr>
        <w:numPr>
          <w:ilvl w:val="0"/>
          <w:numId w:val="397"/>
        </w:numPr>
        <w:shd w:val="clear" w:color="auto" w:fill="FFFFFF"/>
        <w:spacing w:before="60" w:after="60" w:line="240" w:lineRule="auto"/>
        <w:rPr>
          <w:rFonts w:ascii="Segoe UI" w:hAnsi="Segoe UI" w:cs="Segoe UI"/>
          <w:color w:val="1F2328"/>
        </w:rPr>
      </w:pPr>
      <w:r>
        <w:rPr>
          <w:rFonts w:ascii="Segoe UI" w:hAnsi="Segoe UI" w:cs="Segoe UI"/>
          <w:color w:val="1F2328"/>
        </w:rPr>
        <w:t>Information transfer could occur through the underlying unity of consciousness</w:t>
      </w:r>
    </w:p>
    <w:p w14:paraId="53F9376F" w14:textId="77777777" w:rsidR="009C6056" w:rsidRDefault="009C6056" w:rsidP="009C6056">
      <w:pPr>
        <w:numPr>
          <w:ilvl w:val="0"/>
          <w:numId w:val="397"/>
        </w:numPr>
        <w:shd w:val="clear" w:color="auto" w:fill="FFFFFF"/>
        <w:spacing w:before="60" w:after="60" w:line="240" w:lineRule="auto"/>
        <w:rPr>
          <w:rFonts w:ascii="Segoe UI" w:hAnsi="Segoe UI" w:cs="Segoe UI"/>
          <w:color w:val="1F2328"/>
        </w:rPr>
      </w:pPr>
      <w:r>
        <w:rPr>
          <w:rFonts w:ascii="Segoe UI" w:hAnsi="Segoe UI" w:cs="Segoe UI"/>
          <w:color w:val="1F2328"/>
        </w:rPr>
        <w:t>The accuracy of communications reflects genuine contact rather than psychic abilities or fraud</w:t>
      </w:r>
    </w:p>
    <w:p w14:paraId="1AD082B4" w14:textId="77777777" w:rsidR="009C6056" w:rsidRDefault="009C6056" w:rsidP="009C6056">
      <w:pPr>
        <w:numPr>
          <w:ilvl w:val="0"/>
          <w:numId w:val="397"/>
        </w:numPr>
        <w:shd w:val="clear" w:color="auto" w:fill="FFFFFF"/>
        <w:spacing w:before="60" w:after="60" w:line="240" w:lineRule="auto"/>
        <w:rPr>
          <w:rFonts w:ascii="Segoe UI" w:hAnsi="Segoe UI" w:cs="Segoe UI"/>
          <w:color w:val="1F2328"/>
        </w:rPr>
      </w:pPr>
      <w:r>
        <w:rPr>
          <w:rFonts w:ascii="Segoe UI" w:hAnsi="Segoe UI" w:cs="Segoe UI"/>
          <w:color w:val="1F2328"/>
        </w:rPr>
        <w:t>Cultural variations in mediumistic phenomena reflect different dissociative structures rather than different underlying realities</w:t>
      </w:r>
    </w:p>
    <w:p w14:paraId="4C330403"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9. Deathbed Visions and End-of-Life Experiences</w:t>
      </w:r>
    </w:p>
    <w:p w14:paraId="5C2DD20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Deathbed visions—reported encounters with deceased relatives or spiritual beings shortly before death—represent another category of phenomena suggesting consciousness transcends physical boundaries.</w:t>
      </w:r>
    </w:p>
    <w:p w14:paraId="64DE9EA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Early systematic reports documented strikingly consistent patterns: patients nearing death frequently described visits from deceased relatives or luminous figures that brought peace and eased the fear of dying (Barrett, 1926; Osis &amp; Haraldsson, 1977). More recent hospice research suggests that 10–50% of dying patients report such visions, which tend to occur in clear consciousness and are often distinguished from medication-induced hallucinations (Kerr et al., 2014). Occasionally, these experiences are reported as being shared by family members at the bedside, adding another layer of complexity.</w:t>
      </w:r>
    </w:p>
    <w:p w14:paraId="4B790CD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Why do dying patients consistently report encounters with specific deceased individuals? How can hallucinations be shared between patient and family members? The adaptive nature of these experiences suggests they serve a function beyond random neural firing.</w:t>
      </w:r>
    </w:p>
    <w:p w14:paraId="7DED5E7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consciousness persists after death and boundaries become permeable near death:</w:t>
      </w:r>
    </w:p>
    <w:p w14:paraId="164E6323" w14:textId="77777777" w:rsidR="009C6056" w:rsidRDefault="009C6056" w:rsidP="009C6056">
      <w:pPr>
        <w:numPr>
          <w:ilvl w:val="0"/>
          <w:numId w:val="398"/>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Dying individuals might genuinely perceive deceased relatives whose consciousness persists</w:t>
      </w:r>
    </w:p>
    <w:p w14:paraId="583DF015" w14:textId="77777777" w:rsidR="009C6056" w:rsidRDefault="009C6056" w:rsidP="009C6056">
      <w:pPr>
        <w:numPr>
          <w:ilvl w:val="0"/>
          <w:numId w:val="398"/>
        </w:numPr>
        <w:shd w:val="clear" w:color="auto" w:fill="FFFFFF"/>
        <w:spacing w:before="60" w:after="60" w:line="240" w:lineRule="auto"/>
        <w:rPr>
          <w:rFonts w:ascii="Segoe UI" w:hAnsi="Segoe UI" w:cs="Segoe UI"/>
          <w:color w:val="1F2328"/>
        </w:rPr>
      </w:pPr>
      <w:r>
        <w:rPr>
          <w:rFonts w:ascii="Segoe UI" w:hAnsi="Segoe UI" w:cs="Segoe UI"/>
          <w:color w:val="1F2328"/>
        </w:rPr>
        <w:t>The comfort these visions provide reflects recognition of consciousness’s continuity</w:t>
      </w:r>
    </w:p>
    <w:p w14:paraId="5B304293" w14:textId="77777777" w:rsidR="009C6056" w:rsidRDefault="009C6056" w:rsidP="009C6056">
      <w:pPr>
        <w:numPr>
          <w:ilvl w:val="0"/>
          <w:numId w:val="398"/>
        </w:numPr>
        <w:shd w:val="clear" w:color="auto" w:fill="FFFFFF"/>
        <w:spacing w:before="60" w:after="60" w:line="240" w:lineRule="auto"/>
        <w:rPr>
          <w:rFonts w:ascii="Segoe UI" w:hAnsi="Segoe UI" w:cs="Segoe UI"/>
          <w:color w:val="1F2328"/>
        </w:rPr>
      </w:pPr>
      <w:r>
        <w:rPr>
          <w:rFonts w:ascii="Segoe UI" w:hAnsi="Segoe UI" w:cs="Segoe UI"/>
          <w:color w:val="1F2328"/>
        </w:rPr>
        <w:t>Shared experiences suggest objective encounters rather than subjective hallucinations</w:t>
      </w:r>
    </w:p>
    <w:p w14:paraId="6576DF49" w14:textId="77777777" w:rsidR="009C6056" w:rsidRDefault="009C6056" w:rsidP="009C6056">
      <w:pPr>
        <w:numPr>
          <w:ilvl w:val="0"/>
          <w:numId w:val="398"/>
        </w:numPr>
        <w:shd w:val="clear" w:color="auto" w:fill="FFFFFF"/>
        <w:spacing w:before="60" w:after="60" w:line="240" w:lineRule="auto"/>
        <w:rPr>
          <w:rFonts w:ascii="Segoe UI" w:hAnsi="Segoe UI" w:cs="Segoe UI"/>
          <w:color w:val="1F2328"/>
        </w:rPr>
      </w:pPr>
      <w:r>
        <w:rPr>
          <w:rFonts w:ascii="Segoe UI" w:hAnsi="Segoe UI" w:cs="Segoe UI"/>
          <w:color w:val="1F2328"/>
        </w:rPr>
        <w:t>The cross-cultural consistency points to universal features of consciousness transition</w:t>
      </w:r>
    </w:p>
    <w:p w14:paraId="1C60E43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10. Psi Phenomena: Consciousness Transcending Spatial-Temporal Boundaries</w:t>
      </w:r>
    </w:p>
    <w:p w14:paraId="4C1FCCA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Despite persistent skepticism, meta-analyses of psi research report small but statistically significant effects that have proven resilient across increasingly rigorous protocols. Comprehensive reviews spanning decades suggest consistent, though modest, effect sizes in the range often found in psychology (Cardeña, 2018; Storm et al., 2010).</w:t>
      </w:r>
    </w:p>
    <w:p w14:paraId="7AFADEC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Empirical Evidence:</w:t>
      </w:r>
      <w:r>
        <w:rPr>
          <w:rFonts w:ascii="Segoe UI" w:hAnsi="Segoe UI" w:cs="Segoe UI"/>
          <w:color w:val="1F2328"/>
        </w:rPr>
        <w:t> Meta-analyses have found small but significant effects across diverse psi domains, including precognition (Bem et al., 2015) and free-response (Ganzfeld) studies (Storm et al., 2010). Research on mind–matter interactions, particularly random number generator experiments, also shows cumulative deviations from chance across hundreds of studies (Radin &amp; Nelson, 1989; Nelson &amp; Radin, 2003). While debate continues regarding interpretation, the persistence of these effects across methods and decades has kept interest in psi research alive (Cardeña, 2018).</w:t>
      </w:r>
    </w:p>
    <w:p w14:paraId="0540AC3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Materialist Problem:</w:t>
      </w:r>
      <w:r>
        <w:rPr>
          <w:rFonts w:ascii="Segoe UI" w:hAnsi="Segoe UI" w:cs="Segoe UI"/>
          <w:color w:val="1F2328"/>
        </w:rPr>
        <w:t> These phenomena violate fundamental assumptions about causality, locality, and the independence of consciousness from physical processes. The effects persist despite skeptical scrutiny, improved methodology, and pre-registration. The small effect sizes might reflect the difficulty of transcending dissociative boundaries rather than absence of the phenomena.</w:t>
      </w:r>
    </w:p>
    <w:p w14:paraId="1D1C926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Idealist Explanation:</w:t>
      </w:r>
      <w:r>
        <w:rPr>
          <w:rFonts w:ascii="Segoe UI" w:hAnsi="Segoe UI" w:cs="Segoe UI"/>
          <w:color w:val="1F2328"/>
        </w:rPr>
        <w:t> If all consciousness is fundamentally unified beneath dissociative boundaries, then:</w:t>
      </w:r>
    </w:p>
    <w:p w14:paraId="6C2A3982" w14:textId="77777777" w:rsidR="009C6056" w:rsidRDefault="009C6056" w:rsidP="009C6056">
      <w:pPr>
        <w:numPr>
          <w:ilvl w:val="0"/>
          <w:numId w:val="399"/>
        </w:numPr>
        <w:shd w:val="clear" w:color="auto" w:fill="FFFFFF"/>
        <w:spacing w:before="60" w:after="60" w:line="240" w:lineRule="auto"/>
        <w:rPr>
          <w:rFonts w:ascii="Segoe UI" w:hAnsi="Segoe UI" w:cs="Segoe UI"/>
          <w:color w:val="1F2328"/>
        </w:rPr>
      </w:pPr>
      <w:r>
        <w:rPr>
          <w:rFonts w:ascii="Segoe UI" w:hAnsi="Segoe UI" w:cs="Segoe UI"/>
          <w:color w:val="1F2328"/>
        </w:rPr>
        <w:t>Telepathy reflects the fundamental unity temporarily overcoming dissociative separation</w:t>
      </w:r>
    </w:p>
    <w:p w14:paraId="2AED2F3B" w14:textId="77777777" w:rsidR="009C6056" w:rsidRDefault="009C6056" w:rsidP="009C6056">
      <w:pPr>
        <w:numPr>
          <w:ilvl w:val="0"/>
          <w:numId w:val="399"/>
        </w:numPr>
        <w:shd w:val="clear" w:color="auto" w:fill="FFFFFF"/>
        <w:spacing w:before="60" w:after="60" w:line="240" w:lineRule="auto"/>
        <w:rPr>
          <w:rFonts w:ascii="Segoe UI" w:hAnsi="Segoe UI" w:cs="Segoe UI"/>
          <w:color w:val="1F2328"/>
        </w:rPr>
      </w:pPr>
      <w:r>
        <w:rPr>
          <w:rFonts w:ascii="Segoe UI" w:hAnsi="Segoe UI" w:cs="Segoe UI"/>
          <w:color w:val="1F2328"/>
        </w:rPr>
        <w:t>Mind-matter interaction makes sense if matter is the extrinsic appearance of mental processes</w:t>
      </w:r>
    </w:p>
    <w:p w14:paraId="6839BFC6"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lastRenderedPageBreak/>
        <w:t>Integration and Implications</w:t>
      </w:r>
    </w:p>
    <w:p w14:paraId="0A7F0AD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anomalous phenomena, taken together, paint a consistent picture incompatible with materialism but natural within idealist metaphysics. They suggest:</w:t>
      </w:r>
    </w:p>
    <w:p w14:paraId="46D08465" w14:textId="77777777" w:rsidR="009C6056" w:rsidRDefault="009C6056" w:rsidP="009C6056">
      <w:pPr>
        <w:pStyle w:val="NormalWeb"/>
        <w:numPr>
          <w:ilvl w:val="0"/>
          <w:numId w:val="40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Consciousness transcends brain activity</w:t>
      </w:r>
      <w:r>
        <w:rPr>
          <w:rFonts w:ascii="Segoe UI" w:hAnsi="Segoe UI" w:cs="Segoe UI"/>
          <w:color w:val="1F2328"/>
        </w:rPr>
        <w:t> - NDEs, terminal lucidity, and reincarnation cases show consciousness persisting beyond neural function</w:t>
      </w:r>
    </w:p>
    <w:p w14:paraId="4873F4CD" w14:textId="77777777" w:rsidR="009C6056" w:rsidRDefault="009C6056" w:rsidP="009C6056">
      <w:pPr>
        <w:pStyle w:val="NormalWeb"/>
        <w:numPr>
          <w:ilvl w:val="0"/>
          <w:numId w:val="40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Boundaries are provisional</w:t>
      </w:r>
      <w:r>
        <w:rPr>
          <w:rFonts w:ascii="Segoe UI" w:hAnsi="Segoe UI" w:cs="Segoe UI"/>
          <w:color w:val="1F2328"/>
        </w:rPr>
        <w:t> - Psi phenomena and mediumship suggest the separations between minds and between mind and matter are dissociative, not fundamental</w:t>
      </w:r>
    </w:p>
    <w:p w14:paraId="23833BB5" w14:textId="77777777" w:rsidR="009C6056" w:rsidRDefault="009C6056" w:rsidP="009C6056">
      <w:pPr>
        <w:pStyle w:val="NormalWeb"/>
        <w:numPr>
          <w:ilvl w:val="0"/>
          <w:numId w:val="40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Mind influences matter directly</w:t>
      </w:r>
      <w:r>
        <w:rPr>
          <w:rFonts w:ascii="Segoe UI" w:hAnsi="Segoe UI" w:cs="Segoe UI"/>
          <w:color w:val="1F2328"/>
        </w:rPr>
        <w:t> - Placebo effects, spontaneous remission, and observer effects show consciousness affecting physical reality</w:t>
      </w:r>
    </w:p>
    <w:p w14:paraId="7C96636B" w14:textId="77777777" w:rsidR="009C6056" w:rsidRDefault="009C6056" w:rsidP="009C6056">
      <w:pPr>
        <w:pStyle w:val="NormalWeb"/>
        <w:numPr>
          <w:ilvl w:val="0"/>
          <w:numId w:val="400"/>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Consciousness has vast latent capabilities</w:t>
      </w:r>
      <w:r>
        <w:rPr>
          <w:rFonts w:ascii="Segoe UI" w:hAnsi="Segoe UI" w:cs="Segoe UI"/>
          <w:color w:val="1F2328"/>
        </w:rPr>
        <w:t> - Psychedelic experiences, savant syndrome, and psi phenomena hint at capacities normally constrained by dissociative boundaries</w:t>
      </w:r>
    </w:p>
    <w:p w14:paraId="307109D1"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Crisis of Skepticism</w:t>
      </w:r>
    </w:p>
    <w:p w14:paraId="7B9259D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relationship between these phenomena and mainstream science is complex. Legitimate scientific skepticism requires rigorous methodology, replication, and careful consideration of alternative explanations. However, the systematic exclusion of entire categories of well-documented phenomena from serious study may reflect not just methodological caution but paradigmatic constraints. As Thomas Kuhn observed, anomalies are typically explained away within existing frameworks until they accumulate to a crisis point where the paradigm itself must be questioned. The challenge is distinguishing between appropriate scientific caution and premature dismissal of potentially important data.</w:t>
      </w:r>
    </w:p>
    <w:p w14:paraId="388D487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tragedy is that by dismissing these phenomena, we’ve cut ourselves off from crucial data about the nature of consciousness and reality. Medical science ignores spontaneous remissions instead of studying them intensively. Parapsychology remains marginalized despite significant findings. NDEs are dismissed as hallucinations despite veridical perceptions.</w:t>
      </w:r>
    </w:p>
    <w:p w14:paraId="1F21383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Toward a New Science</w:t>
      </w:r>
    </w:p>
    <w:p w14:paraId="5876B16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Accepting consciousness as fundamental wouldn’t mean abandoning scientific rigor but expanding it. We need:</w:t>
      </w:r>
    </w:p>
    <w:p w14:paraId="5C7FCBCD" w14:textId="77777777" w:rsidR="009C6056" w:rsidRDefault="009C6056" w:rsidP="009C6056">
      <w:pPr>
        <w:numPr>
          <w:ilvl w:val="0"/>
          <w:numId w:val="401"/>
        </w:numPr>
        <w:shd w:val="clear" w:color="auto" w:fill="FFFFFF"/>
        <w:spacing w:before="60" w:after="60" w:line="240" w:lineRule="auto"/>
        <w:rPr>
          <w:rFonts w:ascii="Segoe UI" w:hAnsi="Segoe UI" w:cs="Segoe UI"/>
          <w:color w:val="1F2328"/>
        </w:rPr>
      </w:pPr>
      <w:r>
        <w:rPr>
          <w:rFonts w:ascii="Segoe UI" w:hAnsi="Segoe UI" w:cs="Segoe UI"/>
          <w:color w:val="1F2328"/>
        </w:rPr>
        <w:t>Phenomenological methods to study consciousness from within</w:t>
      </w:r>
    </w:p>
    <w:p w14:paraId="2DBA5117" w14:textId="77777777" w:rsidR="009C6056" w:rsidRDefault="009C6056" w:rsidP="009C6056">
      <w:pPr>
        <w:numPr>
          <w:ilvl w:val="0"/>
          <w:numId w:val="401"/>
        </w:numPr>
        <w:shd w:val="clear" w:color="auto" w:fill="FFFFFF"/>
        <w:spacing w:before="60" w:after="60" w:line="240" w:lineRule="auto"/>
        <w:rPr>
          <w:rFonts w:ascii="Segoe UI" w:hAnsi="Segoe UI" w:cs="Segoe UI"/>
          <w:color w:val="1F2328"/>
        </w:rPr>
      </w:pPr>
      <w:r>
        <w:rPr>
          <w:rFonts w:ascii="Segoe UI" w:hAnsi="Segoe UI" w:cs="Segoe UI"/>
          <w:color w:val="1F2328"/>
        </w:rPr>
        <w:t>Extended empiricism that includes subjective experiences as data</w:t>
      </w:r>
    </w:p>
    <w:p w14:paraId="5FC59C1F" w14:textId="77777777" w:rsidR="009C6056" w:rsidRDefault="009C6056" w:rsidP="009C6056">
      <w:pPr>
        <w:numPr>
          <w:ilvl w:val="0"/>
          <w:numId w:val="401"/>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Systems thinking that recognizes consciousness-matter interactions</w:t>
      </w:r>
    </w:p>
    <w:p w14:paraId="3B033704" w14:textId="77777777" w:rsidR="009C6056" w:rsidRDefault="009C6056" w:rsidP="009C6056">
      <w:pPr>
        <w:numPr>
          <w:ilvl w:val="0"/>
          <w:numId w:val="401"/>
        </w:numPr>
        <w:shd w:val="clear" w:color="auto" w:fill="FFFFFF"/>
        <w:spacing w:before="60" w:after="60" w:line="240" w:lineRule="auto"/>
        <w:rPr>
          <w:rFonts w:ascii="Segoe UI" w:hAnsi="Segoe UI" w:cs="Segoe UI"/>
          <w:color w:val="1F2328"/>
        </w:rPr>
      </w:pPr>
      <w:r>
        <w:rPr>
          <w:rFonts w:ascii="Segoe UI" w:hAnsi="Segoe UI" w:cs="Segoe UI"/>
          <w:color w:val="1F2328"/>
        </w:rPr>
        <w:t>Meaning-inclusive frameworks that don’t reduce away significance</w:t>
      </w:r>
    </w:p>
    <w:p w14:paraId="0562618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anomalies aren’t bugs in our understanding but features pointing toward a larger reality. They’re windows into the true nature of consciousness—not produced by brains but fundamental to existence, not confined to skulls but transcending spatial-temporal boundaries, not separate from matter but its inner nature.</w:t>
      </w:r>
    </w:p>
    <w:p w14:paraId="2A455AE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As we face civilizational challenges requiring expanded consciousness—ecological crisis, artificial intelligence, meaning collapse—these anomalies offer hope. They suggest human potential far beyond current limitations, healing possibilities beyond pharmaceutical intervention, and connections transcending physical separation.</w:t>
      </w:r>
    </w:p>
    <w:p w14:paraId="41BD335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idealist framework doesn’t just explain these anomalies but suggests they’re glimpses of our true nature breaking through the dissociative boundaries that normally constrain us. In recognizing and studying rather than dismissing them, we might discover not just new phenomena but new possibilities for human flourishing and conscious evolution.</w:t>
      </w:r>
    </w:p>
    <w:p w14:paraId="1267B899"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Appendix II: Beyond Survival and Extinction</w:t>
      </w:r>
    </w:p>
    <w:p w14:paraId="30218233"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Great Divide</w:t>
      </w:r>
    </w:p>
    <w:p w14:paraId="108CB65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Since the Scientific Revolution, humanity has found itself caught in what appears to be an irreconcilable philosophical divide. On one side stand most scientists and materialist thinkers, convinced that consciousness is inextricably bound to the physical brain and therefore terminates at death. On the other side are spiritualists, mystics, and religious believers who maintain that consciousness transcends bodily death in some form. This division runs so deep that even those who have never explicitly contemplated the nature of consciousness often hold intuitive beliefs that align with one camp or the other.</w:t>
      </w:r>
    </w:p>
    <w:p w14:paraId="013C235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binary has shaped not only academic philosophy and scientific research but also popular culture, personal worldviews, and existential anxieties. Yet this stark division may be both historically contingent and philosophically inadequate. By developing a more nuanced taxonomic framework, we can better understand the actual landscape of positions on consciousness and mortality, revealing sophisticated alternatives that transcend the crude survival-or-extinction dichotomy.</w:t>
      </w:r>
    </w:p>
    <w:p w14:paraId="7B2389A1"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Inadequacy of Traditional Metaphysical Categories</w:t>
      </w:r>
    </w:p>
    <w:p w14:paraId="1D63CFF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Standard metaphysical taxonomies - physicalism, panpsychism, dualism, and idealism - capture important philosophical distinctions but fail to illuminate the existentially </w:t>
      </w:r>
      <w:r>
        <w:rPr>
          <w:rFonts w:ascii="Segoe UI" w:hAnsi="Segoe UI" w:cs="Segoe UI"/>
          <w:color w:val="1F2328"/>
        </w:rPr>
        <w:lastRenderedPageBreak/>
        <w:t>crucial question of what happens to individual consciousness at death. When we examine these categories through the lens of mortality, surprising patterns emerge.</w:t>
      </w:r>
    </w:p>
    <w:p w14:paraId="192DF9F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Physicalism</w:t>
      </w:r>
      <w:r>
        <w:rPr>
          <w:rFonts w:ascii="Segoe UI" w:hAnsi="Segoe UI" w:cs="Segoe UI"/>
          <w:color w:val="1F2328"/>
        </w:rPr>
        <w:t> clearly entails death-bounded consciousness, since mind is understood as either identical to or emergent from brain processes. When the brain dies, consciousness necessarily ceases.</w:t>
      </w:r>
    </w:p>
    <w:p w14:paraId="13DA69C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Panpsychism</w:t>
      </w:r>
      <w:r>
        <w:rPr>
          <w:rFonts w:ascii="Segoe UI" w:hAnsi="Segoe UI" w:cs="Segoe UI"/>
          <w:color w:val="1F2328"/>
        </w:rPr>
        <w:t> initially appears to suggest consciousness persists beyond death, since it posits consciousness as fundamental to all matter. However, upon closer examination, panpsychism typically implies death-bounded individual consciousness. While the micro-experiences constituting matter might continue, the particular pattern of unified consciousness that constitutes your subjective experience would dissolve when the brain’s organizational structure breaks down. The conscious “atoms” remain, but “you” do not.</w:t>
      </w:r>
    </w:p>
    <w:p w14:paraId="3D186E8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Dualism</w:t>
      </w:r>
      <w:r>
        <w:rPr>
          <w:rFonts w:ascii="Segoe UI" w:hAnsi="Segoe UI" w:cs="Segoe UI"/>
          <w:color w:val="1F2328"/>
        </w:rPr>
        <w:t> presents a mixed picture. Cartesian substance dualism suggests the immaterial mind can survive bodily death, while property dualism often ties mental properties so closely to physical processes that survival becomes implausible.</w:t>
      </w:r>
    </w:p>
    <w:p w14:paraId="6D55013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Idealism</w:t>
      </w:r>
      <w:r>
        <w:rPr>
          <w:rFonts w:ascii="Segoe UI" w:hAnsi="Segoe UI" w:cs="Segoe UI"/>
          <w:color w:val="1F2328"/>
        </w:rPr>
        <w:t> generally supports death-unbounded consciousness, since if reality is fundamentally mental, individual minds might be manifestations of something more enduring than physical processes.</w:t>
      </w:r>
    </w:p>
    <w:p w14:paraId="711C827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Yet even this analysis reveals the limitations of traditional categories. They tell us about the fundamental nature of reality but leave crucial questions about personal continuity unanswered.</w:t>
      </w:r>
    </w:p>
    <w:p w14:paraId="6DC5967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A New Taxonomic Framework</w:t>
      </w:r>
    </w:p>
    <w:p w14:paraId="502B77C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Rather than asking whether consciousness is material or immaterial, fundamental or emergent, we might ask: What happens to the stream of individual conscious experience at biological death? This reframing reveals three distinct categories that cut across traditional metaphysical boundaries:</w:t>
      </w:r>
    </w:p>
    <w:p w14:paraId="2E9FE27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Individual-Terminating Worldviews</w:t>
      </w:r>
    </w:p>
    <w:p w14:paraId="46BEE34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positions hold that your stream of consciousness, your subjective perspective, your sense of being “you,” ceases entirely at biological death. Standard physicalism exemplifies this view, but it’s not limited to materialist metaphysics. Even some forms of dualism or panpsychism might hold that individual conscious streams terminate while acknowledging that consciousness itself persists in other forms.</w:t>
      </w:r>
    </w:p>
    <w:p w14:paraId="242175D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The individual-terminating view treats death as a genuine ending - not just of bodily functions but of the subjective perspective that makes you who you are. This position </w:t>
      </w:r>
      <w:r>
        <w:rPr>
          <w:rFonts w:ascii="Segoe UI" w:hAnsi="Segoe UI" w:cs="Segoe UI"/>
          <w:color w:val="1F2328"/>
        </w:rPr>
        <w:lastRenderedPageBreak/>
        <w:t>demands a certain existential courage: it asks us to accept that our deepest sense of selfhood is temporary and fragile.</w:t>
      </w:r>
    </w:p>
    <w:p w14:paraId="32B3175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Individual-Preserving Worldviews</w:t>
      </w:r>
    </w:p>
    <w:p w14:paraId="1B935B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frameworks maintain that your individual stream of consciousness survives bodily death while retaining its essential character and continuity. Classical substance dualism exemplifies this position, as do many traditional religious doctrines that posit personal survival in heaven, hell, or other post-mortem states.</w:t>
      </w:r>
    </w:p>
    <w:p w14:paraId="7F197BA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Individual-preserving views offer comfort to those who find the prospect of personal extinction unbearable. They suggest that death is not an ending but a transition, that the “you” who experiences these words will continue experiencing in some other context after your body dies.</w:t>
      </w:r>
    </w:p>
    <w:p w14:paraId="0FAAC09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Individual-Transforming Worldviews</w:t>
      </w:r>
    </w:p>
    <w:p w14:paraId="24AC315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third category, perhaps the most philosophically sophisticated, holds that something essential continues beyond biological death while undergoing fundamental transformation. The individual stream of consciousness neither simply ends nor remains static but evolves, dissolves boundaries, or integrates into larger patterns of experience.</w:t>
      </w:r>
    </w:p>
    <w:p w14:paraId="7CEE6697"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Richness of Individual-Transforming Traditions</w:t>
      </w:r>
    </w:p>
    <w:p w14:paraId="60E2BCB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Individual-transforming worldviews encompass a remarkable diversity of sophisticated philosophical and spiritual traditions that avoid both materialist reductionism and naive ego-preservation.</w:t>
      </w:r>
    </w:p>
    <w:p w14:paraId="756DCCA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Buddhist Philosophy</w:t>
      </w:r>
    </w:p>
    <w:p w14:paraId="10513AA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Buddhism presents perhaps the most paradoxical example of individual-transformation. The doctrine of anatman (no-self) denies the existence of a permanent, unchanging soul, yet Buddhism clearly affirms continuity of consciousness through rebirth. This apparent contradiction resolves when we understand that what continues is not a substantial self but a causal stream of consciousness - karmic momentum and conscious processes that persist while constantly changing.</w:t>
      </w:r>
    </w:p>
    <w:p w14:paraId="1742CDB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Buddhist metaphor of one flame lighting another captures this perfectly: there’s continuity but not identity. What carries forward isn’t “you” in a fixed sense but rather patterns of consciousness shaped by your actions and mental habits. Over countless lifetimes, these patterns can be purified and ultimately dissolve into enlightenment - a state that transcends individual boundaries entirely.</w:t>
      </w:r>
    </w:p>
    <w:p w14:paraId="78D9B04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Advaitic Vedanta</w:t>
      </w:r>
    </w:p>
    <w:p w14:paraId="524D723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Vedantic philosophy offers another sophisticated form of individual-transformation through its atman-Brahman non-dualism. According to Advaita Vedanta, individual consciousness (atman) is ultimately identical with universal consciousness (Brahman), but this truth remains veiled by ignorance (avidya) until spiritual realization occurs.</w:t>
      </w:r>
    </w:p>
    <w:p w14:paraId="00242FC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Death itself doesn’t automatically reveal this unity. Most individuals remain bound by karma and continue reincarnating across multiple lifetimes, still experiencing separateness until moksha (liberation) is achieved through spiritual practice, self-inquiry, and grace. However, when liberation does occur - whether in life (jivanmukti) or after death - what transforms is the fundamental misidentification of the Self with the limited ego-mind. Individual expression may continue (as with avatars like Krishna), but the illusion of fundamental separateness from Brahman dissolves. The wave discovers it was always the ocean, though the wave-form may persist.</w:t>
      </w:r>
    </w:p>
    <w:p w14:paraId="074ABAA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Contemporary Analytical Idealism</w:t>
      </w:r>
    </w:p>
    <w:p w14:paraId="58E7FAE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Bernardo Kastrup’s analytical idealism provides a modern, scientifically informed version of individual-transformation. In his framework, individual consciousness represents a dissociated “alter” of universal mind - analogous to how dissociative identity disorder creates apparently separate personalities within one psyche.</w:t>
      </w:r>
    </w:p>
    <w:p w14:paraId="569059E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Regarding death, Kastrup remains deliberately open about what occurs. While physical death may end the particular dissociation associated with a biological body, he remains open to the idea of subtler partitions of universal mind persisting beyond bodily death, though without asserting a definitive model such as reincarnation. Drawing from his engagement with Vedantic teachers, he maintains scientific humility about these ultimate questions while allowing for the possibility that individual streams of experience might continue in some form until deeper spiritual realization occurs. This offers a contemporary translation of ancient non-dualist insights while maintaining scientific humility about consciousness’s ultimate destiny.</w:t>
      </w:r>
    </w:p>
    <w:p w14:paraId="7AD5CB1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Subtle Body Traditions</w:t>
      </w:r>
    </w:p>
    <w:p w14:paraId="76DDC2F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Theosophical and Kardecist traditions introduce temporal complexity into individual-transformation through their doctrine of subtle bodies. Rather than immediate dissolution or preservation, these frameworks envision consciousness operating through multiple vehicles of progressively refined materiality.</w:t>
      </w:r>
    </w:p>
    <w:p w14:paraId="348E719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Theosophy, human beings possess not just a physical body but astral, mental, causal, and other subtle bodies. Physical death means shedding only the densest vehicle while individual consciousness continues to exist and evolve through subtler planes of reality. The individual persists through various post-mortem states, undergoing purification and evolution. However, ultimate reunion with the divine source represents the culmination of a long developmental process, not an automatic outcome of death.</w:t>
      </w:r>
    </w:p>
    <w:p w14:paraId="57A8E70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Kardecist Spiritism similarly posits a “perispirit” - a semi-material vehicle that maintains individual characteristics across multiple incarnations. Through successive reincarnations, the spirit gradually develops morally and intellectually, but this evolution requires many lifetimes of learning and growth. Union with God remains the ultimate goal, achieved through progressive spiritual development rather than simply through death itself.</w:t>
      </w:r>
    </w:p>
    <w:p w14:paraId="05B2E4D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traditions suggest that individual-transformation occurs gradually across extended time periods. Rather than death triggering immediate transformation, there are intermediate states where individuality is maintained while being slowly refined and expanded. Only through sustained spiritual development does the individual eventually transcend its limited boundaries. This provides a bridge between preservation and transformation that honors both the reality of individual experience and its ultimate potential transcendence.</w:t>
      </w:r>
    </w:p>
    <w:p w14:paraId="3B01A68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Christian Mysticism</w:t>
      </w:r>
    </w:p>
    <w:p w14:paraId="495F73F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Christian mystical tradition offers yet another model of individual-transformation through its theology of theosis or divinization. Mystics like Pseudo-Dionysius, Meister Eckhart, and John of the Cross describe a progressive journey where the individual soul moves through purgation, illumination, and ultimately toward union with God.</w:t>
      </w:r>
    </w:p>
    <w:p w14:paraId="6DF1D26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However, this mystical union is not automatically achieved at death but represents the culmination of intense spiritual practice, divine grace, and purification that may extend across earthly life and beyond. In the final stage of mystical union, the individual will becomes perfectly aligned with divine will - not through coercion but through love. The soul doesn’t lose its individuality but discovers its true nature as created in God’s image. For most believers, death marks a transition in this transformative process rather than its completion, with continued growth and purification occurring in intermediate states until perfect communion with the divine is achieved.</w:t>
      </w:r>
    </w:p>
    <w:p w14:paraId="7120BDC9"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Synthesis and Implications</w:t>
      </w:r>
    </w:p>
    <w:p w14:paraId="101DAD1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What emerges from this survey is a rich landscape of positions that transcend the crude binary of survival versus extinction. Individual-transforming worldviews suggest that the most profound question isn’t whether consciousness survives death but how it might be transformed by that passage.</w:t>
      </w:r>
    </w:p>
    <w:p w14:paraId="5D86734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These traditions share several common insights:</w:t>
      </w:r>
    </w:p>
    <w:p w14:paraId="0A00FA1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Process over Substance</w:t>
      </w:r>
      <w:r>
        <w:rPr>
          <w:rFonts w:ascii="Segoe UI" w:hAnsi="Segoe UI" w:cs="Segoe UI"/>
          <w:color w:val="1F2328"/>
        </w:rPr>
        <w:t>: Rather than treating consciousness as a thing that either survives or perishes, they understand it as a dynamic process that can evolve, dissolve boundaries, and integrate into larger patterns.</w:t>
      </w:r>
    </w:p>
    <w:p w14:paraId="6286AD3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Transcendence of Ego-Boundaries</w:t>
      </w:r>
      <w:r>
        <w:rPr>
          <w:rFonts w:ascii="Segoe UI" w:hAnsi="Segoe UI" w:cs="Segoe UI"/>
          <w:color w:val="1F2328"/>
        </w:rPr>
        <w:t>: Individual-transformation typically involves moving beyond narrow self-concern toward identification with something larger - whether cosmic consciousness, divine reality, or the interdependent web of all experience.</w:t>
      </w:r>
    </w:p>
    <w:p w14:paraId="63AF78D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Death as Opportunity</w:t>
      </w:r>
      <w:r>
        <w:rPr>
          <w:rFonts w:ascii="Segoe UI" w:hAnsi="Segoe UI" w:cs="Segoe UI"/>
          <w:color w:val="1F2328"/>
        </w:rPr>
        <w:t>: Rather than simply an ending or continuation, death becomes a catalyst for the most fundamental possible transformation - the dissolution of the illusion of separateness.</w:t>
      </w:r>
    </w:p>
    <w:p w14:paraId="5DBC690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Graduated Transformation</w:t>
      </w:r>
      <w:r>
        <w:rPr>
          <w:rFonts w:ascii="Segoe UI" w:hAnsi="Segoe UI" w:cs="Segoe UI"/>
          <w:color w:val="1F2328"/>
        </w:rPr>
        <w:t>: Many traditions suggest that transformation occurs gradually, through multiple stages or states, rather than as an instantaneous switch from existence to non-existence.</w:t>
      </w:r>
    </w:p>
    <w:p w14:paraId="201570CF"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Toward a More Nuanced Discourse</w:t>
      </w:r>
    </w:p>
    <w:p w14:paraId="71956B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framework suggests that contemporary debates about consciousness and death suffer from an impoverished imagination. The dominant scientific materialist position offers only extinction, while popular spirituality often promises simple survival. Both miss the profound middle path suggested by individual-transforming traditions.</w:t>
      </w:r>
    </w:p>
    <w:p w14:paraId="0C39826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For those seeking meaning in the face of mortality, individual-transforming worldviews offer something unique: they take death seriously as a real transition while suggesting that what we most deeply are might not be as fragile and bounded as we typically assume. They invite us to consider that the deepest fear of death - the loss of everything we are - might be based on a misunderstanding of what we actually are.</w:t>
      </w:r>
    </w:p>
    <w:p w14:paraId="154BB23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Rather than choosing between the comfort of promised survival and the stark honesty of acknowledged extinction, we might explore the possibility that consciousness itself is far stranger and more wonderful than either position suggests. Perhaps what dies at death is not consciousness but only our limited understanding of consciousness.</w:t>
      </w:r>
    </w:p>
    <w:p w14:paraId="1400757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reframing has practical implications beyond philosophical speculation. How we understand consciousness and death shapes how we live, how we face our own mortality, and how we relate to the suffering of others. Individual-transforming worldviews suggest approaches to dying that are neither denial nor despair but curious openness to the ultimate mystery of what we are and what we might become.</w:t>
      </w:r>
    </w:p>
    <w:p w14:paraId="70A74AB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This inquiry leads us to one of the most profound questions facing human consciousness: What are we, really, and what happens to us when we die? The answer may be that we are something far more interesting than either materialist science or conventional spirituality has yet imagined - patterns of experience that </w:t>
      </w:r>
      <w:r>
        <w:rPr>
          <w:rFonts w:ascii="Segoe UI" w:hAnsi="Segoe UI" w:cs="Segoe UI"/>
          <w:color w:val="1F2328"/>
        </w:rPr>
        <w:lastRenderedPageBreak/>
        <w:t>neither simply end nor simply continue but transform in ways that transcend our current conceptual categories.</w:t>
      </w:r>
    </w:p>
    <w:p w14:paraId="5CEB462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moving beyond the binary of survival versus extinction, we open space for a more mature and nuanced engagement with mortality - one that honors both the genuine poignancy of loss and the profound mystery of consciousness itself.</w:t>
      </w:r>
    </w:p>
    <w:p w14:paraId="48EFD615"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Epilogue: The Cosmic Journey</w:t>
      </w:r>
    </w:p>
    <w:p w14:paraId="33F4C42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Having established the philosophical and empirical case for consciousness as fundamental, this epilogue now ventures into a different mode of inquiry: a speculative and imaginative exploration of what this worldview might imply for our cosmic journey. The ideas that follow are not presented as proven facts but as a logically consistent extension of the idealist framework—a meditation on the profound possibilities that open when we take consciousness seriously.</w:t>
      </w:r>
    </w:p>
    <w:p w14:paraId="50154AC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If individual minds are dissociated aspects of universal consciousness, what possibilities emerge for personal evolution, death and rebirth, and our species’ place in a conscious cosmos? Drawing on wisdom traditions spanning cultures and millennia—yet requiring no supernatural assumptions—these explorations emerge organically from the idealist framework developed in this essay.</w:t>
      </w:r>
    </w:p>
    <w:p w14:paraId="5BE1B85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is an invitation to wonder, intended to provoke thought rather than command belief, and to explore the meaning that might be woven into the fabric of a conscious cosmos. What follows offers a visionary glimpse of what human existence might mean when we recognize consciousness not as an accident but as the very ground of being.</w:t>
      </w:r>
    </w:p>
    <w:p w14:paraId="7D6A90FD"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Extended Framework of Dissociation</w:t>
      </w:r>
    </w:p>
    <w:p w14:paraId="7C49258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If we take the idealist framework seriously—that individual minds are dissociated alters of universal consciousness—then death and birth take on new meaning. The dissolution of a dissociative boundary (death) doesn’t annihilate consciousness but returns it to a less constrained state, while the formation of new boundaries (birth) creates new loci of experience. This opens profound questions about the continuity and evolution of consciousness across multiple embodiments.</w:t>
      </w:r>
    </w:p>
    <w:p w14:paraId="1D30BFC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 xml:space="preserve">The concept of reincarnation, found in Hindu, Buddhist, Jain, and many indigenous traditions, gains philosophical coherence within this framework. Rather than requiring supernatural assumptions, it becomes a natural extension of the idea that consciousness is fundamental and that individual minds are temporary dissociative structures within it. The “soul” or continuing stream of consciousness represents </w:t>
      </w:r>
      <w:r>
        <w:rPr>
          <w:rFonts w:ascii="Segoe UI" w:hAnsi="Segoe UI" w:cs="Segoe UI"/>
          <w:color w:val="1F2328"/>
        </w:rPr>
        <w:lastRenderedPageBreak/>
        <w:t>patterns, tendencies, and accumulated experiences that persist beyond single biological instantiations.</w:t>
      </w:r>
    </w:p>
    <w:p w14:paraId="7239D6C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Evolutionary Ladder of Consciousness</w:t>
      </w:r>
    </w:p>
    <w:p w14:paraId="2FF1BE4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framework suggests a vast hierarchy of conscious manifestation, each representing different degrees of dissociation and self-awareness:</w:t>
      </w:r>
    </w:p>
    <w:p w14:paraId="681D7AC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Animal Consciousness:</w:t>
      </w:r>
      <w:r>
        <w:rPr>
          <w:rFonts w:ascii="Segoe UI" w:hAnsi="Segoe UI" w:cs="Segoe UI"/>
          <w:color w:val="1F2328"/>
        </w:rPr>
        <w:t> In simpler organisms, consciousness manifests with minimal self-reflection. Animals experience but without the meta-cognitive overlay that creates the sense of being a separate self observing experience. They are consciousness experiencing itself more directly, with less dissociative complexity. This isn’t “lower” in a value sense but represents a different mode of conscious manifestation—perhaps more unified with the flow of experience, less burdened by the ego-structures that create suffering.</w:t>
      </w:r>
    </w:p>
    <w:p w14:paraId="4DFC7EC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Human/Hominal Consciousness:</w:t>
      </w:r>
      <w:r>
        <w:rPr>
          <w:rFonts w:ascii="Segoe UI" w:hAnsi="Segoe UI" w:cs="Segoe UI"/>
          <w:color w:val="1F2328"/>
        </w:rPr>
        <w:t> Humans represent a critical threshold where consciousness develops the capacity for self-reflection, abstract thought, and the strong ego-boundaries that create the illusion of complete separation. This is both an evolutionary achievement and a source of unique suffering. We might think of humanity as consciousness in its “adolescent” phase—powerful enough to manipulate reality, self-aware enough to question existence, but not yet mature enough to recognize its fundamental unity with all that is.</w:t>
      </w:r>
    </w:p>
    <w:p w14:paraId="6A98B1F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adolescent soul analogy is particularly apt: like teenagers who have discovered their individual power but haven’t yet developed wisdom, humanity wields tremendous capabilities while still operating from separation, competition, and short-term thinking. We’ve developed the cognitive tools to transform our environment but lack the wisdom to do so harmoniously. We can conceive of unity but still experience ourselves as fundamentally separate.</w:t>
      </w:r>
    </w:p>
    <w:p w14:paraId="7EF065D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Awakened/Angelic Consciousness:</w:t>
      </w:r>
      <w:r>
        <w:rPr>
          <w:rFonts w:ascii="Segoe UI" w:hAnsi="Segoe UI" w:cs="Segoe UI"/>
          <w:color w:val="1F2328"/>
        </w:rPr>
        <w:t> Beyond human consciousness lie states of awareness that have transcended the illusion of separation while maintaining functional individuation. These might manifest as:</w:t>
      </w:r>
    </w:p>
    <w:p w14:paraId="677FAE69" w14:textId="77777777" w:rsidR="009C6056" w:rsidRDefault="009C6056" w:rsidP="009C6056">
      <w:pPr>
        <w:pStyle w:val="NormalWeb"/>
        <w:numPr>
          <w:ilvl w:val="0"/>
          <w:numId w:val="402"/>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Awakened humans</w:t>
      </w:r>
      <w:r>
        <w:rPr>
          <w:rFonts w:ascii="Segoe UI" w:hAnsi="Segoe UI" w:cs="Segoe UI"/>
          <w:color w:val="1F2328"/>
        </w:rPr>
        <w:t> (Buddhas, Christ-consciousness, realized sages): Beings who, while still embodied, have recognized their fundamental unity with universal consciousness. They operate in the world but aren’t of it—maintaining functional boundaries for interaction while knowing these boundaries are provisional, not fundamental.</w:t>
      </w:r>
    </w:p>
    <w:p w14:paraId="2852F319" w14:textId="77777777" w:rsidR="009C6056" w:rsidRDefault="009C6056" w:rsidP="009C6056">
      <w:pPr>
        <w:pStyle w:val="NormalWeb"/>
        <w:numPr>
          <w:ilvl w:val="0"/>
          <w:numId w:val="402"/>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Non-physical conscious entities:</w:t>
      </w:r>
      <w:r>
        <w:rPr>
          <w:rFonts w:ascii="Segoe UI" w:hAnsi="Segoe UI" w:cs="Segoe UI"/>
          <w:color w:val="1F2328"/>
        </w:rPr>
        <w:t xml:space="preserve"> What various traditions call angels, devas, or ascended beings might represent consciousness that has evolved beyond the need for dense physical embodiment. These could be streams of consciousness that have transcended the animal-human cycle, existing in </w:t>
      </w:r>
      <w:r>
        <w:rPr>
          <w:rFonts w:ascii="Segoe UI" w:hAnsi="Segoe UI" w:cs="Segoe UI"/>
          <w:color w:val="1F2328"/>
        </w:rPr>
        <w:lastRenderedPageBreak/>
        <w:t>subtler forms of manifestation while maintaining continuity of experience and purpose.</w:t>
      </w:r>
    </w:p>
    <w:p w14:paraId="1144D0B7" w14:textId="77777777" w:rsidR="009C6056" w:rsidRDefault="009C6056" w:rsidP="009C6056">
      <w:pPr>
        <w:pStyle w:val="NormalWeb"/>
        <w:numPr>
          <w:ilvl w:val="0"/>
          <w:numId w:val="402"/>
        </w:numPr>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Cosmic consciousness:</w:t>
      </w:r>
      <w:r>
        <w:rPr>
          <w:rFonts w:ascii="Segoe UI" w:hAnsi="Segoe UI" w:cs="Segoe UI"/>
          <w:color w:val="1F2328"/>
        </w:rPr>
        <w:t> At the furthest reaches, consciousness might manifest as vast cosmic intelligences—what some traditions call logos or cosmic minds—that orchestrate the evolution of entire worlds or dimensions of experience.</w:t>
      </w:r>
    </w:p>
    <w:p w14:paraId="1807ACAA"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Trans-Terrestrial Perspective</w:t>
      </w:r>
    </w:p>
    <w:p w14:paraId="7977A15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framework radically recontextualizes our understanding of Earth’s place in a conscious cosmos. If consciousness is fundamental and manifests at all levels of complexity, then:</w:t>
      </w:r>
    </w:p>
    <w:p w14:paraId="7D76620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Statistical Inevitability of Advanced Consciousness</w:t>
      </w:r>
    </w:p>
    <w:p w14:paraId="419C4A8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notion of extraterrestrial intelligence shifts from speculative to statistically inevitable when we consider the cosmic scales involved. The observable universe contains approximately two trillion galaxies, each hosting hundreds of billions of stars, with most stars now known to harbor planetary systems. Our universe is 13.8 billion years old, while Earth formed only 4.5 billion years ago, and human technological civilization spans mere centuries. This vast temporal disparity means countless civilizations could have emerged, evolved, and transcended our current understanding millions or even billions of years before humans discovered fire.</w:t>
      </w:r>
    </w:p>
    <w:p w14:paraId="23E4646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From the consciousness-first perspective, this isn’t about biological accidents randomly achieving intelligence across the cosmos, but about universal consciousness exploring infinite modes of self-expression through countless venues. Some of these experiments in consciousness would inevitably develop along trajectories that transcend the physical limitations we currently consider absolute. Just as human technology advanced from horse-drawn carriages to quantum computers in two centuries, civilizations with million-year head starts might have developed capabilities that appear indistinguishable from magic to us—not violating natural laws but understanding and utilizing deeper principles of consciousness-based reality we haven’t yet discovered.</w:t>
      </w:r>
    </w:p>
    <w:p w14:paraId="0BED90B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Evidence Pattern of Observation and Influence</w:t>
      </w:r>
    </w:p>
    <w:p w14:paraId="33D4FA7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accumulated evidence for extraterrestrial interaction—from ancient texts describing “sky beings” and their flying vessels across every major civilization, to modern military encounters with craft displaying impossible physics, to the consistency of abduction and contact experiences across cultures—takes on new coherence through the consciousness-first lens. These aren’t random anomalies or mass delusions but potentially genuine interactions with consciousnesses that have evolved different modes of manifestation and communication.</w:t>
      </w:r>
    </w:p>
    <w:p w14:paraId="0C99A67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The pattern suggests not random visits but a sustained, structured program of observation and subtle influence spanning millennia. Ancient knowledge appearing simultaneously in disconnected cultures, architectural achievements that challenge our understanding of prehistoric capabilities, and sudden evolutionary leaps in human consciousness all point toward careful guidance rather than chance. The focus on consciousness development alongside technological advancement—evident in both ancient spiritual teachings attributed to “sky beings” and modern contact experiences emphasizing ecological awareness and spiritual growth—suggests these intelligences understand that technology without wisdom leads to self-destruction.</w:t>
      </w:r>
    </w:p>
    <w:p w14:paraId="7D93C0A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Consciousness-Based Contact and Non-Physical Realms</w:t>
      </w:r>
    </w:p>
    <w:p w14:paraId="2853957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Within the idealist framework, various forms of reported contact—whether with what we call “aliens,” deceased loved ones, nature spirits, or other non-physical entities—might be understood as interactions with different manifestations of consciousness that have evolved beyond or exist outside our familiar dense physical embodiment. These consciousnesses might exist primarily in what we would call non-physical realms—dimensions of consciousness that interpenetrate with but transcend our familiar space-time. This would explain the consistent reports across cultures of telepathic communication, sudden appearances and disappearances, and the profound consciousness-altering effects of such encounters, whether in UFO experiences, mediumship, shamanic journeying, or mystical visions.</w:t>
      </w:r>
    </w:p>
    <w:p w14:paraId="2999262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modern research into altered states—through psychedelics, meditation, and near-death experiences—consistently reports encounters with non-human intelligences in non-physical realms. The remarkable consistency of these encounters (beings of light, insectoid or reptilian intelligences, machine elves, etc.) across thousands of independent experiences suggests these might be genuine contacts with consciousnesses existing in different vibrational or dimensional states. These beings often convey profound teachings about the nature of reality, consciousness, and humanity’s cosmic purpose—information that frequently proves transformative for experiencers.</w:t>
      </w:r>
    </w:p>
    <w:p w14:paraId="7358B98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Earth as Conscious Incubator:</w:t>
      </w:r>
      <w:r>
        <w:rPr>
          <w:rFonts w:ascii="Segoe UI" w:hAnsi="Segoe UI" w:cs="Segoe UI"/>
          <w:color w:val="1F2328"/>
        </w:rPr>
        <w:t> Our planet might be understood as a particular venue for consciousness to explore certain forms of experience and evolution. The incredible biodiversity, the emergence of self-reflective awareness, the development of technology—all represent experiments in consciousness manifestation. Earth becomes not a random rock where life accidentally emerged but a conscious system nurturing the evolution of countless streams of awareness, possibly under the watchful guidance of more evolved consciousnesses who understand the cosmic stakes involved.</w:t>
      </w:r>
    </w:p>
    <w:p w14:paraId="2DD214F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lastRenderedPageBreak/>
        <w:t>Extraterrestrial Intelligence Reconsidered:</w:t>
      </w:r>
      <w:r>
        <w:rPr>
          <w:rFonts w:ascii="Segoe UI" w:hAnsi="Segoe UI" w:cs="Segoe UI"/>
          <w:color w:val="1F2328"/>
        </w:rPr>
        <w:t> What we call “aliens” might be better understood as different manifestations of universal consciousness that have evolved along different trajectories. Some might represent:</w:t>
      </w:r>
    </w:p>
    <w:p w14:paraId="6F7BD026" w14:textId="77777777" w:rsidR="009C6056" w:rsidRDefault="009C6056" w:rsidP="009C6056">
      <w:pPr>
        <w:numPr>
          <w:ilvl w:val="0"/>
          <w:numId w:val="403"/>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Parallel evolutionary paths:</w:t>
      </w:r>
      <w:r>
        <w:rPr>
          <w:rFonts w:ascii="Segoe UI" w:hAnsi="Segoe UI" w:cs="Segoe UI"/>
          <w:color w:val="1F2328"/>
        </w:rPr>
        <w:t> Consciousness exploring different forms of embodiment and awareness on other worlds</w:t>
      </w:r>
    </w:p>
    <w:p w14:paraId="7BED4261" w14:textId="77777777" w:rsidR="009C6056" w:rsidRDefault="009C6056" w:rsidP="009C6056">
      <w:pPr>
        <w:numPr>
          <w:ilvl w:val="0"/>
          <w:numId w:val="403"/>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More mature civilizations:</w:t>
      </w:r>
      <w:r>
        <w:rPr>
          <w:rFonts w:ascii="Segoe UI" w:hAnsi="Segoe UI" w:cs="Segoe UI"/>
          <w:color w:val="1F2328"/>
        </w:rPr>
        <w:t> Souls/consciousnesses that have collectively transcended the adolescent phase that humanity currently occupies</w:t>
      </w:r>
    </w:p>
    <w:p w14:paraId="581877C0" w14:textId="77777777" w:rsidR="009C6056" w:rsidRDefault="009C6056" w:rsidP="009C6056">
      <w:pPr>
        <w:numPr>
          <w:ilvl w:val="0"/>
          <w:numId w:val="403"/>
        </w:numPr>
        <w:shd w:val="clear" w:color="auto" w:fill="FFFFFF"/>
        <w:spacing w:before="60" w:after="60" w:line="240" w:lineRule="auto"/>
        <w:rPr>
          <w:rFonts w:ascii="Segoe UI" w:hAnsi="Segoe UI" w:cs="Segoe UI"/>
          <w:color w:val="1F2328"/>
        </w:rPr>
      </w:pPr>
      <w:r>
        <w:rPr>
          <w:rStyle w:val="Strong"/>
          <w:rFonts w:ascii="Segoe UI" w:hAnsi="Segoe UI" w:cs="Segoe UI"/>
          <w:color w:val="1F2328"/>
        </w:rPr>
        <w:t>Observer-assistants:</w:t>
      </w:r>
      <w:r>
        <w:rPr>
          <w:rFonts w:ascii="Segoe UI" w:hAnsi="Segoe UI" w:cs="Segoe UI"/>
          <w:color w:val="1F2328"/>
        </w:rPr>
        <w:t> Advanced consciousnesses that understand the cosmic process and occasionally intervene to assist developing worlds through critical transitions</w:t>
      </w:r>
    </w:p>
    <w:p w14:paraId="3DB6EBF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UFO phenomenon, contact experiences, and channeled teachings might represent interactions with consciousnesses that have evolved beyond our current understanding of space, time, and matter. They might be able to manipulate their manifestation across dimensional boundaries that seem absolute to us but are actually provisional within consciousness. The persistent focus in these encounters on nuclear facilities, environmental destruction, and humanity’s spiritual development suggests not random curiosity but deliberate intervention at a critical juncture in our species’ evolution—as we develop technologies capable of planetary destruction while still operating from adolescent, separative consciousness.</w:t>
      </w:r>
    </w:p>
    <w:p w14:paraId="2D878686"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Christ, Avatars, and Evolutionary Assistance</w:t>
      </w:r>
    </w:p>
    <w:p w14:paraId="43409F1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Within this speculative framework, figures like Jesus, Buddha, Krishna, and other spiritual avatars take on new significance. The cross-cultural consistency of their core insights suggests these may represent genuine discoveries about reality’s nature rather than mere cultural constructions. Rather than being merely human teachers or mythological figures, they might represent:</w:t>
      </w:r>
    </w:p>
    <w:p w14:paraId="2123279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Ancient souls:</w:t>
      </w:r>
      <w:r>
        <w:rPr>
          <w:rFonts w:ascii="Segoe UI" w:hAnsi="Segoe UI" w:cs="Segoe UI"/>
          <w:color w:val="1F2328"/>
        </w:rPr>
        <w:t> Consciousnesses that have undergone countless incarnations across various realms, accumulating wisdom and maintaining continuity of purpose across embodiments. Their appearance in human form represents a deliberate choice to assist humanity’s evolution by demonstrating what’s possible—showing that the transcendence of ego and recognition of unity is achievable even within human embodiment.</w:t>
      </w:r>
    </w:p>
    <w:p w14:paraId="5CB2B29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Cosmic assistance programs:</w:t>
      </w:r>
      <w:r>
        <w:rPr>
          <w:rFonts w:ascii="Segoe UI" w:hAnsi="Segoe UI" w:cs="Segoe UI"/>
          <w:color w:val="1F2328"/>
        </w:rPr>
        <w:t> The appearance of such beings at critical junctures in human history might not be random but part of a larger pattern of evolutionary assistance. When a species reaches certain thresholds—developing technology that could destroy it, approaching spiritual maturity, facing existential choices—more evolved consciousnesses might incarnate or interact to provide guidance.</w:t>
      </w:r>
    </w:p>
    <w:p w14:paraId="4E79D91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Jesus’s message of love, forgiveness, and unity with the Father (universal consciousness) becomes not just moral teaching but ontological instruction—</w:t>
      </w:r>
      <w:r>
        <w:rPr>
          <w:rFonts w:ascii="Segoe UI" w:hAnsi="Segoe UI" w:cs="Segoe UI"/>
          <w:color w:val="1F2328"/>
        </w:rPr>
        <w:lastRenderedPageBreak/>
        <w:t>pointing toward humanity’s next evolutionary stage. His demonstration of consciousness surviving bodily death (resurrection) might have been showing literally what the idealist framework suggests: consciousness transcends physical form.</w:t>
      </w:r>
    </w:p>
    <w:p w14:paraId="338A34D4"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Soul’s Journey Beyond Matter</w:t>
      </w:r>
    </w:p>
    <w:p w14:paraId="58196AF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soul—understood as a stream of consciousness with continuity across embodiments—might not be confined to physical manifestation. Between incarnations, consciousness might exist in states that transcend our normal understanding of space and time:</w:t>
      </w:r>
    </w:p>
    <w:p w14:paraId="6228E67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Bardos and intermediate states:</w:t>
      </w:r>
      <w:r>
        <w:rPr>
          <w:rFonts w:ascii="Segoe UI" w:hAnsi="Segoe UI" w:cs="Segoe UI"/>
          <w:color w:val="1F2328"/>
        </w:rPr>
        <w:t> Tibetan Buddhism’s detailed descriptions of bardo states between lives might map actual territories of experience available to consciousness when not constrained by physical embodiment. These might be states where the soul/consciousness reviews experiences, integrates lessons, and chooses subsequent manifestations based on evolutionary needs.</w:t>
      </w:r>
    </w:p>
    <w:p w14:paraId="561F06B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Non-physical evolution:</w:t>
      </w:r>
      <w:r>
        <w:rPr>
          <w:rFonts w:ascii="Segoe UI" w:hAnsi="Segoe UI" w:cs="Segoe UI"/>
          <w:color w:val="1F2328"/>
        </w:rPr>
        <w:t> Growth and evolution might continue in non-embodied states. The soul might undergo development, healing, and learning in dimensions of pure consciousness before choosing to re-enter physical manifestation for specific experiences or service.</w:t>
      </w:r>
    </w:p>
    <w:p w14:paraId="7F50F13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Multi-dimensional existence:</w:t>
      </w:r>
      <w:r>
        <w:rPr>
          <w:rFonts w:ascii="Segoe UI" w:hAnsi="Segoe UI" w:cs="Segoe UI"/>
          <w:color w:val="1F2328"/>
        </w:rPr>
        <w:t> Advanced souls might be able to maintain awareness across multiple dimensions simultaneously—perhaps being embodied in one realm while maintaining conscious presence in others. This could explain phenomena like spiritual guides, guardian angels, or the sense of being watched over by benevolent presences.</w:t>
      </w:r>
    </w:p>
    <w:p w14:paraId="5F41E1C8"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Recognition of Unity</w:t>
      </w:r>
    </w:p>
    <w:p w14:paraId="7D7F8E9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ultimate destination of this evolutionary journey appears to be what various traditions call enlightenment, moksha, or union with God—the full recognition of one’s identity with universal consciousness while maintaining the capacity for individuated experience. This isn’t the dissolution of the individual but its ultimate fulfillment—becoming a conscious, willing expression of the universal rather than a dissociated fragment believing itself separate.</w:t>
      </w:r>
    </w:p>
    <w:p w14:paraId="218E4E5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this state, beings might:</w:t>
      </w:r>
    </w:p>
    <w:p w14:paraId="6B6103E6" w14:textId="77777777" w:rsidR="009C6056" w:rsidRDefault="009C6056" w:rsidP="009C6056">
      <w:pPr>
        <w:numPr>
          <w:ilvl w:val="0"/>
          <w:numId w:val="404"/>
        </w:numPr>
        <w:shd w:val="clear" w:color="auto" w:fill="FFFFFF"/>
        <w:spacing w:before="60" w:after="60" w:line="240" w:lineRule="auto"/>
        <w:rPr>
          <w:rFonts w:ascii="Segoe UI" w:hAnsi="Segoe UI" w:cs="Segoe UI"/>
          <w:color w:val="1F2328"/>
        </w:rPr>
      </w:pPr>
      <w:r>
        <w:rPr>
          <w:rFonts w:ascii="Segoe UI" w:hAnsi="Segoe UI" w:cs="Segoe UI"/>
          <w:color w:val="1F2328"/>
        </w:rPr>
        <w:t>Maintain individual perspective while knowing themselves as universal consciousness</w:t>
      </w:r>
    </w:p>
    <w:p w14:paraId="03DF7EA7" w14:textId="77777777" w:rsidR="009C6056" w:rsidRDefault="009C6056" w:rsidP="009C6056">
      <w:pPr>
        <w:numPr>
          <w:ilvl w:val="0"/>
          <w:numId w:val="404"/>
        </w:numPr>
        <w:shd w:val="clear" w:color="auto" w:fill="FFFFFF"/>
        <w:spacing w:before="60" w:after="60" w:line="240" w:lineRule="auto"/>
        <w:rPr>
          <w:rFonts w:ascii="Segoe UI" w:hAnsi="Segoe UI" w:cs="Segoe UI"/>
          <w:color w:val="1F2328"/>
        </w:rPr>
      </w:pPr>
      <w:r>
        <w:rPr>
          <w:rFonts w:ascii="Segoe UI" w:hAnsi="Segoe UI" w:cs="Segoe UI"/>
          <w:color w:val="1F2328"/>
        </w:rPr>
        <w:t>Choose to manifest in various forms to assist other evolving consciousnesses</w:t>
      </w:r>
    </w:p>
    <w:p w14:paraId="300A75F4" w14:textId="77777777" w:rsidR="009C6056" w:rsidRDefault="009C6056" w:rsidP="009C6056">
      <w:pPr>
        <w:numPr>
          <w:ilvl w:val="0"/>
          <w:numId w:val="404"/>
        </w:numPr>
        <w:shd w:val="clear" w:color="auto" w:fill="FFFFFF"/>
        <w:spacing w:before="60" w:after="60" w:line="240" w:lineRule="auto"/>
        <w:rPr>
          <w:rFonts w:ascii="Segoe UI" w:hAnsi="Segoe UI" w:cs="Segoe UI"/>
          <w:color w:val="1F2328"/>
        </w:rPr>
      </w:pPr>
      <w:r>
        <w:rPr>
          <w:rFonts w:ascii="Segoe UI" w:hAnsi="Segoe UI" w:cs="Segoe UI"/>
          <w:color w:val="1F2328"/>
        </w:rPr>
        <w:t>Participate consciously in the cosmic creative process</w:t>
      </w:r>
    </w:p>
    <w:p w14:paraId="1C5BEEB4" w14:textId="77777777" w:rsidR="009C6056" w:rsidRDefault="009C6056" w:rsidP="009C6056">
      <w:pPr>
        <w:numPr>
          <w:ilvl w:val="0"/>
          <w:numId w:val="404"/>
        </w:numPr>
        <w:shd w:val="clear" w:color="auto" w:fill="FFFFFF"/>
        <w:spacing w:before="60" w:after="60" w:line="240" w:lineRule="auto"/>
        <w:rPr>
          <w:rFonts w:ascii="Segoe UI" w:hAnsi="Segoe UI" w:cs="Segoe UI"/>
          <w:color w:val="1F2328"/>
        </w:rPr>
      </w:pPr>
      <w:r>
        <w:rPr>
          <w:rFonts w:ascii="Segoe UI" w:hAnsi="Segoe UI" w:cs="Segoe UI"/>
          <w:color w:val="1F2328"/>
        </w:rPr>
        <w:lastRenderedPageBreak/>
        <w:t>Experience the paradox of being simultaneously one and many</w:t>
      </w:r>
    </w:p>
    <w:p w14:paraId="0DE139C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isn’t the end of experience but perhaps its true beginning—consciousness fully aware of itself, playing the cosmic game not from ignorance but from knowledge, not from separation but from unity expressing itself as multiplicity.</w:t>
      </w:r>
    </w:p>
    <w:p w14:paraId="147308C0"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Implications for Humanity’s Current Moment</w:t>
      </w:r>
    </w:p>
    <w:p w14:paraId="1C2365B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Understanding consciousness evolution in this cosmic context reframes humanity’s current challenges:</w:t>
      </w:r>
    </w:p>
    <w:p w14:paraId="150237F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We are not alone:</w:t>
      </w:r>
      <w:r>
        <w:rPr>
          <w:rFonts w:ascii="Segoe UI" w:hAnsi="Segoe UI" w:cs="Segoe UI"/>
          <w:color w:val="1F2328"/>
        </w:rPr>
        <w:t> The cosmos might be teeming with consciousness at various stages of evolution, some of which are actively interested in humanity’s successful transition from adolescence to maturity.</w:t>
      </w:r>
    </w:p>
    <w:p w14:paraId="112A86D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The stakes are cosmic:</w:t>
      </w:r>
      <w:r>
        <w:rPr>
          <w:rFonts w:ascii="Segoe UI" w:hAnsi="Segoe UI" w:cs="Segoe UI"/>
          <w:color w:val="1F2328"/>
        </w:rPr>
        <w:t> Humanity’s choice between separation-based and unity-based consciousness might affect not just Earth but represent a critical experiment in consciousness evolution with implications beyond our world.</w:t>
      </w:r>
    </w:p>
    <w:p w14:paraId="27843DE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Assistance is available:</w:t>
      </w:r>
      <w:r>
        <w:rPr>
          <w:rFonts w:ascii="Segoe UI" w:hAnsi="Segoe UI" w:cs="Segoe UI"/>
          <w:color w:val="1F2328"/>
        </w:rPr>
        <w:t> Through various means—spiritual teachings, contact experiences, inner guidance—more evolved consciousnesses might be offering assistance to those ready to receive it.</w:t>
      </w:r>
    </w:p>
    <w:p w14:paraId="17477F3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Individual evolution matters:</w:t>
      </w:r>
      <w:r>
        <w:rPr>
          <w:rFonts w:ascii="Segoe UI" w:hAnsi="Segoe UI" w:cs="Segoe UI"/>
          <w:color w:val="1F2328"/>
        </w:rPr>
        <w:t> Each person’s spiritual development contributes to the collective evolution. As more humans recognize their true nature, it becomes easier for others to do so—the hundredth monkey effect applied to consciousness evolution.</w:t>
      </w:r>
    </w:p>
    <w:p w14:paraId="2CE73E1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Style w:val="Strong"/>
          <w:rFonts w:ascii="Segoe UI" w:eastAsiaTheme="majorEastAsia" w:hAnsi="Segoe UI" w:cs="Segoe UI"/>
          <w:color w:val="1F2328"/>
        </w:rPr>
        <w:t>Death is transition, not ending:</w:t>
      </w:r>
      <w:r>
        <w:rPr>
          <w:rFonts w:ascii="Segoe UI" w:hAnsi="Segoe UI" w:cs="Segoe UI"/>
          <w:color w:val="1F2328"/>
        </w:rPr>
        <w:t> Understanding death as the dissolution of temporary boundaries rather than annihilation removes much of its terror and reframes life as one chapter in an infinite story.</w:t>
      </w:r>
    </w:p>
    <w:p w14:paraId="3E45B02D" w14:textId="77777777" w:rsidR="009C6056" w:rsidRDefault="009C6056" w:rsidP="009C6056">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The Great Return</w:t>
      </w:r>
    </w:p>
    <w:p w14:paraId="1284948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The cosmic journey of consciousness appears to be circular yet spiral—we emerge from unity, experience separation and individuation, and return to unity enriched by the journey. But this return isn’t a mere reversal; it’s an evolution. We return knowing what we always were but couldn’t appreciate without the journey through apparent separation.</w:t>
      </w:r>
    </w:p>
    <w:p w14:paraId="0343B5C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Earth might be one of countless venues where this drama plays out, where consciousness explores what it’s like to forget itself so thoroughly that rediscovering its true nature becomes the ultimate adventure. And in this moment, humanity stands at a critical juncture in that adventure—poised between the adolescent phase of separation and competition and the mature recognition of unity and cooperation.</w:t>
      </w:r>
    </w:p>
    <w:p w14:paraId="57A12A8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The souls assisting us—whether as incarnated teachers, non-physical guides, or extraterrestrial observers—might be those who have already walked this path, returning not from obligation but from love, knowing that all consciousness is one, that humanity’s success is their success, that the evolution of consciousness anywhere is the evolution of consciousness everywhere.</w:t>
      </w:r>
    </w:p>
    <w:p w14:paraId="5CE915F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In this vast cosmic context, every human life becomes unutterably significant—each a unique experiment in consciousness, each contributing to the great work of universal awakening, each a precious thread in the infinite tapestry of being becoming aware of itself.</w:t>
      </w:r>
    </w:p>
    <w:p w14:paraId="74FDB4C5"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References</w:t>
      </w:r>
    </w:p>
    <w:p w14:paraId="440CE14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Barrett, W. (1926). </w:t>
      </w:r>
      <w:r>
        <w:rPr>
          <w:rStyle w:val="Emphasis"/>
          <w:rFonts w:ascii="Segoe UI" w:eastAsiaTheme="majorEastAsia" w:hAnsi="Segoe UI" w:cs="Segoe UI"/>
          <w:color w:val="1F2328"/>
        </w:rPr>
        <w:t>Death-bed visions: The psychical experiences of the dying</w:t>
      </w:r>
      <w:r>
        <w:rPr>
          <w:rFonts w:ascii="Segoe UI" w:hAnsi="Segoe UI" w:cs="Segoe UI"/>
          <w:color w:val="1F2328"/>
        </w:rPr>
        <w:t>. Methuen &amp; Co.</w:t>
      </w:r>
    </w:p>
    <w:p w14:paraId="3D2C2AD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Beischel, J., &amp; Schwartz, G. E. (2007). Anomalous information reception by research mediums demonstrated using a novel triple-blind protocol. </w:t>
      </w:r>
      <w:r>
        <w:rPr>
          <w:rStyle w:val="Emphasis"/>
          <w:rFonts w:ascii="Segoe UI" w:eastAsiaTheme="majorEastAsia" w:hAnsi="Segoe UI" w:cs="Segoe UI"/>
          <w:color w:val="1F2328"/>
        </w:rPr>
        <w:t>Explore</w:t>
      </w:r>
      <w:r>
        <w:rPr>
          <w:rFonts w:ascii="Segoe UI" w:hAnsi="Segoe UI" w:cs="Segoe UI"/>
          <w:color w:val="1F2328"/>
        </w:rPr>
        <w:t>, 3(1), 23-27.</w:t>
      </w:r>
    </w:p>
    <w:p w14:paraId="6274CBE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Beischel, J., Boccuzzi, M., Biuso, M., &amp; Rock, A. J. (2015). Anomalous information reception by research mediums under blinded conditions II: Replication and extension. </w:t>
      </w:r>
      <w:r>
        <w:rPr>
          <w:rStyle w:val="Emphasis"/>
          <w:rFonts w:ascii="Segoe UI" w:eastAsiaTheme="majorEastAsia" w:hAnsi="Segoe UI" w:cs="Segoe UI"/>
          <w:color w:val="1F2328"/>
        </w:rPr>
        <w:t>Explore</w:t>
      </w:r>
      <w:r>
        <w:rPr>
          <w:rFonts w:ascii="Segoe UI" w:hAnsi="Segoe UI" w:cs="Segoe UI"/>
          <w:color w:val="1F2328"/>
        </w:rPr>
        <w:t>, 11(2), 136-142.</w:t>
      </w:r>
    </w:p>
    <w:p w14:paraId="35BF4D8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Bem, D. J., Tressoldi, P. E., Rabeyron, T., &amp; Duggan, M. (2015). Feeling the future: A meta-analysis of 90 experiments on the anomalous anticipation of random future events. </w:t>
      </w:r>
      <w:r>
        <w:rPr>
          <w:rStyle w:val="Emphasis"/>
          <w:rFonts w:ascii="Segoe UI" w:eastAsiaTheme="majorEastAsia" w:hAnsi="Segoe UI" w:cs="Segoe UI"/>
          <w:color w:val="1F2328"/>
        </w:rPr>
        <w:t>F1000Research</w:t>
      </w:r>
      <w:r>
        <w:rPr>
          <w:rFonts w:ascii="Segoe UI" w:hAnsi="Segoe UI" w:cs="Segoe UI"/>
          <w:color w:val="1F2328"/>
        </w:rPr>
        <w:t>, 4, 1188.</w:t>
      </w:r>
    </w:p>
    <w:p w14:paraId="070E5AD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Benedetti, F., Lanotte, M., Lopiano, L., &amp; Colloca, L. (2007). When words are painful: Unraveling the mechanisms of the nocebo effect. Neuroscience, 147(2), 260–271.</w:t>
      </w:r>
    </w:p>
    <w:p w14:paraId="4CBF83F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Cardeña, E. (2018). The experimental evidence for parapsychological phenomena: A review. </w:t>
      </w:r>
      <w:r>
        <w:rPr>
          <w:rStyle w:val="Emphasis"/>
          <w:rFonts w:ascii="Segoe UI" w:eastAsiaTheme="majorEastAsia" w:hAnsi="Segoe UI" w:cs="Segoe UI"/>
          <w:color w:val="1F2328"/>
        </w:rPr>
        <w:t>American Psychologist</w:t>
      </w:r>
      <w:r>
        <w:rPr>
          <w:rFonts w:ascii="Segoe UI" w:hAnsi="Segoe UI" w:cs="Segoe UI"/>
          <w:color w:val="1F2328"/>
        </w:rPr>
        <w:t>, 73(5), 663-677.</w:t>
      </w:r>
    </w:p>
    <w:p w14:paraId="6A361B0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Carhart-Harris, R. L., Erritzoe, D., Williams, T., Stone, J. M., Reed, L. J., Colasanti, A., … &amp; Nutt, D. J. (2012). Neural correlates of the psychedelic state as determined by fMRI studies with psilocybin. Proceedings of the National Academy of Sciences, 109(6), 2138–2143.</w:t>
      </w:r>
    </w:p>
    <w:p w14:paraId="38B7D14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Chalmers, D. (1995). Facing up to the problem of consciousness. </w:t>
      </w:r>
      <w:r>
        <w:rPr>
          <w:rStyle w:val="Emphasis"/>
          <w:rFonts w:ascii="Segoe UI" w:eastAsiaTheme="majorEastAsia" w:hAnsi="Segoe UI" w:cs="Segoe UI"/>
          <w:color w:val="1F2328"/>
        </w:rPr>
        <w:t>Journal of Consciousness Studies</w:t>
      </w:r>
      <w:r>
        <w:rPr>
          <w:rFonts w:ascii="Segoe UI" w:hAnsi="Segoe UI" w:cs="Segoe UI"/>
          <w:color w:val="1F2328"/>
        </w:rPr>
        <w:t>, 2(3), 200-219.</w:t>
      </w:r>
    </w:p>
    <w:p w14:paraId="7EE39229"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Gauld, A. (1968). The founders of psychical research. Schocken Books.</w:t>
      </w:r>
    </w:p>
    <w:p w14:paraId="7B6B302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Gomide, M., Wainstock, B. C., Silva, J., Mendes, C. G., &amp; Moreira-Almeida, A. (2022). Controlled semi-naturalistic protocol to investigate anomalous information reception in mediumship: Description and preliminary findings. </w:t>
      </w:r>
      <w:r>
        <w:rPr>
          <w:rStyle w:val="Emphasis"/>
          <w:rFonts w:ascii="Segoe UI" w:eastAsiaTheme="majorEastAsia" w:hAnsi="Segoe UI" w:cs="Segoe UI"/>
          <w:color w:val="1F2328"/>
        </w:rPr>
        <w:t>Explore</w:t>
      </w:r>
      <w:r>
        <w:rPr>
          <w:rFonts w:ascii="Segoe UI" w:hAnsi="Segoe UI" w:cs="Segoe UI"/>
          <w:color w:val="1F2328"/>
        </w:rPr>
        <w:t>, 18(5), 539-544.</w:t>
      </w:r>
    </w:p>
    <w:p w14:paraId="5A22E20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Greyson, B. (2021). </w:t>
      </w:r>
      <w:r>
        <w:rPr>
          <w:rStyle w:val="Emphasis"/>
          <w:rFonts w:ascii="Segoe UI" w:eastAsiaTheme="majorEastAsia" w:hAnsi="Segoe UI" w:cs="Segoe UI"/>
          <w:color w:val="1F2328"/>
        </w:rPr>
        <w:t>After: A Doctor Explores What Near-Death Experiences Reveal About Life and Beyond</w:t>
      </w:r>
      <w:r>
        <w:rPr>
          <w:rFonts w:ascii="Segoe UI" w:hAnsi="Segoe UI" w:cs="Segoe UI"/>
          <w:color w:val="1F2328"/>
        </w:rPr>
        <w:t>. St. Martin’s Essentials.</w:t>
      </w:r>
    </w:p>
    <w:p w14:paraId="0745A6E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Griffiths, R. R., Richards, W. A., McCann, U., &amp; Jesse, R. (2006). Psilocybin can occasion mystical-type experiences having substantial and sustained personal meaning and spiritual significance. </w:t>
      </w:r>
      <w:r>
        <w:rPr>
          <w:rStyle w:val="Emphasis"/>
          <w:rFonts w:ascii="Segoe UI" w:eastAsiaTheme="majorEastAsia" w:hAnsi="Segoe UI" w:cs="Segoe UI"/>
          <w:color w:val="1F2328"/>
        </w:rPr>
        <w:t>Psychopharmacology</w:t>
      </w:r>
      <w:r>
        <w:rPr>
          <w:rFonts w:ascii="Segoe UI" w:hAnsi="Segoe UI" w:cs="Segoe UI"/>
          <w:color w:val="1F2328"/>
        </w:rPr>
        <w:t>, 187(3), 268-283.</w:t>
      </w:r>
    </w:p>
    <w:p w14:paraId="16215BB1"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Kaptchuk, T. J., Friedlander, E., Kelley, J. M., et al. (2010). Placebos without deception: A randomized controlled trial in irritable bowel syndrome. </w:t>
      </w:r>
      <w:r>
        <w:rPr>
          <w:rStyle w:val="Emphasis"/>
          <w:rFonts w:ascii="Segoe UI" w:eastAsiaTheme="majorEastAsia" w:hAnsi="Segoe UI" w:cs="Segoe UI"/>
          <w:color w:val="1F2328"/>
        </w:rPr>
        <w:t>PLoS One</w:t>
      </w:r>
      <w:r>
        <w:rPr>
          <w:rFonts w:ascii="Segoe UI" w:hAnsi="Segoe UI" w:cs="Segoe UI"/>
          <w:color w:val="1F2328"/>
        </w:rPr>
        <w:t>, 5(12), e15591.</w:t>
      </w:r>
    </w:p>
    <w:p w14:paraId="18C7525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Kastrup, B. (2019). </w:t>
      </w:r>
      <w:r>
        <w:rPr>
          <w:rStyle w:val="Emphasis"/>
          <w:rFonts w:ascii="Segoe UI" w:eastAsiaTheme="majorEastAsia" w:hAnsi="Segoe UI" w:cs="Segoe UI"/>
          <w:color w:val="1F2328"/>
        </w:rPr>
        <w:t>The Idea of the World: A Multi-Disciplinary Argument for the Mental Nature of Reality</w:t>
      </w:r>
      <w:r>
        <w:rPr>
          <w:rFonts w:ascii="Segoe UI" w:hAnsi="Segoe UI" w:cs="Segoe UI"/>
          <w:color w:val="1F2328"/>
        </w:rPr>
        <w:t>. Iff Books.</w:t>
      </w:r>
    </w:p>
    <w:p w14:paraId="31AFBB6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Kerr, C. W., Donnelly, J. P., Wright, S. T., Kuszczak, S. M., Banas, A., Grant, P. C., &amp; Luczkiewicz, D. L. (2014). End-of-life dreams and visions: A longitudinal study of hospice patients’ experiences. Journal of Palliative Medicine, 17(3), 296–303.</w:t>
      </w:r>
    </w:p>
    <w:p w14:paraId="3DB58E2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MacLean, K. A., Johnson, M. W., &amp; Griffiths, R. R. (2011). Mystical experiences occasioned by the hallucinogen psilocybin lead to increases in the personality domain of openness. </w:t>
      </w:r>
      <w:r>
        <w:rPr>
          <w:rStyle w:val="Emphasis"/>
          <w:rFonts w:ascii="Segoe UI" w:eastAsiaTheme="majorEastAsia" w:hAnsi="Segoe UI" w:cs="Segoe UI"/>
          <w:color w:val="1F2328"/>
        </w:rPr>
        <w:t>Journal of Psychopharmacology</w:t>
      </w:r>
      <w:r>
        <w:rPr>
          <w:rFonts w:ascii="Segoe UI" w:hAnsi="Segoe UI" w:cs="Segoe UI"/>
          <w:color w:val="1F2328"/>
        </w:rPr>
        <w:t>, 25(11), 1453-1461.</w:t>
      </w:r>
    </w:p>
    <w:p w14:paraId="791A397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Miller, B. L., Boone, K., Cummings, J. L., Read, S. L., &amp; Mishkin, F. (2000). Functional correlates of musical and visual ability in frontotemporal dementia. British Journal of Psychiatry, 176(5), 458–463.</w:t>
      </w:r>
    </w:p>
    <w:p w14:paraId="7E1A796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Moreira-Almeida, A. (2012). Research on mediumship and the mind-brain relationship. In A. Moreira-Almeida &amp; F. S. Santos (Eds.), Exploring frontiers of the mind-brain relationship (pp. 191-213). Springer.</w:t>
      </w:r>
    </w:p>
    <w:p w14:paraId="58AFED5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Moreira-Almeida, A. (2013). Implications of spiritual experiences to the understanding of mind-brain relationship. Asian Journal of Psychiatry, 6(6), 585-589</w:t>
      </w:r>
    </w:p>
    <w:p w14:paraId="7030C76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Moseley, J. B., O’Malley, K., Petersen, N. J., et al. (2002). A controlled trial of arthroscopic surgery for osteoarthritis of the knee. </w:t>
      </w:r>
      <w:r>
        <w:rPr>
          <w:rStyle w:val="Emphasis"/>
          <w:rFonts w:ascii="Segoe UI" w:eastAsiaTheme="majorEastAsia" w:hAnsi="Segoe UI" w:cs="Segoe UI"/>
          <w:color w:val="1F2328"/>
        </w:rPr>
        <w:t>New England Journal of Medicine</w:t>
      </w:r>
      <w:r>
        <w:rPr>
          <w:rFonts w:ascii="Segoe UI" w:hAnsi="Segoe UI" w:cs="Segoe UI"/>
          <w:color w:val="1F2328"/>
        </w:rPr>
        <w:t>, 347(2), 81-88.</w:t>
      </w:r>
    </w:p>
    <w:p w14:paraId="1A5E4EA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Nahm, M., &amp; Greyson, B. (2009). Terminal lucidity in patients with chronic schizophrenia and dementia: A survey of the literature. </w:t>
      </w:r>
      <w:r>
        <w:rPr>
          <w:rStyle w:val="Emphasis"/>
          <w:rFonts w:ascii="Segoe UI" w:eastAsiaTheme="majorEastAsia" w:hAnsi="Segoe UI" w:cs="Segoe UI"/>
          <w:color w:val="1F2328"/>
        </w:rPr>
        <w:t>Journal of Nervous and Mental Disease</w:t>
      </w:r>
      <w:r>
        <w:rPr>
          <w:rFonts w:ascii="Segoe UI" w:hAnsi="Segoe UI" w:cs="Segoe UI"/>
          <w:color w:val="1F2328"/>
        </w:rPr>
        <w:t>, 197(12), 942-944.</w:t>
      </w:r>
    </w:p>
    <w:p w14:paraId="2EFC11C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Nahm, M., &amp; Greyson, B. (2010). Terminal lucidity in people with mental illness and other conditions: A review and implications for research. Journal of Nervous and Mental Disease, 198(7), 498–506.</w:t>
      </w:r>
    </w:p>
    <w:p w14:paraId="17436A4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Nahm, M. (2013). Terminal lucidity: A review and a case collection. Archives of Gerontology and Geriatrics, 57(2), 138–142.</w:t>
      </w:r>
    </w:p>
    <w:p w14:paraId="1050A48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Nelson, R. D., &amp; Radin, D. I. (2003). Research on mind-matter interactions (MMI): Group attention. In W. B. Jonas &amp; C. C. Crawford (Eds.), </w:t>
      </w:r>
      <w:r>
        <w:rPr>
          <w:rStyle w:val="Emphasis"/>
          <w:rFonts w:ascii="Segoe UI" w:eastAsiaTheme="majorEastAsia" w:hAnsi="Segoe UI" w:cs="Segoe UI"/>
          <w:color w:val="1F2328"/>
        </w:rPr>
        <w:t>Healing, intention and energy medicine</w:t>
      </w:r>
      <w:r>
        <w:rPr>
          <w:rFonts w:ascii="Segoe UI" w:hAnsi="Segoe UI" w:cs="Segoe UI"/>
          <w:color w:val="1F2328"/>
        </w:rPr>
        <w:t> (pp. 49-57). Churchill Livingstone.</w:t>
      </w:r>
    </w:p>
    <w:p w14:paraId="00C458CA"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O’Regan, B., &amp; Hirshberg, C. (1993). </w:t>
      </w:r>
      <w:r>
        <w:rPr>
          <w:rStyle w:val="Emphasis"/>
          <w:rFonts w:ascii="Segoe UI" w:eastAsiaTheme="majorEastAsia" w:hAnsi="Segoe UI" w:cs="Segoe UI"/>
          <w:color w:val="1F2328"/>
        </w:rPr>
        <w:t>Spontaneous remission: An annotated bibliography</w:t>
      </w:r>
      <w:r>
        <w:rPr>
          <w:rFonts w:ascii="Segoe UI" w:hAnsi="Segoe UI" w:cs="Segoe UI"/>
          <w:color w:val="1F2328"/>
        </w:rPr>
        <w:t>. Institute of Noetic Sciences.</w:t>
      </w:r>
    </w:p>
    <w:p w14:paraId="078EE20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Osis, K., &amp; Haraldsson, E. (1977). </w:t>
      </w:r>
      <w:r>
        <w:rPr>
          <w:rStyle w:val="Emphasis"/>
          <w:rFonts w:ascii="Segoe UI" w:eastAsiaTheme="majorEastAsia" w:hAnsi="Segoe UI" w:cs="Segoe UI"/>
          <w:color w:val="1F2328"/>
        </w:rPr>
        <w:t>At the hour of death: A new look at evidence for life after death</w:t>
      </w:r>
      <w:r>
        <w:rPr>
          <w:rFonts w:ascii="Segoe UI" w:hAnsi="Segoe UI" w:cs="Segoe UI"/>
          <w:color w:val="1F2328"/>
        </w:rPr>
        <w:t>. Avon Books.</w:t>
      </w:r>
    </w:p>
    <w:p w14:paraId="0F81D33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Parnia, S., Spearpoint, K., de Vos, G., et al. (2014). AWARE—AWAreness during REsuscitation—A prospective study. </w:t>
      </w:r>
      <w:r>
        <w:rPr>
          <w:rStyle w:val="Emphasis"/>
          <w:rFonts w:ascii="Segoe UI" w:eastAsiaTheme="majorEastAsia" w:hAnsi="Segoe UI" w:cs="Segoe UI"/>
          <w:color w:val="1F2328"/>
        </w:rPr>
        <w:t>Resuscitation</w:t>
      </w:r>
      <w:r>
        <w:rPr>
          <w:rFonts w:ascii="Segoe UI" w:hAnsi="Segoe UI" w:cs="Segoe UI"/>
          <w:color w:val="1F2328"/>
        </w:rPr>
        <w:t>, 85(12), 1799-1805.</w:t>
      </w:r>
    </w:p>
    <w:p w14:paraId="02903AC3"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Radin, D. (2018). </w:t>
      </w:r>
      <w:r>
        <w:rPr>
          <w:rStyle w:val="Emphasis"/>
          <w:rFonts w:ascii="Segoe UI" w:eastAsiaTheme="majorEastAsia" w:hAnsi="Segoe UI" w:cs="Segoe UI"/>
          <w:color w:val="1F2328"/>
        </w:rPr>
        <w:t>Real Magic: Ancient Wisdom, Modern Science, and a Guide to the Secret Power of the Universe</w:t>
      </w:r>
      <w:r>
        <w:rPr>
          <w:rFonts w:ascii="Segoe UI" w:hAnsi="Segoe UI" w:cs="Segoe UI"/>
          <w:color w:val="1F2328"/>
        </w:rPr>
        <w:t>. Harmony Books.</w:t>
      </w:r>
    </w:p>
    <w:p w14:paraId="722B03E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Radin, D. I., &amp; Nelson, R. D. (1989). Evidence for consciousness-related anomalies in random physical systems. </w:t>
      </w:r>
      <w:r>
        <w:rPr>
          <w:rStyle w:val="Emphasis"/>
          <w:rFonts w:ascii="Segoe UI" w:eastAsiaTheme="majorEastAsia" w:hAnsi="Segoe UI" w:cs="Segoe UI"/>
          <w:color w:val="1F2328"/>
        </w:rPr>
        <w:t>Foundations of Physics</w:t>
      </w:r>
      <w:r>
        <w:rPr>
          <w:rFonts w:ascii="Segoe UI" w:hAnsi="Segoe UI" w:cs="Segoe UI"/>
          <w:color w:val="1F2328"/>
        </w:rPr>
        <w:t>, 19(12), 1499-1514.</w:t>
      </w:r>
    </w:p>
    <w:p w14:paraId="77416176"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Ring, K., &amp; Cooper, S. (1997). Mindsight: Near-death and out-of-body experiences in the blind. William James Center for Consciousness Studies.</w:t>
      </w:r>
    </w:p>
    <w:p w14:paraId="2244EF5E"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Roe, C. A., Sonnex, C., &amp; Roxburgh, E. C. (2015). Two meta-analyses of noncontact healing studies. </w:t>
      </w:r>
      <w:r>
        <w:rPr>
          <w:rStyle w:val="Emphasis"/>
          <w:rFonts w:ascii="Segoe UI" w:eastAsiaTheme="majorEastAsia" w:hAnsi="Segoe UI" w:cs="Segoe UI"/>
          <w:color w:val="1F2328"/>
        </w:rPr>
        <w:t>Explore</w:t>
      </w:r>
      <w:r>
        <w:rPr>
          <w:rFonts w:ascii="Segoe UI" w:hAnsi="Segoe UI" w:cs="Segoe UI"/>
          <w:color w:val="1F2328"/>
        </w:rPr>
        <w:t>, 11(1), 11-23.</w:t>
      </w:r>
    </w:p>
    <w:p w14:paraId="499FBA9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Silva, J., Mendes, C. G., Wainstock, B. C., Gomide, M., &amp; Moreira-Almeida, A. (2023). Evaluation of the occurrence of anomalous information reception in messages in an allegedly mediumistic process. </w:t>
      </w:r>
      <w:r>
        <w:rPr>
          <w:rStyle w:val="Emphasis"/>
          <w:rFonts w:ascii="Segoe UI" w:eastAsiaTheme="majorEastAsia" w:hAnsi="Segoe UI" w:cs="Segoe UI"/>
          <w:color w:val="1F2328"/>
        </w:rPr>
        <w:t>Explore</w:t>
      </w:r>
      <w:r>
        <w:rPr>
          <w:rFonts w:ascii="Segoe UI" w:hAnsi="Segoe UI" w:cs="Segoe UI"/>
          <w:color w:val="1F2328"/>
        </w:rPr>
        <w:t>, 19(6), 785-791.</w:t>
      </w:r>
    </w:p>
    <w:p w14:paraId="0FC64412"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Stevenson, I. (1997). </w:t>
      </w:r>
      <w:r>
        <w:rPr>
          <w:rStyle w:val="Emphasis"/>
          <w:rFonts w:ascii="Segoe UI" w:eastAsiaTheme="majorEastAsia" w:hAnsi="Segoe UI" w:cs="Segoe UI"/>
          <w:color w:val="1F2328"/>
        </w:rPr>
        <w:t>Reincarnation and Biology: A Contribution to the Etiology of Birthmarks and Birth Defects</w:t>
      </w:r>
      <w:r>
        <w:rPr>
          <w:rFonts w:ascii="Segoe UI" w:hAnsi="Segoe UI" w:cs="Segoe UI"/>
          <w:color w:val="1F2328"/>
        </w:rPr>
        <w:t> (2 vols.). Praeger Publishers.</w:t>
      </w:r>
    </w:p>
    <w:p w14:paraId="442E1AC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Storm, L., Tressoldi, P. E., &amp; Di Risio, L. (2010). Meta-analysis of free-response studies, 1992–2008: Assessing the noise reduction model in parapsychology. </w:t>
      </w:r>
      <w:r>
        <w:rPr>
          <w:rStyle w:val="Emphasis"/>
          <w:rFonts w:ascii="Segoe UI" w:eastAsiaTheme="majorEastAsia" w:hAnsi="Segoe UI" w:cs="Segoe UI"/>
          <w:color w:val="1F2328"/>
        </w:rPr>
        <w:t>Psychological Bulletin</w:t>
      </w:r>
      <w:r>
        <w:rPr>
          <w:rFonts w:ascii="Segoe UI" w:hAnsi="Segoe UI" w:cs="Segoe UI"/>
          <w:color w:val="1F2328"/>
        </w:rPr>
        <w:t>, 136(4), 471-485.</w:t>
      </w:r>
    </w:p>
    <w:p w14:paraId="37C59BD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Treffert, D. A., &amp; Rebedew, D. L. (2015). The savant syndrome registry: A preliminary report. </w:t>
      </w:r>
      <w:r>
        <w:rPr>
          <w:rStyle w:val="Emphasis"/>
          <w:rFonts w:ascii="Segoe UI" w:eastAsiaTheme="majorEastAsia" w:hAnsi="Segoe UI" w:cs="Segoe UI"/>
          <w:color w:val="1F2328"/>
        </w:rPr>
        <w:t>Wisconsin Medical Journal</w:t>
      </w:r>
      <w:r>
        <w:rPr>
          <w:rFonts w:ascii="Segoe UI" w:hAnsi="Segoe UI" w:cs="Segoe UI"/>
          <w:color w:val="1F2328"/>
        </w:rPr>
        <w:t>, 114(4), 158-162.</w:t>
      </w:r>
    </w:p>
    <w:p w14:paraId="32F810EC"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Treffert, D. A. (2010). Islands of Genius: The Bountiful Mind of the Autistic, Acquired, and Sudden Savant. Jessica Kingsley Publishers.</w:t>
      </w:r>
    </w:p>
    <w:p w14:paraId="71ADFFB4"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Tucker, J. B. (2005). Life before life: A scientific investigation of children’s memories of previous lives. St. Martin’s Press.</w:t>
      </w:r>
    </w:p>
    <w:p w14:paraId="3B3791A7"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lastRenderedPageBreak/>
        <w:t>Tucker, J. B. (2013). Return to life: Extraordinary cases of children who remember past lives. St. Martin’s Press.</w:t>
      </w:r>
    </w:p>
    <w:p w14:paraId="5DDB97D8"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Turner, K. A. (2014). Radical Remission: Surviving Cancer Against All Odds.</w:t>
      </w:r>
    </w:p>
    <w:p w14:paraId="4C5D340D"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Tuttle, A. H., Tohyama, S., Ramsay, T., et al. (2015). Increasing placebo responses over time in U.S. clinical trials of neuropathic pain. </w:t>
      </w:r>
      <w:r>
        <w:rPr>
          <w:rStyle w:val="Emphasis"/>
          <w:rFonts w:ascii="Segoe UI" w:eastAsiaTheme="majorEastAsia" w:hAnsi="Segoe UI" w:cs="Segoe UI"/>
          <w:color w:val="1F2328"/>
        </w:rPr>
        <w:t>Pain</w:t>
      </w:r>
      <w:r>
        <w:rPr>
          <w:rFonts w:ascii="Segoe UI" w:hAnsi="Segoe UI" w:cs="Segoe UI"/>
          <w:color w:val="1F2328"/>
        </w:rPr>
        <w:t>, 156(12), 2616-2626.</w:t>
      </w:r>
    </w:p>
    <w:p w14:paraId="2EA2B6DB"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van Lommel, P., van Wees, R., Meyers, V., &amp; Elfferich, I. (2001). Near-death experience in survivors of cardiac arrest: A prospective study in the Netherlands. </w:t>
      </w:r>
      <w:r>
        <w:rPr>
          <w:rStyle w:val="Emphasis"/>
          <w:rFonts w:ascii="Segoe UI" w:eastAsiaTheme="majorEastAsia" w:hAnsi="Segoe UI" w:cs="Segoe UI"/>
          <w:color w:val="1F2328"/>
        </w:rPr>
        <w:t>The Lancet</w:t>
      </w:r>
      <w:r>
        <w:rPr>
          <w:rFonts w:ascii="Segoe UI" w:hAnsi="Segoe UI" w:cs="Segoe UI"/>
          <w:color w:val="1F2328"/>
        </w:rPr>
        <w:t>, 358(9298), 2039-2045.</w:t>
      </w:r>
    </w:p>
    <w:p w14:paraId="334DCB1F"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VanderWeele, T. J. (2022). Spirituality, religion, and health: Recent evidence and future directions. </w:t>
      </w:r>
      <w:r>
        <w:rPr>
          <w:rStyle w:val="Emphasis"/>
          <w:rFonts w:ascii="Segoe UI" w:eastAsiaTheme="majorEastAsia" w:hAnsi="Segoe UI" w:cs="Segoe UI"/>
          <w:color w:val="1F2328"/>
        </w:rPr>
        <w:t>Harvard Gazette / Harvard T.H. Chan School of Public Health</w:t>
      </w:r>
      <w:r>
        <w:rPr>
          <w:rFonts w:ascii="Segoe UI" w:hAnsi="Segoe UI" w:cs="Segoe UI"/>
          <w:color w:val="1F2328"/>
        </w:rPr>
        <w:t>. Retrieved from https://hsph.harvard.edu/news/spirituality-better-health-outcomes-patient-care</w:t>
      </w:r>
    </w:p>
    <w:p w14:paraId="4A763CC0"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Wager, T. D., Rilling, J. K., Smith, E. E., Sokolik, A., Casey, K. L., Davidson, R. J., … &amp; Cohen, J. D. (2004). Placebo-induced changes in fMRI in the anticipation and experience of pain. Science, 303(5661), 1162–1167.</w:t>
      </w:r>
    </w:p>
    <w:p w14:paraId="35057F72" w14:textId="77777777" w:rsidR="009C6056" w:rsidRDefault="000F1757" w:rsidP="009C6056">
      <w:pPr>
        <w:shd w:val="clear" w:color="auto" w:fill="FFFFFF"/>
        <w:spacing w:before="360" w:after="360"/>
        <w:rPr>
          <w:rFonts w:ascii="Segoe UI" w:hAnsi="Segoe UI" w:cs="Segoe UI"/>
          <w:color w:val="1F2328"/>
        </w:rPr>
      </w:pPr>
      <w:r>
        <w:rPr>
          <w:rFonts w:ascii="Segoe UI" w:hAnsi="Segoe UI" w:cs="Segoe UI"/>
          <w:noProof/>
          <w:color w:val="1F2328"/>
        </w:rPr>
        <w:pict w14:anchorId="21657246">
          <v:rect id="_x0000_i1025" alt="" style="width:451.15pt;height:.05pt;mso-width-percent:0;mso-height-percent:0;mso-width-percent:0;mso-height-percent:0" o:hrpct="964" o:hralign="center" o:hrstd="t" o:hr="t" fillcolor="#a0a0a0" stroked="f"/>
        </w:pict>
      </w:r>
    </w:p>
    <w:p w14:paraId="2EF70F42" w14:textId="77777777" w:rsidR="009C6056" w:rsidRDefault="009C6056" w:rsidP="009C6056">
      <w:pPr>
        <w:pStyle w:val="Heading2"/>
        <w:pBdr>
          <w:bottom w:val="single" w:sz="6" w:space="6" w:color="D1D9E0"/>
        </w:pBdr>
        <w:shd w:val="clear" w:color="auto" w:fill="FFFFFF"/>
        <w:spacing w:before="360" w:after="240"/>
        <w:rPr>
          <w:rFonts w:ascii="Segoe UI" w:hAnsi="Segoe UI" w:cs="Segoe UI"/>
          <w:color w:val="1F2328"/>
        </w:rPr>
      </w:pPr>
      <w:r>
        <w:rPr>
          <w:rFonts w:ascii="Segoe UI" w:hAnsi="Segoe UI" w:cs="Segoe UI"/>
          <w:color w:val="1F2328"/>
        </w:rPr>
        <w:t>License</w:t>
      </w:r>
    </w:p>
    <w:p w14:paraId="57111E75" w14:textId="77777777" w:rsidR="009C6056" w:rsidRDefault="009C6056" w:rsidP="009C6056">
      <w:pPr>
        <w:pStyle w:val="NormalWeb"/>
        <w:shd w:val="clear" w:color="auto" w:fill="FFFFFF"/>
        <w:spacing w:before="0" w:beforeAutospacing="0" w:after="225" w:afterAutospacing="0"/>
        <w:rPr>
          <w:rFonts w:ascii="Segoe UI" w:hAnsi="Segoe UI" w:cs="Segoe UI"/>
          <w:color w:val="1F2328"/>
        </w:rPr>
      </w:pPr>
      <w:r>
        <w:rPr>
          <w:rFonts w:ascii="Segoe UI" w:hAnsi="Segoe UI" w:cs="Segoe UI"/>
          <w:color w:val="1F2328"/>
        </w:rPr>
        <w:t>This work is made freely available under the Creative Commons Attribution 4.0 International License (CC BY 4.0). You are free to share and adapt the material for any purpose, even commercially, provided you give appropriate credit, provide a link to the license, and indicate if changes were made. To view a copy of this license, visit https://creativecommons.org/licenses/by/4.0/</w:t>
      </w:r>
    </w:p>
    <w:p w14:paraId="5508A564" w14:textId="1026788D" w:rsidR="00AD4A12" w:rsidRPr="009C6056" w:rsidRDefault="00AD4A12" w:rsidP="009C6056"/>
    <w:sectPr w:rsidR="00AD4A12" w:rsidRPr="009C6056" w:rsidSect="00C5019D">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D3994" w14:textId="77777777" w:rsidR="000F1757" w:rsidRDefault="000F1757" w:rsidP="007B73E6">
      <w:pPr>
        <w:spacing w:after="0" w:line="240" w:lineRule="auto"/>
      </w:pPr>
      <w:r>
        <w:separator/>
      </w:r>
    </w:p>
  </w:endnote>
  <w:endnote w:type="continuationSeparator" w:id="0">
    <w:p w14:paraId="0F3EF392" w14:textId="77777777" w:rsidR="000F1757" w:rsidRDefault="000F1757" w:rsidP="007B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C9DEF" w14:textId="760518AE" w:rsidR="007B73E6" w:rsidRDefault="007B73E6" w:rsidP="009E52F2">
    <w:pPr>
      <w:pStyle w:val="Footer"/>
      <w:framePr w:wrap="none" w:vAnchor="text" w:hAnchor="margin" w:xAlign="right" w:y="1"/>
      <w:rPr>
        <w:rStyle w:val="PageNumber"/>
      </w:rPr>
    </w:pPr>
  </w:p>
  <w:sdt>
    <w:sdtPr>
      <w:rPr>
        <w:rStyle w:val="PageNumber"/>
      </w:rPr>
      <w:id w:val="-1265683376"/>
      <w:docPartObj>
        <w:docPartGallery w:val="Page Numbers (Bottom of Page)"/>
        <w:docPartUnique/>
      </w:docPartObj>
    </w:sdtPr>
    <w:sdtContent>
      <w:p w14:paraId="0CC528DC" w14:textId="77777777" w:rsidR="007B73E6" w:rsidRDefault="007B73E6" w:rsidP="009E52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807441796"/>
      <w:docPartObj>
        <w:docPartGallery w:val="Page Numbers (Bottom of Page)"/>
        <w:docPartUnique/>
      </w:docPartObj>
    </w:sdtPr>
    <w:sdtContent>
      <w:p w14:paraId="453F98C8" w14:textId="0C5A1A55" w:rsidR="007B73E6" w:rsidRDefault="007B73E6" w:rsidP="007B73E6">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34694317" w14:textId="77777777" w:rsidR="007B73E6" w:rsidRDefault="007B7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E4652" w14:textId="49164295" w:rsidR="007B73E6" w:rsidRDefault="00000000" w:rsidP="009E52F2">
    <w:pPr>
      <w:pStyle w:val="Footer"/>
      <w:framePr w:wrap="none" w:vAnchor="text" w:hAnchor="margin" w:xAlign="right" w:y="1"/>
      <w:rPr>
        <w:rStyle w:val="PageNumber"/>
      </w:rPr>
    </w:pPr>
    <w:sdt>
      <w:sdtPr>
        <w:rPr>
          <w:rStyle w:val="PageNumber"/>
        </w:rPr>
        <w:id w:val="-1458556013"/>
        <w:docPartObj>
          <w:docPartGallery w:val="Page Numbers (Bottom of Page)"/>
          <w:docPartUnique/>
        </w:docPartObj>
      </w:sdtPr>
      <w:sdtContent>
        <w:r w:rsidR="007B73E6">
          <w:rPr>
            <w:rStyle w:val="PageNumber"/>
          </w:rPr>
          <w:fldChar w:fldCharType="begin"/>
        </w:r>
        <w:r w:rsidR="007B73E6">
          <w:rPr>
            <w:rStyle w:val="PageNumber"/>
          </w:rPr>
          <w:instrText xml:space="preserve"> PAGE </w:instrText>
        </w:r>
        <w:r w:rsidR="007B73E6">
          <w:rPr>
            <w:rStyle w:val="PageNumber"/>
          </w:rPr>
          <w:fldChar w:fldCharType="separate"/>
        </w:r>
        <w:r w:rsidR="007B73E6">
          <w:rPr>
            <w:rStyle w:val="PageNumber"/>
            <w:noProof/>
          </w:rPr>
          <w:t>1</w:t>
        </w:r>
        <w:r w:rsidR="007B73E6">
          <w:rPr>
            <w:rStyle w:val="PageNumber"/>
          </w:rPr>
          <w:fldChar w:fldCharType="end"/>
        </w:r>
      </w:sdtContent>
    </w:sdt>
  </w:p>
  <w:p w14:paraId="29537C49" w14:textId="27E4A95C" w:rsidR="007B73E6" w:rsidRDefault="00C5019D" w:rsidP="007B73E6">
    <w:pPr>
      <w:pStyle w:val="Footer"/>
      <w:ind w:right="360"/>
    </w:pPr>
    <w:hyperlink r:id="rId1" w:history="1">
      <w:r w:rsidRPr="009E52F2">
        <w:rPr>
          <w:rStyle w:val="Hyperlink"/>
        </w:rPr>
        <w:t>https://brunoton.github.io/return-to-consciousness/</w:t>
      </w:r>
    </w:hyperlink>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1C3F6" w14:textId="77777777" w:rsidR="00A452C9" w:rsidRDefault="00A45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2C64B" w14:textId="77777777" w:rsidR="000F1757" w:rsidRDefault="000F1757" w:rsidP="007B73E6">
      <w:pPr>
        <w:spacing w:after="0" w:line="240" w:lineRule="auto"/>
      </w:pPr>
      <w:r>
        <w:separator/>
      </w:r>
    </w:p>
  </w:footnote>
  <w:footnote w:type="continuationSeparator" w:id="0">
    <w:p w14:paraId="5C3588FD" w14:textId="77777777" w:rsidR="000F1757" w:rsidRDefault="000F1757" w:rsidP="007B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87A66" w14:textId="77777777" w:rsidR="00A452C9" w:rsidRDefault="00A45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D43DB" w14:textId="4CD7A159" w:rsidR="00A66B29" w:rsidRPr="00A452C9" w:rsidRDefault="00E756FB" w:rsidP="00E756FB">
    <w:pPr>
      <w:pStyle w:val="Header"/>
      <w:rPr>
        <w:rFonts w:ascii="Segoe UI" w:hAnsi="Segoe UI" w:cs="Segoe UI"/>
        <w:color w:val="808080" w:themeColor="background1" w:themeShade="80"/>
      </w:rPr>
    </w:pPr>
    <w:r w:rsidRPr="00A452C9">
      <w:rPr>
        <w:rFonts w:ascii="Segoe UI" w:hAnsi="Segoe UI" w:cs="Segoe UI"/>
        <w:color w:val="808080" w:themeColor="background1" w:themeShade="80"/>
      </w:rPr>
      <w:t>Return to Consciousness: A Philosophical Journey from Materialism to Meaning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51D7B" w14:textId="77777777" w:rsidR="00A452C9" w:rsidRDefault="00A45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B2B"/>
    <w:multiLevelType w:val="multilevel"/>
    <w:tmpl w:val="D88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A6ADB"/>
    <w:multiLevelType w:val="multilevel"/>
    <w:tmpl w:val="277C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2055F"/>
    <w:multiLevelType w:val="multilevel"/>
    <w:tmpl w:val="972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C2E70"/>
    <w:multiLevelType w:val="multilevel"/>
    <w:tmpl w:val="885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55954"/>
    <w:multiLevelType w:val="multilevel"/>
    <w:tmpl w:val="432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822BD"/>
    <w:multiLevelType w:val="multilevel"/>
    <w:tmpl w:val="D70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A000A"/>
    <w:multiLevelType w:val="multilevel"/>
    <w:tmpl w:val="76C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954F7"/>
    <w:multiLevelType w:val="multilevel"/>
    <w:tmpl w:val="A758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0261D"/>
    <w:multiLevelType w:val="multilevel"/>
    <w:tmpl w:val="B084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1692"/>
    <w:multiLevelType w:val="multilevel"/>
    <w:tmpl w:val="470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612F1E"/>
    <w:multiLevelType w:val="multilevel"/>
    <w:tmpl w:val="BE74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76EB6"/>
    <w:multiLevelType w:val="multilevel"/>
    <w:tmpl w:val="3BF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A97053"/>
    <w:multiLevelType w:val="multilevel"/>
    <w:tmpl w:val="D54A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B26DA"/>
    <w:multiLevelType w:val="multilevel"/>
    <w:tmpl w:val="8C6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5788E"/>
    <w:multiLevelType w:val="multilevel"/>
    <w:tmpl w:val="401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B6BF8"/>
    <w:multiLevelType w:val="multilevel"/>
    <w:tmpl w:val="93EE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0530B6"/>
    <w:multiLevelType w:val="multilevel"/>
    <w:tmpl w:val="FFBA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E0264"/>
    <w:multiLevelType w:val="multilevel"/>
    <w:tmpl w:val="EF6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4A701A"/>
    <w:multiLevelType w:val="multilevel"/>
    <w:tmpl w:val="D0BA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5A54E5"/>
    <w:multiLevelType w:val="multilevel"/>
    <w:tmpl w:val="166E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7B5414"/>
    <w:multiLevelType w:val="multilevel"/>
    <w:tmpl w:val="79D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A75A11"/>
    <w:multiLevelType w:val="multilevel"/>
    <w:tmpl w:val="009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D37F2"/>
    <w:multiLevelType w:val="multilevel"/>
    <w:tmpl w:val="E1C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1A1EF7"/>
    <w:multiLevelType w:val="multilevel"/>
    <w:tmpl w:val="58DC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920990"/>
    <w:multiLevelType w:val="multilevel"/>
    <w:tmpl w:val="18C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64327"/>
    <w:multiLevelType w:val="multilevel"/>
    <w:tmpl w:val="FFA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619A"/>
    <w:multiLevelType w:val="multilevel"/>
    <w:tmpl w:val="323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025F4E"/>
    <w:multiLevelType w:val="multilevel"/>
    <w:tmpl w:val="F4F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847EF"/>
    <w:multiLevelType w:val="multilevel"/>
    <w:tmpl w:val="BA9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0C6F78"/>
    <w:multiLevelType w:val="multilevel"/>
    <w:tmpl w:val="596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165F51"/>
    <w:multiLevelType w:val="multilevel"/>
    <w:tmpl w:val="DBE2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441F02"/>
    <w:multiLevelType w:val="multilevel"/>
    <w:tmpl w:val="A03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A1084E"/>
    <w:multiLevelType w:val="multilevel"/>
    <w:tmpl w:val="8344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64462C"/>
    <w:multiLevelType w:val="multilevel"/>
    <w:tmpl w:val="70A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EF1EF8"/>
    <w:multiLevelType w:val="multilevel"/>
    <w:tmpl w:val="A42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7E02E1"/>
    <w:multiLevelType w:val="multilevel"/>
    <w:tmpl w:val="3D7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071BAF"/>
    <w:multiLevelType w:val="multilevel"/>
    <w:tmpl w:val="645A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6F3351"/>
    <w:multiLevelType w:val="multilevel"/>
    <w:tmpl w:val="F3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E44981"/>
    <w:multiLevelType w:val="multilevel"/>
    <w:tmpl w:val="55B4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286AF5"/>
    <w:multiLevelType w:val="multilevel"/>
    <w:tmpl w:val="2CB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CC4FBC"/>
    <w:multiLevelType w:val="multilevel"/>
    <w:tmpl w:val="335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5D20D6"/>
    <w:multiLevelType w:val="multilevel"/>
    <w:tmpl w:val="D5C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944833"/>
    <w:multiLevelType w:val="multilevel"/>
    <w:tmpl w:val="0EDA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E16D66"/>
    <w:multiLevelType w:val="multilevel"/>
    <w:tmpl w:val="87A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703B01"/>
    <w:multiLevelType w:val="multilevel"/>
    <w:tmpl w:val="C23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D03F4E"/>
    <w:multiLevelType w:val="multilevel"/>
    <w:tmpl w:val="C45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46618A"/>
    <w:multiLevelType w:val="multilevel"/>
    <w:tmpl w:val="9002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5F13A2"/>
    <w:multiLevelType w:val="multilevel"/>
    <w:tmpl w:val="A32A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9956BC"/>
    <w:multiLevelType w:val="multilevel"/>
    <w:tmpl w:val="4FFA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502966"/>
    <w:multiLevelType w:val="multilevel"/>
    <w:tmpl w:val="DECE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C80D07"/>
    <w:multiLevelType w:val="multilevel"/>
    <w:tmpl w:val="CF90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552DC2"/>
    <w:multiLevelType w:val="multilevel"/>
    <w:tmpl w:val="4A6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5E7C6A"/>
    <w:multiLevelType w:val="multilevel"/>
    <w:tmpl w:val="904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750DD0"/>
    <w:multiLevelType w:val="multilevel"/>
    <w:tmpl w:val="4812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8D0750"/>
    <w:multiLevelType w:val="multilevel"/>
    <w:tmpl w:val="933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C62999"/>
    <w:multiLevelType w:val="multilevel"/>
    <w:tmpl w:val="183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F50156"/>
    <w:multiLevelType w:val="multilevel"/>
    <w:tmpl w:val="DBA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200619"/>
    <w:multiLevelType w:val="multilevel"/>
    <w:tmpl w:val="208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3107C1"/>
    <w:multiLevelType w:val="multilevel"/>
    <w:tmpl w:val="38F4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334BDE"/>
    <w:multiLevelType w:val="multilevel"/>
    <w:tmpl w:val="7FBE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F44783"/>
    <w:multiLevelType w:val="multilevel"/>
    <w:tmpl w:val="504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083A7D"/>
    <w:multiLevelType w:val="multilevel"/>
    <w:tmpl w:val="28C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1C4257"/>
    <w:multiLevelType w:val="multilevel"/>
    <w:tmpl w:val="745E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9051F"/>
    <w:multiLevelType w:val="multilevel"/>
    <w:tmpl w:val="612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E02B9B"/>
    <w:multiLevelType w:val="multilevel"/>
    <w:tmpl w:val="09F4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8142D2"/>
    <w:multiLevelType w:val="multilevel"/>
    <w:tmpl w:val="600E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911910"/>
    <w:multiLevelType w:val="multilevel"/>
    <w:tmpl w:val="5FB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EE219D"/>
    <w:multiLevelType w:val="multilevel"/>
    <w:tmpl w:val="9CD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2C6FDE"/>
    <w:multiLevelType w:val="multilevel"/>
    <w:tmpl w:val="B74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2F684C"/>
    <w:multiLevelType w:val="multilevel"/>
    <w:tmpl w:val="F82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730D01"/>
    <w:multiLevelType w:val="multilevel"/>
    <w:tmpl w:val="4600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C26E5C"/>
    <w:multiLevelType w:val="multilevel"/>
    <w:tmpl w:val="226C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097B2A"/>
    <w:multiLevelType w:val="multilevel"/>
    <w:tmpl w:val="749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A0B5340"/>
    <w:multiLevelType w:val="multilevel"/>
    <w:tmpl w:val="E5E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597ABA"/>
    <w:multiLevelType w:val="multilevel"/>
    <w:tmpl w:val="F56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605C08"/>
    <w:multiLevelType w:val="multilevel"/>
    <w:tmpl w:val="B22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955563"/>
    <w:multiLevelType w:val="multilevel"/>
    <w:tmpl w:val="048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E26998"/>
    <w:multiLevelType w:val="multilevel"/>
    <w:tmpl w:val="9146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1B723D"/>
    <w:multiLevelType w:val="multilevel"/>
    <w:tmpl w:val="A5C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4532E8"/>
    <w:multiLevelType w:val="multilevel"/>
    <w:tmpl w:val="5A04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715398"/>
    <w:multiLevelType w:val="multilevel"/>
    <w:tmpl w:val="515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B62F6E"/>
    <w:multiLevelType w:val="multilevel"/>
    <w:tmpl w:val="A95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D37796"/>
    <w:multiLevelType w:val="multilevel"/>
    <w:tmpl w:val="08F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D5B662E"/>
    <w:multiLevelType w:val="multilevel"/>
    <w:tmpl w:val="8564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94707F"/>
    <w:multiLevelType w:val="multilevel"/>
    <w:tmpl w:val="07EA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D9A44A7"/>
    <w:multiLevelType w:val="multilevel"/>
    <w:tmpl w:val="E5F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5B3993"/>
    <w:multiLevelType w:val="multilevel"/>
    <w:tmpl w:val="1BF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7765CE"/>
    <w:multiLevelType w:val="multilevel"/>
    <w:tmpl w:val="C03A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9B55AF"/>
    <w:multiLevelType w:val="multilevel"/>
    <w:tmpl w:val="CFE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A41F37"/>
    <w:multiLevelType w:val="multilevel"/>
    <w:tmpl w:val="94FA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5B0E3B"/>
    <w:multiLevelType w:val="multilevel"/>
    <w:tmpl w:val="4D9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886D3C"/>
    <w:multiLevelType w:val="multilevel"/>
    <w:tmpl w:val="AD26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B34BC3"/>
    <w:multiLevelType w:val="multilevel"/>
    <w:tmpl w:val="5DD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B51034"/>
    <w:multiLevelType w:val="multilevel"/>
    <w:tmpl w:val="B800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D72DBA"/>
    <w:multiLevelType w:val="multilevel"/>
    <w:tmpl w:val="C634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163534"/>
    <w:multiLevelType w:val="multilevel"/>
    <w:tmpl w:val="93FE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3710BF"/>
    <w:multiLevelType w:val="multilevel"/>
    <w:tmpl w:val="5CC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6049D0"/>
    <w:multiLevelType w:val="multilevel"/>
    <w:tmpl w:val="090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9538FB"/>
    <w:multiLevelType w:val="multilevel"/>
    <w:tmpl w:val="480A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A21C82"/>
    <w:multiLevelType w:val="multilevel"/>
    <w:tmpl w:val="A12C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BB6C8E"/>
    <w:multiLevelType w:val="multilevel"/>
    <w:tmpl w:val="9F9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8100D8"/>
    <w:multiLevelType w:val="multilevel"/>
    <w:tmpl w:val="33EE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1A97CF5"/>
    <w:multiLevelType w:val="multilevel"/>
    <w:tmpl w:val="1184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1E62A04"/>
    <w:multiLevelType w:val="multilevel"/>
    <w:tmpl w:val="21D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512E9A"/>
    <w:multiLevelType w:val="multilevel"/>
    <w:tmpl w:val="02E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2F25175"/>
    <w:multiLevelType w:val="multilevel"/>
    <w:tmpl w:val="796A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163800"/>
    <w:multiLevelType w:val="multilevel"/>
    <w:tmpl w:val="0D50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3C6AFE"/>
    <w:multiLevelType w:val="multilevel"/>
    <w:tmpl w:val="CD02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593513"/>
    <w:multiLevelType w:val="multilevel"/>
    <w:tmpl w:val="8E0E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127021"/>
    <w:multiLevelType w:val="multilevel"/>
    <w:tmpl w:val="DE6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6A2AD0"/>
    <w:multiLevelType w:val="multilevel"/>
    <w:tmpl w:val="4F7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660377"/>
    <w:multiLevelType w:val="multilevel"/>
    <w:tmpl w:val="39F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71288D"/>
    <w:multiLevelType w:val="multilevel"/>
    <w:tmpl w:val="B05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9325C3"/>
    <w:multiLevelType w:val="multilevel"/>
    <w:tmpl w:val="B6C6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5A55ABC"/>
    <w:multiLevelType w:val="multilevel"/>
    <w:tmpl w:val="31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5CA710D"/>
    <w:multiLevelType w:val="multilevel"/>
    <w:tmpl w:val="96C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CE7E73"/>
    <w:multiLevelType w:val="multilevel"/>
    <w:tmpl w:val="B592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A11C00"/>
    <w:multiLevelType w:val="multilevel"/>
    <w:tmpl w:val="A3F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6FE25EB"/>
    <w:multiLevelType w:val="multilevel"/>
    <w:tmpl w:val="D21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BF5D81"/>
    <w:multiLevelType w:val="multilevel"/>
    <w:tmpl w:val="F62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8E1728E"/>
    <w:multiLevelType w:val="multilevel"/>
    <w:tmpl w:val="F168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8EF0E16"/>
    <w:multiLevelType w:val="multilevel"/>
    <w:tmpl w:val="23BE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9696595"/>
    <w:multiLevelType w:val="multilevel"/>
    <w:tmpl w:val="A9C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9C1123"/>
    <w:multiLevelType w:val="multilevel"/>
    <w:tmpl w:val="235A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F67320"/>
    <w:multiLevelType w:val="multilevel"/>
    <w:tmpl w:val="B8A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A640BC1"/>
    <w:multiLevelType w:val="multilevel"/>
    <w:tmpl w:val="55E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7C00B4"/>
    <w:multiLevelType w:val="multilevel"/>
    <w:tmpl w:val="4B4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A857881"/>
    <w:multiLevelType w:val="multilevel"/>
    <w:tmpl w:val="7D9A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B4A77A4"/>
    <w:multiLevelType w:val="multilevel"/>
    <w:tmpl w:val="381E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BA22D04"/>
    <w:multiLevelType w:val="multilevel"/>
    <w:tmpl w:val="4A6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8C3311"/>
    <w:multiLevelType w:val="multilevel"/>
    <w:tmpl w:val="7C44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CD948AB"/>
    <w:multiLevelType w:val="multilevel"/>
    <w:tmpl w:val="0472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7B776E"/>
    <w:multiLevelType w:val="multilevel"/>
    <w:tmpl w:val="ECEE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233B57"/>
    <w:multiLevelType w:val="multilevel"/>
    <w:tmpl w:val="640C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7340A4"/>
    <w:multiLevelType w:val="multilevel"/>
    <w:tmpl w:val="0CC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9B3512"/>
    <w:multiLevelType w:val="multilevel"/>
    <w:tmpl w:val="72A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D67F66"/>
    <w:multiLevelType w:val="multilevel"/>
    <w:tmpl w:val="96F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F81874"/>
    <w:multiLevelType w:val="multilevel"/>
    <w:tmpl w:val="9C70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1E4889"/>
    <w:multiLevelType w:val="multilevel"/>
    <w:tmpl w:val="0C7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202021"/>
    <w:multiLevelType w:val="multilevel"/>
    <w:tmpl w:val="89B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237DB7"/>
    <w:multiLevelType w:val="multilevel"/>
    <w:tmpl w:val="3F8C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784721"/>
    <w:multiLevelType w:val="multilevel"/>
    <w:tmpl w:val="FD8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C2522A"/>
    <w:multiLevelType w:val="multilevel"/>
    <w:tmpl w:val="B81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1E25FD"/>
    <w:multiLevelType w:val="multilevel"/>
    <w:tmpl w:val="49C0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035690"/>
    <w:multiLevelType w:val="multilevel"/>
    <w:tmpl w:val="46E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51798D"/>
    <w:multiLevelType w:val="multilevel"/>
    <w:tmpl w:val="E67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6475ED"/>
    <w:multiLevelType w:val="multilevel"/>
    <w:tmpl w:val="BE4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A23A9D"/>
    <w:multiLevelType w:val="multilevel"/>
    <w:tmpl w:val="CE5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CD19BC"/>
    <w:multiLevelType w:val="multilevel"/>
    <w:tmpl w:val="FB4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A754EE"/>
    <w:multiLevelType w:val="multilevel"/>
    <w:tmpl w:val="F742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3EA5BAE"/>
    <w:multiLevelType w:val="multilevel"/>
    <w:tmpl w:val="E03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21033D"/>
    <w:multiLevelType w:val="multilevel"/>
    <w:tmpl w:val="C3B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347BF1"/>
    <w:multiLevelType w:val="multilevel"/>
    <w:tmpl w:val="3026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804764"/>
    <w:multiLevelType w:val="multilevel"/>
    <w:tmpl w:val="0ED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AE3DC9"/>
    <w:multiLevelType w:val="multilevel"/>
    <w:tmpl w:val="158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4DC196B"/>
    <w:multiLevelType w:val="multilevel"/>
    <w:tmpl w:val="904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4FF6ACD"/>
    <w:multiLevelType w:val="multilevel"/>
    <w:tmpl w:val="FEA4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2927D9"/>
    <w:multiLevelType w:val="multilevel"/>
    <w:tmpl w:val="CB5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2E5F99"/>
    <w:multiLevelType w:val="multilevel"/>
    <w:tmpl w:val="59C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565F00"/>
    <w:multiLevelType w:val="multilevel"/>
    <w:tmpl w:val="98A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56100DB"/>
    <w:multiLevelType w:val="multilevel"/>
    <w:tmpl w:val="1578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680CA4"/>
    <w:multiLevelType w:val="multilevel"/>
    <w:tmpl w:val="1E3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BB7AE6"/>
    <w:multiLevelType w:val="multilevel"/>
    <w:tmpl w:val="31F0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5CA57A9"/>
    <w:multiLevelType w:val="multilevel"/>
    <w:tmpl w:val="4D4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CD3F1D"/>
    <w:multiLevelType w:val="multilevel"/>
    <w:tmpl w:val="EAC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5FB2EC4"/>
    <w:multiLevelType w:val="multilevel"/>
    <w:tmpl w:val="81A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6906862"/>
    <w:multiLevelType w:val="multilevel"/>
    <w:tmpl w:val="AEF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213BF3"/>
    <w:multiLevelType w:val="multilevel"/>
    <w:tmpl w:val="3858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A027F1"/>
    <w:multiLevelType w:val="multilevel"/>
    <w:tmpl w:val="EEC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A3291E"/>
    <w:multiLevelType w:val="multilevel"/>
    <w:tmpl w:val="612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7B1492C"/>
    <w:multiLevelType w:val="multilevel"/>
    <w:tmpl w:val="ADA4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0B4F68"/>
    <w:multiLevelType w:val="multilevel"/>
    <w:tmpl w:val="25B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4F7632"/>
    <w:multiLevelType w:val="multilevel"/>
    <w:tmpl w:val="508E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B549F7"/>
    <w:multiLevelType w:val="multilevel"/>
    <w:tmpl w:val="77F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1641B7"/>
    <w:multiLevelType w:val="multilevel"/>
    <w:tmpl w:val="9E6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B052AE"/>
    <w:multiLevelType w:val="multilevel"/>
    <w:tmpl w:val="66F4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C20057"/>
    <w:multiLevelType w:val="multilevel"/>
    <w:tmpl w:val="568E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E6753D"/>
    <w:multiLevelType w:val="multilevel"/>
    <w:tmpl w:val="00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EB2EAE"/>
    <w:multiLevelType w:val="multilevel"/>
    <w:tmpl w:val="E8E0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2257F7"/>
    <w:multiLevelType w:val="multilevel"/>
    <w:tmpl w:val="BFD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807DD2"/>
    <w:multiLevelType w:val="multilevel"/>
    <w:tmpl w:val="54BE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C7122F"/>
    <w:multiLevelType w:val="multilevel"/>
    <w:tmpl w:val="833C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114A95"/>
    <w:multiLevelType w:val="multilevel"/>
    <w:tmpl w:val="E4A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6317FE"/>
    <w:multiLevelType w:val="multilevel"/>
    <w:tmpl w:val="650C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CC356E"/>
    <w:multiLevelType w:val="multilevel"/>
    <w:tmpl w:val="0B44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C4720E2"/>
    <w:multiLevelType w:val="multilevel"/>
    <w:tmpl w:val="8E0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C51B4C"/>
    <w:multiLevelType w:val="multilevel"/>
    <w:tmpl w:val="B2F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CF0765F"/>
    <w:multiLevelType w:val="multilevel"/>
    <w:tmpl w:val="D61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314C17"/>
    <w:multiLevelType w:val="multilevel"/>
    <w:tmpl w:val="B2C8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D4E1A65"/>
    <w:multiLevelType w:val="multilevel"/>
    <w:tmpl w:val="AF8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716AAD"/>
    <w:multiLevelType w:val="multilevel"/>
    <w:tmpl w:val="895C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D913244"/>
    <w:multiLevelType w:val="multilevel"/>
    <w:tmpl w:val="12D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DBC291B"/>
    <w:multiLevelType w:val="multilevel"/>
    <w:tmpl w:val="4CD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DDF50AC"/>
    <w:multiLevelType w:val="multilevel"/>
    <w:tmpl w:val="328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DE1176A"/>
    <w:multiLevelType w:val="multilevel"/>
    <w:tmpl w:val="ECC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EA17329"/>
    <w:multiLevelType w:val="multilevel"/>
    <w:tmpl w:val="8882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706ACF"/>
    <w:multiLevelType w:val="multilevel"/>
    <w:tmpl w:val="9EDC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711713"/>
    <w:multiLevelType w:val="multilevel"/>
    <w:tmpl w:val="DBD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107927"/>
    <w:multiLevelType w:val="multilevel"/>
    <w:tmpl w:val="1D34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0506E5E"/>
    <w:multiLevelType w:val="multilevel"/>
    <w:tmpl w:val="D55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EC4F62"/>
    <w:multiLevelType w:val="multilevel"/>
    <w:tmpl w:val="71C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884F96"/>
    <w:multiLevelType w:val="multilevel"/>
    <w:tmpl w:val="DA58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DB36F4"/>
    <w:multiLevelType w:val="multilevel"/>
    <w:tmpl w:val="E1A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2140E2"/>
    <w:multiLevelType w:val="multilevel"/>
    <w:tmpl w:val="A03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24A5E73"/>
    <w:multiLevelType w:val="multilevel"/>
    <w:tmpl w:val="7C5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27013D4"/>
    <w:multiLevelType w:val="multilevel"/>
    <w:tmpl w:val="B67E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28A6ABF"/>
    <w:multiLevelType w:val="multilevel"/>
    <w:tmpl w:val="F14A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2AC0C50"/>
    <w:multiLevelType w:val="multilevel"/>
    <w:tmpl w:val="205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2F32AC8"/>
    <w:multiLevelType w:val="multilevel"/>
    <w:tmpl w:val="CD30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3695A7C"/>
    <w:multiLevelType w:val="multilevel"/>
    <w:tmpl w:val="0D0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3C64F3A"/>
    <w:multiLevelType w:val="multilevel"/>
    <w:tmpl w:val="7776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3D47048"/>
    <w:multiLevelType w:val="multilevel"/>
    <w:tmpl w:val="84A6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3DB6708"/>
    <w:multiLevelType w:val="multilevel"/>
    <w:tmpl w:val="B43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4054519"/>
    <w:multiLevelType w:val="multilevel"/>
    <w:tmpl w:val="174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41E0059"/>
    <w:multiLevelType w:val="multilevel"/>
    <w:tmpl w:val="1E50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454078A"/>
    <w:multiLevelType w:val="multilevel"/>
    <w:tmpl w:val="F212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4E67D8C"/>
    <w:multiLevelType w:val="multilevel"/>
    <w:tmpl w:val="497E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50466A2"/>
    <w:multiLevelType w:val="multilevel"/>
    <w:tmpl w:val="2B7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5093DCF"/>
    <w:multiLevelType w:val="multilevel"/>
    <w:tmpl w:val="C1E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5EA5D15"/>
    <w:multiLevelType w:val="multilevel"/>
    <w:tmpl w:val="4F56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6310A6A"/>
    <w:multiLevelType w:val="multilevel"/>
    <w:tmpl w:val="5AA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666764B"/>
    <w:multiLevelType w:val="multilevel"/>
    <w:tmpl w:val="CEA2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8D4CC0"/>
    <w:multiLevelType w:val="multilevel"/>
    <w:tmpl w:val="446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73E60BC"/>
    <w:multiLevelType w:val="multilevel"/>
    <w:tmpl w:val="9960A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777552F"/>
    <w:multiLevelType w:val="multilevel"/>
    <w:tmpl w:val="80EC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4952BD"/>
    <w:multiLevelType w:val="multilevel"/>
    <w:tmpl w:val="BE0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9C53A7"/>
    <w:multiLevelType w:val="multilevel"/>
    <w:tmpl w:val="D290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8A22FCB"/>
    <w:multiLevelType w:val="multilevel"/>
    <w:tmpl w:val="919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8B04C87"/>
    <w:multiLevelType w:val="multilevel"/>
    <w:tmpl w:val="1B2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8F92EE9"/>
    <w:multiLevelType w:val="multilevel"/>
    <w:tmpl w:val="C4E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92D0C65"/>
    <w:multiLevelType w:val="multilevel"/>
    <w:tmpl w:val="6A3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A40410F"/>
    <w:multiLevelType w:val="multilevel"/>
    <w:tmpl w:val="628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A5859C6"/>
    <w:multiLevelType w:val="multilevel"/>
    <w:tmpl w:val="8B2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AD042A3"/>
    <w:multiLevelType w:val="multilevel"/>
    <w:tmpl w:val="5D4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B4B3251"/>
    <w:multiLevelType w:val="multilevel"/>
    <w:tmpl w:val="319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B201B2"/>
    <w:multiLevelType w:val="multilevel"/>
    <w:tmpl w:val="4D6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CC5681B"/>
    <w:multiLevelType w:val="multilevel"/>
    <w:tmpl w:val="3B44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DB2945"/>
    <w:multiLevelType w:val="multilevel"/>
    <w:tmpl w:val="087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D236C99"/>
    <w:multiLevelType w:val="multilevel"/>
    <w:tmpl w:val="DC28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A31B44"/>
    <w:multiLevelType w:val="multilevel"/>
    <w:tmpl w:val="9260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CD6550"/>
    <w:multiLevelType w:val="multilevel"/>
    <w:tmpl w:val="D59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E93770"/>
    <w:multiLevelType w:val="multilevel"/>
    <w:tmpl w:val="1B3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25004F"/>
    <w:multiLevelType w:val="multilevel"/>
    <w:tmpl w:val="FFDAF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F930A73"/>
    <w:multiLevelType w:val="multilevel"/>
    <w:tmpl w:val="097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E9677C"/>
    <w:multiLevelType w:val="multilevel"/>
    <w:tmpl w:val="788A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FFD5438"/>
    <w:multiLevelType w:val="multilevel"/>
    <w:tmpl w:val="525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0A4B11"/>
    <w:multiLevelType w:val="multilevel"/>
    <w:tmpl w:val="21C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2B51C0"/>
    <w:multiLevelType w:val="multilevel"/>
    <w:tmpl w:val="1210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2E3677"/>
    <w:multiLevelType w:val="multilevel"/>
    <w:tmpl w:val="6E8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03A1609"/>
    <w:multiLevelType w:val="multilevel"/>
    <w:tmpl w:val="F95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08952A9"/>
    <w:multiLevelType w:val="multilevel"/>
    <w:tmpl w:val="C07E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C137B5"/>
    <w:multiLevelType w:val="multilevel"/>
    <w:tmpl w:val="A346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0DE20CD"/>
    <w:multiLevelType w:val="multilevel"/>
    <w:tmpl w:val="2DD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13D5D2D"/>
    <w:multiLevelType w:val="multilevel"/>
    <w:tmpl w:val="BCD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420C92"/>
    <w:multiLevelType w:val="multilevel"/>
    <w:tmpl w:val="FCF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1586962"/>
    <w:multiLevelType w:val="multilevel"/>
    <w:tmpl w:val="2FE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15B66C3"/>
    <w:multiLevelType w:val="multilevel"/>
    <w:tmpl w:val="0FA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17405F6"/>
    <w:multiLevelType w:val="multilevel"/>
    <w:tmpl w:val="A748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9E71EB"/>
    <w:multiLevelType w:val="multilevel"/>
    <w:tmpl w:val="072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1BE39AA"/>
    <w:multiLevelType w:val="multilevel"/>
    <w:tmpl w:val="C2D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24B5039"/>
    <w:multiLevelType w:val="multilevel"/>
    <w:tmpl w:val="C4B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2500D94"/>
    <w:multiLevelType w:val="multilevel"/>
    <w:tmpl w:val="572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27D4944"/>
    <w:multiLevelType w:val="multilevel"/>
    <w:tmpl w:val="FA4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2AE1140"/>
    <w:multiLevelType w:val="multilevel"/>
    <w:tmpl w:val="CBF2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2B64D62"/>
    <w:multiLevelType w:val="multilevel"/>
    <w:tmpl w:val="CF0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38E3366"/>
    <w:multiLevelType w:val="multilevel"/>
    <w:tmpl w:val="311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3995811"/>
    <w:multiLevelType w:val="multilevel"/>
    <w:tmpl w:val="8B7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3BB0744"/>
    <w:multiLevelType w:val="multilevel"/>
    <w:tmpl w:val="B814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D43830"/>
    <w:multiLevelType w:val="multilevel"/>
    <w:tmpl w:val="941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DF484E"/>
    <w:multiLevelType w:val="multilevel"/>
    <w:tmpl w:val="2E6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4004256"/>
    <w:multiLevelType w:val="multilevel"/>
    <w:tmpl w:val="2CA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4017AA7"/>
    <w:multiLevelType w:val="multilevel"/>
    <w:tmpl w:val="44A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0506A2"/>
    <w:multiLevelType w:val="multilevel"/>
    <w:tmpl w:val="3528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057A6B"/>
    <w:multiLevelType w:val="multilevel"/>
    <w:tmpl w:val="472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40B661A"/>
    <w:multiLevelType w:val="multilevel"/>
    <w:tmpl w:val="8024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24346D"/>
    <w:multiLevelType w:val="multilevel"/>
    <w:tmpl w:val="FFA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9522FA"/>
    <w:multiLevelType w:val="multilevel"/>
    <w:tmpl w:val="F8A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4E81ECA"/>
    <w:multiLevelType w:val="multilevel"/>
    <w:tmpl w:val="A3B6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5003884"/>
    <w:multiLevelType w:val="multilevel"/>
    <w:tmpl w:val="CAA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974A53"/>
    <w:multiLevelType w:val="multilevel"/>
    <w:tmpl w:val="4D2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E167B0"/>
    <w:multiLevelType w:val="multilevel"/>
    <w:tmpl w:val="0EF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5E61C1C"/>
    <w:multiLevelType w:val="multilevel"/>
    <w:tmpl w:val="34A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5EA3F73"/>
    <w:multiLevelType w:val="multilevel"/>
    <w:tmpl w:val="DBD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0B2E4D"/>
    <w:multiLevelType w:val="multilevel"/>
    <w:tmpl w:val="D94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414B75"/>
    <w:multiLevelType w:val="multilevel"/>
    <w:tmpl w:val="26A8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710562"/>
    <w:multiLevelType w:val="multilevel"/>
    <w:tmpl w:val="768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6757F4D"/>
    <w:multiLevelType w:val="multilevel"/>
    <w:tmpl w:val="1992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682100B"/>
    <w:multiLevelType w:val="multilevel"/>
    <w:tmpl w:val="65A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6BA73E1"/>
    <w:multiLevelType w:val="multilevel"/>
    <w:tmpl w:val="A034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73D752E"/>
    <w:multiLevelType w:val="multilevel"/>
    <w:tmpl w:val="8AF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7E12E2F"/>
    <w:multiLevelType w:val="multilevel"/>
    <w:tmpl w:val="1BE2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8230D4B"/>
    <w:multiLevelType w:val="multilevel"/>
    <w:tmpl w:val="5D2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88A7AEA"/>
    <w:multiLevelType w:val="multilevel"/>
    <w:tmpl w:val="529E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031533"/>
    <w:multiLevelType w:val="multilevel"/>
    <w:tmpl w:val="0FC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375E35"/>
    <w:multiLevelType w:val="multilevel"/>
    <w:tmpl w:val="E6E2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9543330"/>
    <w:multiLevelType w:val="multilevel"/>
    <w:tmpl w:val="05E6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9764CEA"/>
    <w:multiLevelType w:val="multilevel"/>
    <w:tmpl w:val="F50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9862CC4"/>
    <w:multiLevelType w:val="multilevel"/>
    <w:tmpl w:val="092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990259F"/>
    <w:multiLevelType w:val="multilevel"/>
    <w:tmpl w:val="1284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99E54C4"/>
    <w:multiLevelType w:val="multilevel"/>
    <w:tmpl w:val="410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9BF3357"/>
    <w:multiLevelType w:val="multilevel"/>
    <w:tmpl w:val="9EE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9DC1A16"/>
    <w:multiLevelType w:val="multilevel"/>
    <w:tmpl w:val="F040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DD42ED"/>
    <w:multiLevelType w:val="multilevel"/>
    <w:tmpl w:val="A6A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AD606EF"/>
    <w:multiLevelType w:val="multilevel"/>
    <w:tmpl w:val="53B6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BC60BE0"/>
    <w:multiLevelType w:val="multilevel"/>
    <w:tmpl w:val="91F8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BF93600"/>
    <w:multiLevelType w:val="multilevel"/>
    <w:tmpl w:val="A2E6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045052"/>
    <w:multiLevelType w:val="multilevel"/>
    <w:tmpl w:val="42B0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393E18"/>
    <w:multiLevelType w:val="multilevel"/>
    <w:tmpl w:val="C1E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822ACF"/>
    <w:multiLevelType w:val="multilevel"/>
    <w:tmpl w:val="0B7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D0D07A0"/>
    <w:multiLevelType w:val="multilevel"/>
    <w:tmpl w:val="80EC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D8F0C24"/>
    <w:multiLevelType w:val="multilevel"/>
    <w:tmpl w:val="0A1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98657F"/>
    <w:multiLevelType w:val="multilevel"/>
    <w:tmpl w:val="FE98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D747B7"/>
    <w:multiLevelType w:val="multilevel"/>
    <w:tmpl w:val="E40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E2630A0"/>
    <w:multiLevelType w:val="multilevel"/>
    <w:tmpl w:val="67E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EE71D41"/>
    <w:multiLevelType w:val="multilevel"/>
    <w:tmpl w:val="F15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F8408B7"/>
    <w:multiLevelType w:val="multilevel"/>
    <w:tmpl w:val="E92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02B0C19"/>
    <w:multiLevelType w:val="multilevel"/>
    <w:tmpl w:val="957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C404E7"/>
    <w:multiLevelType w:val="multilevel"/>
    <w:tmpl w:val="725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E87D10"/>
    <w:multiLevelType w:val="multilevel"/>
    <w:tmpl w:val="5A3A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14F5083"/>
    <w:multiLevelType w:val="multilevel"/>
    <w:tmpl w:val="129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1DD315F"/>
    <w:multiLevelType w:val="multilevel"/>
    <w:tmpl w:val="91AA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202438E"/>
    <w:multiLevelType w:val="multilevel"/>
    <w:tmpl w:val="DFCE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5A57E9"/>
    <w:multiLevelType w:val="multilevel"/>
    <w:tmpl w:val="7B1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2DD0FEF"/>
    <w:multiLevelType w:val="multilevel"/>
    <w:tmpl w:val="041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E46F30"/>
    <w:multiLevelType w:val="multilevel"/>
    <w:tmpl w:val="C87E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C76E34"/>
    <w:multiLevelType w:val="multilevel"/>
    <w:tmpl w:val="0F3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D642F5"/>
    <w:multiLevelType w:val="multilevel"/>
    <w:tmpl w:val="0C88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1D617E"/>
    <w:multiLevelType w:val="multilevel"/>
    <w:tmpl w:val="D53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39004E"/>
    <w:multiLevelType w:val="multilevel"/>
    <w:tmpl w:val="B72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55E2192"/>
    <w:multiLevelType w:val="multilevel"/>
    <w:tmpl w:val="1D9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745BF4"/>
    <w:multiLevelType w:val="multilevel"/>
    <w:tmpl w:val="E44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8E5276"/>
    <w:multiLevelType w:val="multilevel"/>
    <w:tmpl w:val="870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5C34975"/>
    <w:multiLevelType w:val="multilevel"/>
    <w:tmpl w:val="7F8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5E014BD"/>
    <w:multiLevelType w:val="multilevel"/>
    <w:tmpl w:val="9FA8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D71D08"/>
    <w:multiLevelType w:val="multilevel"/>
    <w:tmpl w:val="D8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728320A"/>
    <w:multiLevelType w:val="multilevel"/>
    <w:tmpl w:val="E4F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8570D5E"/>
    <w:multiLevelType w:val="multilevel"/>
    <w:tmpl w:val="DD00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8EE3D3D"/>
    <w:multiLevelType w:val="multilevel"/>
    <w:tmpl w:val="1510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93E2C25"/>
    <w:multiLevelType w:val="multilevel"/>
    <w:tmpl w:val="95E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9F81239"/>
    <w:multiLevelType w:val="multilevel"/>
    <w:tmpl w:val="847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A0F0CC8"/>
    <w:multiLevelType w:val="multilevel"/>
    <w:tmpl w:val="275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A434B51"/>
    <w:multiLevelType w:val="multilevel"/>
    <w:tmpl w:val="39D0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BA9093B"/>
    <w:multiLevelType w:val="multilevel"/>
    <w:tmpl w:val="B1F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CBB06EB"/>
    <w:multiLevelType w:val="multilevel"/>
    <w:tmpl w:val="1B4A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CD46303"/>
    <w:multiLevelType w:val="multilevel"/>
    <w:tmpl w:val="6FE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D4248D7"/>
    <w:multiLevelType w:val="multilevel"/>
    <w:tmpl w:val="665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E8C4822"/>
    <w:multiLevelType w:val="multilevel"/>
    <w:tmpl w:val="187E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E9F0FA2"/>
    <w:multiLevelType w:val="multilevel"/>
    <w:tmpl w:val="E12A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EA340D6"/>
    <w:multiLevelType w:val="multilevel"/>
    <w:tmpl w:val="0288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EB72FB3"/>
    <w:multiLevelType w:val="multilevel"/>
    <w:tmpl w:val="6948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EC70DA5"/>
    <w:multiLevelType w:val="multilevel"/>
    <w:tmpl w:val="4D70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F0A2BC1"/>
    <w:multiLevelType w:val="multilevel"/>
    <w:tmpl w:val="B218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F0D1A76"/>
    <w:multiLevelType w:val="multilevel"/>
    <w:tmpl w:val="CA64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F571D1A"/>
    <w:multiLevelType w:val="multilevel"/>
    <w:tmpl w:val="59D4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12728D7"/>
    <w:multiLevelType w:val="multilevel"/>
    <w:tmpl w:val="0A2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18E281F"/>
    <w:multiLevelType w:val="multilevel"/>
    <w:tmpl w:val="B15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1A46D2F"/>
    <w:multiLevelType w:val="multilevel"/>
    <w:tmpl w:val="D51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1D0DD4"/>
    <w:multiLevelType w:val="multilevel"/>
    <w:tmpl w:val="77E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2A277CD"/>
    <w:multiLevelType w:val="multilevel"/>
    <w:tmpl w:val="909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2EE6283"/>
    <w:multiLevelType w:val="multilevel"/>
    <w:tmpl w:val="2E3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3235C3D"/>
    <w:multiLevelType w:val="multilevel"/>
    <w:tmpl w:val="C11E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36E1A1F"/>
    <w:multiLevelType w:val="multilevel"/>
    <w:tmpl w:val="80B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3C055DD"/>
    <w:multiLevelType w:val="multilevel"/>
    <w:tmpl w:val="6BDA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465100E"/>
    <w:multiLevelType w:val="multilevel"/>
    <w:tmpl w:val="2674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4C34106"/>
    <w:multiLevelType w:val="multilevel"/>
    <w:tmpl w:val="951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4E41BDC"/>
    <w:multiLevelType w:val="multilevel"/>
    <w:tmpl w:val="E2E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52B4FAE"/>
    <w:multiLevelType w:val="multilevel"/>
    <w:tmpl w:val="02D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5407526"/>
    <w:multiLevelType w:val="multilevel"/>
    <w:tmpl w:val="EBF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54C2F72"/>
    <w:multiLevelType w:val="multilevel"/>
    <w:tmpl w:val="E89E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5C84490"/>
    <w:multiLevelType w:val="multilevel"/>
    <w:tmpl w:val="F46EE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68818E0"/>
    <w:multiLevelType w:val="multilevel"/>
    <w:tmpl w:val="EBD8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691752B"/>
    <w:multiLevelType w:val="multilevel"/>
    <w:tmpl w:val="9B2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6EC0AFE"/>
    <w:multiLevelType w:val="multilevel"/>
    <w:tmpl w:val="DAE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7467927"/>
    <w:multiLevelType w:val="multilevel"/>
    <w:tmpl w:val="463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7596080"/>
    <w:multiLevelType w:val="multilevel"/>
    <w:tmpl w:val="A5762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7762A83"/>
    <w:multiLevelType w:val="multilevel"/>
    <w:tmpl w:val="325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7861CE6"/>
    <w:multiLevelType w:val="multilevel"/>
    <w:tmpl w:val="D5A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7F304A9"/>
    <w:multiLevelType w:val="multilevel"/>
    <w:tmpl w:val="068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8094893"/>
    <w:multiLevelType w:val="multilevel"/>
    <w:tmpl w:val="E1E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8733095"/>
    <w:multiLevelType w:val="multilevel"/>
    <w:tmpl w:val="193E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8EF2B55"/>
    <w:multiLevelType w:val="multilevel"/>
    <w:tmpl w:val="2846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8F52C8A"/>
    <w:multiLevelType w:val="multilevel"/>
    <w:tmpl w:val="D038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9157133"/>
    <w:multiLevelType w:val="multilevel"/>
    <w:tmpl w:val="292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95A4A0E"/>
    <w:multiLevelType w:val="multilevel"/>
    <w:tmpl w:val="95E8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96158F9"/>
    <w:multiLevelType w:val="multilevel"/>
    <w:tmpl w:val="0FF4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9772992"/>
    <w:multiLevelType w:val="multilevel"/>
    <w:tmpl w:val="EE7C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97B3EEA"/>
    <w:multiLevelType w:val="multilevel"/>
    <w:tmpl w:val="B22A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98A03AC"/>
    <w:multiLevelType w:val="multilevel"/>
    <w:tmpl w:val="0188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9F5719E"/>
    <w:multiLevelType w:val="multilevel"/>
    <w:tmpl w:val="FE46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A1B4365"/>
    <w:multiLevelType w:val="multilevel"/>
    <w:tmpl w:val="6F5A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A206F71"/>
    <w:multiLevelType w:val="multilevel"/>
    <w:tmpl w:val="451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B275F6B"/>
    <w:multiLevelType w:val="multilevel"/>
    <w:tmpl w:val="CD98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3F0562"/>
    <w:multiLevelType w:val="multilevel"/>
    <w:tmpl w:val="669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B791E56"/>
    <w:multiLevelType w:val="multilevel"/>
    <w:tmpl w:val="E96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B856299"/>
    <w:multiLevelType w:val="multilevel"/>
    <w:tmpl w:val="9BE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BB76117"/>
    <w:multiLevelType w:val="multilevel"/>
    <w:tmpl w:val="EF2A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BD44813"/>
    <w:multiLevelType w:val="multilevel"/>
    <w:tmpl w:val="6864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715326"/>
    <w:multiLevelType w:val="multilevel"/>
    <w:tmpl w:val="2F5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C727ACC"/>
    <w:multiLevelType w:val="multilevel"/>
    <w:tmpl w:val="5EB8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D487A7C"/>
    <w:multiLevelType w:val="multilevel"/>
    <w:tmpl w:val="6E20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D585D24"/>
    <w:multiLevelType w:val="multilevel"/>
    <w:tmpl w:val="CA3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D806CC4"/>
    <w:multiLevelType w:val="multilevel"/>
    <w:tmpl w:val="F6D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DC1208E"/>
    <w:multiLevelType w:val="multilevel"/>
    <w:tmpl w:val="1C6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EB54547"/>
    <w:multiLevelType w:val="multilevel"/>
    <w:tmpl w:val="04E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ECB7BC7"/>
    <w:multiLevelType w:val="multilevel"/>
    <w:tmpl w:val="861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FB478E5"/>
    <w:multiLevelType w:val="multilevel"/>
    <w:tmpl w:val="5D3C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68">
    <w:abstractNumId w:val="57"/>
  </w:num>
  <w:num w:numId="2" w16cid:durableId="2025545893">
    <w:abstractNumId w:val="207"/>
  </w:num>
  <w:num w:numId="3" w16cid:durableId="338167359">
    <w:abstractNumId w:val="280"/>
  </w:num>
  <w:num w:numId="4" w16cid:durableId="329067770">
    <w:abstractNumId w:val="203"/>
  </w:num>
  <w:num w:numId="5" w16cid:durableId="1664316589">
    <w:abstractNumId w:val="118"/>
  </w:num>
  <w:num w:numId="6" w16cid:durableId="1495948063">
    <w:abstractNumId w:val="266"/>
  </w:num>
  <w:num w:numId="7" w16cid:durableId="1470636281">
    <w:abstractNumId w:val="381"/>
  </w:num>
  <w:num w:numId="8" w16cid:durableId="1000741435">
    <w:abstractNumId w:val="132"/>
  </w:num>
  <w:num w:numId="9" w16cid:durableId="661354451">
    <w:abstractNumId w:val="370"/>
  </w:num>
  <w:num w:numId="10" w16cid:durableId="853572530">
    <w:abstractNumId w:val="78"/>
  </w:num>
  <w:num w:numId="11" w16cid:durableId="268780225">
    <w:abstractNumId w:val="199"/>
  </w:num>
  <w:num w:numId="12" w16cid:durableId="1611551792">
    <w:abstractNumId w:val="124"/>
  </w:num>
  <w:num w:numId="13" w16cid:durableId="2108765332">
    <w:abstractNumId w:val="28"/>
  </w:num>
  <w:num w:numId="14" w16cid:durableId="726881714">
    <w:abstractNumId w:val="277"/>
  </w:num>
  <w:num w:numId="15" w16cid:durableId="298386906">
    <w:abstractNumId w:val="236"/>
  </w:num>
  <w:num w:numId="16" w16cid:durableId="407774092">
    <w:abstractNumId w:val="134"/>
  </w:num>
  <w:num w:numId="17" w16cid:durableId="1168906470">
    <w:abstractNumId w:val="325"/>
  </w:num>
  <w:num w:numId="18" w16cid:durableId="1112434247">
    <w:abstractNumId w:val="318"/>
  </w:num>
  <w:num w:numId="19" w16cid:durableId="1543908714">
    <w:abstractNumId w:val="19"/>
  </w:num>
  <w:num w:numId="20" w16cid:durableId="908346185">
    <w:abstractNumId w:val="377"/>
  </w:num>
  <w:num w:numId="21" w16cid:durableId="154037117">
    <w:abstractNumId w:val="59"/>
  </w:num>
  <w:num w:numId="22" w16cid:durableId="656029532">
    <w:abstractNumId w:val="359"/>
  </w:num>
  <w:num w:numId="23" w16cid:durableId="1319075375">
    <w:abstractNumId w:val="376"/>
  </w:num>
  <w:num w:numId="24" w16cid:durableId="1917201234">
    <w:abstractNumId w:val="87"/>
  </w:num>
  <w:num w:numId="25" w16cid:durableId="817770634">
    <w:abstractNumId w:val="154"/>
  </w:num>
  <w:num w:numId="26" w16cid:durableId="1586692832">
    <w:abstractNumId w:val="324"/>
  </w:num>
  <w:num w:numId="27" w16cid:durableId="964892089">
    <w:abstractNumId w:val="343"/>
  </w:num>
  <w:num w:numId="28" w16cid:durableId="739645062">
    <w:abstractNumId w:val="37"/>
  </w:num>
  <w:num w:numId="29" w16cid:durableId="1717585888">
    <w:abstractNumId w:val="259"/>
  </w:num>
  <w:num w:numId="30" w16cid:durableId="717240682">
    <w:abstractNumId w:val="109"/>
  </w:num>
  <w:num w:numId="31" w16cid:durableId="1348023714">
    <w:abstractNumId w:val="201"/>
  </w:num>
  <w:num w:numId="32" w16cid:durableId="209922122">
    <w:abstractNumId w:val="150"/>
  </w:num>
  <w:num w:numId="33" w16cid:durableId="1594512901">
    <w:abstractNumId w:val="284"/>
  </w:num>
  <w:num w:numId="34" w16cid:durableId="1916939618">
    <w:abstractNumId w:val="268"/>
  </w:num>
  <w:num w:numId="35" w16cid:durableId="1853300981">
    <w:abstractNumId w:val="260"/>
  </w:num>
  <w:num w:numId="36" w16cid:durableId="1324625018">
    <w:abstractNumId w:val="63"/>
  </w:num>
  <w:num w:numId="37" w16cid:durableId="1698190956">
    <w:abstractNumId w:val="405"/>
  </w:num>
  <w:num w:numId="38" w16cid:durableId="1682396749">
    <w:abstractNumId w:val="108"/>
  </w:num>
  <w:num w:numId="39" w16cid:durableId="1544634587">
    <w:abstractNumId w:val="76"/>
  </w:num>
  <w:num w:numId="40" w16cid:durableId="270206218">
    <w:abstractNumId w:val="304"/>
  </w:num>
  <w:num w:numId="41" w16cid:durableId="398670702">
    <w:abstractNumId w:val="380"/>
  </w:num>
  <w:num w:numId="42" w16cid:durableId="2130394493">
    <w:abstractNumId w:val="88"/>
  </w:num>
  <w:num w:numId="43" w16cid:durableId="1661619600">
    <w:abstractNumId w:val="110"/>
  </w:num>
  <w:num w:numId="44" w16cid:durableId="993680397">
    <w:abstractNumId w:val="298"/>
  </w:num>
  <w:num w:numId="45" w16cid:durableId="502092923">
    <w:abstractNumId w:val="172"/>
  </w:num>
  <w:num w:numId="46" w16cid:durableId="1852329649">
    <w:abstractNumId w:val="193"/>
  </w:num>
  <w:num w:numId="47" w16cid:durableId="815999641">
    <w:abstractNumId w:val="113"/>
  </w:num>
  <w:num w:numId="48" w16cid:durableId="886843315">
    <w:abstractNumId w:val="316"/>
  </w:num>
  <w:num w:numId="49" w16cid:durableId="1919829718">
    <w:abstractNumId w:val="174"/>
  </w:num>
  <w:num w:numId="50" w16cid:durableId="118840383">
    <w:abstractNumId w:val="152"/>
  </w:num>
  <w:num w:numId="51" w16cid:durableId="467287659">
    <w:abstractNumId w:val="65"/>
  </w:num>
  <w:num w:numId="52" w16cid:durableId="429008485">
    <w:abstractNumId w:val="319"/>
  </w:num>
  <w:num w:numId="53" w16cid:durableId="10036666">
    <w:abstractNumId w:val="140"/>
  </w:num>
  <w:num w:numId="54" w16cid:durableId="640575675">
    <w:abstractNumId w:val="55"/>
  </w:num>
  <w:num w:numId="55" w16cid:durableId="2076780723">
    <w:abstractNumId w:val="98"/>
  </w:num>
  <w:num w:numId="56" w16cid:durableId="369653803">
    <w:abstractNumId w:val="44"/>
  </w:num>
  <w:num w:numId="57" w16cid:durableId="912348075">
    <w:abstractNumId w:val="242"/>
  </w:num>
  <w:num w:numId="58" w16cid:durableId="1730885084">
    <w:abstractNumId w:val="96"/>
  </w:num>
  <w:num w:numId="59" w16cid:durableId="1463579518">
    <w:abstractNumId w:val="15"/>
  </w:num>
  <w:num w:numId="60" w16cid:durableId="1377705806">
    <w:abstractNumId w:val="90"/>
  </w:num>
  <w:num w:numId="61" w16cid:durableId="985550794">
    <w:abstractNumId w:val="73"/>
  </w:num>
  <w:num w:numId="62" w16cid:durableId="754478805">
    <w:abstractNumId w:val="210"/>
  </w:num>
  <w:num w:numId="63" w16cid:durableId="1139567305">
    <w:abstractNumId w:val="116"/>
  </w:num>
  <w:num w:numId="64" w16cid:durableId="631641300">
    <w:abstractNumId w:val="392"/>
  </w:num>
  <w:num w:numId="65" w16cid:durableId="361056784">
    <w:abstractNumId w:val="222"/>
  </w:num>
  <w:num w:numId="66" w16cid:durableId="37510918">
    <w:abstractNumId w:val="35"/>
  </w:num>
  <w:num w:numId="67" w16cid:durableId="691344883">
    <w:abstractNumId w:val="176"/>
  </w:num>
  <w:num w:numId="68" w16cid:durableId="291448521">
    <w:abstractNumId w:val="206"/>
  </w:num>
  <w:num w:numId="69" w16cid:durableId="1951233167">
    <w:abstractNumId w:val="157"/>
  </w:num>
  <w:num w:numId="70" w16cid:durableId="1076050837">
    <w:abstractNumId w:val="322"/>
  </w:num>
  <w:num w:numId="71" w16cid:durableId="1424260978">
    <w:abstractNumId w:val="362"/>
  </w:num>
  <w:num w:numId="72" w16cid:durableId="1807042262">
    <w:abstractNumId w:val="14"/>
  </w:num>
  <w:num w:numId="73" w16cid:durableId="1578904573">
    <w:abstractNumId w:val="196"/>
  </w:num>
  <w:num w:numId="74" w16cid:durableId="1577088383">
    <w:abstractNumId w:val="272"/>
  </w:num>
  <w:num w:numId="75" w16cid:durableId="1105542047">
    <w:abstractNumId w:val="323"/>
  </w:num>
  <w:num w:numId="76" w16cid:durableId="1333799701">
    <w:abstractNumId w:val="30"/>
  </w:num>
  <w:num w:numId="77" w16cid:durableId="2008744901">
    <w:abstractNumId w:val="39"/>
  </w:num>
  <w:num w:numId="78" w16cid:durableId="2094818698">
    <w:abstractNumId w:val="283"/>
  </w:num>
  <w:num w:numId="79" w16cid:durableId="652608094">
    <w:abstractNumId w:val="104"/>
  </w:num>
  <w:num w:numId="80" w16cid:durableId="1614945435">
    <w:abstractNumId w:val="394"/>
  </w:num>
  <w:num w:numId="81" w16cid:durableId="1759132606">
    <w:abstractNumId w:val="120"/>
  </w:num>
  <w:num w:numId="82" w16cid:durableId="240718697">
    <w:abstractNumId w:val="167"/>
  </w:num>
  <w:num w:numId="83" w16cid:durableId="427887991">
    <w:abstractNumId w:val="297"/>
  </w:num>
  <w:num w:numId="84" w16cid:durableId="1742555763">
    <w:abstractNumId w:val="226"/>
  </w:num>
  <w:num w:numId="85" w16cid:durableId="921915306">
    <w:abstractNumId w:val="303"/>
  </w:num>
  <w:num w:numId="86" w16cid:durableId="1981761231">
    <w:abstractNumId w:val="369"/>
  </w:num>
  <w:num w:numId="87" w16cid:durableId="1869445809">
    <w:abstractNumId w:val="221"/>
  </w:num>
  <w:num w:numId="88" w16cid:durableId="1444496235">
    <w:abstractNumId w:val="74"/>
  </w:num>
  <w:num w:numId="89" w16cid:durableId="1399094259">
    <w:abstractNumId w:val="106"/>
  </w:num>
  <w:num w:numId="90" w16cid:durableId="1960799260">
    <w:abstractNumId w:val="252"/>
  </w:num>
  <w:num w:numId="91" w16cid:durableId="1530028017">
    <w:abstractNumId w:val="205"/>
  </w:num>
  <w:num w:numId="92" w16cid:durableId="613445980">
    <w:abstractNumId w:val="385"/>
  </w:num>
  <w:num w:numId="93" w16cid:durableId="1574391727">
    <w:abstractNumId w:val="173"/>
  </w:num>
  <w:num w:numId="94" w16cid:durableId="254241916">
    <w:abstractNumId w:val="161"/>
  </w:num>
  <w:num w:numId="95" w16cid:durableId="1923904519">
    <w:abstractNumId w:val="69"/>
  </w:num>
  <w:num w:numId="96" w16cid:durableId="116602388">
    <w:abstractNumId w:val="378"/>
  </w:num>
  <w:num w:numId="97" w16cid:durableId="1125932632">
    <w:abstractNumId w:val="239"/>
  </w:num>
  <w:num w:numId="98" w16cid:durableId="1153067195">
    <w:abstractNumId w:val="52"/>
  </w:num>
  <w:num w:numId="99" w16cid:durableId="129057942">
    <w:abstractNumId w:val="68"/>
  </w:num>
  <w:num w:numId="100" w16cid:durableId="1736271233">
    <w:abstractNumId w:val="388"/>
  </w:num>
  <w:num w:numId="101" w16cid:durableId="218369277">
    <w:abstractNumId w:val="215"/>
  </w:num>
  <w:num w:numId="102" w16cid:durableId="1652516879">
    <w:abstractNumId w:val="21"/>
  </w:num>
  <w:num w:numId="103" w16cid:durableId="2026129407">
    <w:abstractNumId w:val="230"/>
  </w:num>
  <w:num w:numId="104" w16cid:durableId="801730286">
    <w:abstractNumId w:val="279"/>
  </w:num>
  <w:num w:numId="105" w16cid:durableId="553079914">
    <w:abstractNumId w:val="5"/>
  </w:num>
  <w:num w:numId="106" w16cid:durableId="1787888821">
    <w:abstractNumId w:val="147"/>
  </w:num>
  <w:num w:numId="107" w16cid:durableId="225799615">
    <w:abstractNumId w:val="231"/>
  </w:num>
  <w:num w:numId="108" w16cid:durableId="1368876844">
    <w:abstractNumId w:val="391"/>
  </w:num>
  <w:num w:numId="109" w16cid:durableId="595598222">
    <w:abstractNumId w:val="300"/>
  </w:num>
  <w:num w:numId="110" w16cid:durableId="534542488">
    <w:abstractNumId w:val="286"/>
  </w:num>
  <w:num w:numId="111" w16cid:durableId="1774399298">
    <w:abstractNumId w:val="142"/>
  </w:num>
  <w:num w:numId="112" w16cid:durableId="613901821">
    <w:abstractNumId w:val="148"/>
  </w:num>
  <w:num w:numId="113" w16cid:durableId="684745898">
    <w:abstractNumId w:val="351"/>
  </w:num>
  <w:num w:numId="114" w16cid:durableId="404575797">
    <w:abstractNumId w:val="34"/>
  </w:num>
  <w:num w:numId="115" w16cid:durableId="252055008">
    <w:abstractNumId w:val="344"/>
  </w:num>
  <w:num w:numId="116" w16cid:durableId="849493801">
    <w:abstractNumId w:val="357"/>
  </w:num>
  <w:num w:numId="117" w16cid:durableId="1928494106">
    <w:abstractNumId w:val="204"/>
  </w:num>
  <w:num w:numId="118" w16cid:durableId="1349215533">
    <w:abstractNumId w:val="281"/>
  </w:num>
  <w:num w:numId="119" w16cid:durableId="1700159130">
    <w:abstractNumId w:val="227"/>
  </w:num>
  <w:num w:numId="120" w16cid:durableId="1233659580">
    <w:abstractNumId w:val="25"/>
  </w:num>
  <w:num w:numId="121" w16cid:durableId="1720129412">
    <w:abstractNumId w:val="121"/>
  </w:num>
  <w:num w:numId="122" w16cid:durableId="186531827">
    <w:abstractNumId w:val="262"/>
  </w:num>
  <w:num w:numId="123" w16cid:durableId="142821599">
    <w:abstractNumId w:val="86"/>
  </w:num>
  <w:num w:numId="124" w16cid:durableId="1509638856">
    <w:abstractNumId w:val="218"/>
  </w:num>
  <w:num w:numId="125" w16cid:durableId="844713657">
    <w:abstractNumId w:val="153"/>
  </w:num>
  <w:num w:numId="126" w16cid:durableId="1463232234">
    <w:abstractNumId w:val="330"/>
  </w:num>
  <w:num w:numId="127" w16cid:durableId="1886527366">
    <w:abstractNumId w:val="20"/>
  </w:num>
  <w:num w:numId="128" w16cid:durableId="2009408468">
    <w:abstractNumId w:val="42"/>
  </w:num>
  <w:num w:numId="129" w16cid:durableId="1482037091">
    <w:abstractNumId w:val="155"/>
  </w:num>
  <w:num w:numId="130" w16cid:durableId="2115854205">
    <w:abstractNumId w:val="333"/>
  </w:num>
  <w:num w:numId="131" w16cid:durableId="494996959">
    <w:abstractNumId w:val="9"/>
  </w:num>
  <w:num w:numId="132" w16cid:durableId="1108891573">
    <w:abstractNumId w:val="338"/>
  </w:num>
  <w:num w:numId="133" w16cid:durableId="324747913">
    <w:abstractNumId w:val="13"/>
  </w:num>
  <w:num w:numId="134" w16cid:durableId="33358841">
    <w:abstractNumId w:val="285"/>
  </w:num>
  <w:num w:numId="135" w16cid:durableId="244387271">
    <w:abstractNumId w:val="114"/>
  </w:num>
  <w:num w:numId="136" w16cid:durableId="1821967638">
    <w:abstractNumId w:val="133"/>
  </w:num>
  <w:num w:numId="137" w16cid:durableId="726296435">
    <w:abstractNumId w:val="261"/>
  </w:num>
  <w:num w:numId="138" w16cid:durableId="1498425946">
    <w:abstractNumId w:val="339"/>
  </w:num>
  <w:num w:numId="139" w16cid:durableId="1317682769">
    <w:abstractNumId w:val="256"/>
  </w:num>
  <w:num w:numId="140" w16cid:durableId="1170754726">
    <w:abstractNumId w:val="229"/>
  </w:num>
  <w:num w:numId="141" w16cid:durableId="2145153192">
    <w:abstractNumId w:val="195"/>
  </w:num>
  <w:num w:numId="142" w16cid:durableId="1004625133">
    <w:abstractNumId w:val="178"/>
  </w:num>
  <w:num w:numId="143" w16cid:durableId="502286690">
    <w:abstractNumId w:val="175"/>
  </w:num>
  <w:num w:numId="144" w16cid:durableId="349374813">
    <w:abstractNumId w:val="386"/>
  </w:num>
  <w:num w:numId="145" w16cid:durableId="611979776">
    <w:abstractNumId w:val="269"/>
  </w:num>
  <w:num w:numId="146" w16cid:durableId="340282782">
    <w:abstractNumId w:val="177"/>
  </w:num>
  <w:num w:numId="147" w16cid:durableId="1136143767">
    <w:abstractNumId w:val="307"/>
  </w:num>
  <w:num w:numId="148" w16cid:durableId="1410427550">
    <w:abstractNumId w:val="123"/>
  </w:num>
  <w:num w:numId="149" w16cid:durableId="1088500544">
    <w:abstractNumId w:val="361"/>
  </w:num>
  <w:num w:numId="150" w16cid:durableId="1318731971">
    <w:abstractNumId w:val="275"/>
  </w:num>
  <w:num w:numId="151" w16cid:durableId="1748070025">
    <w:abstractNumId w:val="141"/>
  </w:num>
  <w:num w:numId="152" w16cid:durableId="527960375">
    <w:abstractNumId w:val="245"/>
  </w:num>
  <w:num w:numId="153" w16cid:durableId="1883638535">
    <w:abstractNumId w:val="107"/>
  </w:num>
  <w:num w:numId="154" w16cid:durableId="213391720">
    <w:abstractNumId w:val="144"/>
  </w:num>
  <w:num w:numId="155" w16cid:durableId="1052077424">
    <w:abstractNumId w:val="315"/>
  </w:num>
  <w:num w:numId="156" w16cid:durableId="576674483">
    <w:abstractNumId w:val="130"/>
  </w:num>
  <w:num w:numId="157" w16cid:durableId="1722971944">
    <w:abstractNumId w:val="301"/>
  </w:num>
  <w:num w:numId="158" w16cid:durableId="1825658596">
    <w:abstractNumId w:val="31"/>
  </w:num>
  <w:num w:numId="159" w16cid:durableId="746540900">
    <w:abstractNumId w:val="171"/>
  </w:num>
  <w:num w:numId="160" w16cid:durableId="1156260382">
    <w:abstractNumId w:val="358"/>
  </w:num>
  <w:num w:numId="161" w16cid:durableId="1699350983">
    <w:abstractNumId w:val="49"/>
  </w:num>
  <w:num w:numId="162" w16cid:durableId="853760960">
    <w:abstractNumId w:val="232"/>
  </w:num>
  <w:num w:numId="163" w16cid:durableId="953631824">
    <w:abstractNumId w:val="67"/>
  </w:num>
  <w:num w:numId="164" w16cid:durableId="1927419379">
    <w:abstractNumId w:val="267"/>
  </w:num>
  <w:num w:numId="165" w16cid:durableId="1493066247">
    <w:abstractNumId w:val="314"/>
  </w:num>
  <w:num w:numId="166" w16cid:durableId="1350253981">
    <w:abstractNumId w:val="327"/>
  </w:num>
  <w:num w:numId="167" w16cid:durableId="1797676448">
    <w:abstractNumId w:val="398"/>
  </w:num>
  <w:num w:numId="168" w16cid:durableId="187328903">
    <w:abstractNumId w:val="81"/>
  </w:num>
  <w:num w:numId="169" w16cid:durableId="2126119315">
    <w:abstractNumId w:val="122"/>
  </w:num>
  <w:num w:numId="170" w16cid:durableId="743338541">
    <w:abstractNumId w:val="38"/>
  </w:num>
  <w:num w:numId="171" w16cid:durableId="1398016825">
    <w:abstractNumId w:val="341"/>
  </w:num>
  <w:num w:numId="172" w16cid:durableId="839975988">
    <w:abstractNumId w:val="237"/>
  </w:num>
  <w:num w:numId="173" w16cid:durableId="741148294">
    <w:abstractNumId w:val="317"/>
  </w:num>
  <w:num w:numId="174" w16cid:durableId="653989990">
    <w:abstractNumId w:val="329"/>
  </w:num>
  <w:num w:numId="175" w16cid:durableId="1457484065">
    <w:abstractNumId w:val="189"/>
  </w:num>
  <w:num w:numId="176" w16cid:durableId="1907033485">
    <w:abstractNumId w:val="212"/>
  </w:num>
  <w:num w:numId="177" w16cid:durableId="1881046989">
    <w:abstractNumId w:val="143"/>
  </w:num>
  <w:num w:numId="178" w16cid:durableId="1158762373">
    <w:abstractNumId w:val="169"/>
  </w:num>
  <w:num w:numId="179" w16cid:durableId="1380862692">
    <w:abstractNumId w:val="308"/>
  </w:num>
  <w:num w:numId="180" w16cid:durableId="1532645035">
    <w:abstractNumId w:val="270"/>
  </w:num>
  <w:num w:numId="181" w16cid:durableId="1424913666">
    <w:abstractNumId w:val="190"/>
  </w:num>
  <w:num w:numId="182" w16cid:durableId="322634771">
    <w:abstractNumId w:val="56"/>
  </w:num>
  <w:num w:numId="183" w16cid:durableId="95714389">
    <w:abstractNumId w:val="220"/>
  </w:num>
  <w:num w:numId="184" w16cid:durableId="815494464">
    <w:abstractNumId w:val="278"/>
  </w:num>
  <w:num w:numId="185" w16cid:durableId="341081226">
    <w:abstractNumId w:val="347"/>
  </w:num>
  <w:num w:numId="186" w16cid:durableId="74523892">
    <w:abstractNumId w:val="3"/>
  </w:num>
  <w:num w:numId="187" w16cid:durableId="682442691">
    <w:abstractNumId w:val="311"/>
  </w:num>
  <w:num w:numId="188" w16cid:durableId="1087653050">
    <w:abstractNumId w:val="350"/>
  </w:num>
  <w:num w:numId="189" w16cid:durableId="2064208776">
    <w:abstractNumId w:val="249"/>
  </w:num>
  <w:num w:numId="190" w16cid:durableId="1767996191">
    <w:abstractNumId w:val="238"/>
  </w:num>
  <w:num w:numId="191" w16cid:durableId="1062682264">
    <w:abstractNumId w:val="72"/>
  </w:num>
  <w:num w:numId="192" w16cid:durableId="791442085">
    <w:abstractNumId w:val="95"/>
  </w:num>
  <w:num w:numId="193" w16cid:durableId="1334526972">
    <w:abstractNumId w:val="12"/>
  </w:num>
  <w:num w:numId="194" w16cid:durableId="2143574146">
    <w:abstractNumId w:val="254"/>
  </w:num>
  <w:num w:numId="195" w16cid:durableId="1428382061">
    <w:abstractNumId w:val="192"/>
  </w:num>
  <w:num w:numId="196" w16cid:durableId="467548810">
    <w:abstractNumId w:val="332"/>
  </w:num>
  <w:num w:numId="197" w16cid:durableId="682588172">
    <w:abstractNumId w:val="373"/>
  </w:num>
  <w:num w:numId="198" w16cid:durableId="542063571">
    <w:abstractNumId w:val="184"/>
  </w:num>
  <w:num w:numId="199" w16cid:durableId="1755777425">
    <w:abstractNumId w:val="258"/>
  </w:num>
  <w:num w:numId="200" w16cid:durableId="141165851">
    <w:abstractNumId w:val="180"/>
  </w:num>
  <w:num w:numId="201" w16cid:durableId="103576263">
    <w:abstractNumId w:val="393"/>
  </w:num>
  <w:num w:numId="202" w16cid:durableId="775907708">
    <w:abstractNumId w:val="170"/>
  </w:num>
  <w:num w:numId="203" w16cid:durableId="1727335494">
    <w:abstractNumId w:val="6"/>
  </w:num>
  <w:num w:numId="204" w16cid:durableId="673532057">
    <w:abstractNumId w:val="400"/>
  </w:num>
  <w:num w:numId="205" w16cid:durableId="485829816">
    <w:abstractNumId w:val="296"/>
  </w:num>
  <w:num w:numId="206" w16cid:durableId="2100632763">
    <w:abstractNumId w:val="290"/>
  </w:num>
  <w:num w:numId="207" w16cid:durableId="1097411199">
    <w:abstractNumId w:val="360"/>
  </w:num>
  <w:num w:numId="208" w16cid:durableId="1013874538">
    <w:abstractNumId w:val="62"/>
  </w:num>
  <w:num w:numId="209" w16cid:durableId="1158110393">
    <w:abstractNumId w:val="247"/>
  </w:num>
  <w:num w:numId="210" w16cid:durableId="842359685">
    <w:abstractNumId w:val="368"/>
  </w:num>
  <w:num w:numId="211" w16cid:durableId="718406233">
    <w:abstractNumId w:val="100"/>
  </w:num>
  <w:num w:numId="212" w16cid:durableId="868302462">
    <w:abstractNumId w:val="240"/>
  </w:num>
  <w:num w:numId="213" w16cid:durableId="115030286">
    <w:abstractNumId w:val="97"/>
  </w:num>
  <w:num w:numId="214" w16cid:durableId="1398867196">
    <w:abstractNumId w:val="71"/>
  </w:num>
  <w:num w:numId="215" w16cid:durableId="1292519764">
    <w:abstractNumId w:val="289"/>
  </w:num>
  <w:num w:numId="216" w16cid:durableId="831065716">
    <w:abstractNumId w:val="299"/>
  </w:num>
  <w:num w:numId="217" w16cid:durableId="489756804">
    <w:abstractNumId w:val="102"/>
  </w:num>
  <w:num w:numId="218" w16cid:durableId="1394427249">
    <w:abstractNumId w:val="213"/>
  </w:num>
  <w:num w:numId="219" w16cid:durableId="1998459901">
    <w:abstractNumId w:val="209"/>
  </w:num>
  <w:num w:numId="220" w16cid:durableId="422729421">
    <w:abstractNumId w:val="7"/>
  </w:num>
  <w:num w:numId="221" w16cid:durableId="1053694638">
    <w:abstractNumId w:val="216"/>
  </w:num>
  <w:num w:numId="222" w16cid:durableId="289557607">
    <w:abstractNumId w:val="139"/>
  </w:num>
  <w:num w:numId="223" w16cid:durableId="1220168356">
    <w:abstractNumId w:val="233"/>
  </w:num>
  <w:num w:numId="224" w16cid:durableId="503665634">
    <w:abstractNumId w:val="119"/>
  </w:num>
  <w:num w:numId="225" w16cid:durableId="51736249">
    <w:abstractNumId w:val="302"/>
  </w:num>
  <w:num w:numId="226" w16cid:durableId="164052090">
    <w:abstractNumId w:val="396"/>
  </w:num>
  <w:num w:numId="227" w16cid:durableId="1271814769">
    <w:abstractNumId w:val="328"/>
  </w:num>
  <w:num w:numId="228" w16cid:durableId="341394060">
    <w:abstractNumId w:val="389"/>
  </w:num>
  <w:num w:numId="229" w16cid:durableId="186600287">
    <w:abstractNumId w:val="179"/>
  </w:num>
  <w:num w:numId="230" w16cid:durableId="2004316099">
    <w:abstractNumId w:val="219"/>
  </w:num>
  <w:num w:numId="231" w16cid:durableId="1359769576">
    <w:abstractNumId w:val="305"/>
  </w:num>
  <w:num w:numId="232" w16cid:durableId="520701110">
    <w:abstractNumId w:val="313"/>
  </w:num>
  <w:num w:numId="233" w16cid:durableId="1324315246">
    <w:abstractNumId w:val="228"/>
  </w:num>
  <w:num w:numId="234" w16cid:durableId="1831939536">
    <w:abstractNumId w:val="185"/>
  </w:num>
  <w:num w:numId="235" w16cid:durableId="423039136">
    <w:abstractNumId w:val="235"/>
  </w:num>
  <w:num w:numId="236" w16cid:durableId="16541346">
    <w:abstractNumId w:val="352"/>
  </w:num>
  <w:num w:numId="237" w16cid:durableId="1071539117">
    <w:abstractNumId w:val="111"/>
  </w:num>
  <w:num w:numId="238" w16cid:durableId="486825466">
    <w:abstractNumId w:val="105"/>
  </w:num>
  <w:num w:numId="239" w16cid:durableId="631908087">
    <w:abstractNumId w:val="61"/>
  </w:num>
  <w:num w:numId="240" w16cid:durableId="979921796">
    <w:abstractNumId w:val="211"/>
  </w:num>
  <w:num w:numId="241" w16cid:durableId="711803401">
    <w:abstractNumId w:val="36"/>
  </w:num>
  <w:num w:numId="242" w16cid:durableId="2131586628">
    <w:abstractNumId w:val="92"/>
  </w:num>
  <w:num w:numId="243" w16cid:durableId="1145320697">
    <w:abstractNumId w:val="22"/>
  </w:num>
  <w:num w:numId="244" w16cid:durableId="578096686">
    <w:abstractNumId w:val="375"/>
  </w:num>
  <w:num w:numId="245" w16cid:durableId="263003678">
    <w:abstractNumId w:val="83"/>
  </w:num>
  <w:num w:numId="246" w16cid:durableId="168060179">
    <w:abstractNumId w:val="85"/>
  </w:num>
  <w:num w:numId="247" w16cid:durableId="522399869">
    <w:abstractNumId w:val="334"/>
  </w:num>
  <w:num w:numId="248" w16cid:durableId="76291941">
    <w:abstractNumId w:val="312"/>
  </w:num>
  <w:num w:numId="249" w16cid:durableId="1585452401">
    <w:abstractNumId w:val="94"/>
  </w:num>
  <w:num w:numId="250" w16cid:durableId="302199102">
    <w:abstractNumId w:val="182"/>
  </w:num>
  <w:num w:numId="251" w16cid:durableId="1485580774">
    <w:abstractNumId w:val="291"/>
  </w:num>
  <w:num w:numId="252" w16cid:durableId="341473989">
    <w:abstractNumId w:val="41"/>
  </w:num>
  <w:num w:numId="253" w16cid:durableId="1632707792">
    <w:abstractNumId w:val="164"/>
  </w:num>
  <w:num w:numId="254" w16cid:durableId="567107048">
    <w:abstractNumId w:val="4"/>
  </w:num>
  <w:num w:numId="255" w16cid:durableId="861626877">
    <w:abstractNumId w:val="271"/>
  </w:num>
  <w:num w:numId="256" w16cid:durableId="1724212101">
    <w:abstractNumId w:val="336"/>
  </w:num>
  <w:num w:numId="257" w16cid:durableId="432867671">
    <w:abstractNumId w:val="198"/>
  </w:num>
  <w:num w:numId="258" w16cid:durableId="34740950">
    <w:abstractNumId w:val="387"/>
  </w:num>
  <w:num w:numId="259" w16cid:durableId="853617494">
    <w:abstractNumId w:val="128"/>
  </w:num>
  <w:num w:numId="260" w16cid:durableId="126777981">
    <w:abstractNumId w:val="125"/>
  </w:num>
  <w:num w:numId="261" w16cid:durableId="667370223">
    <w:abstractNumId w:val="273"/>
  </w:num>
  <w:num w:numId="262" w16cid:durableId="2077243582">
    <w:abstractNumId w:val="402"/>
  </w:num>
  <w:num w:numId="263" w16cid:durableId="936644431">
    <w:abstractNumId w:val="159"/>
  </w:num>
  <w:num w:numId="264" w16cid:durableId="2133665125">
    <w:abstractNumId w:val="295"/>
  </w:num>
  <w:num w:numId="265" w16cid:durableId="1103377078">
    <w:abstractNumId w:val="294"/>
  </w:num>
  <w:num w:numId="266" w16cid:durableId="320423760">
    <w:abstractNumId w:val="117"/>
  </w:num>
  <w:num w:numId="267" w16cid:durableId="209851615">
    <w:abstractNumId w:val="390"/>
  </w:num>
  <w:num w:numId="268" w16cid:durableId="1744184108">
    <w:abstractNumId w:val="340"/>
  </w:num>
  <w:num w:numId="269" w16cid:durableId="705184114">
    <w:abstractNumId w:val="24"/>
  </w:num>
  <w:num w:numId="270" w16cid:durableId="1686176457">
    <w:abstractNumId w:val="18"/>
  </w:num>
  <w:num w:numId="271" w16cid:durableId="383525196">
    <w:abstractNumId w:val="397"/>
  </w:num>
  <w:num w:numId="272" w16cid:durableId="1949191697">
    <w:abstractNumId w:val="54"/>
  </w:num>
  <w:num w:numId="273" w16cid:durableId="682897216">
    <w:abstractNumId w:val="163"/>
  </w:num>
  <w:num w:numId="274" w16cid:durableId="1353847583">
    <w:abstractNumId w:val="345"/>
  </w:num>
  <w:num w:numId="275" w16cid:durableId="1185904370">
    <w:abstractNumId w:val="151"/>
  </w:num>
  <w:num w:numId="276" w16cid:durableId="299266531">
    <w:abstractNumId w:val="321"/>
  </w:num>
  <w:num w:numId="277" w16cid:durableId="1287347587">
    <w:abstractNumId w:val="276"/>
  </w:num>
  <w:num w:numId="278" w16cid:durableId="1813937926">
    <w:abstractNumId w:val="214"/>
  </w:num>
  <w:num w:numId="279" w16cid:durableId="192957604">
    <w:abstractNumId w:val="342"/>
  </w:num>
  <w:num w:numId="280" w16cid:durableId="1883518489">
    <w:abstractNumId w:val="374"/>
  </w:num>
  <w:num w:numId="281" w16cid:durableId="484933347">
    <w:abstractNumId w:val="53"/>
  </w:num>
  <w:num w:numId="282" w16cid:durableId="1360662265">
    <w:abstractNumId w:val="45"/>
  </w:num>
  <w:num w:numId="283" w16cid:durableId="1658486371">
    <w:abstractNumId w:val="66"/>
  </w:num>
  <w:num w:numId="284" w16cid:durableId="641277577">
    <w:abstractNumId w:val="383"/>
  </w:num>
  <w:num w:numId="285" w16cid:durableId="1654261900">
    <w:abstractNumId w:val="70"/>
  </w:num>
  <w:num w:numId="286" w16cid:durableId="1548375792">
    <w:abstractNumId w:val="33"/>
  </w:num>
  <w:num w:numId="287" w16cid:durableId="54015008">
    <w:abstractNumId w:val="183"/>
  </w:num>
  <w:num w:numId="288" w16cid:durableId="331490748">
    <w:abstractNumId w:val="60"/>
  </w:num>
  <w:num w:numId="289" w16cid:durableId="14159318">
    <w:abstractNumId w:val="257"/>
  </w:num>
  <w:num w:numId="290" w16cid:durableId="1716083432">
    <w:abstractNumId w:val="399"/>
  </w:num>
  <w:num w:numId="291" w16cid:durableId="512763076">
    <w:abstractNumId w:val="208"/>
  </w:num>
  <w:num w:numId="292" w16cid:durableId="1138499513">
    <w:abstractNumId w:val="89"/>
  </w:num>
  <w:num w:numId="293" w16cid:durableId="1222401743">
    <w:abstractNumId w:val="103"/>
  </w:num>
  <w:num w:numId="294" w16cid:durableId="1091898971">
    <w:abstractNumId w:val="366"/>
  </w:num>
  <w:num w:numId="295" w16cid:durableId="2131893220">
    <w:abstractNumId w:val="331"/>
  </w:num>
  <w:num w:numId="296" w16cid:durableId="146098522">
    <w:abstractNumId w:val="156"/>
  </w:num>
  <w:num w:numId="297" w16cid:durableId="1413426567">
    <w:abstractNumId w:val="166"/>
  </w:num>
  <w:num w:numId="298" w16cid:durableId="95104429">
    <w:abstractNumId w:val="320"/>
  </w:num>
  <w:num w:numId="299" w16cid:durableId="471023788">
    <w:abstractNumId w:val="353"/>
  </w:num>
  <w:num w:numId="300" w16cid:durableId="492918937">
    <w:abstractNumId w:val="293"/>
  </w:num>
  <w:num w:numId="301" w16cid:durableId="1388525279">
    <w:abstractNumId w:val="93"/>
  </w:num>
  <w:num w:numId="302" w16cid:durableId="1718582801">
    <w:abstractNumId w:val="160"/>
  </w:num>
  <w:num w:numId="303" w16cid:durableId="2081439362">
    <w:abstractNumId w:val="101"/>
  </w:num>
  <w:num w:numId="304" w16cid:durableId="1888567653">
    <w:abstractNumId w:val="223"/>
  </w:num>
  <w:num w:numId="305" w16cid:durableId="1269000677">
    <w:abstractNumId w:val="367"/>
  </w:num>
  <w:num w:numId="306" w16cid:durableId="678702272">
    <w:abstractNumId w:val="244"/>
  </w:num>
  <w:num w:numId="307" w16cid:durableId="235476502">
    <w:abstractNumId w:val="379"/>
  </w:num>
  <w:num w:numId="308" w16cid:durableId="1210337670">
    <w:abstractNumId w:val="23"/>
  </w:num>
  <w:num w:numId="309" w16cid:durableId="1140269329">
    <w:abstractNumId w:val="335"/>
  </w:num>
  <w:num w:numId="310" w16cid:durableId="516578858">
    <w:abstractNumId w:val="191"/>
  </w:num>
  <w:num w:numId="311" w16cid:durableId="568736296">
    <w:abstractNumId w:val="225"/>
  </w:num>
  <w:num w:numId="312" w16cid:durableId="751776780">
    <w:abstractNumId w:val="253"/>
  </w:num>
  <w:num w:numId="313" w16cid:durableId="1312907488">
    <w:abstractNumId w:val="2"/>
  </w:num>
  <w:num w:numId="314" w16cid:durableId="2128042432">
    <w:abstractNumId w:val="136"/>
  </w:num>
  <w:num w:numId="315" w16cid:durableId="508518691">
    <w:abstractNumId w:val="310"/>
  </w:num>
  <w:num w:numId="316" w16cid:durableId="871500465">
    <w:abstractNumId w:val="246"/>
  </w:num>
  <w:num w:numId="317" w16cid:durableId="823592931">
    <w:abstractNumId w:val="309"/>
  </w:num>
  <w:num w:numId="318" w16cid:durableId="1836217344">
    <w:abstractNumId w:val="146"/>
  </w:num>
  <w:num w:numId="319" w16cid:durableId="288973269">
    <w:abstractNumId w:val="8"/>
  </w:num>
  <w:num w:numId="320" w16cid:durableId="1500080621">
    <w:abstractNumId w:val="0"/>
  </w:num>
  <w:num w:numId="321" w16cid:durableId="1537087207">
    <w:abstractNumId w:val="354"/>
  </w:num>
  <w:num w:numId="322" w16cid:durableId="743920020">
    <w:abstractNumId w:val="274"/>
  </w:num>
  <w:num w:numId="323" w16cid:durableId="1284000355">
    <w:abstractNumId w:val="346"/>
  </w:num>
  <w:num w:numId="324" w16cid:durableId="1626809437">
    <w:abstractNumId w:val="395"/>
  </w:num>
  <w:num w:numId="325" w16cid:durableId="346755997">
    <w:abstractNumId w:val="165"/>
  </w:num>
  <w:num w:numId="326" w16cid:durableId="1049299558">
    <w:abstractNumId w:val="82"/>
  </w:num>
  <w:num w:numId="327" w16cid:durableId="2102795620">
    <w:abstractNumId w:val="115"/>
  </w:num>
  <w:num w:numId="328" w16cid:durableId="222179080">
    <w:abstractNumId w:val="188"/>
  </w:num>
  <w:num w:numId="329" w16cid:durableId="274102009">
    <w:abstractNumId w:val="11"/>
  </w:num>
  <w:num w:numId="330" w16cid:durableId="2111389608">
    <w:abstractNumId w:val="356"/>
  </w:num>
  <w:num w:numId="331" w16cid:durableId="802112440">
    <w:abstractNumId w:val="202"/>
  </w:num>
  <w:num w:numId="332" w16cid:durableId="1518499413">
    <w:abstractNumId w:val="99"/>
  </w:num>
  <w:num w:numId="333" w16cid:durableId="1921406964">
    <w:abstractNumId w:val="404"/>
  </w:num>
  <w:num w:numId="334" w16cid:durableId="1719159843">
    <w:abstractNumId w:val="401"/>
  </w:num>
  <w:num w:numId="335" w16cid:durableId="848953576">
    <w:abstractNumId w:val="187"/>
  </w:num>
  <w:num w:numId="336" w16cid:durableId="330914444">
    <w:abstractNumId w:val="326"/>
  </w:num>
  <w:num w:numId="337" w16cid:durableId="419908998">
    <w:abstractNumId w:val="26"/>
  </w:num>
  <w:num w:numId="338" w16cid:durableId="322784891">
    <w:abstractNumId w:val="251"/>
  </w:num>
  <w:num w:numId="339" w16cid:durableId="118689838">
    <w:abstractNumId w:val="75"/>
  </w:num>
  <w:num w:numId="340" w16cid:durableId="634139465">
    <w:abstractNumId w:val="365"/>
  </w:num>
  <w:num w:numId="341" w16cid:durableId="478769306">
    <w:abstractNumId w:val="224"/>
  </w:num>
  <w:num w:numId="342" w16cid:durableId="1760058984">
    <w:abstractNumId w:val="58"/>
  </w:num>
  <w:num w:numId="343" w16cid:durableId="674235251">
    <w:abstractNumId w:val="372"/>
  </w:num>
  <w:num w:numId="344" w16cid:durableId="2142453745">
    <w:abstractNumId w:val="51"/>
  </w:num>
  <w:num w:numId="345" w16cid:durableId="115759240">
    <w:abstractNumId w:val="138"/>
  </w:num>
  <w:num w:numId="346" w16cid:durableId="2016303047">
    <w:abstractNumId w:val="43"/>
  </w:num>
  <w:num w:numId="347" w16cid:durableId="176431367">
    <w:abstractNumId w:val="137"/>
  </w:num>
  <w:num w:numId="348" w16cid:durableId="1827041821">
    <w:abstractNumId w:val="217"/>
  </w:num>
  <w:num w:numId="349" w16cid:durableId="1405906444">
    <w:abstractNumId w:val="64"/>
  </w:num>
  <w:num w:numId="350" w16cid:durableId="1552306750">
    <w:abstractNumId w:val="32"/>
  </w:num>
  <w:num w:numId="351" w16cid:durableId="1851750116">
    <w:abstractNumId w:val="292"/>
  </w:num>
  <w:num w:numId="352" w16cid:durableId="11540011">
    <w:abstractNumId w:val="288"/>
  </w:num>
  <w:num w:numId="353" w16cid:durableId="964047855">
    <w:abstractNumId w:val="50"/>
  </w:num>
  <w:num w:numId="354" w16cid:durableId="1987927505">
    <w:abstractNumId w:val="79"/>
  </w:num>
  <w:num w:numId="355" w16cid:durableId="420761103">
    <w:abstractNumId w:val="282"/>
  </w:num>
  <w:num w:numId="356" w16cid:durableId="2126538271">
    <w:abstractNumId w:val="243"/>
  </w:num>
  <w:num w:numId="357" w16cid:durableId="303657070">
    <w:abstractNumId w:val="40"/>
  </w:num>
  <w:num w:numId="358" w16cid:durableId="74933870">
    <w:abstractNumId w:val="382"/>
  </w:num>
  <w:num w:numId="359" w16cid:durableId="1890679111">
    <w:abstractNumId w:val="1"/>
  </w:num>
  <w:num w:numId="360" w16cid:durableId="1521621023">
    <w:abstractNumId w:val="403"/>
  </w:num>
  <w:num w:numId="361" w16cid:durableId="1060980413">
    <w:abstractNumId w:val="112"/>
  </w:num>
  <w:num w:numId="362" w16cid:durableId="1444301733">
    <w:abstractNumId w:val="29"/>
  </w:num>
  <w:num w:numId="363" w16cid:durableId="1840996313">
    <w:abstractNumId w:val="149"/>
  </w:num>
  <w:num w:numId="364" w16cid:durableId="1610965214">
    <w:abstractNumId w:val="241"/>
  </w:num>
  <w:num w:numId="365" w16cid:durableId="2049724314">
    <w:abstractNumId w:val="384"/>
  </w:num>
  <w:num w:numId="366" w16cid:durableId="1535194633">
    <w:abstractNumId w:val="17"/>
  </w:num>
  <w:num w:numId="367" w16cid:durableId="37513333">
    <w:abstractNumId w:val="126"/>
  </w:num>
  <w:num w:numId="368" w16cid:durableId="198321026">
    <w:abstractNumId w:val="47"/>
  </w:num>
  <w:num w:numId="369" w16cid:durableId="1831827238">
    <w:abstractNumId w:val="337"/>
  </w:num>
  <w:num w:numId="370" w16cid:durableId="1935429464">
    <w:abstractNumId w:val="248"/>
  </w:num>
  <w:num w:numId="371" w16cid:durableId="440153470">
    <w:abstractNumId w:val="145"/>
  </w:num>
  <w:num w:numId="372" w16cid:durableId="370964448">
    <w:abstractNumId w:val="250"/>
  </w:num>
  <w:num w:numId="373" w16cid:durableId="529411976">
    <w:abstractNumId w:val="48"/>
  </w:num>
  <w:num w:numId="374" w16cid:durableId="1612857752">
    <w:abstractNumId w:val="91"/>
  </w:num>
  <w:num w:numId="375" w16cid:durableId="310719179">
    <w:abstractNumId w:val="131"/>
  </w:num>
  <w:num w:numId="376" w16cid:durableId="1353652534">
    <w:abstractNumId w:val="263"/>
  </w:num>
  <w:num w:numId="377" w16cid:durableId="477570829">
    <w:abstractNumId w:val="264"/>
  </w:num>
  <w:num w:numId="378" w16cid:durableId="279922547">
    <w:abstractNumId w:val="265"/>
  </w:num>
  <w:num w:numId="379" w16cid:durableId="1320765022">
    <w:abstractNumId w:val="306"/>
  </w:num>
  <w:num w:numId="380" w16cid:durableId="1098062736">
    <w:abstractNumId w:val="194"/>
  </w:num>
  <w:num w:numId="381" w16cid:durableId="996691817">
    <w:abstractNumId w:val="127"/>
  </w:num>
  <w:num w:numId="382" w16cid:durableId="1098867310">
    <w:abstractNumId w:val="197"/>
  </w:num>
  <w:num w:numId="383" w16cid:durableId="1900625389">
    <w:abstractNumId w:val="168"/>
  </w:num>
  <w:num w:numId="384" w16cid:durableId="48460323">
    <w:abstractNumId w:val="371"/>
  </w:num>
  <w:num w:numId="385" w16cid:durableId="900214680">
    <w:abstractNumId w:val="348"/>
  </w:num>
  <w:num w:numId="386" w16cid:durableId="938607542">
    <w:abstractNumId w:val="10"/>
  </w:num>
  <w:num w:numId="387" w16cid:durableId="805779070">
    <w:abstractNumId w:val="80"/>
  </w:num>
  <w:num w:numId="388" w16cid:durableId="774058978">
    <w:abstractNumId w:val="255"/>
  </w:num>
  <w:num w:numId="389" w16cid:durableId="207956627">
    <w:abstractNumId w:val="162"/>
  </w:num>
  <w:num w:numId="390" w16cid:durableId="1509755676">
    <w:abstractNumId w:val="16"/>
  </w:num>
  <w:num w:numId="391" w16cid:durableId="174881267">
    <w:abstractNumId w:val="363"/>
  </w:num>
  <w:num w:numId="392" w16cid:durableId="420373419">
    <w:abstractNumId w:val="186"/>
  </w:num>
  <w:num w:numId="393" w16cid:durableId="279383685">
    <w:abstractNumId w:val="364"/>
  </w:num>
  <w:num w:numId="394" w16cid:durableId="1965112771">
    <w:abstractNumId w:val="181"/>
  </w:num>
  <w:num w:numId="395" w16cid:durableId="644437608">
    <w:abstractNumId w:val="129"/>
  </w:num>
  <w:num w:numId="396" w16cid:durableId="455104782">
    <w:abstractNumId w:val="77"/>
  </w:num>
  <w:num w:numId="397" w16cid:durableId="1254971514">
    <w:abstractNumId w:val="135"/>
  </w:num>
  <w:num w:numId="398" w16cid:durableId="556940002">
    <w:abstractNumId w:val="46"/>
  </w:num>
  <w:num w:numId="399" w16cid:durableId="1364134118">
    <w:abstractNumId w:val="158"/>
  </w:num>
  <w:num w:numId="400" w16cid:durableId="959342465">
    <w:abstractNumId w:val="84"/>
  </w:num>
  <w:num w:numId="401" w16cid:durableId="258560977">
    <w:abstractNumId w:val="27"/>
  </w:num>
  <w:num w:numId="402" w16cid:durableId="1480656178">
    <w:abstractNumId w:val="200"/>
  </w:num>
  <w:num w:numId="403" w16cid:durableId="1124154920">
    <w:abstractNumId w:val="355"/>
  </w:num>
  <w:num w:numId="404" w16cid:durableId="2006281062">
    <w:abstractNumId w:val="234"/>
  </w:num>
  <w:num w:numId="405" w16cid:durableId="858278752">
    <w:abstractNumId w:val="349"/>
  </w:num>
  <w:num w:numId="406" w16cid:durableId="1740008847">
    <w:abstractNumId w:val="2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E6"/>
    <w:rsid w:val="0002082C"/>
    <w:rsid w:val="00055038"/>
    <w:rsid w:val="0006718E"/>
    <w:rsid w:val="000A4AC7"/>
    <w:rsid w:val="000C67E2"/>
    <w:rsid w:val="000C6F92"/>
    <w:rsid w:val="000F1757"/>
    <w:rsid w:val="00160CB9"/>
    <w:rsid w:val="00171D34"/>
    <w:rsid w:val="001A5373"/>
    <w:rsid w:val="001F1830"/>
    <w:rsid w:val="00290E5B"/>
    <w:rsid w:val="002B5B1E"/>
    <w:rsid w:val="002D0386"/>
    <w:rsid w:val="00335AAF"/>
    <w:rsid w:val="00336BE5"/>
    <w:rsid w:val="00435D2D"/>
    <w:rsid w:val="004F16EE"/>
    <w:rsid w:val="004F609C"/>
    <w:rsid w:val="00534F15"/>
    <w:rsid w:val="00567193"/>
    <w:rsid w:val="005A6B78"/>
    <w:rsid w:val="005C30A5"/>
    <w:rsid w:val="006D1164"/>
    <w:rsid w:val="006E392B"/>
    <w:rsid w:val="006F08A2"/>
    <w:rsid w:val="007432C4"/>
    <w:rsid w:val="0076422C"/>
    <w:rsid w:val="007B0F50"/>
    <w:rsid w:val="007B73E6"/>
    <w:rsid w:val="008A351C"/>
    <w:rsid w:val="008B2748"/>
    <w:rsid w:val="008E3873"/>
    <w:rsid w:val="0090184E"/>
    <w:rsid w:val="00936F3B"/>
    <w:rsid w:val="0096455A"/>
    <w:rsid w:val="00982EC0"/>
    <w:rsid w:val="00983646"/>
    <w:rsid w:val="009C6056"/>
    <w:rsid w:val="00A452C9"/>
    <w:rsid w:val="00A66B29"/>
    <w:rsid w:val="00A92BB4"/>
    <w:rsid w:val="00AB33B5"/>
    <w:rsid w:val="00AB5E0E"/>
    <w:rsid w:val="00AD4A12"/>
    <w:rsid w:val="00B16908"/>
    <w:rsid w:val="00B23C3A"/>
    <w:rsid w:val="00B41F15"/>
    <w:rsid w:val="00B729E1"/>
    <w:rsid w:val="00BB05AA"/>
    <w:rsid w:val="00BC54D9"/>
    <w:rsid w:val="00BD062E"/>
    <w:rsid w:val="00C5019D"/>
    <w:rsid w:val="00C938A3"/>
    <w:rsid w:val="00CA2FD1"/>
    <w:rsid w:val="00CC2607"/>
    <w:rsid w:val="00CC33EC"/>
    <w:rsid w:val="00CC3D0F"/>
    <w:rsid w:val="00D45E76"/>
    <w:rsid w:val="00DA15DC"/>
    <w:rsid w:val="00DA7B53"/>
    <w:rsid w:val="00E10DE3"/>
    <w:rsid w:val="00E14471"/>
    <w:rsid w:val="00E3560D"/>
    <w:rsid w:val="00E4037F"/>
    <w:rsid w:val="00E637E3"/>
    <w:rsid w:val="00E756FB"/>
    <w:rsid w:val="00E8463F"/>
    <w:rsid w:val="00F6147F"/>
    <w:rsid w:val="00FC565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99CBC"/>
  <w15:chartTrackingRefBased/>
  <w15:docId w15:val="{9D88C870-B663-954F-A43E-B67046E4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A3"/>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CC33EC"/>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335AAF"/>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7B7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A3"/>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CC33EC"/>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335AA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7B7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3E6"/>
    <w:rPr>
      <w:rFonts w:eastAsiaTheme="majorEastAsia" w:cstheme="majorBidi"/>
      <w:color w:val="272727" w:themeColor="text1" w:themeTint="D8"/>
    </w:rPr>
  </w:style>
  <w:style w:type="paragraph" w:styleId="Title">
    <w:name w:val="Title"/>
    <w:basedOn w:val="Normal"/>
    <w:next w:val="Normal"/>
    <w:link w:val="TitleChar"/>
    <w:uiPriority w:val="10"/>
    <w:qFormat/>
    <w:rsid w:val="007B7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3E6"/>
    <w:pPr>
      <w:spacing w:before="160"/>
      <w:jc w:val="center"/>
    </w:pPr>
    <w:rPr>
      <w:i/>
      <w:iCs/>
      <w:color w:val="404040" w:themeColor="text1" w:themeTint="BF"/>
    </w:rPr>
  </w:style>
  <w:style w:type="character" w:customStyle="1" w:styleId="QuoteChar">
    <w:name w:val="Quote Char"/>
    <w:basedOn w:val="DefaultParagraphFont"/>
    <w:link w:val="Quote"/>
    <w:uiPriority w:val="29"/>
    <w:rsid w:val="007B73E6"/>
    <w:rPr>
      <w:i/>
      <w:iCs/>
      <w:color w:val="404040" w:themeColor="text1" w:themeTint="BF"/>
    </w:rPr>
  </w:style>
  <w:style w:type="paragraph" w:styleId="ListParagraph">
    <w:name w:val="List Paragraph"/>
    <w:basedOn w:val="Normal"/>
    <w:uiPriority w:val="34"/>
    <w:qFormat/>
    <w:rsid w:val="007B73E6"/>
    <w:pPr>
      <w:ind w:left="720"/>
      <w:contextualSpacing/>
    </w:pPr>
  </w:style>
  <w:style w:type="character" w:styleId="IntenseEmphasis">
    <w:name w:val="Intense Emphasis"/>
    <w:basedOn w:val="DefaultParagraphFont"/>
    <w:uiPriority w:val="21"/>
    <w:qFormat/>
    <w:rsid w:val="007B73E6"/>
    <w:rPr>
      <w:i/>
      <w:iCs/>
      <w:color w:val="0F4761" w:themeColor="accent1" w:themeShade="BF"/>
    </w:rPr>
  </w:style>
  <w:style w:type="paragraph" w:styleId="IntenseQuote">
    <w:name w:val="Intense Quote"/>
    <w:basedOn w:val="Normal"/>
    <w:next w:val="Normal"/>
    <w:link w:val="IntenseQuoteChar"/>
    <w:uiPriority w:val="30"/>
    <w:qFormat/>
    <w:rsid w:val="007B7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3E6"/>
    <w:rPr>
      <w:i/>
      <w:iCs/>
      <w:color w:val="0F4761" w:themeColor="accent1" w:themeShade="BF"/>
    </w:rPr>
  </w:style>
  <w:style w:type="character" w:styleId="IntenseReference">
    <w:name w:val="Intense Reference"/>
    <w:basedOn w:val="DefaultParagraphFont"/>
    <w:uiPriority w:val="32"/>
    <w:qFormat/>
    <w:rsid w:val="007B73E6"/>
    <w:rPr>
      <w:b/>
      <w:bCs/>
      <w:smallCaps/>
      <w:color w:val="0F4761" w:themeColor="accent1" w:themeShade="BF"/>
      <w:spacing w:val="5"/>
    </w:rPr>
  </w:style>
  <w:style w:type="character" w:styleId="Hyperlink">
    <w:name w:val="Hyperlink"/>
    <w:basedOn w:val="DefaultParagraphFont"/>
    <w:uiPriority w:val="99"/>
    <w:unhideWhenUsed/>
    <w:rsid w:val="007B73E6"/>
    <w:rPr>
      <w:color w:val="0000FF"/>
      <w:u w:val="single"/>
    </w:rPr>
  </w:style>
  <w:style w:type="paragraph" w:styleId="NormalWeb">
    <w:name w:val="Normal (Web)"/>
    <w:basedOn w:val="Normal"/>
    <w:uiPriority w:val="99"/>
    <w:unhideWhenUsed/>
    <w:rsid w:val="007B73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73E6"/>
    <w:rPr>
      <w:b/>
      <w:bCs/>
    </w:rPr>
  </w:style>
  <w:style w:type="character" w:styleId="Emphasis">
    <w:name w:val="Emphasis"/>
    <w:basedOn w:val="DefaultParagraphFont"/>
    <w:uiPriority w:val="20"/>
    <w:qFormat/>
    <w:rsid w:val="007B73E6"/>
    <w:rPr>
      <w:i/>
      <w:iCs/>
    </w:rPr>
  </w:style>
  <w:style w:type="character" w:customStyle="1" w:styleId="username">
    <w:name w:val="username"/>
    <w:basedOn w:val="DefaultParagraphFont"/>
    <w:rsid w:val="007B73E6"/>
  </w:style>
  <w:style w:type="paragraph" w:styleId="Footer">
    <w:name w:val="footer"/>
    <w:basedOn w:val="Normal"/>
    <w:link w:val="FooterChar"/>
    <w:uiPriority w:val="99"/>
    <w:unhideWhenUsed/>
    <w:rsid w:val="007B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3E6"/>
  </w:style>
  <w:style w:type="character" w:styleId="PageNumber">
    <w:name w:val="page number"/>
    <w:basedOn w:val="DefaultParagraphFont"/>
    <w:uiPriority w:val="99"/>
    <w:semiHidden/>
    <w:unhideWhenUsed/>
    <w:rsid w:val="007B73E6"/>
  </w:style>
  <w:style w:type="paragraph" w:styleId="Header">
    <w:name w:val="header"/>
    <w:basedOn w:val="Normal"/>
    <w:link w:val="HeaderChar"/>
    <w:uiPriority w:val="99"/>
    <w:unhideWhenUsed/>
    <w:rsid w:val="007B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3E6"/>
  </w:style>
  <w:style w:type="paragraph" w:styleId="Revision">
    <w:name w:val="Revision"/>
    <w:hidden/>
    <w:uiPriority w:val="99"/>
    <w:semiHidden/>
    <w:rsid w:val="00B729E1"/>
    <w:pPr>
      <w:spacing w:after="0" w:line="240" w:lineRule="auto"/>
    </w:pPr>
  </w:style>
  <w:style w:type="character" w:styleId="UnresolvedMention">
    <w:name w:val="Unresolved Mention"/>
    <w:basedOn w:val="DefaultParagraphFont"/>
    <w:uiPriority w:val="99"/>
    <w:semiHidden/>
    <w:unhideWhenUsed/>
    <w:rsid w:val="00E14471"/>
    <w:rPr>
      <w:color w:val="605E5C"/>
      <w:shd w:val="clear" w:color="auto" w:fill="E1DFDD"/>
    </w:rPr>
  </w:style>
  <w:style w:type="paragraph" w:customStyle="1" w:styleId="msonormal0">
    <w:name w:val="msonormal"/>
    <w:basedOn w:val="Normal"/>
    <w:rsid w:val="00CC3D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CC3D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oton.github.io/return-to-consciousness/complete-essay/"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brunoton.github.io/return-to-consciousness/complete-essay/" TargetMode="External"/><Relationship Id="rId12" Type="http://schemas.openxmlformats.org/officeDocument/2006/relationships/hyperlink" Target="https://brunoton.github.io/return-to-consciousness/complete-essa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runoton.github.io/return-to-consciousness/complete-essa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brunoton.github.io/return-to-consciousness/complete-essa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runoton.github.io/return-to-consciousness/complete-essay/"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brunoton.github.io/return-to-conscious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59</Pages>
  <Words>21550</Words>
  <Characters>122836</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18</cp:revision>
  <cp:lastPrinted>2025-08-22T12:29:00Z</cp:lastPrinted>
  <dcterms:created xsi:type="dcterms:W3CDTF">2025-08-22T12:29:00Z</dcterms:created>
  <dcterms:modified xsi:type="dcterms:W3CDTF">2025-09-16T17:16:00Z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76ce46-357f-46de-88d6-77b9bbb83c46_Enabled">
    <vt:lpwstr>true</vt:lpwstr>
  </property>
  <property fmtid="{D5CDD505-2E9C-101B-9397-08002B2CF9AE}" pid="3" name="MSIP_Label_3c76ce46-357f-46de-88d6-77b9bbb83c46_SetDate">
    <vt:lpwstr>2025-08-17T15:43:56Z</vt:lpwstr>
  </property>
  <property fmtid="{D5CDD505-2E9C-101B-9397-08002B2CF9AE}" pid="4" name="MSIP_Label_3c76ce46-357f-46de-88d6-77b9bbb83c46_Method">
    <vt:lpwstr>Privileged</vt:lpwstr>
  </property>
  <property fmtid="{D5CDD505-2E9C-101B-9397-08002B2CF9AE}" pid="5" name="MSIP_Label_3c76ce46-357f-46de-88d6-77b9bbb83c46_Name">
    <vt:lpwstr>Public</vt:lpwstr>
  </property>
  <property fmtid="{D5CDD505-2E9C-101B-9397-08002B2CF9AE}" pid="6" name="MSIP_Label_3c76ce46-357f-46de-88d6-77b9bbb83c46_SiteId">
    <vt:lpwstr>4e2c6054-71cb-48f1-bd6c-3a9705aca71b</vt:lpwstr>
  </property>
  <property fmtid="{D5CDD505-2E9C-101B-9397-08002B2CF9AE}" pid="7" name="MSIP_Label_3c76ce46-357f-46de-88d6-77b9bbb83c46_ActionId">
    <vt:lpwstr>c17c4080-5341-4ccf-ae4a-cae4fd743c0b</vt:lpwstr>
  </property>
  <property fmtid="{D5CDD505-2E9C-101B-9397-08002B2CF9AE}" pid="8" name="MSIP_Label_3c76ce46-357f-46de-88d6-77b9bbb83c46_ContentBits">
    <vt:lpwstr>0</vt:lpwstr>
  </property>
  <property fmtid="{D5CDD505-2E9C-101B-9397-08002B2CF9AE}" pid="9" name="MSIP_Label_3c76ce46-357f-46de-88d6-77b9bbb83c46_Tag">
    <vt:lpwstr>50, 0, 1, 1</vt:lpwstr>
  </property>
</Properties>
</file>