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C682D" w14:textId="202A7884" w:rsidR="00A35AB4" w:rsidRDefault="00487084" w:rsidP="00191902">
      <w:pPr>
        <w:pStyle w:val="Heading1"/>
        <w:spacing w:before="0" w:after="0" w:line="276" w:lineRule="auto"/>
        <w:rPr>
          <w:lang w:val="en-US"/>
        </w:rPr>
      </w:pPr>
      <w:r>
        <w:t>Order Form Pineda Industries</w:t>
      </w:r>
    </w:p>
    <w:p w14:paraId="75235CB4" w14:textId="68A85854" w:rsidR="00325A69" w:rsidRPr="00325A69" w:rsidRDefault="00F3714C" w:rsidP="00191902">
      <w:pPr>
        <w:pStyle w:val="Heading2"/>
        <w:spacing w:before="0" w:after="0" w:line="276" w:lineRule="auto"/>
        <w:rPr>
          <w:lang w:val="en-US"/>
        </w:rPr>
      </w:pPr>
      <w:r>
        <w:rPr>
          <w:lang w:val="en-US"/>
        </w:rPr>
        <w:t>Site Information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620"/>
        <w:gridCol w:w="1890"/>
        <w:gridCol w:w="1980"/>
        <w:gridCol w:w="2245"/>
      </w:tblGrid>
      <w:tr w:rsidR="00E75A36" w:rsidRPr="009C514A" w14:paraId="6ED50BD2" w14:textId="77777777" w:rsidTr="00225216">
        <w:tc>
          <w:tcPr>
            <w:tcW w:w="1615" w:type="dxa"/>
            <w:shd w:val="clear" w:color="auto" w:fill="DAE9F7" w:themeFill="text2" w:themeFillTint="1A"/>
          </w:tcPr>
          <w:p w14:paraId="5EAB19D5" w14:textId="77777777" w:rsidR="00E75A36" w:rsidRPr="00D45ECA" w:rsidRDefault="00E75A36" w:rsidP="00191902">
            <w:pPr>
              <w:spacing w:line="276" w:lineRule="auto"/>
              <w:rPr>
                <w:lang w:val="en-US"/>
              </w:rPr>
            </w:pPr>
            <w:r w:rsidRPr="00D45ECA">
              <w:rPr>
                <w:lang w:val="en-US"/>
              </w:rPr>
              <w:t>Site Name</w:t>
            </w:r>
          </w:p>
        </w:tc>
        <w:tc>
          <w:tcPr>
            <w:tcW w:w="7735" w:type="dxa"/>
            <w:gridSpan w:val="4"/>
          </w:tcPr>
          <w:p w14:paraId="650AEA8D" w14:textId="398FF07C" w:rsidR="00E75A36" w:rsidRPr="00154C88" w:rsidRDefault="00E6426B" w:rsidP="00191902">
            <w:pPr>
              <w:spacing w:line="276" w:lineRule="auto"/>
              <w:rPr>
                <w:lang w:val="es-MX"/>
              </w:rPr>
            </w:pPr>
            <w:r w:rsidRPr="00E6426B">
              <w:rPr>
                <w:lang w:val="es-MX"/>
              </w:rPr>
              <w:t>Deshidratadora Aguascalientes, S.A. de C.V. (DASA)</w:t>
            </w:r>
          </w:p>
        </w:tc>
      </w:tr>
      <w:tr w:rsidR="00E75A36" w:rsidRPr="009C514A" w14:paraId="43F744CE" w14:textId="77777777" w:rsidTr="00225216">
        <w:tc>
          <w:tcPr>
            <w:tcW w:w="1615" w:type="dxa"/>
            <w:shd w:val="clear" w:color="auto" w:fill="DAE9F7" w:themeFill="text2" w:themeFillTint="1A"/>
          </w:tcPr>
          <w:p w14:paraId="7E336701" w14:textId="77777777" w:rsidR="00E75A36" w:rsidRPr="00D45ECA" w:rsidRDefault="00E75A36" w:rsidP="00191902">
            <w:pPr>
              <w:spacing w:line="276" w:lineRule="auto"/>
              <w:rPr>
                <w:lang w:val="en-US"/>
              </w:rPr>
            </w:pPr>
            <w:r w:rsidRPr="00D45ECA">
              <w:rPr>
                <w:lang w:val="en-US"/>
              </w:rPr>
              <w:t>Site Address</w:t>
            </w:r>
          </w:p>
        </w:tc>
        <w:tc>
          <w:tcPr>
            <w:tcW w:w="7735" w:type="dxa"/>
            <w:gridSpan w:val="4"/>
          </w:tcPr>
          <w:p w14:paraId="15038AFA" w14:textId="2E819876" w:rsidR="00E75A36" w:rsidRPr="00154C88" w:rsidRDefault="004D02F3" w:rsidP="00191902">
            <w:pPr>
              <w:spacing w:line="276" w:lineRule="auto"/>
              <w:rPr>
                <w:lang w:val="es-MX"/>
              </w:rPr>
            </w:pPr>
            <w:r w:rsidRPr="004D02F3">
              <w:rPr>
                <w:lang w:val="es-MX"/>
              </w:rPr>
              <w:t>Circuito Japón 120-A, Parque industrial San Francisco de los Romo E-3, San Francisco de los Romo, Aguascalientes 20355, México</w:t>
            </w:r>
          </w:p>
        </w:tc>
      </w:tr>
      <w:tr w:rsidR="00E75A36" w:rsidRPr="00D45ECA" w14:paraId="42677453" w14:textId="77777777" w:rsidTr="00225216">
        <w:tc>
          <w:tcPr>
            <w:tcW w:w="1615" w:type="dxa"/>
            <w:shd w:val="clear" w:color="auto" w:fill="DAE9F7" w:themeFill="text2" w:themeFillTint="1A"/>
          </w:tcPr>
          <w:p w14:paraId="00175E38" w14:textId="77777777" w:rsidR="00E75A36" w:rsidRPr="00D45ECA" w:rsidRDefault="00E75A36" w:rsidP="00191902">
            <w:pPr>
              <w:spacing w:line="276" w:lineRule="auto"/>
              <w:rPr>
                <w:lang w:val="en-US"/>
              </w:rPr>
            </w:pPr>
            <w:r w:rsidRPr="00D45ECA">
              <w:rPr>
                <w:lang w:val="en-US"/>
              </w:rPr>
              <w:t>Site Area</w:t>
            </w:r>
          </w:p>
        </w:tc>
        <w:tc>
          <w:tcPr>
            <w:tcW w:w="1620" w:type="dxa"/>
            <w:shd w:val="clear" w:color="auto" w:fill="DAE9F7" w:themeFill="text2" w:themeFillTint="1A"/>
          </w:tcPr>
          <w:p w14:paraId="1B86337B" w14:textId="77777777" w:rsidR="00E75A36" w:rsidRPr="00D45ECA" w:rsidRDefault="00E75A36" w:rsidP="00191902">
            <w:pPr>
              <w:spacing w:line="276" w:lineRule="auto"/>
              <w:rPr>
                <w:lang w:val="en-US"/>
              </w:rPr>
            </w:pPr>
            <w:r w:rsidRPr="00D45ECA">
              <w:rPr>
                <w:lang w:val="en-US"/>
              </w:rPr>
              <w:t>M2</w:t>
            </w:r>
          </w:p>
        </w:tc>
        <w:tc>
          <w:tcPr>
            <w:tcW w:w="1890" w:type="dxa"/>
          </w:tcPr>
          <w:p w14:paraId="0671C4D0" w14:textId="0D71F2F8" w:rsidR="00E75A36" w:rsidRPr="00D45ECA" w:rsidRDefault="00B0244B" w:rsidP="00191902">
            <w:pPr>
              <w:spacing w:line="276" w:lineRule="auto"/>
              <w:rPr>
                <w:lang w:val="en-US"/>
              </w:rPr>
            </w:pPr>
            <w:r w:rsidRPr="00B0244B">
              <w:rPr>
                <w:lang w:val="en-US"/>
              </w:rPr>
              <w:t>2000</w:t>
            </w:r>
          </w:p>
        </w:tc>
        <w:tc>
          <w:tcPr>
            <w:tcW w:w="1980" w:type="dxa"/>
            <w:shd w:val="clear" w:color="auto" w:fill="DAE9F7" w:themeFill="text2" w:themeFillTint="1A"/>
          </w:tcPr>
          <w:p w14:paraId="5598197B" w14:textId="77777777" w:rsidR="00E75A36" w:rsidRPr="00D45ECA" w:rsidRDefault="00E75A36" w:rsidP="00191902">
            <w:pPr>
              <w:spacing w:line="276" w:lineRule="auto"/>
              <w:rPr>
                <w:lang w:val="en-US"/>
              </w:rPr>
            </w:pPr>
            <w:r w:rsidRPr="00D45ECA">
              <w:rPr>
                <w:lang w:val="en-US"/>
              </w:rPr>
              <w:t>Ft2</w:t>
            </w:r>
          </w:p>
        </w:tc>
        <w:tc>
          <w:tcPr>
            <w:tcW w:w="2245" w:type="dxa"/>
          </w:tcPr>
          <w:p w14:paraId="47166D2F" w14:textId="00980651" w:rsidR="00E75A36" w:rsidRPr="00D45ECA" w:rsidRDefault="00925768" w:rsidP="00191902">
            <w:pPr>
              <w:spacing w:line="276" w:lineRule="auto"/>
              <w:rPr>
                <w:lang w:val="en-US"/>
              </w:rPr>
            </w:pPr>
            <w:r w:rsidRPr="00925768">
              <w:rPr>
                <w:lang w:val="en-US"/>
              </w:rPr>
              <w:t>21527</w:t>
            </w:r>
          </w:p>
        </w:tc>
      </w:tr>
      <w:tr w:rsidR="00E75A36" w:rsidRPr="00D45ECA" w14:paraId="16476738" w14:textId="77777777" w:rsidTr="00225216">
        <w:tc>
          <w:tcPr>
            <w:tcW w:w="1615" w:type="dxa"/>
            <w:shd w:val="clear" w:color="auto" w:fill="DAE9F7" w:themeFill="text2" w:themeFillTint="1A"/>
          </w:tcPr>
          <w:p w14:paraId="15E65C3C" w14:textId="77777777" w:rsidR="00E75A36" w:rsidRPr="00D45ECA" w:rsidRDefault="00E75A36" w:rsidP="00191902">
            <w:pPr>
              <w:spacing w:line="276" w:lineRule="auto"/>
              <w:rPr>
                <w:lang w:val="en-US"/>
              </w:rPr>
            </w:pPr>
            <w:r w:rsidRPr="00D45ECA">
              <w:rPr>
                <w:lang w:val="en-US"/>
              </w:rPr>
              <w:t>Site Website</w:t>
            </w:r>
          </w:p>
        </w:tc>
        <w:tc>
          <w:tcPr>
            <w:tcW w:w="7735" w:type="dxa"/>
            <w:gridSpan w:val="4"/>
          </w:tcPr>
          <w:p w14:paraId="416D3999" w14:textId="5AFDD5E6" w:rsidR="00E75A36" w:rsidRPr="00D45ECA" w:rsidRDefault="00B0244B" w:rsidP="00191902">
            <w:pPr>
              <w:spacing w:line="276" w:lineRule="auto"/>
              <w:rPr>
                <w:lang w:val="en-US"/>
              </w:rPr>
            </w:pPr>
            <w:r w:rsidRPr="00B0244B">
              <w:rPr>
                <w:lang w:val="en-US"/>
              </w:rPr>
              <w:t>https://dasafoods.com/</w:t>
            </w:r>
          </w:p>
        </w:tc>
      </w:tr>
      <w:tr w:rsidR="00E75A36" w:rsidRPr="00D45ECA" w14:paraId="166E6054" w14:textId="77777777" w:rsidTr="00225216">
        <w:tc>
          <w:tcPr>
            <w:tcW w:w="1615" w:type="dxa"/>
            <w:shd w:val="clear" w:color="auto" w:fill="DAE9F7" w:themeFill="text2" w:themeFillTint="1A"/>
          </w:tcPr>
          <w:p w14:paraId="4C4F9181" w14:textId="77777777" w:rsidR="00E75A36" w:rsidRPr="00D45ECA" w:rsidRDefault="00E75A36" w:rsidP="00191902">
            <w:pPr>
              <w:spacing w:line="276" w:lineRule="auto"/>
              <w:rPr>
                <w:lang w:val="en-US"/>
              </w:rPr>
            </w:pPr>
            <w:r w:rsidRPr="00D45ECA">
              <w:rPr>
                <w:lang w:val="en-US"/>
              </w:rPr>
              <w:t>Site Language</w:t>
            </w:r>
          </w:p>
        </w:tc>
        <w:tc>
          <w:tcPr>
            <w:tcW w:w="7735" w:type="dxa"/>
            <w:gridSpan w:val="4"/>
          </w:tcPr>
          <w:p w14:paraId="238DEA9D" w14:textId="77777777" w:rsidR="00E75A36" w:rsidRPr="00D45ECA" w:rsidRDefault="00E75A36" w:rsidP="00191902">
            <w:pPr>
              <w:spacing w:line="276" w:lineRule="auto"/>
              <w:rPr>
                <w:lang w:val="en-US"/>
              </w:rPr>
            </w:pPr>
            <w:r w:rsidRPr="00D45ECA">
              <w:rPr>
                <w:lang w:val="en-US"/>
              </w:rPr>
              <w:t>Spanish</w:t>
            </w:r>
          </w:p>
        </w:tc>
      </w:tr>
      <w:tr w:rsidR="00E75A36" w:rsidRPr="00D45ECA" w14:paraId="6F1BFEA6" w14:textId="77777777" w:rsidTr="00225216">
        <w:trPr>
          <w:trHeight w:val="377"/>
        </w:trPr>
        <w:tc>
          <w:tcPr>
            <w:tcW w:w="1615" w:type="dxa"/>
            <w:shd w:val="clear" w:color="auto" w:fill="DAE9F7" w:themeFill="text2" w:themeFillTint="1A"/>
          </w:tcPr>
          <w:p w14:paraId="23724172" w14:textId="77777777" w:rsidR="00E75A36" w:rsidRPr="00D45ECA" w:rsidRDefault="00E75A36" w:rsidP="00191902">
            <w:pPr>
              <w:spacing w:line="276" w:lineRule="auto"/>
              <w:rPr>
                <w:lang w:val="en-US"/>
              </w:rPr>
            </w:pPr>
            <w:r w:rsidRPr="00D45ECA">
              <w:rPr>
                <w:lang w:val="en-US"/>
              </w:rPr>
              <w:t>Site IDs</w:t>
            </w:r>
          </w:p>
        </w:tc>
        <w:tc>
          <w:tcPr>
            <w:tcW w:w="1620" w:type="dxa"/>
            <w:shd w:val="clear" w:color="auto" w:fill="DAE9F7" w:themeFill="text2" w:themeFillTint="1A"/>
          </w:tcPr>
          <w:p w14:paraId="71457E77" w14:textId="77777777" w:rsidR="00E75A36" w:rsidRPr="00D45ECA" w:rsidRDefault="00E75A36" w:rsidP="00191902">
            <w:pPr>
              <w:spacing w:line="276" w:lineRule="auto"/>
              <w:rPr>
                <w:lang w:val="en-US"/>
              </w:rPr>
            </w:pPr>
            <w:r w:rsidRPr="00D45ECA">
              <w:rPr>
                <w:lang w:val="en-US"/>
              </w:rPr>
              <w:t>bQb Unique ID</w:t>
            </w:r>
          </w:p>
        </w:tc>
        <w:tc>
          <w:tcPr>
            <w:tcW w:w="1890" w:type="dxa"/>
          </w:tcPr>
          <w:p w14:paraId="12118316" w14:textId="1E062244" w:rsidR="00E75A36" w:rsidRPr="00D45ECA" w:rsidRDefault="008601FC" w:rsidP="00191902">
            <w:pPr>
              <w:spacing w:line="276" w:lineRule="auto"/>
              <w:rPr>
                <w:lang w:val="en-US"/>
              </w:rPr>
            </w:pPr>
            <w:r w:rsidRPr="008601FC">
              <w:rPr>
                <w:lang w:val="en-US"/>
              </w:rPr>
              <w:t>432</w:t>
            </w:r>
          </w:p>
        </w:tc>
        <w:tc>
          <w:tcPr>
            <w:tcW w:w="1980" w:type="dxa"/>
            <w:shd w:val="clear" w:color="auto" w:fill="DAE9F7" w:themeFill="text2" w:themeFillTint="1A"/>
          </w:tcPr>
          <w:p w14:paraId="44DE8D2D" w14:textId="77777777" w:rsidR="00E75A36" w:rsidRPr="00D45ECA" w:rsidRDefault="00E75A36" w:rsidP="00191902">
            <w:pPr>
              <w:spacing w:line="276" w:lineRule="auto"/>
              <w:rPr>
                <w:lang w:val="en-US"/>
              </w:rPr>
            </w:pPr>
            <w:r w:rsidRPr="00D45ECA">
              <w:rPr>
                <w:lang w:val="en-US"/>
              </w:rPr>
              <w:t>Scheme Owner ID</w:t>
            </w:r>
          </w:p>
        </w:tc>
        <w:tc>
          <w:tcPr>
            <w:tcW w:w="2245" w:type="dxa"/>
          </w:tcPr>
          <w:p w14:paraId="28DADB4E" w14:textId="2D845BE1" w:rsidR="00E75A36" w:rsidRPr="00D45ECA" w:rsidRDefault="00F9598D" w:rsidP="00191902">
            <w:pPr>
              <w:spacing w:line="276" w:lineRule="auto"/>
              <w:rPr>
                <w:lang w:val="en-US"/>
              </w:rPr>
            </w:pPr>
            <w:r w:rsidRPr="00F9598D">
              <w:rPr>
                <w:lang w:val="en-US"/>
              </w:rPr>
              <w:t>53595</w:t>
            </w:r>
          </w:p>
        </w:tc>
      </w:tr>
    </w:tbl>
    <w:p w14:paraId="1E49EF3B" w14:textId="77777777" w:rsidR="00325A69" w:rsidRDefault="00325A69" w:rsidP="00191902">
      <w:pPr>
        <w:spacing w:line="276" w:lineRule="auto"/>
        <w:rPr>
          <w:lang w:val="en-US"/>
        </w:rPr>
      </w:pPr>
    </w:p>
    <w:p w14:paraId="146920E7" w14:textId="071103E2" w:rsidR="00F3714C" w:rsidRDefault="00F3714C" w:rsidP="00191902">
      <w:pPr>
        <w:pStyle w:val="Heading3"/>
        <w:spacing w:before="0" w:after="0" w:line="276" w:lineRule="auto"/>
        <w:rPr>
          <w:lang w:val="en-US"/>
        </w:rPr>
      </w:pPr>
      <w:r>
        <w:t>Contact Information Bruno Pineda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F3714C" w14:paraId="384C67D2" w14:textId="77777777" w:rsidTr="00B8588F">
        <w:tc>
          <w:tcPr>
            <w:tcW w:w="2695" w:type="dxa"/>
            <w:shd w:val="clear" w:color="auto" w:fill="DAE9F7" w:themeFill="text2" w:themeFillTint="1A"/>
          </w:tcPr>
          <w:p w14:paraId="096640EB" w14:textId="6B7721AE" w:rsidR="00F3714C" w:rsidRDefault="00325A69" w:rsidP="0019190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Contact </w:t>
            </w:r>
            <w:r w:rsidR="00F3714C">
              <w:rPr>
                <w:lang w:val="en-US"/>
              </w:rPr>
              <w:t>Full Name</w:t>
            </w:r>
          </w:p>
        </w:tc>
        <w:tc>
          <w:tcPr>
            <w:tcW w:w="6655" w:type="dxa"/>
          </w:tcPr>
          <w:p w14:paraId="32D53484" w14:textId="76F62D22" w:rsidR="00F3714C" w:rsidRDefault="00C41CB3" w:rsidP="002E5071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Ana Esquivel</w:t>
            </w:r>
          </w:p>
        </w:tc>
      </w:tr>
      <w:tr w:rsidR="00F3714C" w14:paraId="5B461F75" w14:textId="77777777" w:rsidTr="00B8588F">
        <w:tc>
          <w:tcPr>
            <w:tcW w:w="2695" w:type="dxa"/>
            <w:shd w:val="clear" w:color="auto" w:fill="DAE9F7" w:themeFill="text2" w:themeFillTint="1A"/>
          </w:tcPr>
          <w:p w14:paraId="6637C225" w14:textId="349171F0" w:rsidR="00F3714C" w:rsidRDefault="00325A69" w:rsidP="0019190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Contact </w:t>
            </w:r>
            <w:r w:rsidR="00F3714C">
              <w:rPr>
                <w:lang w:val="en-US"/>
              </w:rPr>
              <w:t>Position</w:t>
            </w:r>
          </w:p>
        </w:tc>
        <w:tc>
          <w:tcPr>
            <w:tcW w:w="6655" w:type="dxa"/>
          </w:tcPr>
          <w:p w14:paraId="04200400" w14:textId="7125E588" w:rsidR="00F3714C" w:rsidRDefault="00C41CB3" w:rsidP="00191902">
            <w:pPr>
              <w:spacing w:line="276" w:lineRule="auto"/>
              <w:rPr>
                <w:lang w:val="en-US"/>
              </w:rPr>
            </w:pPr>
            <w:r w:rsidRPr="002A4ACD">
              <w:rPr>
                <w:lang w:val="en-US"/>
              </w:rPr>
              <w:t>Supervisor</w:t>
            </w:r>
            <w:r>
              <w:rPr>
                <w:lang w:val="en-US"/>
              </w:rPr>
              <w:t>a</w:t>
            </w:r>
            <w:r w:rsidR="002A4ACD" w:rsidRPr="002A4ACD">
              <w:rPr>
                <w:lang w:val="en-US"/>
              </w:rPr>
              <w:t xml:space="preserve"> de Calidad</w:t>
            </w:r>
          </w:p>
        </w:tc>
      </w:tr>
      <w:tr w:rsidR="00F3714C" w14:paraId="4E0BCB49" w14:textId="77777777" w:rsidTr="00B8588F">
        <w:tc>
          <w:tcPr>
            <w:tcW w:w="2695" w:type="dxa"/>
            <w:shd w:val="clear" w:color="auto" w:fill="DAE9F7" w:themeFill="text2" w:themeFillTint="1A"/>
          </w:tcPr>
          <w:p w14:paraId="2C31B2D5" w14:textId="5EEEDC85" w:rsidR="00F3714C" w:rsidRDefault="00325A69" w:rsidP="0019190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Contact </w:t>
            </w:r>
            <w:r w:rsidR="00F3714C">
              <w:rPr>
                <w:lang w:val="en-US"/>
              </w:rPr>
              <w:t>Phone</w:t>
            </w:r>
          </w:p>
        </w:tc>
        <w:tc>
          <w:tcPr>
            <w:tcW w:w="6655" w:type="dxa"/>
          </w:tcPr>
          <w:p w14:paraId="09A65B5E" w14:textId="6DB10FE1" w:rsidR="00F3714C" w:rsidRDefault="002A4ACD" w:rsidP="00191902">
            <w:pPr>
              <w:spacing w:line="276" w:lineRule="auto"/>
              <w:rPr>
                <w:lang w:val="en-US"/>
              </w:rPr>
            </w:pPr>
            <w:r w:rsidRPr="002A4ACD">
              <w:rPr>
                <w:lang w:val="en-US"/>
              </w:rPr>
              <w:t>+52 465 967 1275; 2200</w:t>
            </w:r>
          </w:p>
        </w:tc>
      </w:tr>
      <w:tr w:rsidR="00F3714C" w14:paraId="62B221AF" w14:textId="77777777" w:rsidTr="00B8588F">
        <w:tc>
          <w:tcPr>
            <w:tcW w:w="2695" w:type="dxa"/>
            <w:shd w:val="clear" w:color="auto" w:fill="DAE9F7" w:themeFill="text2" w:themeFillTint="1A"/>
          </w:tcPr>
          <w:p w14:paraId="6BA8329D" w14:textId="17BA3E25" w:rsidR="00F3714C" w:rsidRDefault="00325A69" w:rsidP="0019190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Contact </w:t>
            </w:r>
            <w:r w:rsidR="00F3714C">
              <w:rPr>
                <w:lang w:val="en-US"/>
              </w:rPr>
              <w:t>Email</w:t>
            </w:r>
          </w:p>
        </w:tc>
        <w:tc>
          <w:tcPr>
            <w:tcW w:w="6655" w:type="dxa"/>
          </w:tcPr>
          <w:p w14:paraId="2EAA9F68" w14:textId="05BA0413" w:rsidR="00F3714C" w:rsidRDefault="008934F3" w:rsidP="00191902">
            <w:pPr>
              <w:spacing w:line="276" w:lineRule="auto"/>
              <w:rPr>
                <w:lang w:val="en-US"/>
              </w:rPr>
            </w:pPr>
            <w:r w:rsidRPr="008934F3">
              <w:rPr>
                <w:lang w:val="en-US"/>
              </w:rPr>
              <w:t>aesquivel@santotomas.com</w:t>
            </w:r>
          </w:p>
        </w:tc>
      </w:tr>
    </w:tbl>
    <w:p w14:paraId="53C7BC43" w14:textId="77777777" w:rsidR="00325A69" w:rsidRDefault="00325A69" w:rsidP="00191902">
      <w:pPr>
        <w:spacing w:line="276" w:lineRule="auto"/>
        <w:rPr>
          <w:lang w:val="en-US"/>
        </w:rPr>
      </w:pPr>
    </w:p>
    <w:p w14:paraId="2055F03C" w14:textId="4C763872" w:rsidR="00F3714C" w:rsidRDefault="00F3714C" w:rsidP="00191902">
      <w:pPr>
        <w:pStyle w:val="Heading3"/>
        <w:spacing w:before="0" w:after="0" w:line="276" w:lineRule="auto"/>
        <w:rPr>
          <w:lang w:val="en-US"/>
        </w:rPr>
      </w:pPr>
      <w:r>
        <w:rPr>
          <w:lang w:val="en-US"/>
        </w:rPr>
        <w:t xml:space="preserve">Technical </w:t>
      </w:r>
      <w:r w:rsidR="00B20292">
        <w:rPr>
          <w:lang w:val="en-US"/>
        </w:rPr>
        <w:t>Details</w:t>
      </w:r>
      <w:r w:rsidR="00E96C6C">
        <w:rPr>
          <w:lang w:val="en-US"/>
        </w:rPr>
        <w:t xml:space="preserve"> (number, and brief description)</w:t>
      </w:r>
      <w:r w:rsidR="009C514A">
        <w:rPr>
          <w:lang w:val="en-US"/>
        </w:rPr>
        <w:t xml:space="preserve"> {custom}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643A3" w:rsidRPr="00D45ECA" w14:paraId="73C4AC4E" w14:textId="77777777" w:rsidTr="00225216">
        <w:tc>
          <w:tcPr>
            <w:tcW w:w="2695" w:type="dxa"/>
            <w:shd w:val="clear" w:color="auto" w:fill="DAE9F7" w:themeFill="text2" w:themeFillTint="1A"/>
          </w:tcPr>
          <w:p w14:paraId="5A93FE36" w14:textId="77777777" w:rsidR="000643A3" w:rsidRPr="00D45ECA" w:rsidRDefault="000643A3" w:rsidP="00191902">
            <w:pPr>
              <w:spacing w:line="276" w:lineRule="auto"/>
              <w:rPr>
                <w:lang w:val="en-US"/>
              </w:rPr>
            </w:pPr>
            <w:r w:rsidRPr="00D45ECA">
              <w:t>HACCP Plan Count and Description</w:t>
            </w:r>
          </w:p>
        </w:tc>
        <w:tc>
          <w:tcPr>
            <w:tcW w:w="6655" w:type="dxa"/>
          </w:tcPr>
          <w:p w14:paraId="7A8C4F21" w14:textId="77777777" w:rsidR="000643A3" w:rsidRPr="00D45ECA" w:rsidRDefault="000643A3" w:rsidP="00191902">
            <w:pPr>
              <w:spacing w:line="276" w:lineRule="auto"/>
              <w:rPr>
                <w:lang w:val="en-US"/>
              </w:rPr>
            </w:pPr>
            <w:r w:rsidRPr="00D45ECA">
              <w:rPr>
                <w:lang w:val="en-US"/>
              </w:rPr>
              <w:t>1</w:t>
            </w:r>
          </w:p>
        </w:tc>
      </w:tr>
      <w:tr w:rsidR="000643A3" w:rsidRPr="00D45ECA" w14:paraId="43573479" w14:textId="77777777" w:rsidTr="00225216">
        <w:tc>
          <w:tcPr>
            <w:tcW w:w="2695" w:type="dxa"/>
            <w:shd w:val="clear" w:color="auto" w:fill="DAE9F7" w:themeFill="text2" w:themeFillTint="1A"/>
          </w:tcPr>
          <w:p w14:paraId="5B132E56" w14:textId="77777777" w:rsidR="000643A3" w:rsidRPr="00D45ECA" w:rsidRDefault="000643A3" w:rsidP="00191902">
            <w:pPr>
              <w:spacing w:line="276" w:lineRule="auto"/>
              <w:rPr>
                <w:lang w:val="en-US"/>
              </w:rPr>
            </w:pPr>
            <w:r w:rsidRPr="00D45ECA">
              <w:t>Production Line Count</w:t>
            </w:r>
          </w:p>
        </w:tc>
        <w:tc>
          <w:tcPr>
            <w:tcW w:w="6655" w:type="dxa"/>
          </w:tcPr>
          <w:p w14:paraId="09E578C8" w14:textId="41CF9856" w:rsidR="000643A3" w:rsidRPr="00D45ECA" w:rsidRDefault="002A4ACD" w:rsidP="0019190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0643A3" w:rsidRPr="00D45ECA" w14:paraId="62D4A5E2" w14:textId="77777777" w:rsidTr="00225216">
        <w:tc>
          <w:tcPr>
            <w:tcW w:w="2695" w:type="dxa"/>
            <w:shd w:val="clear" w:color="auto" w:fill="DAE9F7" w:themeFill="text2" w:themeFillTint="1A"/>
          </w:tcPr>
          <w:p w14:paraId="0384D90E" w14:textId="77777777" w:rsidR="000643A3" w:rsidRPr="00D45ECA" w:rsidRDefault="000643A3" w:rsidP="00191902">
            <w:pPr>
              <w:spacing w:line="276" w:lineRule="auto"/>
              <w:rPr>
                <w:lang w:val="en-US"/>
              </w:rPr>
            </w:pPr>
            <w:r w:rsidRPr="00D45ECA">
              <w:t>Loading and Unloading Dock Count</w:t>
            </w:r>
          </w:p>
        </w:tc>
        <w:tc>
          <w:tcPr>
            <w:tcW w:w="6655" w:type="dxa"/>
          </w:tcPr>
          <w:p w14:paraId="1A87B26C" w14:textId="77777777" w:rsidR="000643A3" w:rsidRPr="00D45ECA" w:rsidRDefault="000643A3" w:rsidP="00191902">
            <w:pPr>
              <w:spacing w:line="276" w:lineRule="auto"/>
              <w:rPr>
                <w:lang w:val="en-US"/>
              </w:rPr>
            </w:pPr>
            <w:r w:rsidRPr="00D45ECA">
              <w:rPr>
                <w:lang w:val="en-US"/>
              </w:rPr>
              <w:t>Unknown</w:t>
            </w:r>
          </w:p>
        </w:tc>
      </w:tr>
      <w:tr w:rsidR="000643A3" w:rsidRPr="00D45ECA" w14:paraId="286D6F49" w14:textId="77777777" w:rsidTr="00225216">
        <w:tc>
          <w:tcPr>
            <w:tcW w:w="2695" w:type="dxa"/>
            <w:shd w:val="clear" w:color="auto" w:fill="DAE9F7" w:themeFill="text2" w:themeFillTint="1A"/>
          </w:tcPr>
          <w:p w14:paraId="12ECC857" w14:textId="77777777" w:rsidR="000643A3" w:rsidRPr="00D45ECA" w:rsidRDefault="000643A3" w:rsidP="00191902">
            <w:pPr>
              <w:spacing w:line="276" w:lineRule="auto"/>
              <w:rPr>
                <w:lang w:val="en-US"/>
              </w:rPr>
            </w:pPr>
            <w:r w:rsidRPr="00D45ECA">
              <w:t>Recent Quality or Food Safety Issue Description</w:t>
            </w:r>
          </w:p>
        </w:tc>
        <w:tc>
          <w:tcPr>
            <w:tcW w:w="6655" w:type="dxa"/>
          </w:tcPr>
          <w:p w14:paraId="20CE610A" w14:textId="335CB70B" w:rsidR="000643A3" w:rsidRPr="00D45ECA" w:rsidRDefault="000D35F7" w:rsidP="0019190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0643A3" w:rsidRPr="00D45ECA" w14:paraId="32B2D9EB" w14:textId="77777777" w:rsidTr="00225216">
        <w:tc>
          <w:tcPr>
            <w:tcW w:w="2695" w:type="dxa"/>
            <w:shd w:val="clear" w:color="auto" w:fill="DAE9F7" w:themeFill="text2" w:themeFillTint="1A"/>
          </w:tcPr>
          <w:p w14:paraId="09531545" w14:textId="77777777" w:rsidR="000643A3" w:rsidRPr="00D45ECA" w:rsidRDefault="000643A3" w:rsidP="00191902">
            <w:pPr>
              <w:spacing w:line="276" w:lineRule="auto"/>
            </w:pPr>
            <w:r w:rsidRPr="00D45ECA">
              <w:t>Seasonal Activities Description (if any)</w:t>
            </w:r>
          </w:p>
        </w:tc>
        <w:tc>
          <w:tcPr>
            <w:tcW w:w="6655" w:type="dxa"/>
          </w:tcPr>
          <w:p w14:paraId="5363B20F" w14:textId="77777777" w:rsidR="000643A3" w:rsidRPr="00D45ECA" w:rsidRDefault="000643A3" w:rsidP="00191902">
            <w:pPr>
              <w:spacing w:line="276" w:lineRule="auto"/>
              <w:rPr>
                <w:lang w:val="en-US"/>
              </w:rPr>
            </w:pPr>
            <w:r w:rsidRPr="00D45ECA">
              <w:rPr>
                <w:lang w:val="en-US"/>
              </w:rPr>
              <w:t>None</w:t>
            </w:r>
          </w:p>
        </w:tc>
      </w:tr>
    </w:tbl>
    <w:p w14:paraId="5C8D0758" w14:textId="77777777" w:rsidR="00325A69" w:rsidRDefault="00325A69" w:rsidP="00191902">
      <w:pPr>
        <w:spacing w:line="276" w:lineRule="auto"/>
        <w:rPr>
          <w:lang w:val="en-US"/>
        </w:rPr>
      </w:pPr>
    </w:p>
    <w:p w14:paraId="40C53D40" w14:textId="77777777" w:rsidR="00191902" w:rsidRPr="00325A69" w:rsidRDefault="00191902" w:rsidP="00191902">
      <w:pPr>
        <w:spacing w:line="276" w:lineRule="auto"/>
        <w:rPr>
          <w:lang w:val="en-US"/>
        </w:rPr>
      </w:pPr>
    </w:p>
    <w:p w14:paraId="1155DE2A" w14:textId="308E422A" w:rsidR="00B20292" w:rsidRDefault="00143B59" w:rsidP="00191902">
      <w:pPr>
        <w:pStyle w:val="Heading3"/>
        <w:spacing w:before="0" w:after="0" w:line="276" w:lineRule="auto"/>
      </w:pPr>
      <w:r>
        <w:t>Employee</w:t>
      </w:r>
      <w:r w:rsidR="00501B62">
        <w:t>s Working Schedule and Activity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B2FDE" w:rsidRPr="00D45ECA" w14:paraId="66A3B5AD" w14:textId="77777777" w:rsidTr="00225216">
        <w:tc>
          <w:tcPr>
            <w:tcW w:w="2695" w:type="dxa"/>
            <w:shd w:val="clear" w:color="auto" w:fill="DAE9F7" w:themeFill="text2" w:themeFillTint="1A"/>
          </w:tcPr>
          <w:p w14:paraId="77925E15" w14:textId="77777777" w:rsidR="005B2FDE" w:rsidRPr="00D45ECA" w:rsidRDefault="005B2FDE" w:rsidP="00191902">
            <w:pPr>
              <w:spacing w:line="276" w:lineRule="auto"/>
            </w:pPr>
            <w:r w:rsidRPr="00D45ECA">
              <w:t>Employee Shift 1</w:t>
            </w:r>
          </w:p>
        </w:tc>
        <w:tc>
          <w:tcPr>
            <w:tcW w:w="6655" w:type="dxa"/>
          </w:tcPr>
          <w:p w14:paraId="45303D12" w14:textId="7E744C28" w:rsidR="005B2FDE" w:rsidRPr="00D45ECA" w:rsidRDefault="007C2D7B" w:rsidP="00191902">
            <w:pPr>
              <w:spacing w:line="276" w:lineRule="auto"/>
            </w:pPr>
            <w:r>
              <w:t>TBD</w:t>
            </w:r>
          </w:p>
        </w:tc>
      </w:tr>
      <w:tr w:rsidR="005B2FDE" w:rsidRPr="00D45ECA" w14:paraId="5537CF4E" w14:textId="77777777" w:rsidTr="00225216">
        <w:tc>
          <w:tcPr>
            <w:tcW w:w="2695" w:type="dxa"/>
            <w:shd w:val="clear" w:color="auto" w:fill="DAE9F7" w:themeFill="text2" w:themeFillTint="1A"/>
          </w:tcPr>
          <w:p w14:paraId="317D9B65" w14:textId="77777777" w:rsidR="005B2FDE" w:rsidRPr="00D45ECA" w:rsidRDefault="005B2FDE" w:rsidP="00191902">
            <w:pPr>
              <w:spacing w:line="276" w:lineRule="auto"/>
            </w:pPr>
            <w:r w:rsidRPr="00D45ECA">
              <w:t>Employee Shift 2</w:t>
            </w:r>
          </w:p>
        </w:tc>
        <w:tc>
          <w:tcPr>
            <w:tcW w:w="6655" w:type="dxa"/>
          </w:tcPr>
          <w:p w14:paraId="3ABF3A99" w14:textId="77777777" w:rsidR="005B2FDE" w:rsidRPr="00D45ECA" w:rsidRDefault="005B2FDE" w:rsidP="00191902">
            <w:pPr>
              <w:spacing w:line="276" w:lineRule="auto"/>
            </w:pPr>
            <w:r w:rsidRPr="00D45ECA">
              <w:t>0</w:t>
            </w:r>
          </w:p>
        </w:tc>
      </w:tr>
      <w:tr w:rsidR="005B2FDE" w:rsidRPr="00D45ECA" w14:paraId="28E68F56" w14:textId="77777777" w:rsidTr="00225216">
        <w:tc>
          <w:tcPr>
            <w:tcW w:w="2695" w:type="dxa"/>
            <w:shd w:val="clear" w:color="auto" w:fill="DAE9F7" w:themeFill="text2" w:themeFillTint="1A"/>
          </w:tcPr>
          <w:p w14:paraId="5918C75D" w14:textId="77777777" w:rsidR="005B2FDE" w:rsidRPr="00D45ECA" w:rsidRDefault="005B2FDE" w:rsidP="00191902">
            <w:pPr>
              <w:spacing w:line="276" w:lineRule="auto"/>
            </w:pPr>
            <w:r w:rsidRPr="00D45ECA">
              <w:t>Employee Shift 3</w:t>
            </w:r>
          </w:p>
        </w:tc>
        <w:tc>
          <w:tcPr>
            <w:tcW w:w="6655" w:type="dxa"/>
          </w:tcPr>
          <w:p w14:paraId="26A5276F" w14:textId="77777777" w:rsidR="005B2FDE" w:rsidRPr="00D45ECA" w:rsidRDefault="005B2FDE" w:rsidP="00191902">
            <w:pPr>
              <w:spacing w:line="276" w:lineRule="auto"/>
            </w:pPr>
            <w:r w:rsidRPr="00D45ECA">
              <w:t>0</w:t>
            </w:r>
          </w:p>
        </w:tc>
      </w:tr>
    </w:tbl>
    <w:p w14:paraId="490741EC" w14:textId="77777777" w:rsidR="006E0936" w:rsidRDefault="006E0936" w:rsidP="00191902">
      <w:pPr>
        <w:pStyle w:val="Heading2"/>
        <w:spacing w:before="0" w:after="0" w:line="276" w:lineRule="auto"/>
      </w:pPr>
    </w:p>
    <w:p w14:paraId="3B8FF484" w14:textId="5F5B34D9" w:rsidR="00B20292" w:rsidRPr="00B20292" w:rsidRDefault="006D1B2B" w:rsidP="00191902">
      <w:pPr>
        <w:pStyle w:val="Heading2"/>
        <w:spacing w:before="0" w:after="0" w:line="276" w:lineRule="auto"/>
      </w:pPr>
      <w:r>
        <w:t>Assessment</w:t>
      </w:r>
      <w:r w:rsidR="00B20292"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6721"/>
      </w:tblGrid>
      <w:tr w:rsidR="006D1B2B" w14:paraId="4E37B96B" w14:textId="77777777" w:rsidTr="00325A69">
        <w:tc>
          <w:tcPr>
            <w:tcW w:w="2629" w:type="dxa"/>
            <w:shd w:val="clear" w:color="auto" w:fill="DAE9F7" w:themeFill="text2" w:themeFillTint="1A"/>
          </w:tcPr>
          <w:p w14:paraId="121C4555" w14:textId="2FC8DCE9" w:rsidR="006D1B2B" w:rsidRDefault="00325A69" w:rsidP="0019190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Audit </w:t>
            </w:r>
            <w:r w:rsidR="006D1B2B">
              <w:rPr>
                <w:lang w:val="en-US"/>
              </w:rPr>
              <w:t>Combination</w:t>
            </w:r>
          </w:p>
        </w:tc>
        <w:tc>
          <w:tcPr>
            <w:tcW w:w="6721" w:type="dxa"/>
          </w:tcPr>
          <w:p w14:paraId="619C8F70" w14:textId="1B3C3B4E" w:rsidR="006D1B2B" w:rsidRDefault="005D40E7" w:rsidP="00191902">
            <w:pPr>
              <w:spacing w:line="276" w:lineRule="auto"/>
              <w:rPr>
                <w:lang w:val="en-US"/>
              </w:rPr>
            </w:pPr>
            <w:r w:rsidRPr="005D40E7">
              <w:rPr>
                <w:lang w:val="en-US"/>
              </w:rPr>
              <w:t>Standalone</w:t>
            </w:r>
          </w:p>
        </w:tc>
      </w:tr>
      <w:tr w:rsidR="006D1B2B" w14:paraId="262CADA2" w14:textId="77777777" w:rsidTr="00325A69">
        <w:tc>
          <w:tcPr>
            <w:tcW w:w="2629" w:type="dxa"/>
            <w:shd w:val="clear" w:color="auto" w:fill="DAE9F7" w:themeFill="text2" w:themeFillTint="1A"/>
          </w:tcPr>
          <w:p w14:paraId="470E6839" w14:textId="4B4BEF46" w:rsidR="006D1B2B" w:rsidRDefault="00325A69" w:rsidP="0019190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Audit </w:t>
            </w:r>
            <w:r w:rsidR="006D1B2B">
              <w:rPr>
                <w:lang w:val="en-US"/>
              </w:rPr>
              <w:t>Standard</w:t>
            </w:r>
          </w:p>
        </w:tc>
        <w:tc>
          <w:tcPr>
            <w:tcW w:w="6721" w:type="dxa"/>
          </w:tcPr>
          <w:p w14:paraId="0EC13C22" w14:textId="73180F3B" w:rsidR="006D1B2B" w:rsidRDefault="00925768" w:rsidP="00191902">
            <w:pPr>
              <w:spacing w:line="276" w:lineRule="auto"/>
              <w:rPr>
                <w:lang w:val="en-US"/>
              </w:rPr>
            </w:pPr>
            <w:r w:rsidRPr="00925768">
              <w:rPr>
                <w:lang w:val="en-US"/>
              </w:rPr>
              <w:t>IFS Progress Logistics, Version 1 – Basic Level.</w:t>
            </w:r>
          </w:p>
        </w:tc>
      </w:tr>
      <w:tr w:rsidR="006D1B2B" w14:paraId="3C95F8EC" w14:textId="77777777" w:rsidTr="00325A69">
        <w:tc>
          <w:tcPr>
            <w:tcW w:w="2629" w:type="dxa"/>
            <w:shd w:val="clear" w:color="auto" w:fill="DAE9F7" w:themeFill="text2" w:themeFillTint="1A"/>
          </w:tcPr>
          <w:p w14:paraId="4E859183" w14:textId="7875A078" w:rsidR="006D1B2B" w:rsidRDefault="00325A69" w:rsidP="0019190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Audit </w:t>
            </w:r>
            <w:r w:rsidR="006D1B2B">
              <w:rPr>
                <w:lang w:val="en-US"/>
              </w:rPr>
              <w:t>Categories</w:t>
            </w:r>
          </w:p>
        </w:tc>
        <w:tc>
          <w:tcPr>
            <w:tcW w:w="6721" w:type="dxa"/>
          </w:tcPr>
          <w:p w14:paraId="752C390F" w14:textId="5C9F2F0B" w:rsidR="006D1B2B" w:rsidRDefault="00925768" w:rsidP="00191902">
            <w:pPr>
              <w:spacing w:line="276" w:lineRule="auto"/>
              <w:rPr>
                <w:lang w:val="en-US"/>
              </w:rPr>
            </w:pPr>
            <w:r w:rsidRPr="00925768">
              <w:rPr>
                <w:lang w:val="en-US"/>
              </w:rPr>
              <w:t>1.1.10, 2.1.10</w:t>
            </w:r>
          </w:p>
        </w:tc>
      </w:tr>
      <w:tr w:rsidR="006D1B2B" w14:paraId="6FE5C129" w14:textId="77777777" w:rsidTr="00325A69">
        <w:tc>
          <w:tcPr>
            <w:tcW w:w="2629" w:type="dxa"/>
            <w:shd w:val="clear" w:color="auto" w:fill="DAE9F7" w:themeFill="text2" w:themeFillTint="1A"/>
          </w:tcPr>
          <w:p w14:paraId="3A5A1131" w14:textId="5B03D63C" w:rsidR="006D1B2B" w:rsidRDefault="00325A69" w:rsidP="0019190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Audit </w:t>
            </w:r>
            <w:r w:rsidR="006D1B2B">
              <w:rPr>
                <w:lang w:val="en-US"/>
              </w:rPr>
              <w:t>Scope</w:t>
            </w:r>
          </w:p>
        </w:tc>
        <w:tc>
          <w:tcPr>
            <w:tcW w:w="6721" w:type="dxa"/>
          </w:tcPr>
          <w:p w14:paraId="2C52647C" w14:textId="400AF71E" w:rsidR="006D1B2B" w:rsidRDefault="00925768" w:rsidP="00191902">
            <w:pPr>
              <w:spacing w:line="276" w:lineRule="auto"/>
              <w:rPr>
                <w:lang w:val="en-US"/>
              </w:rPr>
            </w:pPr>
            <w:r w:rsidRPr="00925768">
              <w:rPr>
                <w:lang w:val="en-US"/>
              </w:rPr>
              <w:t>Storage and distribution of dehydrated food products (e.g., seeds, chili, herbs and spices).</w:t>
            </w:r>
          </w:p>
        </w:tc>
      </w:tr>
    </w:tbl>
    <w:p w14:paraId="09831124" w14:textId="77777777" w:rsidR="00325A69" w:rsidRDefault="00325A69" w:rsidP="00191902">
      <w:pPr>
        <w:spacing w:line="276" w:lineRule="auto"/>
      </w:pPr>
    </w:p>
    <w:p w14:paraId="7DBD196E" w14:textId="1D560ED0" w:rsidR="00501B62" w:rsidRDefault="00501B62" w:rsidP="00191902">
      <w:pPr>
        <w:pStyle w:val="Heading3"/>
        <w:spacing w:before="0" w:after="0" w:line="276" w:lineRule="auto"/>
      </w:pPr>
      <w:r>
        <w:t>Scope Exclusions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6721"/>
      </w:tblGrid>
      <w:tr w:rsidR="00501B62" w14:paraId="5FF8C5B5" w14:textId="77777777" w:rsidTr="00325A69">
        <w:tc>
          <w:tcPr>
            <w:tcW w:w="2629" w:type="dxa"/>
            <w:shd w:val="clear" w:color="auto" w:fill="DAE9F7" w:themeFill="text2" w:themeFillTint="1A"/>
          </w:tcPr>
          <w:p w14:paraId="6579D785" w14:textId="77777777" w:rsidR="00501B62" w:rsidRDefault="00501B62" w:rsidP="0019190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Exclusion Request</w:t>
            </w:r>
          </w:p>
        </w:tc>
        <w:tc>
          <w:tcPr>
            <w:tcW w:w="6721" w:type="dxa"/>
          </w:tcPr>
          <w:p w14:paraId="0E4DF691" w14:textId="34BC6F52" w:rsidR="00501B62" w:rsidRDefault="002E4B22" w:rsidP="00191902">
            <w:pPr>
              <w:spacing w:line="276" w:lineRule="auto"/>
              <w:rPr>
                <w:lang w:val="en-US"/>
              </w:rPr>
            </w:pPr>
            <w:r w:rsidRPr="002E4B22">
              <w:rPr>
                <w:lang w:val="en-US"/>
              </w:rPr>
              <w:t>No</w:t>
            </w:r>
          </w:p>
        </w:tc>
      </w:tr>
      <w:tr w:rsidR="00501B62" w14:paraId="1B94DE39" w14:textId="77777777" w:rsidTr="00325A69">
        <w:tc>
          <w:tcPr>
            <w:tcW w:w="2629" w:type="dxa"/>
            <w:shd w:val="clear" w:color="auto" w:fill="DAE9F7" w:themeFill="text2" w:themeFillTint="1A"/>
          </w:tcPr>
          <w:p w14:paraId="65C590F6" w14:textId="73DB57B7" w:rsidR="00501B62" w:rsidRDefault="00501B62" w:rsidP="0019190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Exclusion </w:t>
            </w:r>
            <w:r w:rsidR="006F7F70">
              <w:rPr>
                <w:lang w:val="en-US"/>
              </w:rPr>
              <w:t>Decision</w:t>
            </w:r>
          </w:p>
        </w:tc>
        <w:tc>
          <w:tcPr>
            <w:tcW w:w="6721" w:type="dxa"/>
          </w:tcPr>
          <w:p w14:paraId="7C491AC4" w14:textId="469B71EF" w:rsidR="00501B62" w:rsidRDefault="003F2B6A" w:rsidP="00191902">
            <w:pPr>
              <w:spacing w:line="276" w:lineRule="auto"/>
              <w:rPr>
                <w:lang w:val="en-US"/>
              </w:rPr>
            </w:pPr>
            <w:r w:rsidRPr="003F2B6A">
              <w:rPr>
                <w:lang w:val="en-US"/>
              </w:rPr>
              <w:t>Not applicable</w:t>
            </w:r>
          </w:p>
        </w:tc>
      </w:tr>
      <w:tr w:rsidR="00501B62" w14:paraId="2CECF916" w14:textId="77777777" w:rsidTr="00325A69">
        <w:tc>
          <w:tcPr>
            <w:tcW w:w="2629" w:type="dxa"/>
            <w:shd w:val="clear" w:color="auto" w:fill="DAE9F7" w:themeFill="text2" w:themeFillTint="1A"/>
          </w:tcPr>
          <w:p w14:paraId="391DDE7D" w14:textId="77777777" w:rsidR="00501B62" w:rsidRDefault="00501B62" w:rsidP="0019190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Exclusion Description</w:t>
            </w:r>
          </w:p>
        </w:tc>
        <w:tc>
          <w:tcPr>
            <w:tcW w:w="6721" w:type="dxa"/>
          </w:tcPr>
          <w:p w14:paraId="49ED3A93" w14:textId="65B90E68" w:rsidR="00501B62" w:rsidRDefault="003F2B6A" w:rsidP="00191902">
            <w:pPr>
              <w:spacing w:line="276" w:lineRule="auto"/>
              <w:rPr>
                <w:lang w:val="en-US"/>
              </w:rPr>
            </w:pPr>
            <w:r w:rsidRPr="003F2B6A">
              <w:rPr>
                <w:lang w:val="en-US"/>
              </w:rPr>
              <w:t>No</w:t>
            </w:r>
          </w:p>
        </w:tc>
      </w:tr>
    </w:tbl>
    <w:p w14:paraId="0A2A70BA" w14:textId="77777777" w:rsidR="00325A69" w:rsidRDefault="00325A69" w:rsidP="00191902">
      <w:pPr>
        <w:spacing w:line="276" w:lineRule="auto"/>
      </w:pPr>
    </w:p>
    <w:p w14:paraId="29E20F02" w14:textId="043541D0" w:rsidR="006D1B2B" w:rsidRDefault="006D1B2B" w:rsidP="00191902">
      <w:pPr>
        <w:pStyle w:val="Heading3"/>
        <w:spacing w:before="0" w:after="0" w:line="276" w:lineRule="auto"/>
      </w:pPr>
      <w:r>
        <w:t>Assessment Programme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6D1B2B" w14:paraId="2238147B" w14:textId="77777777" w:rsidTr="00325A69">
        <w:tc>
          <w:tcPr>
            <w:tcW w:w="2605" w:type="dxa"/>
            <w:shd w:val="clear" w:color="auto" w:fill="DAE9F7" w:themeFill="text2" w:themeFillTint="1A"/>
          </w:tcPr>
          <w:p w14:paraId="30A17CF0" w14:textId="58C98AA1" w:rsidR="006D1B2B" w:rsidRDefault="006D1B2B" w:rsidP="00191902">
            <w:pPr>
              <w:spacing w:line="276" w:lineRule="auto"/>
            </w:pPr>
            <w:r>
              <w:rPr>
                <w:lang w:val="en-US"/>
              </w:rPr>
              <w:t>Type</w:t>
            </w:r>
          </w:p>
        </w:tc>
        <w:tc>
          <w:tcPr>
            <w:tcW w:w="6745" w:type="dxa"/>
          </w:tcPr>
          <w:p w14:paraId="3E42C2CD" w14:textId="4633C079" w:rsidR="006D1B2B" w:rsidRDefault="003F42FA" w:rsidP="00191902">
            <w:pPr>
              <w:spacing w:line="276" w:lineRule="auto"/>
            </w:pPr>
            <w:r>
              <w:t>Initial Assessment</w:t>
            </w:r>
          </w:p>
        </w:tc>
      </w:tr>
      <w:tr w:rsidR="006D1B2B" w14:paraId="025877DB" w14:textId="77777777" w:rsidTr="00325A69">
        <w:tc>
          <w:tcPr>
            <w:tcW w:w="2605" w:type="dxa"/>
            <w:shd w:val="clear" w:color="auto" w:fill="DAE9F7" w:themeFill="text2" w:themeFillTint="1A"/>
          </w:tcPr>
          <w:p w14:paraId="6EB11952" w14:textId="16FAC7C1" w:rsidR="006D1B2B" w:rsidRDefault="006D1B2B" w:rsidP="0019190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Delivery Method</w:t>
            </w:r>
          </w:p>
        </w:tc>
        <w:tc>
          <w:tcPr>
            <w:tcW w:w="6745" w:type="dxa"/>
          </w:tcPr>
          <w:p w14:paraId="1B2555C7" w14:textId="7F055240" w:rsidR="006D1B2B" w:rsidRDefault="00EC3FF5" w:rsidP="00191902">
            <w:pPr>
              <w:spacing w:line="276" w:lineRule="auto"/>
            </w:pPr>
            <w:r w:rsidRPr="00EC3FF5">
              <w:t>On-site</w:t>
            </w:r>
          </w:p>
        </w:tc>
      </w:tr>
      <w:tr w:rsidR="006D1B2B" w14:paraId="2D4D72F3" w14:textId="77777777" w:rsidTr="00325A69">
        <w:tc>
          <w:tcPr>
            <w:tcW w:w="2605" w:type="dxa"/>
            <w:shd w:val="clear" w:color="auto" w:fill="DAE9F7" w:themeFill="text2" w:themeFillTint="1A"/>
          </w:tcPr>
          <w:p w14:paraId="39ABC0F5" w14:textId="0F3FAF52" w:rsidR="006D1B2B" w:rsidRDefault="006D1B2B" w:rsidP="0019190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Programme</w:t>
            </w:r>
          </w:p>
        </w:tc>
        <w:tc>
          <w:tcPr>
            <w:tcW w:w="6745" w:type="dxa"/>
          </w:tcPr>
          <w:p w14:paraId="0D16587D" w14:textId="2872720F" w:rsidR="006D1B2B" w:rsidRDefault="00B71BED" w:rsidP="00191902">
            <w:pPr>
              <w:spacing w:line="276" w:lineRule="auto"/>
            </w:pPr>
            <w:r w:rsidRPr="00B71BED">
              <w:t>Announced</w:t>
            </w:r>
          </w:p>
        </w:tc>
      </w:tr>
    </w:tbl>
    <w:p w14:paraId="76BA92E6" w14:textId="77777777" w:rsidR="00325A69" w:rsidRDefault="00325A69" w:rsidP="00191902">
      <w:pPr>
        <w:spacing w:line="276" w:lineRule="auto"/>
        <w:rPr>
          <w:lang w:val="en-US"/>
        </w:rPr>
      </w:pPr>
    </w:p>
    <w:p w14:paraId="262F4E5A" w14:textId="193350D6" w:rsidR="00E96C6C" w:rsidRDefault="00E96C6C" w:rsidP="00191902">
      <w:pPr>
        <w:pStyle w:val="Heading3"/>
        <w:spacing w:before="0" w:after="0" w:line="276" w:lineRule="auto"/>
        <w:rPr>
          <w:lang w:val="en-US"/>
        </w:rPr>
      </w:pPr>
      <w:r>
        <w:rPr>
          <w:lang w:val="en-US"/>
        </w:rPr>
        <w:t>External Implementation Support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E96C6C" w14:paraId="6FFC9EB0" w14:textId="77777777" w:rsidTr="00325A69">
        <w:tc>
          <w:tcPr>
            <w:tcW w:w="3145" w:type="dxa"/>
            <w:shd w:val="clear" w:color="auto" w:fill="DAE9F7" w:themeFill="text2" w:themeFillTint="1A"/>
          </w:tcPr>
          <w:p w14:paraId="197AB9C7" w14:textId="7D7D3DB4" w:rsidR="00E96C6C" w:rsidRDefault="00E96C6C" w:rsidP="0019190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Used External Implementation Support (e.g., consultant)</w:t>
            </w:r>
          </w:p>
        </w:tc>
        <w:tc>
          <w:tcPr>
            <w:tcW w:w="6205" w:type="dxa"/>
          </w:tcPr>
          <w:p w14:paraId="1435D36C" w14:textId="0211B963" w:rsidR="00E96C6C" w:rsidRDefault="00F4268B" w:rsidP="00191902">
            <w:pPr>
              <w:spacing w:line="276" w:lineRule="auto"/>
              <w:rPr>
                <w:lang w:val="en-US"/>
              </w:rPr>
            </w:pPr>
            <w:r w:rsidRPr="00F4268B">
              <w:rPr>
                <w:lang w:val="en-US"/>
              </w:rPr>
              <w:t>Unknown</w:t>
            </w:r>
          </w:p>
        </w:tc>
      </w:tr>
      <w:tr w:rsidR="00E96C6C" w14:paraId="56EAE5C3" w14:textId="77777777" w:rsidTr="00325A69">
        <w:tc>
          <w:tcPr>
            <w:tcW w:w="3145" w:type="dxa"/>
            <w:shd w:val="clear" w:color="auto" w:fill="DAE9F7" w:themeFill="text2" w:themeFillTint="1A"/>
          </w:tcPr>
          <w:p w14:paraId="72D62A27" w14:textId="103AB39A" w:rsidR="00E96C6C" w:rsidRDefault="00E96C6C" w:rsidP="0019190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Additional Details</w:t>
            </w:r>
          </w:p>
        </w:tc>
        <w:tc>
          <w:tcPr>
            <w:tcW w:w="6205" w:type="dxa"/>
          </w:tcPr>
          <w:p w14:paraId="1D1C04A5" w14:textId="595313C6" w:rsidR="00E96C6C" w:rsidRDefault="00E7266D" w:rsidP="00191902">
            <w:pPr>
              <w:spacing w:line="276" w:lineRule="auto"/>
              <w:rPr>
                <w:lang w:val="en-US"/>
              </w:rPr>
            </w:pPr>
            <w:r w:rsidRPr="00E7266D">
              <w:rPr>
                <w:lang w:val="en-US"/>
              </w:rPr>
              <w:t>Unknown</w:t>
            </w:r>
          </w:p>
        </w:tc>
      </w:tr>
    </w:tbl>
    <w:p w14:paraId="5C7CFC7C" w14:textId="77777777" w:rsidR="00E96C6C" w:rsidRDefault="00E96C6C" w:rsidP="00191902">
      <w:pPr>
        <w:spacing w:line="276" w:lineRule="auto"/>
        <w:rPr>
          <w:lang w:val="en-US"/>
        </w:rPr>
      </w:pPr>
    </w:p>
    <w:p w14:paraId="07FE4B1B" w14:textId="490CE56F" w:rsidR="00990094" w:rsidRDefault="00655CC2" w:rsidP="00191902">
      <w:pPr>
        <w:pStyle w:val="Heading2"/>
        <w:spacing w:line="276" w:lineRule="auto"/>
        <w:rPr>
          <w:lang w:val="en-US"/>
        </w:rPr>
      </w:pPr>
      <w:r>
        <w:rPr>
          <w:lang w:val="en-US"/>
        </w:rPr>
        <w:t>Assessment</w:t>
      </w:r>
      <w:r w:rsidR="00990094">
        <w:rPr>
          <w:lang w:val="en-US"/>
        </w:rPr>
        <w:t xml:space="preserve"> Considerations</w:t>
      </w:r>
    </w:p>
    <w:p w14:paraId="64F3FDA2" w14:textId="169F11F1" w:rsidR="00D004C5" w:rsidRDefault="002A6EDE" w:rsidP="00191902">
      <w:pPr>
        <w:pStyle w:val="Heading3"/>
        <w:spacing w:before="0" w:after="0" w:line="276" w:lineRule="auto"/>
        <w:rPr>
          <w:lang w:val="en-US"/>
        </w:rPr>
      </w:pPr>
      <w:r>
        <w:rPr>
          <w:lang w:val="en-US"/>
        </w:rPr>
        <w:t>Assessment</w:t>
      </w:r>
      <w:r w:rsidR="00655CC2">
        <w:rPr>
          <w:lang w:val="en-US"/>
        </w:rPr>
        <w:t xml:space="preserve"> Scheduling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D004C5" w14:paraId="7AFE5BA3" w14:textId="77777777" w:rsidTr="001D2CD4">
        <w:tc>
          <w:tcPr>
            <w:tcW w:w="3145" w:type="dxa"/>
            <w:shd w:val="clear" w:color="auto" w:fill="DAE9F7" w:themeFill="text2" w:themeFillTint="1A"/>
          </w:tcPr>
          <w:p w14:paraId="7F562808" w14:textId="6CDD21E6" w:rsidR="00D004C5" w:rsidRDefault="00004EA6" w:rsidP="0019190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Requested Audit Dates (if any)</w:t>
            </w:r>
          </w:p>
        </w:tc>
        <w:tc>
          <w:tcPr>
            <w:tcW w:w="6205" w:type="dxa"/>
          </w:tcPr>
          <w:p w14:paraId="274AC899" w14:textId="56B25636" w:rsidR="00D004C5" w:rsidRDefault="00D004C5" w:rsidP="00191902">
            <w:pPr>
              <w:spacing w:line="276" w:lineRule="auto"/>
              <w:rPr>
                <w:lang w:val="en-US"/>
              </w:rPr>
            </w:pPr>
          </w:p>
        </w:tc>
      </w:tr>
      <w:tr w:rsidR="00D004C5" w14:paraId="0388D2ED" w14:textId="77777777" w:rsidTr="001D2CD4">
        <w:tc>
          <w:tcPr>
            <w:tcW w:w="3145" w:type="dxa"/>
            <w:shd w:val="clear" w:color="auto" w:fill="DAE9F7" w:themeFill="text2" w:themeFillTint="1A"/>
          </w:tcPr>
          <w:p w14:paraId="0B0E760D" w14:textId="18377FFF" w:rsidR="00D004C5" w:rsidRDefault="00004EA6" w:rsidP="0019190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Blackout Dates (if any)</w:t>
            </w:r>
          </w:p>
        </w:tc>
        <w:tc>
          <w:tcPr>
            <w:tcW w:w="6205" w:type="dxa"/>
          </w:tcPr>
          <w:p w14:paraId="44D391AF" w14:textId="22C2E469" w:rsidR="00D004C5" w:rsidRDefault="00D004C5" w:rsidP="00191902">
            <w:pPr>
              <w:spacing w:line="276" w:lineRule="auto"/>
              <w:rPr>
                <w:lang w:val="en-US"/>
              </w:rPr>
            </w:pPr>
          </w:p>
        </w:tc>
      </w:tr>
      <w:tr w:rsidR="00487084" w14:paraId="00A2DF45" w14:textId="77777777" w:rsidTr="001D2CD4">
        <w:tc>
          <w:tcPr>
            <w:tcW w:w="3145" w:type="dxa"/>
            <w:shd w:val="clear" w:color="auto" w:fill="DAE9F7" w:themeFill="text2" w:themeFillTint="1A"/>
          </w:tcPr>
          <w:p w14:paraId="5A04413C" w14:textId="70EC88C9" w:rsidR="00487084" w:rsidRDefault="00487084" w:rsidP="0019190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Confirmed Start of Audit</w:t>
            </w:r>
          </w:p>
        </w:tc>
        <w:tc>
          <w:tcPr>
            <w:tcW w:w="6205" w:type="dxa"/>
          </w:tcPr>
          <w:p w14:paraId="704776BB" w14:textId="5028148D" w:rsidR="00487084" w:rsidRDefault="000B736E" w:rsidP="00191902">
            <w:pPr>
              <w:spacing w:line="276" w:lineRule="auto"/>
              <w:rPr>
                <w:lang w:val="en-US"/>
              </w:rPr>
            </w:pPr>
            <w:r w:rsidRPr="000B736E">
              <w:rPr>
                <w:lang w:val="en-US"/>
              </w:rPr>
              <w:t>07/02/2025</w:t>
            </w:r>
          </w:p>
        </w:tc>
      </w:tr>
      <w:tr w:rsidR="003F42FA" w14:paraId="68B1B560" w14:textId="77777777" w:rsidTr="001D2CD4">
        <w:tc>
          <w:tcPr>
            <w:tcW w:w="3145" w:type="dxa"/>
            <w:shd w:val="clear" w:color="auto" w:fill="DAE9F7" w:themeFill="text2" w:themeFillTint="1A"/>
          </w:tcPr>
          <w:p w14:paraId="06950856" w14:textId="3901A146" w:rsidR="003F42FA" w:rsidRDefault="003F42FA" w:rsidP="003F42F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Confirmed End of Audit</w:t>
            </w:r>
          </w:p>
        </w:tc>
        <w:tc>
          <w:tcPr>
            <w:tcW w:w="6205" w:type="dxa"/>
          </w:tcPr>
          <w:p w14:paraId="1E6D786D" w14:textId="1AA6450A" w:rsidR="003F42FA" w:rsidRDefault="000B736E" w:rsidP="003F42FA">
            <w:pPr>
              <w:spacing w:line="276" w:lineRule="auto"/>
              <w:rPr>
                <w:lang w:val="en-US"/>
              </w:rPr>
            </w:pPr>
            <w:r w:rsidRPr="000B736E">
              <w:rPr>
                <w:lang w:val="en-US"/>
              </w:rPr>
              <w:t>07/02/2025</w:t>
            </w:r>
          </w:p>
        </w:tc>
      </w:tr>
      <w:tr w:rsidR="00655CC2" w14:paraId="568A0C67" w14:textId="77777777" w:rsidTr="001D2CD4">
        <w:tc>
          <w:tcPr>
            <w:tcW w:w="3145" w:type="dxa"/>
            <w:shd w:val="clear" w:color="auto" w:fill="DAE9F7" w:themeFill="text2" w:themeFillTint="1A"/>
          </w:tcPr>
          <w:p w14:paraId="159CA82F" w14:textId="71EC2F2D" w:rsidR="00655CC2" w:rsidRDefault="00487084" w:rsidP="0019190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Audit Duration</w:t>
            </w:r>
          </w:p>
        </w:tc>
        <w:tc>
          <w:tcPr>
            <w:tcW w:w="6205" w:type="dxa"/>
          </w:tcPr>
          <w:p w14:paraId="35ECBFE2" w14:textId="24E98408" w:rsidR="00655CC2" w:rsidRDefault="009B7444" w:rsidP="0019190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3F42FA">
              <w:rPr>
                <w:lang w:val="en-US"/>
              </w:rPr>
              <w:t xml:space="preserve"> Hours</w:t>
            </w:r>
          </w:p>
        </w:tc>
      </w:tr>
      <w:tr w:rsidR="00655CC2" w14:paraId="0A54EE17" w14:textId="77777777" w:rsidTr="001D2CD4">
        <w:tc>
          <w:tcPr>
            <w:tcW w:w="3145" w:type="dxa"/>
            <w:shd w:val="clear" w:color="auto" w:fill="DAE9F7" w:themeFill="text2" w:themeFillTint="1A"/>
          </w:tcPr>
          <w:p w14:paraId="6CBA42F8" w14:textId="142A3AD9" w:rsidR="00655CC2" w:rsidRDefault="00487084" w:rsidP="0019190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Report Writing Duration</w:t>
            </w:r>
          </w:p>
        </w:tc>
        <w:tc>
          <w:tcPr>
            <w:tcW w:w="6205" w:type="dxa"/>
          </w:tcPr>
          <w:p w14:paraId="40A80F04" w14:textId="2CB0B731" w:rsidR="00655CC2" w:rsidRDefault="001E407E" w:rsidP="00191902">
            <w:pPr>
              <w:spacing w:line="276" w:lineRule="auto"/>
              <w:rPr>
                <w:lang w:val="en-US"/>
              </w:rPr>
            </w:pPr>
            <w:r>
              <w:t>.5</w:t>
            </w:r>
          </w:p>
        </w:tc>
      </w:tr>
    </w:tbl>
    <w:p w14:paraId="60EE1903" w14:textId="77777777" w:rsidR="00655CC2" w:rsidRDefault="00655CC2" w:rsidP="00191902">
      <w:pPr>
        <w:spacing w:after="0" w:line="276" w:lineRule="auto"/>
        <w:rPr>
          <w:lang w:val="en-US"/>
        </w:rPr>
      </w:pPr>
    </w:p>
    <w:p w14:paraId="4AB71566" w14:textId="38C84DE8" w:rsidR="00487084" w:rsidRPr="00487084" w:rsidRDefault="00487084" w:rsidP="00191902">
      <w:pPr>
        <w:spacing w:after="0" w:line="276" w:lineRule="auto"/>
        <w:jc w:val="center"/>
        <w:rPr>
          <w:color w:val="FF0000"/>
          <w:sz w:val="36"/>
          <w:szCs w:val="36"/>
          <w:lang w:val="en-US"/>
        </w:rPr>
      </w:pPr>
      <w:r w:rsidRPr="00487084">
        <w:rPr>
          <w:color w:val="FF0000"/>
          <w:sz w:val="36"/>
          <w:szCs w:val="36"/>
          <w:lang w:val="en-US"/>
        </w:rPr>
        <w:t>All provided information is strictly confidential and shall be used for auditing purposes only.</w:t>
      </w:r>
    </w:p>
    <w:sectPr w:rsidR="00487084" w:rsidRPr="00487084" w:rsidSect="00B2029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627FD" w14:textId="77777777" w:rsidR="00F37C78" w:rsidRDefault="00F37C78" w:rsidP="00F3714C">
      <w:pPr>
        <w:spacing w:after="0" w:line="240" w:lineRule="auto"/>
      </w:pPr>
      <w:r>
        <w:separator/>
      </w:r>
    </w:p>
  </w:endnote>
  <w:endnote w:type="continuationSeparator" w:id="0">
    <w:p w14:paraId="1AF87970" w14:textId="77777777" w:rsidR="00F37C78" w:rsidRDefault="00F37C78" w:rsidP="00F37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9"/>
      <w:gridCol w:w="4971"/>
    </w:tblGrid>
    <w:tr w:rsidR="00F3714C" w:rsidRPr="00221818" w14:paraId="41CB2F95" w14:textId="77777777" w:rsidTr="00B20292">
      <w:trPr>
        <w:trHeight w:val="270"/>
      </w:trPr>
      <w:tc>
        <w:tcPr>
          <w:tcW w:w="6475" w:type="dxa"/>
        </w:tcPr>
        <w:p w14:paraId="6873A155" w14:textId="3DC9F0FA" w:rsidR="00F3714C" w:rsidRDefault="00F3714C">
          <w:pPr>
            <w:pStyle w:val="Footer"/>
          </w:pPr>
        </w:p>
      </w:tc>
      <w:tc>
        <w:tcPr>
          <w:tcW w:w="6475" w:type="dxa"/>
          <w:vMerge w:val="restart"/>
        </w:tcPr>
        <w:p w14:paraId="7445FF48" w14:textId="77777777" w:rsidR="00F3714C" w:rsidRPr="00F3714C" w:rsidRDefault="00F3714C" w:rsidP="00F3714C">
          <w:pPr>
            <w:pStyle w:val="Footer"/>
            <w:jc w:val="right"/>
            <w:rPr>
              <w:b/>
              <w:bCs/>
            </w:rPr>
          </w:pPr>
          <w:r w:rsidRPr="00F3714C">
            <w:rPr>
              <w:b/>
              <w:bCs/>
            </w:rPr>
            <w:t>bQb-Cert LLC (Head Office)</w:t>
          </w:r>
        </w:p>
        <w:p w14:paraId="3C5F62DF" w14:textId="47B2D219" w:rsidR="00F3714C" w:rsidRDefault="00F3714C" w:rsidP="00F3714C">
          <w:pPr>
            <w:pStyle w:val="Footer"/>
            <w:jc w:val="right"/>
          </w:pPr>
          <w:r>
            <w:t>187 E. Warm Springs Rd, Suite B304</w:t>
          </w:r>
        </w:p>
        <w:p w14:paraId="3260C647" w14:textId="77777777" w:rsidR="00F3714C" w:rsidRPr="00F3714C" w:rsidRDefault="00F3714C" w:rsidP="00F3714C">
          <w:pPr>
            <w:pStyle w:val="Footer"/>
            <w:jc w:val="right"/>
            <w:rPr>
              <w:lang w:val="es-MX"/>
            </w:rPr>
          </w:pPr>
          <w:r w:rsidRPr="00F3714C">
            <w:rPr>
              <w:lang w:val="es-MX"/>
            </w:rPr>
            <w:t>Las Vegas, Nevada 89119 USA</w:t>
          </w:r>
        </w:p>
        <w:p w14:paraId="0FE69D99" w14:textId="167031EC" w:rsidR="00F3714C" w:rsidRDefault="00F3714C" w:rsidP="00F3714C">
          <w:pPr>
            <w:pStyle w:val="Footer"/>
            <w:jc w:val="right"/>
            <w:rPr>
              <w:lang w:val="es-MX"/>
            </w:rPr>
          </w:pPr>
          <w:hyperlink r:id="rId1" w:history="1">
            <w:r w:rsidRPr="0038228F">
              <w:rPr>
                <w:rStyle w:val="Hyperlink"/>
                <w:lang w:val="es-MX"/>
              </w:rPr>
              <w:t>reports@bqbcert.com</w:t>
            </w:r>
          </w:hyperlink>
        </w:p>
        <w:p w14:paraId="370123E7" w14:textId="6120C4AB" w:rsidR="00F3714C" w:rsidRPr="00F3714C" w:rsidRDefault="00F3714C" w:rsidP="00F3714C">
          <w:pPr>
            <w:pStyle w:val="Footer"/>
            <w:jc w:val="right"/>
            <w:rPr>
              <w:lang w:val="es-MX"/>
            </w:rPr>
          </w:pPr>
          <w:hyperlink r:id="rId2" w:history="1">
            <w:r w:rsidRPr="0038228F">
              <w:rPr>
                <w:rStyle w:val="Hyperlink"/>
                <w:lang w:val="es-MX"/>
              </w:rPr>
              <w:t>www.bqbcert.com</w:t>
            </w:r>
          </w:hyperlink>
        </w:p>
      </w:tc>
    </w:tr>
    <w:tr w:rsidR="00F3714C" w:rsidRPr="00221818" w14:paraId="6A3F34D3" w14:textId="77777777" w:rsidTr="00B20292">
      <w:trPr>
        <w:trHeight w:val="270"/>
      </w:trPr>
      <w:tc>
        <w:tcPr>
          <w:tcW w:w="6475" w:type="dxa"/>
        </w:tcPr>
        <w:p w14:paraId="1A4DEF47" w14:textId="77777777" w:rsidR="00F3714C" w:rsidRPr="001251AF" w:rsidRDefault="00F3714C">
          <w:pPr>
            <w:pStyle w:val="Footer"/>
            <w:rPr>
              <w:lang w:val="es-MX"/>
            </w:rPr>
          </w:pPr>
        </w:p>
      </w:tc>
      <w:tc>
        <w:tcPr>
          <w:tcW w:w="6475" w:type="dxa"/>
          <w:vMerge/>
        </w:tcPr>
        <w:p w14:paraId="3AE1246D" w14:textId="77777777" w:rsidR="00F3714C" w:rsidRPr="001251AF" w:rsidRDefault="00F3714C" w:rsidP="00F3714C">
          <w:pPr>
            <w:pStyle w:val="Footer"/>
            <w:jc w:val="right"/>
            <w:rPr>
              <w:b/>
              <w:bCs/>
              <w:lang w:val="es-MX"/>
            </w:rPr>
          </w:pPr>
        </w:p>
      </w:tc>
    </w:tr>
    <w:tr w:rsidR="00F3714C" w:rsidRPr="00F3714C" w14:paraId="2847F540" w14:textId="77777777" w:rsidTr="00B20292">
      <w:trPr>
        <w:trHeight w:val="270"/>
      </w:trPr>
      <w:tc>
        <w:tcPr>
          <w:tcW w:w="6475" w:type="dxa"/>
        </w:tcPr>
        <w:p w14:paraId="15DA6A95" w14:textId="66DF98A8" w:rsidR="00F3714C" w:rsidRDefault="00B20292">
          <w:pPr>
            <w:pStyle w:val="Footer"/>
          </w:pPr>
          <w:r>
            <w:t>CP-FRM-</w:t>
          </w:r>
          <w:r w:rsidR="00191902">
            <w:t>0</w:t>
          </w:r>
          <w:r w:rsidR="00B00747">
            <w:t>12</w:t>
          </w:r>
          <w:r>
            <w:t>-</w:t>
          </w:r>
          <w:r w:rsidR="00CD379E">
            <w:t>V01</w:t>
          </w:r>
        </w:p>
      </w:tc>
      <w:tc>
        <w:tcPr>
          <w:tcW w:w="6475" w:type="dxa"/>
          <w:vMerge/>
        </w:tcPr>
        <w:p w14:paraId="77378721" w14:textId="77777777" w:rsidR="00F3714C" w:rsidRPr="00F3714C" w:rsidRDefault="00F3714C" w:rsidP="00F3714C">
          <w:pPr>
            <w:pStyle w:val="Footer"/>
            <w:jc w:val="right"/>
            <w:rPr>
              <w:b/>
              <w:bCs/>
            </w:rPr>
          </w:pPr>
        </w:p>
      </w:tc>
    </w:tr>
    <w:tr w:rsidR="00F3714C" w:rsidRPr="00F3714C" w14:paraId="6973A9F4" w14:textId="77777777" w:rsidTr="00B20292">
      <w:trPr>
        <w:trHeight w:val="270"/>
      </w:trPr>
      <w:tc>
        <w:tcPr>
          <w:tcW w:w="6475" w:type="dxa"/>
        </w:tcPr>
        <w:p w14:paraId="6B986041" w14:textId="77777777" w:rsidR="00F3714C" w:rsidRDefault="00F3714C">
          <w:pPr>
            <w:pStyle w:val="Footer"/>
          </w:pPr>
        </w:p>
      </w:tc>
      <w:tc>
        <w:tcPr>
          <w:tcW w:w="6475" w:type="dxa"/>
          <w:vMerge/>
        </w:tcPr>
        <w:p w14:paraId="4FB18CCE" w14:textId="77777777" w:rsidR="00F3714C" w:rsidRPr="00F3714C" w:rsidRDefault="00F3714C" w:rsidP="00F3714C">
          <w:pPr>
            <w:pStyle w:val="Footer"/>
            <w:jc w:val="right"/>
            <w:rPr>
              <w:b/>
              <w:bCs/>
            </w:rPr>
          </w:pPr>
        </w:p>
      </w:tc>
    </w:tr>
    <w:tr w:rsidR="00F3714C" w:rsidRPr="00F3714C" w14:paraId="00D64492" w14:textId="77777777" w:rsidTr="00B20292">
      <w:trPr>
        <w:trHeight w:val="270"/>
      </w:trPr>
      <w:tc>
        <w:tcPr>
          <w:tcW w:w="6475" w:type="dxa"/>
        </w:tcPr>
        <w:p w14:paraId="154BDDCB" w14:textId="6C5698EB" w:rsidR="00F3714C" w:rsidRDefault="00F3714C">
          <w:pPr>
            <w:pStyle w:val="Footer"/>
          </w:pPr>
        </w:p>
      </w:tc>
      <w:tc>
        <w:tcPr>
          <w:tcW w:w="6475" w:type="dxa"/>
          <w:vMerge/>
        </w:tcPr>
        <w:p w14:paraId="1A887AA8" w14:textId="77777777" w:rsidR="00F3714C" w:rsidRPr="00F3714C" w:rsidRDefault="00F3714C" w:rsidP="00F3714C">
          <w:pPr>
            <w:pStyle w:val="Footer"/>
            <w:jc w:val="right"/>
            <w:rPr>
              <w:b/>
              <w:bCs/>
            </w:rPr>
          </w:pPr>
        </w:p>
      </w:tc>
    </w:tr>
  </w:tbl>
  <w:p w14:paraId="09E4854C" w14:textId="1E0B97C4" w:rsidR="00F3714C" w:rsidRPr="00F3714C" w:rsidRDefault="00F3714C">
    <w:pPr>
      <w:pStyle w:val="Footer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8CF26" w14:textId="77777777" w:rsidR="00F37C78" w:rsidRDefault="00F37C78" w:rsidP="00F3714C">
      <w:pPr>
        <w:spacing w:after="0" w:line="240" w:lineRule="auto"/>
      </w:pPr>
      <w:r>
        <w:separator/>
      </w:r>
    </w:p>
  </w:footnote>
  <w:footnote w:type="continuationSeparator" w:id="0">
    <w:p w14:paraId="16EEE182" w14:textId="77777777" w:rsidR="00F37C78" w:rsidRDefault="00F37C78" w:rsidP="00F37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53"/>
      <w:gridCol w:w="5307"/>
    </w:tblGrid>
    <w:tr w:rsidR="00C3333D" w14:paraId="2C6B5A6A" w14:textId="77777777" w:rsidTr="00B20292">
      <w:trPr>
        <w:trHeight w:val="350"/>
      </w:trPr>
      <w:tc>
        <w:tcPr>
          <w:tcW w:w="6475" w:type="dxa"/>
        </w:tcPr>
        <w:p w14:paraId="67D4A89A" w14:textId="77777777" w:rsidR="00F3714C" w:rsidRDefault="00F3714C">
          <w:pPr>
            <w:pStyle w:val="Header"/>
          </w:pPr>
        </w:p>
      </w:tc>
      <w:tc>
        <w:tcPr>
          <w:tcW w:w="6475" w:type="dxa"/>
          <w:vMerge w:val="restart"/>
        </w:tcPr>
        <w:p w14:paraId="64550345" w14:textId="24082753" w:rsidR="00F3714C" w:rsidRDefault="00F3714C" w:rsidP="00F3714C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7D9548C" wp14:editId="081B6FA9">
                <wp:extent cx="2267998" cy="666750"/>
                <wp:effectExtent l="0" t="0" r="0" b="0"/>
                <wp:docPr id="2139938749" name="Picture 1" descr="A black background with white letter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9938749" name="Picture 1" descr="A black background with white letters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">
                              <a14:useLocalDpi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1086" cy="688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3333D" w14:paraId="125E43E5" w14:textId="77777777" w:rsidTr="00B20292">
      <w:trPr>
        <w:trHeight w:val="350"/>
      </w:trPr>
      <w:tc>
        <w:tcPr>
          <w:tcW w:w="6475" w:type="dxa"/>
        </w:tcPr>
        <w:p w14:paraId="7F8D5A03" w14:textId="5A0756B3" w:rsidR="00F3714C" w:rsidRDefault="00C3333D">
          <w:pPr>
            <w:pStyle w:val="Header"/>
          </w:pPr>
          <w:r>
            <w:t>Unique Site ID</w:t>
          </w:r>
          <w:r w:rsidR="00B67878">
            <w:t xml:space="preserve"> </w:t>
          </w:r>
          <w:r>
            <w:t>#</w:t>
          </w:r>
          <w:r w:rsidR="008601FC" w:rsidRPr="008601FC">
            <w:rPr>
              <w:lang w:val="en-US"/>
            </w:rPr>
            <w:t>432</w:t>
          </w:r>
        </w:p>
      </w:tc>
      <w:tc>
        <w:tcPr>
          <w:tcW w:w="6475" w:type="dxa"/>
          <w:vMerge/>
        </w:tcPr>
        <w:p w14:paraId="6CC31089" w14:textId="77777777" w:rsidR="00F3714C" w:rsidRDefault="00F3714C" w:rsidP="00F3714C">
          <w:pPr>
            <w:pStyle w:val="Header"/>
            <w:jc w:val="right"/>
            <w:rPr>
              <w:noProof/>
            </w:rPr>
          </w:pPr>
        </w:p>
      </w:tc>
    </w:tr>
    <w:tr w:rsidR="00C3333D" w14:paraId="0F5CEF04" w14:textId="77777777" w:rsidTr="00B20292">
      <w:trPr>
        <w:trHeight w:val="350"/>
      </w:trPr>
      <w:tc>
        <w:tcPr>
          <w:tcW w:w="6475" w:type="dxa"/>
        </w:tcPr>
        <w:p w14:paraId="455F5FDD" w14:textId="77777777" w:rsidR="00F3714C" w:rsidRDefault="00F3714C">
          <w:pPr>
            <w:pStyle w:val="Header"/>
          </w:pPr>
        </w:p>
      </w:tc>
      <w:tc>
        <w:tcPr>
          <w:tcW w:w="6475" w:type="dxa"/>
          <w:vMerge/>
        </w:tcPr>
        <w:p w14:paraId="76ED798C" w14:textId="77777777" w:rsidR="00F3714C" w:rsidRDefault="00F3714C" w:rsidP="00F3714C">
          <w:pPr>
            <w:pStyle w:val="Header"/>
            <w:jc w:val="right"/>
            <w:rPr>
              <w:noProof/>
            </w:rPr>
          </w:pPr>
        </w:p>
      </w:tc>
    </w:tr>
  </w:tbl>
  <w:p w14:paraId="1377C4C9" w14:textId="77777777" w:rsidR="00F3714C" w:rsidRDefault="00F371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4C"/>
    <w:rsid w:val="00000A10"/>
    <w:rsid w:val="00004EA6"/>
    <w:rsid w:val="000150EF"/>
    <w:rsid w:val="00042CBC"/>
    <w:rsid w:val="000643A3"/>
    <w:rsid w:val="000B3ACC"/>
    <w:rsid w:val="000B736E"/>
    <w:rsid w:val="000C0F8E"/>
    <w:rsid w:val="000D078A"/>
    <w:rsid w:val="000D35F7"/>
    <w:rsid w:val="000D4339"/>
    <w:rsid w:val="000E29F4"/>
    <w:rsid w:val="000E46BA"/>
    <w:rsid w:val="00100BE9"/>
    <w:rsid w:val="0011193B"/>
    <w:rsid w:val="001251AF"/>
    <w:rsid w:val="00143B59"/>
    <w:rsid w:val="00154947"/>
    <w:rsid w:val="00154C88"/>
    <w:rsid w:val="001568FB"/>
    <w:rsid w:val="00191902"/>
    <w:rsid w:val="001E407E"/>
    <w:rsid w:val="00204873"/>
    <w:rsid w:val="00221818"/>
    <w:rsid w:val="0023179A"/>
    <w:rsid w:val="002544A3"/>
    <w:rsid w:val="002A4ACD"/>
    <w:rsid w:val="002A6EDE"/>
    <w:rsid w:val="002E4B22"/>
    <w:rsid w:val="002E5071"/>
    <w:rsid w:val="00311190"/>
    <w:rsid w:val="00325A69"/>
    <w:rsid w:val="003B451A"/>
    <w:rsid w:val="003B7698"/>
    <w:rsid w:val="003D6BFD"/>
    <w:rsid w:val="003F1699"/>
    <w:rsid w:val="003F2B6A"/>
    <w:rsid w:val="003F42FA"/>
    <w:rsid w:val="00415704"/>
    <w:rsid w:val="00465D26"/>
    <w:rsid w:val="00487084"/>
    <w:rsid w:val="004970CD"/>
    <w:rsid w:val="004D02F3"/>
    <w:rsid w:val="00501B62"/>
    <w:rsid w:val="00516DA8"/>
    <w:rsid w:val="00542113"/>
    <w:rsid w:val="0056358E"/>
    <w:rsid w:val="00575C26"/>
    <w:rsid w:val="0058210D"/>
    <w:rsid w:val="005B2FDE"/>
    <w:rsid w:val="005B5E68"/>
    <w:rsid w:val="005D40E7"/>
    <w:rsid w:val="005D7D8A"/>
    <w:rsid w:val="006306F9"/>
    <w:rsid w:val="00655CC2"/>
    <w:rsid w:val="0066641E"/>
    <w:rsid w:val="00675757"/>
    <w:rsid w:val="006804AE"/>
    <w:rsid w:val="006B1AE4"/>
    <w:rsid w:val="006B7025"/>
    <w:rsid w:val="006D1B2B"/>
    <w:rsid w:val="006E0936"/>
    <w:rsid w:val="006F7F70"/>
    <w:rsid w:val="007074C1"/>
    <w:rsid w:val="00717461"/>
    <w:rsid w:val="00734915"/>
    <w:rsid w:val="0074618E"/>
    <w:rsid w:val="007550F9"/>
    <w:rsid w:val="007C2D7B"/>
    <w:rsid w:val="007C780A"/>
    <w:rsid w:val="007D4AE7"/>
    <w:rsid w:val="007E1A7E"/>
    <w:rsid w:val="008601FC"/>
    <w:rsid w:val="00876FAC"/>
    <w:rsid w:val="008934F3"/>
    <w:rsid w:val="009110FB"/>
    <w:rsid w:val="009200A5"/>
    <w:rsid w:val="00920CC7"/>
    <w:rsid w:val="00925768"/>
    <w:rsid w:val="00990094"/>
    <w:rsid w:val="00990227"/>
    <w:rsid w:val="00995CB1"/>
    <w:rsid w:val="009B1E60"/>
    <w:rsid w:val="009B7444"/>
    <w:rsid w:val="009C13CE"/>
    <w:rsid w:val="009C514A"/>
    <w:rsid w:val="009D09D1"/>
    <w:rsid w:val="009E7535"/>
    <w:rsid w:val="009E7DAC"/>
    <w:rsid w:val="00A35AB4"/>
    <w:rsid w:val="00AA333A"/>
    <w:rsid w:val="00AB5264"/>
    <w:rsid w:val="00B00747"/>
    <w:rsid w:val="00B0244B"/>
    <w:rsid w:val="00B16247"/>
    <w:rsid w:val="00B20292"/>
    <w:rsid w:val="00B67878"/>
    <w:rsid w:val="00B71BED"/>
    <w:rsid w:val="00B8588F"/>
    <w:rsid w:val="00B9640F"/>
    <w:rsid w:val="00BF70E1"/>
    <w:rsid w:val="00C177F9"/>
    <w:rsid w:val="00C3333D"/>
    <w:rsid w:val="00C41CB3"/>
    <w:rsid w:val="00C56FEA"/>
    <w:rsid w:val="00C80476"/>
    <w:rsid w:val="00CC4134"/>
    <w:rsid w:val="00CD379E"/>
    <w:rsid w:val="00D004C5"/>
    <w:rsid w:val="00D04187"/>
    <w:rsid w:val="00D129C5"/>
    <w:rsid w:val="00D22FE5"/>
    <w:rsid w:val="00D70945"/>
    <w:rsid w:val="00D86EA4"/>
    <w:rsid w:val="00E14873"/>
    <w:rsid w:val="00E47407"/>
    <w:rsid w:val="00E511B9"/>
    <w:rsid w:val="00E6426B"/>
    <w:rsid w:val="00E7266D"/>
    <w:rsid w:val="00E75A36"/>
    <w:rsid w:val="00E855BA"/>
    <w:rsid w:val="00E95943"/>
    <w:rsid w:val="00E96C6C"/>
    <w:rsid w:val="00EC1B5B"/>
    <w:rsid w:val="00EC3FF5"/>
    <w:rsid w:val="00EF7F8D"/>
    <w:rsid w:val="00F006DB"/>
    <w:rsid w:val="00F340EA"/>
    <w:rsid w:val="00F34E99"/>
    <w:rsid w:val="00F3714C"/>
    <w:rsid w:val="00F37C78"/>
    <w:rsid w:val="00F4268B"/>
    <w:rsid w:val="00F50A8B"/>
    <w:rsid w:val="00F54AC6"/>
    <w:rsid w:val="00F9598D"/>
    <w:rsid w:val="00FC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743B9"/>
  <w15:chartTrackingRefBased/>
  <w15:docId w15:val="{5F206FB5-31AB-4E02-B145-BB619FB2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4C5"/>
  </w:style>
  <w:style w:type="paragraph" w:styleId="Heading1">
    <w:name w:val="heading 1"/>
    <w:basedOn w:val="Normal"/>
    <w:next w:val="Normal"/>
    <w:link w:val="Heading1Char"/>
    <w:uiPriority w:val="9"/>
    <w:qFormat/>
    <w:rsid w:val="00F37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7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7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1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7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7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14C"/>
  </w:style>
  <w:style w:type="paragraph" w:styleId="Footer">
    <w:name w:val="footer"/>
    <w:basedOn w:val="Normal"/>
    <w:link w:val="FooterChar"/>
    <w:uiPriority w:val="99"/>
    <w:unhideWhenUsed/>
    <w:rsid w:val="00F37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14C"/>
  </w:style>
  <w:style w:type="character" w:styleId="Hyperlink">
    <w:name w:val="Hyperlink"/>
    <w:basedOn w:val="DefaultParagraphFont"/>
    <w:uiPriority w:val="99"/>
    <w:unhideWhenUsed/>
    <w:rsid w:val="00F371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14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25A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0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4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ww.bqbcert.com" TargetMode="External"/><Relationship Id="rId1" Type="http://schemas.openxmlformats.org/officeDocument/2006/relationships/hyperlink" Target="mailto:reports@bqbcert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Pineda</dc:creator>
  <cp:keywords/>
  <dc:description/>
  <cp:lastModifiedBy>Bruno Pineda</cp:lastModifiedBy>
  <cp:revision>3</cp:revision>
  <dcterms:created xsi:type="dcterms:W3CDTF">2025-07-02T02:28:00Z</dcterms:created>
  <dcterms:modified xsi:type="dcterms:W3CDTF">2025-07-02T02:29:00Z</dcterms:modified>
</cp:coreProperties>
</file>