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5489" w14:textId="77777777" w:rsidR="00E46845" w:rsidRPr="00E46845" w:rsidRDefault="00E46845" w:rsidP="00E46845">
      <w:pPr>
        <w:jc w:val="both"/>
        <w:rPr>
          <w:rFonts w:ascii="Verdana" w:hAnsi="Verdana"/>
          <w:b/>
          <w:bCs/>
          <w:sz w:val="20"/>
          <w:szCs w:val="20"/>
        </w:rPr>
      </w:pPr>
      <w:r w:rsidRPr="00E46845">
        <w:rPr>
          <w:rFonts w:ascii="Verdana" w:hAnsi="Verdana"/>
          <w:b/>
          <w:bCs/>
          <w:sz w:val="20"/>
          <w:szCs w:val="20"/>
        </w:rPr>
        <w:t># Documentação do Software de Jogo de Quiz</w:t>
      </w:r>
    </w:p>
    <w:p w14:paraId="6C3ECCBB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</w:p>
    <w:p w14:paraId="40410E48" w14:textId="77777777" w:rsidR="00E46845" w:rsidRPr="00E46845" w:rsidRDefault="00E46845" w:rsidP="00E46845">
      <w:pPr>
        <w:jc w:val="both"/>
        <w:rPr>
          <w:rFonts w:ascii="Verdana" w:hAnsi="Verdana"/>
          <w:b/>
          <w:bCs/>
          <w:sz w:val="20"/>
          <w:szCs w:val="20"/>
        </w:rPr>
      </w:pPr>
      <w:r w:rsidRPr="00E46845">
        <w:rPr>
          <w:rFonts w:ascii="Verdana" w:hAnsi="Verdana"/>
          <w:b/>
          <w:bCs/>
          <w:sz w:val="20"/>
          <w:szCs w:val="20"/>
        </w:rPr>
        <w:t>## Introdução</w:t>
      </w:r>
    </w:p>
    <w:p w14:paraId="1ACDACCF" w14:textId="48F6612F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>Este documento descreve a estrutura e o funcionamento do software de um jogo de quiz com base no fluxograma. O software oferece uma variedade de opções aos jogadores, incluindo iniciar o jogo, configurar opções, visualizar os créditos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ranked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E46845">
        <w:rPr>
          <w:rFonts w:ascii="Verdana" w:hAnsi="Verdana"/>
          <w:sz w:val="20"/>
          <w:szCs w:val="20"/>
        </w:rPr>
        <w:t>e sair.</w:t>
      </w:r>
    </w:p>
    <w:p w14:paraId="5F6B5411" w14:textId="77777777" w:rsidR="00E46845" w:rsidRPr="00E46845" w:rsidRDefault="00E46845" w:rsidP="00E46845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33850C55" w14:textId="77777777" w:rsidR="00E46845" w:rsidRPr="00E46845" w:rsidRDefault="00E46845" w:rsidP="00E46845">
      <w:pPr>
        <w:jc w:val="both"/>
        <w:rPr>
          <w:rFonts w:ascii="Verdana" w:hAnsi="Verdana"/>
          <w:b/>
          <w:bCs/>
          <w:sz w:val="20"/>
          <w:szCs w:val="20"/>
        </w:rPr>
      </w:pPr>
      <w:r w:rsidRPr="00E46845">
        <w:rPr>
          <w:rFonts w:ascii="Verdana" w:hAnsi="Verdana"/>
          <w:b/>
          <w:bCs/>
          <w:sz w:val="20"/>
          <w:szCs w:val="20"/>
        </w:rPr>
        <w:t>## Menu Principal</w:t>
      </w:r>
    </w:p>
    <w:p w14:paraId="1236F1E6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>O menu principal é o ponto de entrada do software e oferece quatro opções ao jogador: "Iniciar Jogo," "Opções," "Créditos" e "Sair." As ações associadas a cada opção são explicadas a seguir.</w:t>
      </w:r>
    </w:p>
    <w:p w14:paraId="60EAAFF0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</w:p>
    <w:p w14:paraId="266C6A8C" w14:textId="77777777" w:rsidR="00E46845" w:rsidRPr="00E46845" w:rsidRDefault="00E46845" w:rsidP="00E46845">
      <w:pPr>
        <w:jc w:val="both"/>
        <w:rPr>
          <w:rFonts w:ascii="Verdana" w:hAnsi="Verdana"/>
          <w:b/>
          <w:bCs/>
          <w:sz w:val="20"/>
          <w:szCs w:val="20"/>
        </w:rPr>
      </w:pPr>
      <w:r w:rsidRPr="00E46845">
        <w:rPr>
          <w:rFonts w:ascii="Verdana" w:hAnsi="Verdana"/>
          <w:b/>
          <w:bCs/>
          <w:sz w:val="20"/>
          <w:szCs w:val="20"/>
        </w:rPr>
        <w:t>## Opção 1: Iniciar Jogo</w:t>
      </w:r>
    </w:p>
    <w:p w14:paraId="284046F7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>- Se o jogador escolher "Iniciar Jogo," o seguinte processo ocorre:</w:t>
      </w:r>
    </w:p>
    <w:p w14:paraId="44EF3DDC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- Uma mensagem de boas-vindas é exibida ao jogador.</w:t>
      </w:r>
    </w:p>
    <w:p w14:paraId="2924E961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- O jogador é solicitado a escolher em qual campeonato deseja participar: "Copa do Mundo," "</w:t>
      </w:r>
      <w:proofErr w:type="spellStart"/>
      <w:r w:rsidRPr="00E46845">
        <w:rPr>
          <w:rFonts w:ascii="Verdana" w:hAnsi="Verdana"/>
          <w:sz w:val="20"/>
          <w:szCs w:val="20"/>
        </w:rPr>
        <w:t>Champions</w:t>
      </w:r>
      <w:proofErr w:type="spellEnd"/>
      <w:r w:rsidRPr="00E46845">
        <w:rPr>
          <w:rFonts w:ascii="Verdana" w:hAnsi="Verdana"/>
          <w:sz w:val="20"/>
          <w:szCs w:val="20"/>
        </w:rPr>
        <w:t xml:space="preserve"> League," "Libertadores" ou "Mundial de Clubes."</w:t>
      </w:r>
    </w:p>
    <w:p w14:paraId="0819FA85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- Com base na escolha do jogador, as perguntas relevantes para o campeonato selecionado são carregadas.</w:t>
      </w:r>
    </w:p>
    <w:p w14:paraId="67AC7058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- A rodada do jogo é iniciada.</w:t>
      </w:r>
    </w:p>
    <w:p w14:paraId="5D5ECA5E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- Para cada pergunta no quiz:</w:t>
      </w:r>
    </w:p>
    <w:p w14:paraId="18864F4B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As perguntas são apresentadas ao jogador, juntamente com as opções de resposta.</w:t>
      </w:r>
    </w:p>
    <w:p w14:paraId="739CAD3C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O jogador responde à pergunta.</w:t>
      </w:r>
    </w:p>
    <w:p w14:paraId="5CAED174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O software verifica se a resposta está correta.</w:t>
      </w:r>
    </w:p>
    <w:p w14:paraId="39A63651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Se a resposta estiver correta:</w:t>
      </w:r>
    </w:p>
    <w:p w14:paraId="387E9FD6" w14:textId="524A62D9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</w:t>
      </w:r>
      <w:r>
        <w:rPr>
          <w:rFonts w:ascii="Verdana" w:hAnsi="Verdana"/>
          <w:sz w:val="20"/>
          <w:szCs w:val="20"/>
        </w:rPr>
        <w:t xml:space="preserve"> </w:t>
      </w:r>
      <w:r w:rsidRPr="00E46845">
        <w:rPr>
          <w:rFonts w:ascii="Verdana" w:hAnsi="Verdana"/>
          <w:sz w:val="20"/>
          <w:szCs w:val="20"/>
        </w:rPr>
        <w:t>A pontuação do jogador é incrementada, com a quantidade de pontos dependendo da dificuldade da pergunta (1 a 5).</w:t>
      </w:r>
    </w:p>
    <w:p w14:paraId="6CC6A97C" w14:textId="4700D9EE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Uma mensagem de acerto é exibida.</w:t>
      </w:r>
    </w:p>
    <w:p w14:paraId="1C60E499" w14:textId="1154A673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</w:t>
      </w:r>
      <w:r>
        <w:rPr>
          <w:rFonts w:ascii="Verdana" w:hAnsi="Verdana"/>
          <w:sz w:val="20"/>
          <w:szCs w:val="20"/>
        </w:rPr>
        <w:t xml:space="preserve"> </w:t>
      </w:r>
      <w:r w:rsidRPr="00E46845">
        <w:rPr>
          <w:rFonts w:ascii="Verdana" w:hAnsi="Verdana"/>
          <w:sz w:val="20"/>
          <w:szCs w:val="20"/>
        </w:rPr>
        <w:t>Se a resposta estiver incorreta:</w:t>
      </w:r>
    </w:p>
    <w:p w14:paraId="4C2E8072" w14:textId="06B56704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Uma mensagem de erro é exibida, juntamente com a resposta correta.</w:t>
      </w:r>
    </w:p>
    <w:p w14:paraId="2F027E77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O software passa para a próxima pergunta.</w:t>
      </w:r>
    </w:p>
    <w:p w14:paraId="0DBA6809" w14:textId="566A2629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</w:t>
      </w:r>
      <w:r w:rsidRPr="00E46845">
        <w:rPr>
          <w:rFonts w:ascii="Verdana" w:hAnsi="Verdana"/>
          <w:sz w:val="20"/>
          <w:szCs w:val="20"/>
        </w:rPr>
        <w:t xml:space="preserve"> - Após responder a todas as perguntas, a pontuação final do jogador é apresentada.</w:t>
      </w:r>
    </w:p>
    <w:p w14:paraId="4335DBB7" w14:textId="573416EC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</w:t>
      </w:r>
      <w:r w:rsidRPr="00E46845">
        <w:rPr>
          <w:rFonts w:ascii="Verdana" w:hAnsi="Verdana"/>
          <w:sz w:val="20"/>
          <w:szCs w:val="20"/>
        </w:rPr>
        <w:t>- O software volta ao menu principal.</w:t>
      </w:r>
    </w:p>
    <w:p w14:paraId="043AC909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</w:p>
    <w:p w14:paraId="5E3F11AB" w14:textId="77777777" w:rsidR="00E46845" w:rsidRPr="00E46845" w:rsidRDefault="00E46845" w:rsidP="00E46845">
      <w:pPr>
        <w:jc w:val="both"/>
        <w:rPr>
          <w:rFonts w:ascii="Verdana" w:hAnsi="Verdana"/>
          <w:b/>
          <w:bCs/>
          <w:sz w:val="20"/>
          <w:szCs w:val="20"/>
        </w:rPr>
      </w:pPr>
      <w:r w:rsidRPr="00E46845">
        <w:rPr>
          <w:rFonts w:ascii="Verdana" w:hAnsi="Verdana"/>
          <w:b/>
          <w:bCs/>
          <w:sz w:val="20"/>
          <w:szCs w:val="20"/>
        </w:rPr>
        <w:lastRenderedPageBreak/>
        <w:t>## Opção 2: Opções</w:t>
      </w:r>
    </w:p>
    <w:p w14:paraId="3495BE30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>- Se o jogador escolher "Opções," o seguinte processo ocorre:</w:t>
      </w:r>
    </w:p>
    <w:p w14:paraId="6FAE14F2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- O software exibe as opções disponíveis:</w:t>
      </w:r>
    </w:p>
    <w:p w14:paraId="04667C22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"Configurar Velocidade da Escrita"</w:t>
      </w:r>
    </w:p>
    <w:p w14:paraId="6AB4CD56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"Configurar Som"</w:t>
      </w:r>
    </w:p>
    <w:p w14:paraId="353643CB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"Voltar ao Menu Principal"</w:t>
      </w:r>
    </w:p>
    <w:p w14:paraId="7DD39DA1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- O jogador escolhe uma opção:</w:t>
      </w:r>
    </w:p>
    <w:p w14:paraId="3A53365B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Se o jogador escolher "Configurar Velocidade da Escrita," ele pode selecionar uma das opções de velocidade: "Extremamente Rápida," "Rápida," "Normal" ou "Lenta."</w:t>
      </w:r>
    </w:p>
    <w:p w14:paraId="2559071E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Se o jogador escolher "Configurar Som," ele pode ajustar as configurações de som conforme necessário.</w:t>
      </w:r>
    </w:p>
    <w:p w14:paraId="6372DD5E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 xml:space="preserve">    - Se o jogador escolher "Voltar ao Menu Principal," ele é redirecionado para o menu principal.</w:t>
      </w:r>
    </w:p>
    <w:p w14:paraId="48A34653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</w:p>
    <w:p w14:paraId="3ACDBC90" w14:textId="77777777" w:rsidR="00E46845" w:rsidRPr="00E46845" w:rsidRDefault="00E46845" w:rsidP="00E46845">
      <w:pPr>
        <w:jc w:val="both"/>
        <w:rPr>
          <w:rFonts w:ascii="Verdana" w:hAnsi="Verdana"/>
          <w:b/>
          <w:bCs/>
          <w:sz w:val="20"/>
          <w:szCs w:val="20"/>
        </w:rPr>
      </w:pPr>
      <w:r w:rsidRPr="00E46845">
        <w:rPr>
          <w:rFonts w:ascii="Verdana" w:hAnsi="Verdana"/>
          <w:b/>
          <w:bCs/>
          <w:sz w:val="20"/>
          <w:szCs w:val="20"/>
        </w:rPr>
        <w:t>## Opção 3: Créditos</w:t>
      </w:r>
    </w:p>
    <w:p w14:paraId="40ABAB45" w14:textId="4544FDA3" w:rsid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>- Se o jogador escolher "Créditos," o software apresenta informações sobre os desenvolvedores do jogo.</w:t>
      </w:r>
    </w:p>
    <w:p w14:paraId="351F32AD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</w:p>
    <w:p w14:paraId="08E7F616" w14:textId="77777777" w:rsidR="00E46845" w:rsidRPr="00E46845" w:rsidRDefault="00E46845" w:rsidP="00E46845">
      <w:pPr>
        <w:jc w:val="both"/>
        <w:rPr>
          <w:rFonts w:ascii="Verdana" w:hAnsi="Verdana"/>
          <w:b/>
          <w:bCs/>
          <w:sz w:val="20"/>
          <w:szCs w:val="20"/>
        </w:rPr>
      </w:pPr>
      <w:r w:rsidRPr="00E46845">
        <w:rPr>
          <w:rFonts w:ascii="Verdana" w:hAnsi="Verdana"/>
          <w:b/>
          <w:bCs/>
          <w:sz w:val="20"/>
          <w:szCs w:val="20"/>
        </w:rPr>
        <w:t xml:space="preserve">## Opção 5: </w:t>
      </w:r>
      <w:proofErr w:type="spellStart"/>
      <w:r w:rsidRPr="00E46845">
        <w:rPr>
          <w:rFonts w:ascii="Verdana" w:hAnsi="Verdana"/>
          <w:b/>
          <w:bCs/>
          <w:sz w:val="20"/>
          <w:szCs w:val="20"/>
        </w:rPr>
        <w:t>Ranked</w:t>
      </w:r>
      <w:proofErr w:type="spellEnd"/>
    </w:p>
    <w:p w14:paraId="6579C4A2" w14:textId="1539D935" w:rsid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>- Se o jogador escolher "</w:t>
      </w:r>
      <w:proofErr w:type="spellStart"/>
      <w:r w:rsidRPr="00E46845">
        <w:rPr>
          <w:rFonts w:ascii="Verdana" w:hAnsi="Verdana"/>
          <w:sz w:val="20"/>
          <w:szCs w:val="20"/>
        </w:rPr>
        <w:t>Ranked</w:t>
      </w:r>
      <w:proofErr w:type="spellEnd"/>
      <w:r w:rsidRPr="00E46845">
        <w:rPr>
          <w:rFonts w:ascii="Verdana" w:hAnsi="Verdana"/>
          <w:sz w:val="20"/>
          <w:szCs w:val="20"/>
        </w:rPr>
        <w:t>," o software mostra a classificação atual dos jogadores com base em suas pontuações.</w:t>
      </w:r>
    </w:p>
    <w:p w14:paraId="674E948E" w14:textId="77777777" w:rsidR="00E46845" w:rsidRPr="00E46845" w:rsidRDefault="00E46845" w:rsidP="00E46845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0B795FF0" w14:textId="77777777" w:rsidR="00E46845" w:rsidRPr="00E46845" w:rsidRDefault="00E46845" w:rsidP="00E46845">
      <w:pPr>
        <w:jc w:val="both"/>
        <w:rPr>
          <w:rFonts w:ascii="Verdana" w:hAnsi="Verdana"/>
          <w:b/>
          <w:bCs/>
          <w:sz w:val="20"/>
          <w:szCs w:val="20"/>
        </w:rPr>
      </w:pPr>
      <w:r w:rsidRPr="00E46845">
        <w:rPr>
          <w:rFonts w:ascii="Verdana" w:hAnsi="Verdana"/>
          <w:b/>
          <w:bCs/>
          <w:sz w:val="20"/>
          <w:szCs w:val="20"/>
        </w:rPr>
        <w:t>## Opção 4: Sair</w:t>
      </w:r>
    </w:p>
    <w:p w14:paraId="4A621F94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>- Se o jogador escolher "Sair," o jogo é encerrado.</w:t>
      </w:r>
    </w:p>
    <w:p w14:paraId="76FCD31D" w14:textId="77777777" w:rsidR="00E46845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</w:p>
    <w:p w14:paraId="5C3BF0FA" w14:textId="77777777" w:rsidR="00E46845" w:rsidRPr="00E46845" w:rsidRDefault="00E46845" w:rsidP="00E46845">
      <w:pPr>
        <w:jc w:val="both"/>
        <w:rPr>
          <w:rFonts w:ascii="Verdana" w:hAnsi="Verdana"/>
          <w:b/>
          <w:bCs/>
          <w:sz w:val="20"/>
          <w:szCs w:val="20"/>
        </w:rPr>
      </w:pPr>
      <w:r w:rsidRPr="00E46845">
        <w:rPr>
          <w:rFonts w:ascii="Verdana" w:hAnsi="Verdana"/>
          <w:b/>
          <w:bCs/>
          <w:sz w:val="20"/>
          <w:szCs w:val="20"/>
        </w:rPr>
        <w:t>## Conclusão</w:t>
      </w:r>
    </w:p>
    <w:p w14:paraId="5A223DC2" w14:textId="3EC7531D" w:rsidR="006D036B" w:rsidRPr="00E46845" w:rsidRDefault="00E46845" w:rsidP="00E46845">
      <w:pPr>
        <w:jc w:val="both"/>
        <w:rPr>
          <w:rFonts w:ascii="Verdana" w:hAnsi="Verdana"/>
          <w:sz w:val="20"/>
          <w:szCs w:val="20"/>
        </w:rPr>
      </w:pPr>
      <w:r w:rsidRPr="00E46845">
        <w:rPr>
          <w:rFonts w:ascii="Verdana" w:hAnsi="Verdana"/>
          <w:sz w:val="20"/>
          <w:szCs w:val="20"/>
        </w:rPr>
        <w:t>Este documento fornece uma visão geral da estrutura e do funcionamento do software do jogo de quiz. O jogo é projetado para proporcionar uma experiência interativa e envolvente aos jogadores, com opções para escolher um campeonato, configurar opções, visualizar créditos e verificar as pontuações dos jogadores. Implementar esse software envolverá a criação de classes, métodos e estruturas de controle específicos em uma linguagem de programação</w:t>
      </w:r>
      <w:r>
        <w:rPr>
          <w:rFonts w:ascii="Verdana" w:hAnsi="Verdana"/>
          <w:sz w:val="20"/>
          <w:szCs w:val="20"/>
        </w:rPr>
        <w:t xml:space="preserve"> em Java</w:t>
      </w:r>
    </w:p>
    <w:sectPr w:rsidR="006D036B" w:rsidRPr="00E46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45"/>
    <w:rsid w:val="006D036B"/>
    <w:rsid w:val="00E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18AF"/>
  <w15:chartTrackingRefBased/>
  <w15:docId w15:val="{4C84C3F9-3EEC-4E5B-A164-9F3D55F5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482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da Cruz</cp:lastModifiedBy>
  <cp:revision>1</cp:revision>
  <dcterms:created xsi:type="dcterms:W3CDTF">2023-10-17T15:56:00Z</dcterms:created>
  <dcterms:modified xsi:type="dcterms:W3CDTF">2023-10-17T16:02:00Z</dcterms:modified>
</cp:coreProperties>
</file>