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C9F5" w14:textId="499C7866" w:rsidR="00E071EF" w:rsidRPr="00F779F0" w:rsidRDefault="00E071EF" w:rsidP="00F779F0">
      <w:pPr>
        <w:jc w:val="both"/>
        <w:rPr>
          <w:sz w:val="20"/>
          <w:szCs w:val="20"/>
        </w:rPr>
      </w:pPr>
      <w:r w:rsidRPr="00F779F0">
        <w:rPr>
          <w:sz w:val="20"/>
          <w:szCs w:val="20"/>
        </w:rPr>
        <w:t>Perguntas</w:t>
      </w:r>
    </w:p>
    <w:p w14:paraId="0756BBD2" w14:textId="351E0DFA" w:rsidR="00E071EF" w:rsidRPr="00F779F0" w:rsidRDefault="00E071EF" w:rsidP="00F779F0">
      <w:pPr>
        <w:jc w:val="both"/>
        <w:rPr>
          <w:sz w:val="20"/>
          <w:szCs w:val="20"/>
        </w:rPr>
      </w:pPr>
    </w:p>
    <w:p w14:paraId="302825C4" w14:textId="63AC364B" w:rsidR="00D1249B" w:rsidRPr="00475109" w:rsidRDefault="00E071EF" w:rsidP="00F779F0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475109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87CA77" wp14:editId="76E29959">
            <wp:simplePos x="0" y="0"/>
            <wp:positionH relativeFrom="margin">
              <wp:align>center</wp:align>
            </wp:positionH>
            <wp:positionV relativeFrom="paragraph">
              <wp:posOffset>547690</wp:posOffset>
            </wp:positionV>
            <wp:extent cx="3219450" cy="149034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475109">
        <w:rPr>
          <w:b/>
          <w:bCs/>
          <w:sz w:val="20"/>
          <w:szCs w:val="20"/>
          <w:lang w:val="en-US"/>
        </w:rPr>
        <w:t>Let’s</w:t>
      </w:r>
      <w:proofErr w:type="gramEnd"/>
      <w:r w:rsidRPr="00475109">
        <w:rPr>
          <w:b/>
          <w:bCs/>
          <w:sz w:val="20"/>
          <w:szCs w:val="20"/>
          <w:lang w:val="en-US"/>
        </w:rPr>
        <w:t xml:space="preserve"> recall how we tr</w:t>
      </w:r>
      <w:r w:rsidR="00941859">
        <w:rPr>
          <w:b/>
          <w:bCs/>
          <w:sz w:val="20"/>
          <w:szCs w:val="20"/>
          <w:lang w:val="en-US"/>
        </w:rPr>
        <w:t>e</w:t>
      </w:r>
      <w:r w:rsidRPr="00475109">
        <w:rPr>
          <w:b/>
          <w:bCs/>
          <w:sz w:val="20"/>
          <w:szCs w:val="20"/>
          <w:lang w:val="en-US"/>
        </w:rPr>
        <w:t>ated words as one-hot sparse vectors in BOW and dense embeddings in neural networks:</w:t>
      </w:r>
    </w:p>
    <w:p w14:paraId="49C59E1A" w14:textId="6A2A553A" w:rsidR="00E071EF" w:rsidRPr="00F779F0" w:rsidRDefault="00E071EF" w:rsidP="00F779F0">
      <w:pPr>
        <w:jc w:val="both"/>
        <w:rPr>
          <w:sz w:val="20"/>
          <w:szCs w:val="20"/>
          <w:lang w:val="en-US"/>
        </w:rPr>
      </w:pPr>
    </w:p>
    <w:p w14:paraId="0ACC6596" w14:textId="62689BB7" w:rsidR="00E071EF" w:rsidRPr="00F779F0" w:rsidRDefault="00E071EF" w:rsidP="00F779F0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F779F0">
        <w:rPr>
          <w:sz w:val="20"/>
          <w:szCs w:val="20"/>
          <w:lang w:val="en-US"/>
        </w:rPr>
        <w:t xml:space="preserve">Linear Model on top of a sum of neural representations can work faster than on top of BOW. (Correct – We only need to train 300 parameters here. Don’t forget no </w:t>
      </w:r>
      <w:proofErr w:type="gramStart"/>
      <w:r w:rsidRPr="00F779F0">
        <w:rPr>
          <w:sz w:val="20"/>
          <w:szCs w:val="20"/>
          <w:lang w:val="en-US"/>
        </w:rPr>
        <w:t>normalize</w:t>
      </w:r>
      <w:proofErr w:type="gramEnd"/>
      <w:r w:rsidRPr="00F779F0">
        <w:rPr>
          <w:sz w:val="20"/>
          <w:szCs w:val="20"/>
          <w:lang w:val="en-US"/>
        </w:rPr>
        <w:t xml:space="preserve"> these features row-wise)</w:t>
      </w:r>
    </w:p>
    <w:p w14:paraId="69201B2B" w14:textId="2C0A64BB" w:rsidR="00E071EF" w:rsidRPr="00F779F0" w:rsidRDefault="00E071EF" w:rsidP="00F779F0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F779F0">
        <w:rPr>
          <w:sz w:val="20"/>
          <w:szCs w:val="20"/>
          <w:lang w:val="en-US"/>
        </w:rPr>
        <w:t>For both word representations we can take a sum of vectors corresponding to tokens of anu text to obtain good features for this text for further usage in linear model. (Correct)</w:t>
      </w:r>
    </w:p>
    <w:p w14:paraId="2D757CAA" w14:textId="6F650B80" w:rsidR="00E071EF" w:rsidRPr="00F779F0" w:rsidRDefault="00E071EF" w:rsidP="00F779F0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F779F0">
        <w:rPr>
          <w:sz w:val="20"/>
          <w:szCs w:val="20"/>
          <w:lang w:val="en-US"/>
        </w:rPr>
        <w:t xml:space="preserve">For both word representations we can take a </w:t>
      </w:r>
      <w:r w:rsidRPr="00F779F0">
        <w:rPr>
          <w:b/>
          <w:bCs/>
          <w:sz w:val="20"/>
          <w:szCs w:val="20"/>
          <w:lang w:val="en-US"/>
        </w:rPr>
        <w:t>weighted</w:t>
      </w:r>
      <w:r w:rsidRPr="00F779F0">
        <w:rPr>
          <w:sz w:val="20"/>
          <w:szCs w:val="20"/>
          <w:lang w:val="en-US"/>
        </w:rPr>
        <w:t xml:space="preserve"> sum of vectors corresponding to tokens of anu text to obtain good features for this text for further usage in linear model. The weight for any token can be a TD-IDF ??? for that token (Correct – For BOW we effectively get bag of TF-IDF values, where TF is a binary variable.)</w:t>
      </w:r>
    </w:p>
    <w:p w14:paraId="3D96B5AE" w14:textId="712565DB" w:rsidR="00F779F0" w:rsidRPr="00F779F0" w:rsidRDefault="00E071EF" w:rsidP="00F779F0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F779F0">
        <w:rPr>
          <w:sz w:val="20"/>
          <w:szCs w:val="20"/>
          <w:lang w:val="en-US"/>
        </w:rPr>
        <w:t xml:space="preserve">You can replace </w:t>
      </w:r>
      <w:r w:rsidRPr="00F779F0">
        <w:rPr>
          <w:b/>
          <w:bCs/>
          <w:sz w:val="20"/>
          <w:szCs w:val="20"/>
          <w:lang w:val="en-US"/>
        </w:rPr>
        <w:t xml:space="preserve">word2vec </w:t>
      </w:r>
      <w:r w:rsidRPr="00F779F0">
        <w:rPr>
          <w:sz w:val="20"/>
          <w:szCs w:val="20"/>
          <w:lang w:val="en-US"/>
        </w:rPr>
        <w:t>embeddings with any</w:t>
      </w:r>
      <w:r w:rsidRPr="00F779F0">
        <w:rPr>
          <w:b/>
          <w:bCs/>
          <w:sz w:val="20"/>
          <w:szCs w:val="20"/>
          <w:lang w:val="en-US"/>
        </w:rPr>
        <w:t xml:space="preserve"> random </w:t>
      </w:r>
      <w:r w:rsidRPr="00F779F0">
        <w:rPr>
          <w:sz w:val="20"/>
          <w:szCs w:val="20"/>
          <w:lang w:val="en-US"/>
        </w:rPr>
        <w:t xml:space="preserve">vectors to get a good features descriptor as a sum of vectors corresponding to all text </w:t>
      </w:r>
      <w:proofErr w:type="gramStart"/>
      <w:r w:rsidRPr="00F779F0">
        <w:rPr>
          <w:sz w:val="20"/>
          <w:szCs w:val="20"/>
          <w:lang w:val="en-US"/>
        </w:rPr>
        <w:t>token</w:t>
      </w:r>
      <w:proofErr w:type="gramEnd"/>
      <w:r w:rsidRPr="00F779F0">
        <w:rPr>
          <w:sz w:val="20"/>
          <w:szCs w:val="20"/>
          <w:lang w:val="en-US"/>
        </w:rPr>
        <w:t>. (Incorrect)</w:t>
      </w:r>
    </w:p>
    <w:p w14:paraId="42C173ED" w14:textId="77777777" w:rsidR="00F779F0" w:rsidRPr="00F779F0" w:rsidRDefault="00F779F0" w:rsidP="00F779F0">
      <w:pPr>
        <w:pStyle w:val="PargrafodaLista"/>
        <w:jc w:val="both"/>
        <w:rPr>
          <w:sz w:val="20"/>
          <w:szCs w:val="20"/>
          <w:lang w:val="en-US"/>
        </w:rPr>
      </w:pPr>
    </w:p>
    <w:tbl>
      <w:tblPr>
        <w:tblStyle w:val="TabelacomGrelha"/>
        <w:tblpPr w:leftFromText="141" w:rightFromText="141" w:vertAnchor="text" w:horzAnchor="page" w:tblpX="6579" w:tblpY="1725"/>
        <w:tblW w:w="0" w:type="auto"/>
        <w:tblLook w:val="04A0" w:firstRow="1" w:lastRow="0" w:firstColumn="1" w:lastColumn="0" w:noHBand="0" w:noVBand="1"/>
      </w:tblPr>
      <w:tblGrid>
        <w:gridCol w:w="706"/>
        <w:gridCol w:w="706"/>
      </w:tblGrid>
      <w:tr w:rsidR="00F779F0" w:rsidRPr="00F779F0" w14:paraId="7FAF67F4" w14:textId="77777777" w:rsidTr="00F779F0">
        <w:trPr>
          <w:trHeight w:val="326"/>
        </w:trPr>
        <w:tc>
          <w:tcPr>
            <w:tcW w:w="706" w:type="dxa"/>
          </w:tcPr>
          <w:p w14:paraId="06A6CBC2" w14:textId="77777777" w:rsidR="00F779F0" w:rsidRPr="00F779F0" w:rsidRDefault="00F779F0" w:rsidP="00F779F0">
            <w:pPr>
              <w:pStyle w:val="PargrafodaLista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F779F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6" w:type="dxa"/>
          </w:tcPr>
          <w:p w14:paraId="47E38D45" w14:textId="77777777" w:rsidR="00F779F0" w:rsidRPr="00F779F0" w:rsidRDefault="00F779F0" w:rsidP="00F779F0">
            <w:pPr>
              <w:pStyle w:val="PargrafodaLista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F779F0">
              <w:rPr>
                <w:sz w:val="20"/>
                <w:szCs w:val="20"/>
                <w:lang w:val="en-US"/>
              </w:rPr>
              <w:t>0</w:t>
            </w:r>
          </w:p>
        </w:tc>
      </w:tr>
      <w:tr w:rsidR="00F779F0" w:rsidRPr="00F779F0" w14:paraId="33CF67DC" w14:textId="77777777" w:rsidTr="00F779F0">
        <w:trPr>
          <w:trHeight w:val="315"/>
        </w:trPr>
        <w:tc>
          <w:tcPr>
            <w:tcW w:w="706" w:type="dxa"/>
          </w:tcPr>
          <w:p w14:paraId="0733FE52" w14:textId="77777777" w:rsidR="00F779F0" w:rsidRPr="00F779F0" w:rsidRDefault="00F779F0" w:rsidP="00F779F0">
            <w:pPr>
              <w:pStyle w:val="PargrafodaLista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F779F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6" w:type="dxa"/>
          </w:tcPr>
          <w:p w14:paraId="70B03ADF" w14:textId="50BB5B66" w:rsidR="00F779F0" w:rsidRPr="00F779F0" w:rsidRDefault="00F779F0" w:rsidP="00F779F0">
            <w:pPr>
              <w:pStyle w:val="PargrafodaLista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F779F0">
              <w:rPr>
                <w:sz w:val="20"/>
                <w:szCs w:val="20"/>
                <w:lang w:val="en-US"/>
              </w:rPr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8675" w:tblpY="1507"/>
        <w:tblW w:w="0" w:type="auto"/>
        <w:tblLook w:val="04A0" w:firstRow="1" w:lastRow="0" w:firstColumn="1" w:lastColumn="0" w:noHBand="0" w:noVBand="1"/>
      </w:tblPr>
      <w:tblGrid>
        <w:gridCol w:w="565"/>
      </w:tblGrid>
      <w:tr w:rsidR="00F779F0" w14:paraId="1B2533F4" w14:textId="77777777" w:rsidTr="00F779F0">
        <w:trPr>
          <w:trHeight w:val="250"/>
        </w:trPr>
        <w:tc>
          <w:tcPr>
            <w:tcW w:w="565" w:type="dxa"/>
          </w:tcPr>
          <w:p w14:paraId="5867A4AC" w14:textId="77777777" w:rsidR="00F779F0" w:rsidRDefault="00F779F0" w:rsidP="00F779F0">
            <w:pPr>
              <w:pStyle w:val="PargrafodaLista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</w:tr>
      <w:tr w:rsidR="00F779F0" w14:paraId="1F38D797" w14:textId="77777777" w:rsidTr="00F779F0">
        <w:trPr>
          <w:trHeight w:val="250"/>
        </w:trPr>
        <w:tc>
          <w:tcPr>
            <w:tcW w:w="565" w:type="dxa"/>
          </w:tcPr>
          <w:p w14:paraId="7D46C678" w14:textId="77777777" w:rsidR="00F779F0" w:rsidRDefault="00F779F0" w:rsidP="00F779F0">
            <w:pPr>
              <w:pStyle w:val="PargrafodaLista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</w:tr>
      <w:tr w:rsidR="00F779F0" w14:paraId="1C7D369E" w14:textId="77777777" w:rsidTr="00F779F0">
        <w:trPr>
          <w:trHeight w:val="250"/>
        </w:trPr>
        <w:tc>
          <w:tcPr>
            <w:tcW w:w="565" w:type="dxa"/>
          </w:tcPr>
          <w:p w14:paraId="62B38835" w14:textId="77777777" w:rsidR="00F779F0" w:rsidRDefault="00F779F0" w:rsidP="00F779F0">
            <w:pPr>
              <w:pStyle w:val="PargrafodaLista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</w:tr>
      <w:tr w:rsidR="00F779F0" w14:paraId="78AFD393" w14:textId="77777777" w:rsidTr="00F779F0">
        <w:trPr>
          <w:trHeight w:val="250"/>
        </w:trPr>
        <w:tc>
          <w:tcPr>
            <w:tcW w:w="565" w:type="dxa"/>
          </w:tcPr>
          <w:p w14:paraId="0AA50B51" w14:textId="77777777" w:rsidR="00F779F0" w:rsidRDefault="00F779F0" w:rsidP="00F779F0">
            <w:pPr>
              <w:pStyle w:val="PargrafodaLista"/>
              <w:ind w:lef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</w:tr>
    </w:tbl>
    <w:p w14:paraId="149F15C9" w14:textId="449B5C3D" w:rsidR="00F779F0" w:rsidRPr="00475109" w:rsidRDefault="00F779F0" w:rsidP="00CA7C1A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F779F0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7260CF" wp14:editId="19607142">
                <wp:simplePos x="0" y="0"/>
                <wp:positionH relativeFrom="column">
                  <wp:posOffset>4119296</wp:posOffset>
                </wp:positionH>
                <wp:positionV relativeFrom="paragraph">
                  <wp:posOffset>1174165</wp:posOffset>
                </wp:positionV>
                <wp:extent cx="226695" cy="248285"/>
                <wp:effectExtent l="0" t="0" r="190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8DBCC" w14:textId="3F5DDFB9" w:rsidR="00F779F0" w:rsidRDefault="00F779F0" w:rsidP="00F779F0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260C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4.35pt;margin-top:92.45pt;width:17.8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" stroked="f">
                <v:textbox>
                  <w:txbxContent>
                    <w:p w14:paraId="3BA8DBCC" w14:textId="3F5DDFB9" w:rsidR="00F779F0" w:rsidRDefault="00F779F0" w:rsidP="00F779F0">
                      <w: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79F0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5A6435" wp14:editId="4C82BFD0">
                <wp:simplePos x="0" y="0"/>
                <wp:positionH relativeFrom="column">
                  <wp:posOffset>2840254</wp:posOffset>
                </wp:positionH>
                <wp:positionV relativeFrom="paragraph">
                  <wp:posOffset>1175207</wp:posOffset>
                </wp:positionV>
                <wp:extent cx="226695" cy="248285"/>
                <wp:effectExtent l="0" t="0" r="190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EA501" w14:textId="59537041" w:rsidR="00F779F0" w:rsidRDefault="00F779F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6435" id="_x0000_s1027" type="#_x0000_t202" style="position:absolute;left:0;text-align:left;margin-left:223.65pt;margin-top:92.55pt;width:17.85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" stroked="f">
                <v:textbox>
                  <w:txbxContent>
                    <w:p w14:paraId="261EA501" w14:textId="59537041" w:rsidR="00F779F0" w:rsidRDefault="00F779F0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1EF" w:rsidRPr="00F779F0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B2BD511" wp14:editId="460DEE14">
            <wp:simplePos x="0" y="0"/>
            <wp:positionH relativeFrom="margin">
              <wp:posOffset>311785</wp:posOffset>
            </wp:positionH>
            <wp:positionV relativeFrom="paragraph">
              <wp:posOffset>488950</wp:posOffset>
            </wp:positionV>
            <wp:extent cx="2658745" cy="1681480"/>
            <wp:effectExtent l="0" t="0" r="825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071EF" w:rsidRPr="00F779F0">
        <w:rPr>
          <w:sz w:val="20"/>
          <w:szCs w:val="20"/>
          <w:lang w:val="en-US"/>
        </w:rPr>
        <w:t>L</w:t>
      </w:r>
      <w:r w:rsidR="00E071EF" w:rsidRPr="00475109">
        <w:rPr>
          <w:b/>
          <w:bCs/>
          <w:sz w:val="20"/>
          <w:szCs w:val="20"/>
          <w:lang w:val="en-US"/>
        </w:rPr>
        <w:t>et’s</w:t>
      </w:r>
      <w:proofErr w:type="gramEnd"/>
      <w:r w:rsidR="00E071EF" w:rsidRPr="00475109">
        <w:rPr>
          <w:b/>
          <w:bCs/>
          <w:sz w:val="20"/>
          <w:szCs w:val="20"/>
          <w:lang w:val="en-US"/>
        </w:rPr>
        <w:t xml:space="preserve"> recall 1D convolutions for words</w:t>
      </w:r>
      <w:r w:rsidRPr="00475109">
        <w:rPr>
          <w:b/>
          <w:bCs/>
          <w:sz w:val="20"/>
          <w:szCs w:val="20"/>
          <w:lang w:val="en-US"/>
        </w:rPr>
        <w:t xml:space="preserve">. What is the result of 1D convolution + maximum pooling over time for the following kernel </w:t>
      </w:r>
      <w:r w:rsidRPr="00475109">
        <w:rPr>
          <w:b/>
          <w:bCs/>
          <w:sz w:val="20"/>
          <w:szCs w:val="20"/>
          <w:u w:val="single"/>
          <w:lang w:val="en-US"/>
        </w:rPr>
        <w:t xml:space="preserve">without </w:t>
      </w:r>
      <w:proofErr w:type="gramStart"/>
      <w:r w:rsidRPr="00475109">
        <w:rPr>
          <w:b/>
          <w:bCs/>
          <w:sz w:val="20"/>
          <w:szCs w:val="20"/>
          <w:u w:val="single"/>
          <w:lang w:val="en-US"/>
        </w:rPr>
        <w:t>padding</w:t>
      </w:r>
      <w:r w:rsidR="00E071EF" w:rsidRPr="00475109">
        <w:rPr>
          <w:b/>
          <w:bCs/>
          <w:sz w:val="20"/>
          <w:szCs w:val="20"/>
          <w:u w:val="single"/>
          <w:lang w:val="en-US"/>
        </w:rPr>
        <w:t>:</w:t>
      </w:r>
      <w:proofErr w:type="gramEnd"/>
    </w:p>
    <w:p w14:paraId="0E529B36" w14:textId="119A38EC" w:rsidR="00F779F0" w:rsidRPr="00F779F0" w:rsidRDefault="00F779F0" w:rsidP="00F779F0">
      <w:pPr>
        <w:ind w:left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Answer</w:t>
      </w:r>
      <w:r w:rsidRPr="00F779F0">
        <w:rPr>
          <w:sz w:val="20"/>
          <w:szCs w:val="20"/>
          <w:lang w:val="en-US"/>
        </w:rPr>
        <w:t xml:space="preserve">: </w:t>
      </w:r>
      <w:r w:rsidRPr="00F779F0">
        <w:rPr>
          <w:b/>
          <w:bCs/>
          <w:sz w:val="20"/>
          <w:szCs w:val="20"/>
          <w:lang w:val="en-US"/>
        </w:rPr>
        <w:t>0.6</w:t>
      </w:r>
    </w:p>
    <w:p w14:paraId="4AE69D73" w14:textId="1681591B" w:rsidR="00E071EF" w:rsidRPr="00475109" w:rsidRDefault="00F779F0" w:rsidP="00F779F0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proofErr w:type="gramStart"/>
      <w:r w:rsidRPr="00475109">
        <w:rPr>
          <w:b/>
          <w:bCs/>
          <w:sz w:val="20"/>
          <w:szCs w:val="20"/>
          <w:lang w:val="en-US"/>
        </w:rPr>
        <w:t>Let’s</w:t>
      </w:r>
      <w:proofErr w:type="gramEnd"/>
      <w:r w:rsidRPr="00475109">
        <w:rPr>
          <w:b/>
          <w:bCs/>
          <w:sz w:val="20"/>
          <w:szCs w:val="20"/>
          <w:lang w:val="en-US"/>
        </w:rPr>
        <w:t xml:space="preserve"> recall 1D convolutions for characters. Choose correct statements:</w:t>
      </w:r>
    </w:p>
    <w:p w14:paraId="7B441508" w14:textId="66B80659" w:rsidR="00F779F0" w:rsidRPr="00F779F0" w:rsidRDefault="00F779F0" w:rsidP="00F779F0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F779F0">
        <w:rPr>
          <w:sz w:val="20"/>
          <w:szCs w:val="20"/>
          <w:lang w:val="en-US"/>
        </w:rPr>
        <w:t>1D convolutions work better than BOW for huge datasets (Correct)</w:t>
      </w:r>
    </w:p>
    <w:p w14:paraId="3CD86EF5" w14:textId="456E52D4" w:rsidR="00F779F0" w:rsidRPr="00F779F0" w:rsidRDefault="00F779F0" w:rsidP="00F779F0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F779F0">
        <w:rPr>
          <w:sz w:val="20"/>
          <w:szCs w:val="20"/>
          <w:lang w:val="en-US"/>
        </w:rPr>
        <w:t>One 1D convolution layer for spotting character 3-grams is enough for solving a practical task. (Incorrect)</w:t>
      </w:r>
    </w:p>
    <w:p w14:paraId="346C75AB" w14:textId="2C74207C" w:rsidR="00CA7C1A" w:rsidRDefault="00F779F0" w:rsidP="00F779F0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F779F0">
        <w:rPr>
          <w:sz w:val="20"/>
          <w:szCs w:val="20"/>
          <w:lang w:val="en-US"/>
        </w:rPr>
        <w:t>1D convolutions for characters consume one-hot encoded vectors for characters. (Correct)</w:t>
      </w:r>
    </w:p>
    <w:p w14:paraId="7E0EF6E8" w14:textId="77777777" w:rsidR="00CA7C1A" w:rsidRDefault="00CA7C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A4677F0" w14:textId="2FEDB5EB" w:rsidR="00F779F0" w:rsidRPr="00475109" w:rsidRDefault="00CA7C1A" w:rsidP="00CA7C1A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475109">
        <w:rPr>
          <w:b/>
          <w:bCs/>
          <w:sz w:val="20"/>
          <w:szCs w:val="20"/>
          <w:lang w:val="en-US"/>
        </w:rPr>
        <w:lastRenderedPageBreak/>
        <w:t>Choose true statements about text tokens:</w:t>
      </w:r>
    </w:p>
    <w:p w14:paraId="4D68D3C8" w14:textId="0DAFDD82" w:rsidR="00CA7C1A" w:rsidRDefault="00CA7C1A" w:rsidP="00CA7C1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model without stemming/lemmatization can be the best. (Correct – Word2vec embeddings, for instance, are trained on raw tokens)</w:t>
      </w:r>
    </w:p>
    <w:p w14:paraId="2ED1827E" w14:textId="0DD5CB8A" w:rsidR="00CA7C1A" w:rsidRDefault="00CA7C1A" w:rsidP="00CA7C1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Lemmatization needs more storage than stemming to work. (Correct – You must store information about all possible word forms in the vocabulary)</w:t>
      </w:r>
    </w:p>
    <w:p w14:paraId="5DEE36C9" w14:textId="6A7427AA" w:rsidR="00CA7C1A" w:rsidRDefault="00CA7C1A" w:rsidP="00CA7C1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Stemming can be done with heuristic rules (Correct)</w:t>
      </w:r>
    </w:p>
    <w:p w14:paraId="17C2236D" w14:textId="773FADB3" w:rsidR="00CA7C1A" w:rsidRDefault="00CA7C1A" w:rsidP="00CA7C1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Lemmatization is always better than stemming (Incorrect)</w:t>
      </w:r>
    </w:p>
    <w:p w14:paraId="60F7A449" w14:textId="0351BCA1" w:rsidR="00CA7C1A" w:rsidRPr="00475109" w:rsidRDefault="00CA7C1A" w:rsidP="00CA7C1A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475109">
        <w:rPr>
          <w:b/>
          <w:bCs/>
          <w:sz w:val="20"/>
          <w:szCs w:val="20"/>
          <w:lang w:val="en-US"/>
        </w:rPr>
        <w:t>Choose correct statements about BOW (or n-grams) features:</w:t>
      </w:r>
    </w:p>
    <w:p w14:paraId="71BE26DB" w14:textId="0A520C46" w:rsidR="00CA7C1A" w:rsidRDefault="00CA7C1A" w:rsidP="00CA7C1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prefer </w:t>
      </w:r>
      <w:r w:rsidRPr="00547E1A">
        <w:rPr>
          <w:b/>
          <w:bCs/>
          <w:sz w:val="20"/>
          <w:szCs w:val="20"/>
          <w:lang w:val="en-US"/>
        </w:rPr>
        <w:t>sparse</w:t>
      </w:r>
      <w:r>
        <w:rPr>
          <w:sz w:val="20"/>
          <w:szCs w:val="20"/>
          <w:lang w:val="en-US"/>
        </w:rPr>
        <w:t xml:space="preserve"> storage formats to BOW features (Correct – We have a lot</w:t>
      </w:r>
      <w:r w:rsidR="00F37AD6">
        <w:rPr>
          <w:sz w:val="20"/>
          <w:szCs w:val="20"/>
          <w:lang w:val="en-US"/>
        </w:rPr>
        <w:t xml:space="preserve"> of zeros in these features, </w:t>
      </w:r>
      <w:proofErr w:type="gramStart"/>
      <w:r w:rsidR="00F37AD6">
        <w:rPr>
          <w:sz w:val="20"/>
          <w:szCs w:val="20"/>
          <w:lang w:val="en-US"/>
        </w:rPr>
        <w:t>that’s</w:t>
      </w:r>
      <w:proofErr w:type="gramEnd"/>
      <w:r w:rsidR="00F37AD6">
        <w:rPr>
          <w:sz w:val="20"/>
          <w:szCs w:val="20"/>
          <w:lang w:val="en-US"/>
        </w:rPr>
        <w:t xml:space="preserve"> why we can store them efficiently in sparse formats</w:t>
      </w:r>
      <w:r>
        <w:rPr>
          <w:sz w:val="20"/>
          <w:szCs w:val="20"/>
          <w:lang w:val="en-US"/>
        </w:rPr>
        <w:t>)</w:t>
      </w:r>
    </w:p>
    <w:p w14:paraId="08AD8065" w14:textId="3E2807A3" w:rsidR="00F37AD6" w:rsidRDefault="00F37AD6" w:rsidP="00CA7C1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get the same vectorization result for any words permutation in your text (Incorrect)</w:t>
      </w:r>
    </w:p>
    <w:p w14:paraId="62C3B137" w14:textId="7E12E204" w:rsidR="00F37AD6" w:rsidRDefault="00F37AD6" w:rsidP="00F37AD6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Classical </w:t>
      </w:r>
      <w:r w:rsidRPr="00547E1A">
        <w:rPr>
          <w:b/>
          <w:bCs/>
          <w:sz w:val="20"/>
          <w:szCs w:val="20"/>
          <w:lang w:val="en-US"/>
        </w:rPr>
        <w:t>BOW</w:t>
      </w:r>
      <w:r>
        <w:rPr>
          <w:sz w:val="20"/>
          <w:szCs w:val="20"/>
          <w:lang w:val="en-US"/>
        </w:rPr>
        <w:t xml:space="preserve"> </w:t>
      </w:r>
      <w:r w:rsidRPr="00547E1A">
        <w:rPr>
          <w:b/>
          <w:bCs/>
          <w:sz w:val="20"/>
          <w:szCs w:val="20"/>
          <w:lang w:val="en-US"/>
        </w:rPr>
        <w:t>vectorizer</w:t>
      </w:r>
      <w:r>
        <w:rPr>
          <w:sz w:val="20"/>
          <w:szCs w:val="20"/>
          <w:lang w:val="en-US"/>
        </w:rPr>
        <w:t xml:space="preserve"> (object that does vectorization) needs an amount of RAM at least proportional to T, which is the number of unique tokens in the dataset. (Correct – You </w:t>
      </w:r>
      <w:r w:rsidR="00547E1A">
        <w:rPr>
          <w:sz w:val="20"/>
          <w:szCs w:val="20"/>
          <w:lang w:val="en-US"/>
        </w:rPr>
        <w:t>must</w:t>
      </w:r>
      <w:r>
        <w:rPr>
          <w:sz w:val="20"/>
          <w:szCs w:val="20"/>
          <w:lang w:val="en-US"/>
        </w:rPr>
        <w:t xml:space="preserve"> store a hasp map {token: index} to be able to vectorize new texts)</w:t>
      </w:r>
    </w:p>
    <w:p w14:paraId="0972DC5C" w14:textId="3575B4EE" w:rsidR="00F37AD6" w:rsidRDefault="00F37AD6" w:rsidP="00F37AD6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547E1A">
        <w:rPr>
          <w:b/>
          <w:bCs/>
          <w:sz w:val="20"/>
          <w:szCs w:val="20"/>
          <w:lang w:val="en-US"/>
        </w:rPr>
        <w:t>Hashing vectorizer</w:t>
      </w:r>
      <w:r>
        <w:rPr>
          <w:sz w:val="20"/>
          <w:szCs w:val="20"/>
          <w:lang w:val="en-US"/>
        </w:rPr>
        <w:t xml:space="preserve"> need an amount of RAM proportional to vocabulary size to operate (Incorrect</w:t>
      </w:r>
      <w:r w:rsidR="00547E1A">
        <w:rPr>
          <w:sz w:val="20"/>
          <w:szCs w:val="20"/>
          <w:lang w:val="en-US"/>
        </w:rPr>
        <w:t xml:space="preserve"> – It only need to store a hash function</w:t>
      </w:r>
      <w:r>
        <w:rPr>
          <w:sz w:val="20"/>
          <w:szCs w:val="20"/>
          <w:lang w:val="en-US"/>
        </w:rPr>
        <w:t>)</w:t>
      </w:r>
    </w:p>
    <w:p w14:paraId="7FAAE380" w14:textId="7F941FB0" w:rsidR="00547E1A" w:rsidRPr="00547E1A" w:rsidRDefault="00547E1A" w:rsidP="00F37AD6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547E1A">
        <w:rPr>
          <w:sz w:val="20"/>
          <w:szCs w:val="20"/>
          <w:lang w:val="en-US"/>
        </w:rPr>
        <w:t xml:space="preserve">For </w:t>
      </w:r>
      <w:r w:rsidRPr="00547E1A">
        <w:rPr>
          <w:b/>
          <w:bCs/>
          <w:sz w:val="20"/>
          <w:szCs w:val="20"/>
          <w:lang w:val="en-US"/>
        </w:rPr>
        <w:t>BOW features</w:t>
      </w:r>
      <w:r w:rsidRPr="00547E1A">
        <w:rPr>
          <w:sz w:val="20"/>
          <w:szCs w:val="20"/>
          <w:lang w:val="en-US"/>
        </w:rPr>
        <w:t xml:space="preserve"> you need an amount of RAM at least proportional to N x T, where N is the number of documents, T is the number of unique tokens in the dataset (Incorrect – You can and </w:t>
      </w:r>
      <w:r w:rsidRPr="00547E1A">
        <w:rPr>
          <w:b/>
          <w:bCs/>
          <w:sz w:val="20"/>
          <w:szCs w:val="20"/>
          <w:lang w:val="en-US"/>
        </w:rPr>
        <w:t>should</w:t>
      </w:r>
      <w:r w:rsidRPr="00547E1A">
        <w:rPr>
          <w:sz w:val="20"/>
          <w:szCs w:val="20"/>
          <w:lang w:val="en-US"/>
        </w:rPr>
        <w:t xml:space="preserve"> store these features in sparse matrix)</w:t>
      </w:r>
    </w:p>
    <w:p w14:paraId="16758671" w14:textId="333244C6" w:rsidR="00475109" w:rsidRPr="00475109" w:rsidRDefault="00475109" w:rsidP="00475109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475109">
        <w:rPr>
          <w:b/>
          <w:bCs/>
          <w:sz w:val="20"/>
          <w:szCs w:val="20"/>
          <w:lang w:val="en-US"/>
        </w:rPr>
        <w:t>Find one incorrect statement below:</w:t>
      </w:r>
    </w:p>
    <w:p w14:paraId="2A852205" w14:textId="3C8DAC31" w:rsidR="00475109" w:rsidRDefault="00475109" w:rsidP="00475109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End-of-sentence tokens are necessary for modelling probabilities of sentences of different </w:t>
      </w:r>
      <w:proofErr w:type="gramStart"/>
      <w:r>
        <w:rPr>
          <w:sz w:val="20"/>
          <w:szCs w:val="20"/>
          <w:lang w:val="en-US"/>
        </w:rPr>
        <w:t>lengths</w:t>
      </w:r>
      <w:proofErr w:type="gramEnd"/>
    </w:p>
    <w:p w14:paraId="53BE6C36" w14:textId="1715FD72" w:rsidR="00475109" w:rsidRDefault="00475109" w:rsidP="00475109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a test corpus does not have OOV words, smoothing is not needed (THIS ONE! Even though the probabilities will not be equal to 0, they will still poorly </w:t>
      </w:r>
      <w:proofErr w:type="gramStart"/>
      <w:r>
        <w:rPr>
          <w:sz w:val="20"/>
          <w:szCs w:val="20"/>
          <w:lang w:val="en-US"/>
        </w:rPr>
        <w:t>evaluated</w:t>
      </w:r>
      <w:proofErr w:type="gramEnd"/>
      <w:r>
        <w:rPr>
          <w:sz w:val="20"/>
          <w:szCs w:val="20"/>
          <w:lang w:val="en-US"/>
        </w:rPr>
        <w:t xml:space="preserve"> for poor terms)</w:t>
      </w:r>
    </w:p>
    <w:p w14:paraId="41A8ADEC" w14:textId="6A803D28" w:rsidR="00475109" w:rsidRDefault="00475109" w:rsidP="00475109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smaller holdout perplexity is – the better the model.</w:t>
      </w:r>
    </w:p>
    <w:p w14:paraId="11FA2BA2" w14:textId="12F6EF00" w:rsidR="00475109" w:rsidRDefault="00475109" w:rsidP="00475109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Trigram language models can have a larger perplexity than bigram language models.</w:t>
      </w:r>
    </w:p>
    <w:p w14:paraId="263B9217" w14:textId="2B91F729" w:rsidR="00475109" w:rsidRDefault="00475109" w:rsidP="00475109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N-gram language models cannot capture distant contexts.</w:t>
      </w:r>
    </w:p>
    <w:p w14:paraId="19C3B923" w14:textId="071A2464" w:rsidR="00475109" w:rsidRPr="00941859" w:rsidRDefault="00475109" w:rsidP="00475109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941859">
        <w:rPr>
          <w:b/>
          <w:bCs/>
          <w:sz w:val="20"/>
          <w:szCs w:val="20"/>
          <w:lang w:val="en-US"/>
        </w:rPr>
        <w:t>Which of these models are discriminative, i.e., which of them model the distribution p(</w:t>
      </w:r>
      <w:proofErr w:type="spellStart"/>
      <w:r w:rsidRPr="00941859">
        <w:rPr>
          <w:b/>
          <w:bCs/>
          <w:sz w:val="20"/>
          <w:szCs w:val="20"/>
          <w:lang w:val="en-US"/>
        </w:rPr>
        <w:t>y|x</w:t>
      </w:r>
      <w:proofErr w:type="spellEnd"/>
      <w:r w:rsidRPr="00941859">
        <w:rPr>
          <w:b/>
          <w:bCs/>
          <w:sz w:val="20"/>
          <w:szCs w:val="20"/>
          <w:lang w:val="en-US"/>
        </w:rPr>
        <w:t>)?</w:t>
      </w:r>
    </w:p>
    <w:p w14:paraId="10F2C707" w14:textId="3E6BA46C" w:rsidR="00475109" w:rsidRDefault="00475109" w:rsidP="00475109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HMM</w:t>
      </w:r>
    </w:p>
    <w:p w14:paraId="2B39D13B" w14:textId="200A802E" w:rsidR="00475109" w:rsidRDefault="00475109" w:rsidP="00475109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CRF (Correct)</w:t>
      </w:r>
    </w:p>
    <w:p w14:paraId="4DE43A6E" w14:textId="5F92F2C2" w:rsidR="00475109" w:rsidRDefault="00475109" w:rsidP="00475109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775E60" wp14:editId="15D2DF39">
            <wp:simplePos x="0" y="0"/>
            <wp:positionH relativeFrom="margin">
              <wp:align>center</wp:align>
            </wp:positionH>
            <wp:positionV relativeFrom="paragraph">
              <wp:posOffset>245002</wp:posOffset>
            </wp:positionV>
            <wp:extent cx="6078855" cy="204406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>MEMM (Correct)</w:t>
      </w:r>
    </w:p>
    <w:p w14:paraId="1AD47037" w14:textId="55CA4ED2" w:rsidR="00475109" w:rsidRDefault="00475109" w:rsidP="00475109">
      <w:pPr>
        <w:ind w:left="360"/>
        <w:jc w:val="both"/>
        <w:rPr>
          <w:sz w:val="20"/>
          <w:szCs w:val="20"/>
          <w:lang w:val="en-US"/>
        </w:rPr>
      </w:pPr>
    </w:p>
    <w:p w14:paraId="4D3EA235" w14:textId="7DBAA0E5" w:rsidR="00475109" w:rsidRPr="00711381" w:rsidRDefault="00EC2FBD" w:rsidP="00EC2FBD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711381">
        <w:rPr>
          <w:b/>
          <w:bCs/>
          <w:sz w:val="20"/>
          <w:szCs w:val="20"/>
          <w:lang w:val="en-US"/>
        </w:rPr>
        <w:t>How many parameters does PLSA topic model have?</w:t>
      </w:r>
    </w:p>
    <w:p w14:paraId="7BBB7DE7" w14:textId="6E387B93" w:rsidR="00EC2FBD" w:rsidRDefault="00EC2FBD" w:rsidP="00EC2FBD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|T| x |W| + |T|*|D|</w:t>
      </w:r>
    </w:p>
    <w:p w14:paraId="07E99EA2" w14:textId="449B9D5E" w:rsidR="00EC2FBD" w:rsidRDefault="00EC2FBD" w:rsidP="00EC2FB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 – Number of Topics | W – Vocabulary size | D – Number of documents</w:t>
      </w:r>
    </w:p>
    <w:p w14:paraId="20F10055" w14:textId="3830EE43" w:rsidR="00EC2FBD" w:rsidRPr="00711381" w:rsidRDefault="00EC2FBD" w:rsidP="00EC2FBD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711381">
        <w:rPr>
          <w:b/>
          <w:bCs/>
          <w:sz w:val="20"/>
          <w:szCs w:val="20"/>
          <w:lang w:val="en-US"/>
        </w:rPr>
        <w:t>Which assumptions are made in PLSA topic model?</w:t>
      </w:r>
    </w:p>
    <w:p w14:paraId="483161E5" w14:textId="091D9745" w:rsidR="00EC2FBD" w:rsidRDefault="00EC2FBD" w:rsidP="00EC2FBD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Conditional independence: </w:t>
      </w:r>
      <w:proofErr w:type="gramStart"/>
      <w:r>
        <w:rPr>
          <w:sz w:val="20"/>
          <w:szCs w:val="20"/>
          <w:lang w:val="en-US"/>
        </w:rPr>
        <w:t>p(</w:t>
      </w:r>
      <w:proofErr w:type="gramEnd"/>
      <w:r>
        <w:rPr>
          <w:sz w:val="20"/>
          <w:szCs w:val="20"/>
          <w:lang w:val="en-US"/>
        </w:rPr>
        <w:t xml:space="preserve">w | </w:t>
      </w:r>
      <w:proofErr w:type="spellStart"/>
      <w:r>
        <w:rPr>
          <w:sz w:val="20"/>
          <w:szCs w:val="20"/>
          <w:lang w:val="en-US"/>
        </w:rPr>
        <w:t>t,d</w:t>
      </w:r>
      <w:proofErr w:type="spellEnd"/>
      <w:r>
        <w:rPr>
          <w:sz w:val="20"/>
          <w:szCs w:val="20"/>
          <w:lang w:val="en-US"/>
        </w:rPr>
        <w:t>) = p(w | t)</w:t>
      </w:r>
    </w:p>
    <w:p w14:paraId="4F40EAA3" w14:textId="083FA11D" w:rsidR="00EC2FBD" w:rsidRDefault="00EC2FBD" w:rsidP="00EC2FBD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BOW assumption</w:t>
      </w:r>
    </w:p>
    <w:p w14:paraId="0C149933" w14:textId="753ADAC5" w:rsidR="00C04598" w:rsidRDefault="00C04598" w:rsidP="00C04598">
      <w:pPr>
        <w:jc w:val="both"/>
        <w:rPr>
          <w:sz w:val="20"/>
          <w:szCs w:val="20"/>
          <w:lang w:val="en-US"/>
        </w:rPr>
      </w:pPr>
    </w:p>
    <w:p w14:paraId="6DE7A8EE" w14:textId="77777777" w:rsidR="00C04598" w:rsidRPr="00C04598" w:rsidRDefault="00C04598" w:rsidP="00C04598">
      <w:pPr>
        <w:jc w:val="both"/>
        <w:rPr>
          <w:sz w:val="20"/>
          <w:szCs w:val="20"/>
          <w:lang w:val="en-US"/>
        </w:rPr>
      </w:pPr>
    </w:p>
    <w:p w14:paraId="37DB9197" w14:textId="0B303895" w:rsidR="00EC2FBD" w:rsidRPr="00711381" w:rsidRDefault="00EC2FBD" w:rsidP="00EC2FBD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711381">
        <w:rPr>
          <w:b/>
          <w:bCs/>
          <w:sz w:val="20"/>
          <w:szCs w:val="20"/>
          <w:lang w:val="en-US"/>
        </w:rPr>
        <w:t>Choose correct statements about SVD</w:t>
      </w:r>
      <w:r w:rsidR="00711381" w:rsidRPr="00711381">
        <w:rPr>
          <w:b/>
          <w:bCs/>
          <w:sz w:val="20"/>
          <w:szCs w:val="20"/>
          <w:lang w:val="en-US"/>
        </w:rPr>
        <w:t>:</w:t>
      </w:r>
    </w:p>
    <w:p w14:paraId="53F76DB1" w14:textId="2594F2F0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Squares of singular values of a matrix X are eigenvalues of X</w:t>
      </w:r>
      <w:r>
        <w:rPr>
          <w:sz w:val="20"/>
          <w:szCs w:val="20"/>
          <w:vertAlign w:val="superscript"/>
          <w:lang w:val="en-US"/>
        </w:rPr>
        <w:t>T</w:t>
      </w:r>
      <w:r>
        <w:rPr>
          <w:sz w:val="20"/>
          <w:szCs w:val="20"/>
          <w:lang w:val="en-US"/>
        </w:rPr>
        <w:t>X (or XX</w:t>
      </w:r>
      <w:r>
        <w:rPr>
          <w:sz w:val="20"/>
          <w:szCs w:val="20"/>
          <w:vertAlign w:val="superscript"/>
          <w:lang w:val="en-US"/>
        </w:rPr>
        <w:t>T</w:t>
      </w:r>
      <w:r>
        <w:rPr>
          <w:sz w:val="20"/>
          <w:szCs w:val="20"/>
          <w:lang w:val="en-US"/>
        </w:rPr>
        <w:t>) (Correct)</w:t>
      </w:r>
    </w:p>
    <w:p w14:paraId="5E38B255" w14:textId="4EA598FF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Singular values of a rectangular matrix are its eigenvalues (Incorrect)</w:t>
      </w:r>
    </w:p>
    <w:p w14:paraId="41EB5729" w14:textId="047DADC4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Truncated SVD is the best rank $k$ approximation of the original matrix in term of </w:t>
      </w:r>
      <w:proofErr w:type="spellStart"/>
      <w:r>
        <w:rPr>
          <w:sz w:val="20"/>
          <w:szCs w:val="20"/>
          <w:lang w:val="en-US"/>
        </w:rPr>
        <w:t>Frobenius</w:t>
      </w:r>
      <w:proofErr w:type="spellEnd"/>
      <w:r>
        <w:rPr>
          <w:sz w:val="20"/>
          <w:szCs w:val="20"/>
          <w:lang w:val="en-US"/>
        </w:rPr>
        <w:t xml:space="preserve"> norm (Correct)</w:t>
      </w:r>
    </w:p>
    <w:p w14:paraId="647FE828" w14:textId="15CF0EE5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Singular values can be negative (Incorrect)</w:t>
      </w:r>
    </w:p>
    <w:p w14:paraId="437B350B" w14:textId="38E7A42C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 rectangular matrix with real entries has a SVD (Correct)</w:t>
      </w:r>
    </w:p>
    <w:p w14:paraId="2991FE08" w14:textId="07437618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SVD is not unique (for example, the zero matrix can be decomposed in infinitely many ways) (Correct)</w:t>
      </w:r>
    </w:p>
    <w:p w14:paraId="4216319D" w14:textId="6792E731" w:rsidR="00711381" w:rsidRPr="00090FBA" w:rsidRDefault="00711381" w:rsidP="00711381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090FBA">
        <w:rPr>
          <w:b/>
          <w:bCs/>
          <w:sz w:val="20"/>
          <w:szCs w:val="20"/>
          <w:lang w:val="en-US"/>
        </w:rPr>
        <w:t>How are word embeddings usually evaluated (qualitatively or quantitatively)?</w:t>
      </w:r>
    </w:p>
    <w:p w14:paraId="09BC2D6D" w14:textId="3B7B1BD7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 the interpretability of the components of the vectors (Correct)</w:t>
      </w:r>
    </w:p>
    <w:p w14:paraId="7CE7E91C" w14:textId="38C9137D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 the number of positive components of word vectors (Incorrect)</w:t>
      </w:r>
    </w:p>
    <w:p w14:paraId="551ED08A" w14:textId="7B1E6B52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 Spearman’s correlation (or similar rank correlation measure) with human judgements on word similarity task (Correct)</w:t>
      </w:r>
    </w:p>
    <w:p w14:paraId="59083055" w14:textId="3453AE89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 the accuracy of analogy prediction (using some pre-defined dataset of 4-word analogies) (Correct)</w:t>
      </w:r>
    </w:p>
    <w:p w14:paraId="095B8AE0" w14:textId="5AC6353C" w:rsidR="00711381" w:rsidRDefault="00711381" w:rsidP="00711381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 comparing maximal lengths of word vectors (the more is the length, the better is the model) (Incorrect)</w:t>
      </w:r>
    </w:p>
    <w:p w14:paraId="00F536C3" w14:textId="41A60424" w:rsidR="00711381" w:rsidRPr="00090FBA" w:rsidRDefault="00090FBA" w:rsidP="00711381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090FBA">
        <w:rPr>
          <w:b/>
          <w:bCs/>
          <w:sz w:val="20"/>
          <w:szCs w:val="20"/>
          <w:lang w:val="en-US"/>
        </w:rPr>
        <w:t>Choose the correct statements:</w:t>
      </w:r>
    </w:p>
    <w:p w14:paraId="18F99E51" w14:textId="15B54F73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word similarity tasks, count-based methods perform on par with predictive models (Correct)</w:t>
      </w:r>
    </w:p>
    <w:p w14:paraId="67B59FAA" w14:textId="4BA84FF6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Word2vec works fine for word analogies, but there are many concerns with word similarities (Incorrect)</w:t>
      </w:r>
    </w:p>
    <w:p w14:paraId="13107958" w14:textId="57A843B2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Representation of word or character n-grams may improve the quality of the model (Correct)</w:t>
      </w:r>
    </w:p>
    <w:p w14:paraId="6D39E6B8" w14:textId="2F6E2BD2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Skip-gram negative sampling (SGNS) model is too hard to train, and it is often approximated with softmax (Incorrect)</w:t>
      </w:r>
    </w:p>
    <w:p w14:paraId="3093F6AD" w14:textId="3DDD0D51" w:rsidR="00090FBA" w:rsidRDefault="00090FBA" w:rsidP="00090FBA">
      <w:pPr>
        <w:pStyle w:val="PargrafodaLista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090FBA">
        <w:rPr>
          <w:b/>
          <w:bCs/>
          <w:sz w:val="20"/>
          <w:szCs w:val="20"/>
          <w:lang w:val="en-US"/>
        </w:rPr>
        <w:t xml:space="preserve">Which techniques would help if the data </w:t>
      </w:r>
      <w:proofErr w:type="gramStart"/>
      <w:r w:rsidRPr="00090FBA">
        <w:rPr>
          <w:b/>
          <w:bCs/>
          <w:sz w:val="20"/>
          <w:szCs w:val="20"/>
          <w:lang w:val="en-US"/>
        </w:rPr>
        <w:t>has</w:t>
      </w:r>
      <w:proofErr w:type="gramEnd"/>
      <w:r w:rsidRPr="00090FBA">
        <w:rPr>
          <w:b/>
          <w:bCs/>
          <w:sz w:val="20"/>
          <w:szCs w:val="20"/>
          <w:lang w:val="en-US"/>
        </w:rPr>
        <w:t xml:space="preserve"> rich morphology, informal spelling, and other </w:t>
      </w:r>
      <w:r>
        <w:rPr>
          <w:sz w:val="20"/>
          <w:szCs w:val="20"/>
          <w:lang w:val="en-US"/>
        </w:rPr>
        <w:t>sources of OOV tokens?</w:t>
      </w:r>
    </w:p>
    <w:p w14:paraId="6454B032" w14:textId="0B2EB0B6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Hierarchical softmax (Incorrect)</w:t>
      </w:r>
    </w:p>
    <w:p w14:paraId="193DF343" w14:textId="554E7F6E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Copy mechanism (Correct)</w:t>
      </w:r>
    </w:p>
    <w:p w14:paraId="3F7B8B75" w14:textId="3D690358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Negative sampling (Incorrect)</w:t>
      </w:r>
    </w:p>
    <w:p w14:paraId="00B2180C" w14:textId="1064D91E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Sub-word modeling (Correct)</w:t>
      </w:r>
    </w:p>
    <w:p w14:paraId="07EA05CE" w14:textId="52199E9E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Byte-pair encoding (Correct)</w:t>
      </w:r>
    </w:p>
    <w:p w14:paraId="3BE7054A" w14:textId="2E7F3AD8" w:rsidR="00090FBA" w:rsidRPr="00C04598" w:rsidRDefault="00090FBA" w:rsidP="00090FBA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C04598">
        <w:rPr>
          <w:b/>
          <w:bCs/>
          <w:sz w:val="20"/>
          <w:szCs w:val="20"/>
          <w:lang w:val="en-US"/>
        </w:rPr>
        <w:t>Find correct statements below:</w:t>
      </w:r>
    </w:p>
    <w:p w14:paraId="62013088" w14:textId="73FB229E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Recent machine translation systems provide equally good quality for all language pairs (Incorrect)</w:t>
      </w:r>
    </w:p>
    <w:p w14:paraId="046BEB0F" w14:textId="2B16DFBA" w:rsidR="00090FBA" w:rsidRDefault="00090FBA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Machine Translation area was developing with gradual advances each year (</w:t>
      </w:r>
      <w:r w:rsidR="00C04598">
        <w:rPr>
          <w:sz w:val="20"/>
          <w:szCs w:val="20"/>
          <w:lang w:val="en-US"/>
        </w:rPr>
        <w:t>Incorrect</w:t>
      </w:r>
      <w:r>
        <w:rPr>
          <w:sz w:val="20"/>
          <w:szCs w:val="20"/>
          <w:lang w:val="en-US"/>
        </w:rPr>
        <w:t>)</w:t>
      </w:r>
    </w:p>
    <w:p w14:paraId="2791A69B" w14:textId="5F555AC6" w:rsidR="00C04598" w:rsidRDefault="00C04598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“Interlingual” level of transfer provides the best accuracy in statistical machine translation systems (Incorrect)</w:t>
      </w:r>
    </w:p>
    <w:p w14:paraId="68885417" w14:textId="5EB01B00" w:rsidR="00C04598" w:rsidRDefault="00C04598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Neural Machine Translation </w:t>
      </w:r>
      <w:proofErr w:type="gramStart"/>
      <w:r>
        <w:rPr>
          <w:sz w:val="20"/>
          <w:szCs w:val="20"/>
          <w:lang w:val="en-US"/>
        </w:rPr>
        <w:t>is able to</w:t>
      </w:r>
      <w:proofErr w:type="gramEnd"/>
      <w:r>
        <w:rPr>
          <w:sz w:val="20"/>
          <w:szCs w:val="20"/>
          <w:lang w:val="en-US"/>
        </w:rPr>
        <w:t xml:space="preserve"> produce translations for language pairs that have never been observed in train (Correct)</w:t>
      </w:r>
    </w:p>
    <w:p w14:paraId="2508C1DE" w14:textId="729B7CA2" w:rsidR="00C04598" w:rsidRDefault="00C04598" w:rsidP="00090FBA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Evaluation in Machine Translation is hard, mostly because of many variations in translations (Correct)</w:t>
      </w:r>
    </w:p>
    <w:p w14:paraId="52093874" w14:textId="3DAC591E" w:rsidR="00C04598" w:rsidRPr="00C04598" w:rsidRDefault="00C04598" w:rsidP="00C04598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C04598">
        <w:rPr>
          <w:b/>
          <w:bCs/>
          <w:sz w:val="20"/>
          <w:szCs w:val="20"/>
          <w:lang w:val="en-US"/>
        </w:rPr>
        <w:t>Let us say we are building a translation system from Greek (g) to Bulgarian (b). Which of the following statements are correct?</w:t>
      </w:r>
    </w:p>
    <w:p w14:paraId="17E3A1D4" w14:textId="1980FD6C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Language model here is complicated because different word alignments are possible (Incorrect)</w:t>
      </w:r>
    </w:p>
    <w:p w14:paraId="0486DC46" w14:textId="506EE0C8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noisy channel concept here corresponds to conditional distribution p(</w:t>
      </w:r>
      <w:proofErr w:type="spellStart"/>
      <w:r>
        <w:rPr>
          <w:sz w:val="20"/>
          <w:szCs w:val="20"/>
          <w:lang w:val="en-US"/>
        </w:rPr>
        <w:t>g|b</w:t>
      </w:r>
      <w:proofErr w:type="spellEnd"/>
      <w:r>
        <w:rPr>
          <w:sz w:val="20"/>
          <w:szCs w:val="20"/>
          <w:lang w:val="en-US"/>
        </w:rPr>
        <w:t>) (Correct)</w:t>
      </w:r>
    </w:p>
    <w:p w14:paraId="1415AC2D" w14:textId="06C8D91E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will need to build a translation model p(</w:t>
      </w:r>
      <w:proofErr w:type="spellStart"/>
      <w:r>
        <w:rPr>
          <w:sz w:val="20"/>
          <w:szCs w:val="20"/>
          <w:lang w:val="en-US"/>
        </w:rPr>
        <w:t>b|g</w:t>
      </w:r>
      <w:proofErr w:type="spellEnd"/>
      <w:r>
        <w:rPr>
          <w:sz w:val="20"/>
          <w:szCs w:val="20"/>
          <w:lang w:val="en-US"/>
        </w:rPr>
        <w:t>) (Incorrect)</w:t>
      </w:r>
    </w:p>
    <w:p w14:paraId="08866761" w14:textId="2CA52803" w:rsidR="00C04598" w:rsidRPr="00090FBA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will need to build a translation model p(b)</w:t>
      </w:r>
      <w:r w:rsidRPr="00C045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(Correct)</w:t>
      </w:r>
    </w:p>
    <w:p w14:paraId="1E539BA2" w14:textId="1E1E12E5" w:rsidR="00C04598" w:rsidRPr="00C04598" w:rsidRDefault="00C04598" w:rsidP="00C04598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C04598">
        <w:rPr>
          <w:b/>
          <w:bCs/>
          <w:sz w:val="20"/>
          <w:szCs w:val="20"/>
          <w:lang w:val="en-US"/>
        </w:rPr>
        <w:t>What is considered a part of NLU?</w:t>
      </w:r>
    </w:p>
    <w:p w14:paraId="02C7AB98" w14:textId="3C40E905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Intent Classifier (Correct)</w:t>
      </w:r>
    </w:p>
    <w:p w14:paraId="5D5ECED3" w14:textId="376033A6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Slot tagger (Correct)</w:t>
      </w:r>
    </w:p>
    <w:p w14:paraId="2A043111" w14:textId="6B48ABEB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State tracker (Incorrect)</w:t>
      </w:r>
    </w:p>
    <w:p w14:paraId="5DF84124" w14:textId="77777777" w:rsidR="00C04598" w:rsidRPr="00C04598" w:rsidRDefault="00C04598" w:rsidP="00C04598">
      <w:pPr>
        <w:jc w:val="both"/>
        <w:rPr>
          <w:sz w:val="20"/>
          <w:szCs w:val="20"/>
          <w:lang w:val="en-US"/>
        </w:rPr>
      </w:pPr>
    </w:p>
    <w:p w14:paraId="12AD8273" w14:textId="7BEDD7F2" w:rsidR="00C04598" w:rsidRPr="00C04598" w:rsidRDefault="00C04598" w:rsidP="00C04598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C04598">
        <w:rPr>
          <w:b/>
          <w:bCs/>
          <w:sz w:val="20"/>
          <w:szCs w:val="20"/>
          <w:lang w:val="en-US"/>
        </w:rPr>
        <w:t>What metrics do we use for NLU evaluation?</w:t>
      </w:r>
    </w:p>
    <w:p w14:paraId="6E82657C" w14:textId="6462F459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Number of turns in the dialog (Incorrect)</w:t>
      </w:r>
    </w:p>
    <w:p w14:paraId="0DDFDFC2" w14:textId="44E532A1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Slots F1 (Correct)</w:t>
      </w:r>
    </w:p>
    <w:p w14:paraId="11788E7D" w14:textId="05DB55F3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Task success rate (Incorrect)</w:t>
      </w:r>
    </w:p>
    <w:p w14:paraId="14C924D9" w14:textId="2696290F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Intent accuracy (Correct)</w:t>
      </w:r>
    </w:p>
    <w:p w14:paraId="69B1F538" w14:textId="55501645" w:rsidR="00C04598" w:rsidRPr="00C04598" w:rsidRDefault="00C04598" w:rsidP="00C04598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C04598">
        <w:rPr>
          <w:b/>
          <w:bCs/>
          <w:sz w:val="20"/>
          <w:szCs w:val="20"/>
          <w:lang w:val="en-US"/>
        </w:rPr>
        <w:t>Choose correct statements about NLU:</w:t>
      </w:r>
    </w:p>
    <w:p w14:paraId="7C7338A5" w14:textId="12CD7A23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Joint NLU model </w:t>
      </w:r>
      <w:proofErr w:type="gramStart"/>
      <w:r>
        <w:rPr>
          <w:sz w:val="20"/>
          <w:szCs w:val="20"/>
          <w:lang w:val="en-US"/>
        </w:rPr>
        <w:t>can’t</w:t>
      </w:r>
      <w:proofErr w:type="gramEnd"/>
      <w:r>
        <w:rPr>
          <w:sz w:val="20"/>
          <w:szCs w:val="20"/>
          <w:lang w:val="en-US"/>
        </w:rPr>
        <w:t xml:space="preserve"> product predictions faster than two separate models combined (one for intent classification and another for slot tagging) (Incorrect)</w:t>
      </w:r>
    </w:p>
    <w:p w14:paraId="36E2FC82" w14:textId="047BEAF5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Training a joint NLU model helps intent classifier and slot tagger. (Correct)</w:t>
      </w:r>
    </w:p>
    <w:p w14:paraId="7022954C" w14:textId="3B332A8A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use Convolutional Networks for slot tagging (Correct)</w:t>
      </w:r>
    </w:p>
    <w:p w14:paraId="7F629347" w14:textId="6FD33C05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use 1D Convolutions for intent classification (Correct)</w:t>
      </w:r>
    </w:p>
    <w:p w14:paraId="15B28B92" w14:textId="7D941686" w:rsidR="00C04598" w:rsidRPr="00C04598" w:rsidRDefault="00C04598" w:rsidP="00C04598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C04598">
        <w:rPr>
          <w:b/>
          <w:bCs/>
          <w:sz w:val="20"/>
          <w:szCs w:val="20"/>
          <w:lang w:val="en-US"/>
        </w:rPr>
        <w:t>Choose correct statement about dialog context:</w:t>
      </w:r>
    </w:p>
    <w:p w14:paraId="35310446" w14:textId="10924F95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can use memory networks to deal with context (Correct)</w:t>
      </w:r>
    </w:p>
    <w:p w14:paraId="3DA457AE" w14:textId="21098A45" w:rsid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can add a simple feature like “previous utterance intent” as a categorical feature to NLU to start </w:t>
      </w:r>
      <w:proofErr w:type="gramStart"/>
      <w:r>
        <w:rPr>
          <w:sz w:val="20"/>
          <w:szCs w:val="20"/>
          <w:lang w:val="en-US"/>
        </w:rPr>
        <w:t>taking into account</w:t>
      </w:r>
      <w:proofErr w:type="gramEnd"/>
      <w:r>
        <w:rPr>
          <w:sz w:val="20"/>
          <w:szCs w:val="20"/>
          <w:lang w:val="en-US"/>
        </w:rPr>
        <w:t xml:space="preserve"> the context of the dialog (Correct)</w:t>
      </w:r>
    </w:p>
    <w:p w14:paraId="25D67FEC" w14:textId="7E83256C" w:rsidR="00C04598" w:rsidRPr="00C04598" w:rsidRDefault="00C04598" w:rsidP="00C04598">
      <w:pPr>
        <w:pStyle w:val="PargrafodaLista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need dialog context in single-turn dialogs (Incorrect)</w:t>
      </w:r>
    </w:p>
    <w:sectPr w:rsidR="00C04598" w:rsidRPr="00C04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F79"/>
    <w:multiLevelType w:val="hybridMultilevel"/>
    <w:tmpl w:val="75722D92"/>
    <w:lvl w:ilvl="0" w:tplc="1966C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0781B"/>
    <w:multiLevelType w:val="hybridMultilevel"/>
    <w:tmpl w:val="DCAC3A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sTQwMrewsDQ3MjRX0lEKTi0uzszPAykwrgUAXLOKSCwAAAA="/>
  </w:docVars>
  <w:rsids>
    <w:rsidRoot w:val="00E071EF"/>
    <w:rsid w:val="00090FBA"/>
    <w:rsid w:val="00475109"/>
    <w:rsid w:val="00547E1A"/>
    <w:rsid w:val="005A79F4"/>
    <w:rsid w:val="00711381"/>
    <w:rsid w:val="00826C91"/>
    <w:rsid w:val="00941859"/>
    <w:rsid w:val="00952CCB"/>
    <w:rsid w:val="00AD6DBF"/>
    <w:rsid w:val="00B44889"/>
    <w:rsid w:val="00C04598"/>
    <w:rsid w:val="00CA7C1A"/>
    <w:rsid w:val="00D1249B"/>
    <w:rsid w:val="00DE02D6"/>
    <w:rsid w:val="00E071EF"/>
    <w:rsid w:val="00EC2FBD"/>
    <w:rsid w:val="00F37AD6"/>
    <w:rsid w:val="00F7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2F44"/>
  <w15:chartTrackingRefBased/>
  <w15:docId w15:val="{92A24544-DBA6-46AA-878D-F4D74403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1EF"/>
    <w:pPr>
      <w:ind w:left="720"/>
      <w:contextualSpacing/>
    </w:pPr>
  </w:style>
  <w:style w:type="table" w:styleId="TabelacomGrelha">
    <w:name w:val="Table Grid"/>
    <w:basedOn w:val="Tabelanormal"/>
    <w:uiPriority w:val="39"/>
    <w:rsid w:val="00F77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1166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Pereira (1170836)</dc:creator>
  <cp:keywords/>
  <dc:description/>
  <cp:lastModifiedBy>Helder Pereira (1170836)</cp:lastModifiedBy>
  <cp:revision>7</cp:revision>
  <cp:lastPrinted>2021-05-04T13:38:00Z</cp:lastPrinted>
  <dcterms:created xsi:type="dcterms:W3CDTF">2021-05-03T15:18:00Z</dcterms:created>
  <dcterms:modified xsi:type="dcterms:W3CDTF">2021-05-04T13:38:00Z</dcterms:modified>
</cp:coreProperties>
</file>