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Brunwasser</w:t>
      </w:r>
    </w:p>
    <w:p>
      <w:pPr>
        <w:pStyle w:val="Date"/>
      </w:pPr>
      <w:r>
        <w:t xml:space="preserve">2022-08-12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F)</w:t>
      </w:r>
    </w:p>
    <w:bookmarkStart w:id="20" w:name="prepare-workspace"/>
    <w:p>
      <w:pPr>
        <w:pStyle w:val="Heading1"/>
      </w:pPr>
      <w:r>
        <w:t xml:space="preserve">Prepare Workspace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 robumeta 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 Hmisc 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 ggplot2 )</w:t>
      </w:r>
    </w:p>
    <w:p>
      <w:pPr>
        <w:pStyle w:val="FirstParagraph"/>
      </w:pPr>
      <w:r>
        <w:t xml:space="preserve">Load the data frame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'dfsub.RData'</w:t>
      </w:r>
      <w:r>
        <w:rPr>
          <w:rStyle w:val="NormalTok"/>
        </w:rPr>
        <w:t xml:space="preserve"> )</w:t>
      </w:r>
    </w:p>
    <w:p>
      <w:pPr>
        <w:pStyle w:val="FirstParagraph"/>
      </w:pPr>
    </w:p>
    <w:bookmarkEnd w:id="20"/>
    <w:bookmarkStart w:id="24" w:name="descriptives"/>
    <w:p>
      <w:pPr>
        <w:pStyle w:val="Heading1"/>
      </w:pPr>
      <w:r>
        <w:t xml:space="preserve">Descriptives</w:t>
      </w:r>
    </w:p>
    <w:p>
      <w:pPr>
        <w:pStyle w:val="FirstParagraph"/>
      </w:pPr>
      <w:r>
        <w:t xml:space="preserve">Look at the descriptive statistics for the key modeling variables</w:t>
      </w:r>
    </w:p>
    <w:p>
      <w:pPr>
        <w:pStyle w:val="SourceCode"/>
      </w:pPr>
      <w:r>
        <w:rPr>
          <w:rStyle w:val="NormalTok"/>
        </w:rPr>
        <w:t xml:space="preserve">dfsub1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dfsub[,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'es.se'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'exp.012'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'mingen'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'hosp'</w:t>
      </w:r>
      <w:r>
        <w:rPr>
          <w:rStyle w:val="NormalTok"/>
        </w:rPr>
        <w:t xml:space="preserve"> ) ]</w:t>
      </w:r>
      <w:r>
        <w:br/>
      </w:r>
      <w:r>
        <w:rPr>
          <w:rStyle w:val="NormalTok"/>
        </w:rPr>
        <w:t xml:space="preserve">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 )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loges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 estimate on log scale'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 estimate on linear scale'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es.se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 error of log effect estimate'</w:t>
      </w:r>
      <w:r>
        <w:br/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 dfsub1 ) )</w:t>
      </w:r>
    </w:p>
    <w:p>
      <w:pPr>
        <w:pStyle w:val="FirstParagraph"/>
      </w:pPr>
      <w:r>
        <w:t xml:space="preserve">&lt;br&lt;</w:t>
      </w:r>
    </w:p>
    <w:p>
      <w:pPr>
        <w:pStyle w:val="BodyText"/>
      </w:pPr>
      <w:r>
        <w:t xml:space="preserve">Plot the effect estimates on the log scale</w:t>
      </w:r>
    </w:p>
    <w:p>
      <w:pPr>
        <w:pStyle w:val="SourceCode"/>
      </w:pPr>
      <w:r>
        <w:rPr>
          <w:rStyle w:val="NormalTok"/>
        </w:rPr>
        <w:t xml:space="preserve">dfsub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es.se</w:t>
      </w:r>
      <w:r>
        <w:br/>
      </w:r>
      <w:r>
        <w:rPr>
          <w:rStyle w:val="NormalTok"/>
        </w:rPr>
        <w:t xml:space="preserve">qqplot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dfsub,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 )</w:t>
      </w:r>
      <w:r>
        <w:br/>
      </w:r>
      <w:r>
        <w:rPr>
          <w:rStyle w:val="NormalTok"/>
        </w:rPr>
        <w:t xml:space="preserve">qqplot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ses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4"/>
    <w:bookmarkStart w:id="26" w:name="analyses"/>
    <w:p>
      <w:pPr>
        <w:pStyle w:val="Heading1"/>
      </w:pPr>
      <w:r>
        <w:t xml:space="preserve">Analyses</w:t>
      </w:r>
    </w:p>
    <w:bookmarkStart w:id="25" w:name="marginal-model"/>
    <w:p>
      <w:pPr>
        <w:pStyle w:val="Heading2"/>
      </w:pPr>
      <w:r>
        <w:t xml:space="preserve">Marginal model</w:t>
      </w:r>
    </w:p>
    <w:p>
      <w:pPr>
        <w:pStyle w:val="FirstParagraph"/>
      </w:pPr>
      <w:r>
        <w:t xml:space="preserve">Run an intercept-only model, providing just a marginal weighted mean effect size.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studynum =</w:t>
      </w:r>
      <w:r>
        <w:rPr>
          <w:rStyle w:val="NormalTok"/>
        </w:rPr>
        <w:t xml:space="preserve"> record_id,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var.eff.size =</w:t>
      </w:r>
      <w:r>
        <w:rPr>
          <w:rStyle w:val="NormalTok"/>
        </w:rPr>
        <w:t xml:space="preserve"> es.se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dfsub,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small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rho=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m1 )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76.87278 </w:t>
      </w:r>
      <w:r>
        <w:br/>
      </w:r>
      <w:r>
        <w:rPr>
          <w:rStyle w:val="VerbatimChar"/>
        </w:rPr>
        <w:t xml:space="preserve">## Tau.sq = 0.3519515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StdErr t-value  dfs P(|t|&gt;) 95% CI.L 95% CI.U Sig</w:t>
      </w:r>
      <w:r>
        <w:br/>
      </w:r>
      <w:r>
        <w:rPr>
          <w:rStyle w:val="VerbatimChar"/>
        </w:rPr>
        <w:t xml:space="preserve">## 1 X.Intercept.   -0.326  0.108   -3.01 49.4 0.00416   -0.544   -0.108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FirstParagraph"/>
      </w:pPr>
      <w:r>
        <w:t xml:space="preserve">Anti-log the estimate and confidence intervals to get odds ratios</w:t>
      </w:r>
    </w:p>
    <w:p>
      <w:pPr>
        <w:pStyle w:val="SourceCode"/>
      </w:pPr>
      <w:r>
        <w:rPr>
          <w:rStyle w:val="NormalTok"/>
        </w:rPr>
        <w:t xml:space="preserve">( model1.eff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OddsRatioEstimate=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                         )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OddsRatioEstimate  LCI UCI</w:t>
      </w:r>
      <w:r>
        <w:br/>
      </w:r>
      <w:r>
        <w:rPr>
          <w:rStyle w:val="VerbatimChar"/>
        </w:rPr>
        <w:t xml:space="preserve">## 1              0.72 0.58 0.9</w:t>
      </w:r>
    </w:p>
    <w:p>
      <w:pPr>
        <w:pStyle w:val="FirstParagraph"/>
      </w:pPr>
      <w:r>
        <w:t xml:space="preserve">Marginal weighted mean effect estimates (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) compatible with our data range from 0.58 (lower bound 95% CI) to 0.90 (upper bound 95% CI) with a point estimate of</w:t>
      </w:r>
      <w:r>
        <w:t xml:space="preserve"> 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t>0.72</m:t>
        </m:r>
      </m:oMath>
      <w:r>
        <w:t xml:space="preserve">. Having an RSV LRTI relative to non-RSV LRTI is associated with a 10-42% reduction in odds for subsequent wheezing illness. An increase in the odds of subsequent wheezing illness with RSV LRTI vs. non-RSV LRTI is not compatible with our data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.05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Conduct a sensitivity analysis to see if selection of values of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(an estimate of the within study correlation among effect sizes) alters the results in any meaningful way. (Specification of a value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is needed to calculate efficient weights.)</w:t>
      </w:r>
    </w:p>
    <w:p>
      <w:pPr>
        <w:pStyle w:val="SourceCode"/>
      </w:pPr>
      <w:r>
        <w:rPr>
          <w:rStyle w:val="FunctionTok"/>
        </w:rPr>
        <w:t xml:space="preserve">sensitivity</w:t>
      </w:r>
      <w:r>
        <w:rPr>
          <w:rStyle w:val="NormalTok"/>
        </w:rPr>
        <w:t xml:space="preserve">( m1 )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Model: log(es)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Rho = 0 Rho = 0.2 Rho = 0.4 Rho = 0.6 Rho = 0.8</w:t>
      </w:r>
      <w:r>
        <w:br/>
      </w:r>
      <w:r>
        <w:rPr>
          <w:rStyle w:val="VerbatimChar"/>
        </w:rPr>
        <w:t xml:space="preserve">##  X.Intercept. Coefficient -0.326  -0.326    -0.326    -0.326    -0.326   </w:t>
      </w:r>
      <w:r>
        <w:br/>
      </w:r>
      <w:r>
        <w:rPr>
          <w:rStyle w:val="VerbatimChar"/>
        </w:rPr>
        <w:t xml:space="preserve">##               Std. Error   0.108   0.108     0.108     0.108     0.108   </w:t>
      </w:r>
      <w:r>
        <w:br/>
      </w:r>
      <w:r>
        <w:rPr>
          <w:rStyle w:val="VerbatimChar"/>
        </w:rPr>
        <w:t xml:space="preserve">##  Tau.sq       Estimate     0.351   0.351     0.352     0.352     0.352   </w:t>
      </w:r>
      <w:r>
        <w:br/>
      </w:r>
      <w:r>
        <w:rPr>
          <w:rStyle w:val="VerbatimChar"/>
        </w:rPr>
        <w:t xml:space="preserve">##  Rho = 1</w:t>
      </w:r>
      <w:r>
        <w:br/>
      </w:r>
      <w:r>
        <w:rPr>
          <w:rStyle w:val="VerbatimChar"/>
        </w:rPr>
        <w:t xml:space="preserve">##  -0.326 </w:t>
      </w:r>
      <w:r>
        <w:br/>
      </w:r>
      <w:r>
        <w:rPr>
          <w:rStyle w:val="VerbatimChar"/>
        </w:rPr>
        <w:t xml:space="preserve">##   0.108 </w:t>
      </w:r>
      <w:r>
        <w:br/>
      </w:r>
      <w:r>
        <w:rPr>
          <w:rStyle w:val="VerbatimChar"/>
        </w:rPr>
        <w:t xml:space="preserve">##   0.352</w:t>
      </w:r>
    </w:p>
    <w:p>
      <w:pPr>
        <w:pStyle w:val="FirstParagraph"/>
      </w:pPr>
      <w:r>
        <w:t xml:space="preserve">We see that the value of</w:t>
      </w:r>
      <w:r>
        <w:t xml:space="preserve"> </w:t>
      </w:r>
      <m:oMath>
        <m:r>
          <m:t>ρ</m:t>
        </m:r>
      </m:oMath>
      <w:r>
        <w:t xml:space="preserve">, whether it is 0 or 1, makes no meaningful difference in estimates of coefficients, standard errors, or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</w:p>
    <w:bookmarkEnd w:id="25"/>
    <w:bookmarkEnd w:id="26"/>
    <w:bookmarkStart w:id="27" w:name="adjusted-model"/>
    <w:p>
      <w:pPr>
        <w:pStyle w:val="Heading1"/>
      </w:pPr>
      <w:r>
        <w:t xml:space="preserve">Adjusted model</w:t>
      </w:r>
    </w:p>
    <w:p>
      <w:pPr>
        <w:pStyle w:val="FirstParagraph"/>
      </w:pPr>
      <w:r>
        <w:t xml:space="preserve">Add predictors coding whether studies limited exposure ascertainment to the first year of life (</w:t>
      </w:r>
      <w:r>
        <w:rPr>
          <w:bCs/>
          <w:b/>
        </w:rPr>
        <w:t xml:space="preserve">exp.012</w:t>
      </w:r>
      <w:r>
        <w:t xml:space="preserve">), adjusted for genetic confounding (</w:t>
      </w:r>
      <w:r>
        <w:rPr>
          <w:bCs/>
          <w:b/>
        </w:rPr>
        <w:t xml:space="preserve">mingen</w:t>
      </w:r>
      <w:r>
        <w:t xml:space="preserve">), and whether hospitalization/emergency care was required for LRTI exposure (</w:t>
      </w:r>
      <w:r>
        <w:rPr>
          <w:bCs/>
          <w:b/>
        </w:rPr>
        <w:t xml:space="preserve">hosp</w:t>
      </w:r>
      <w:r>
        <w:t xml:space="preserve">). The intercept of this model is the weighed mean effect size when all covariates are held at their reference values representing the modal (most common) level.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</w:t>
      </w:r>
      <w:r>
        <w:rPr>
          <w:rStyle w:val="FloatTok"/>
        </w:rPr>
        <w:t xml:space="preserve">.012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mingen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 hosp,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'Emergency/Hospitalization Required'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studynum =</w:t>
      </w:r>
      <w:r>
        <w:rPr>
          <w:rStyle w:val="NormalTok"/>
        </w:rPr>
        <w:t xml:space="preserve"> record_id,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var.eff.size =</w:t>
      </w:r>
      <w:r>
        <w:rPr>
          <w:rStyle w:val="NormalTok"/>
        </w:rPr>
        <w:t xml:space="preserve"> es.se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dfsub,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small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m2 )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exp.012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70.30966 </w:t>
      </w:r>
      <w:r>
        <w:br/>
      </w:r>
      <w:r>
        <w:rPr>
          <w:rStyle w:val="VerbatimChar"/>
        </w:rPr>
        <w:t xml:space="preserve">## Tau.sq = 0.4441968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                                                                                   X.Intercept.</w:t>
      </w:r>
      <w:r>
        <w:br/>
      </w:r>
      <w:r>
        <w:rPr>
          <w:rStyle w:val="VerbatimChar"/>
        </w:rPr>
        <w:t xml:space="preserve">## 2                                                            exp.012Limited.to.first.year.of.life</w:t>
      </w:r>
      <w:r>
        <w:br/>
      </w:r>
      <w:r>
        <w:rPr>
          <w:rStyle w:val="VerbatimChar"/>
        </w:rPr>
        <w:t xml:space="preserve">## 3                                                                                mingenAdjustment</w:t>
      </w:r>
      <w:r>
        <w:br/>
      </w:r>
      <w:r>
        <w:rPr>
          <w:rStyle w:val="VerbatimChar"/>
        </w:rPr>
        <w:t xml:space="preserve">## 4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Estimate StdErr t-value   dfs P(|t|&gt;) 95% CI.L 95% CI.U Sig</w:t>
      </w:r>
      <w:r>
        <w:br/>
      </w:r>
      <w:r>
        <w:rPr>
          <w:rStyle w:val="VerbatimChar"/>
        </w:rPr>
        <w:t xml:space="preserve">## 1 -0.50528  0.147 -3.4449 32.11 0.00161   -0.804   -0.207 ***</w:t>
      </w:r>
      <w:r>
        <w:br/>
      </w:r>
      <w:r>
        <w:rPr>
          <w:rStyle w:val="VerbatimChar"/>
        </w:rPr>
        <w:t xml:space="preserve">## 2  0.33613  0.229  1.4675 35.21 0.15111   -0.129    0.801    </w:t>
      </w:r>
      <w:r>
        <w:br/>
      </w:r>
      <w:r>
        <w:rPr>
          <w:rStyle w:val="VerbatimChar"/>
        </w:rPr>
        <w:t xml:space="preserve">## 3 -0.00822  0.295 -0.0279 14.80 0.97813   -0.637    0.621    </w:t>
      </w:r>
      <w:r>
        <w:br/>
      </w:r>
      <w:r>
        <w:rPr>
          <w:rStyle w:val="VerbatimChar"/>
        </w:rPr>
        <w:t xml:space="preserve">## 4  0.32518  0.338  0.9607  6.86 0.36932   -0.479    1.129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SourceCode"/>
      </w:pPr>
      <w:r>
        <w:rPr>
          <w:rStyle w:val="NormalTok"/>
        </w:rPr>
        <w:t xml:space="preserve">( model2.eff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OddsRatioEstimate=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Predictor=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'Exposure Period'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'Genetic Adjustment'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'Emergency/Hospitalization'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OddsRatioEstimate  LCI  UCI                 Predictor</w:t>
      </w:r>
      <w:r>
        <w:br/>
      </w:r>
      <w:r>
        <w:rPr>
          <w:rStyle w:val="VerbatimChar"/>
        </w:rPr>
        <w:t xml:space="preserve">## 1              0.60 0.45 0.81                 Intercept</w:t>
      </w:r>
      <w:r>
        <w:br/>
      </w:r>
      <w:r>
        <w:rPr>
          <w:rStyle w:val="VerbatimChar"/>
        </w:rPr>
        <w:t xml:space="preserve">## 2              1.40 0.88 2.23           Exposure Period</w:t>
      </w:r>
      <w:r>
        <w:br/>
      </w:r>
      <w:r>
        <w:rPr>
          <w:rStyle w:val="VerbatimChar"/>
        </w:rPr>
        <w:t xml:space="preserve">## 3              0.99 0.53 1.86        Genetic Adjustment</w:t>
      </w:r>
      <w:r>
        <w:br/>
      </w:r>
      <w:r>
        <w:rPr>
          <w:rStyle w:val="VerbatimChar"/>
        </w:rPr>
        <w:t xml:space="preserve">## 4              1.38 0.62 3.09 Emergency/Hospitalization</w:t>
      </w:r>
    </w:p>
    <w:p>
      <w:pPr>
        <w:pStyle w:val="FirstParagraph"/>
      </w:pPr>
      <w:r>
        <w:t xml:space="preserve">The adjusted weighted mean odds ratio, holding all covariates at their modal levels, was</w:t>
      </w:r>
      <w:r>
        <w:t xml:space="preserve"> 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t>0.60</m:t>
        </m:r>
      </m:oMath>
      <w:r>
        <w:t xml:space="preserve"> </w:t>
      </w:r>
      <w:r>
        <w:t xml:space="preserve">with values from 0.45 to 0.81 compatible with our data. There is insufficient evidence that any of the covariates modify the effects of RSV LRTI vs non-RSV LRTI on subsequent wheezing illness.</w:t>
      </w:r>
      <w:r>
        <w:t xml:space="preserve"> </w:t>
      </w:r>
      <w:r>
        <w:t xml:space="preserve">`</w:t>
      </w:r>
      <w:r>
        <w:t xml:space="preserve"> </w:t>
      </w:r>
    </w:p>
    <w:p>
      <w:pPr>
        <w:pStyle w:val="BodyText"/>
      </w:pPr>
      <w:r>
        <w:t xml:space="preserve">Again, we see from the sensitivity analysis below that the value of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provided in the analysis makes no practical difference.</w:t>
      </w:r>
    </w:p>
    <w:p>
      <w:pPr>
        <w:pStyle w:val="SourceCode"/>
      </w:pPr>
      <w:r>
        <w:rPr>
          <w:rStyle w:val="FunctionTok"/>
        </w:rPr>
        <w:t xml:space="preserve">sensitivity</w:t>
      </w:r>
      <w:r>
        <w:rPr>
          <w:rStyle w:val="NormalTok"/>
        </w:rPr>
        <w:t xml:space="preserve">( m2 )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Model: log(es) ~ exp.012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X.Intercept.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exp.012Limited.to.first.year.of.life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mingenAdjustment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Tau.sq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Rho = 0  Rho = 0.2 Rho = 0.4 Rho = 0.6 Rho = 0.8 Rho = 1 </w:t>
      </w:r>
      <w:r>
        <w:br/>
      </w:r>
      <w:r>
        <w:rPr>
          <w:rStyle w:val="VerbatimChar"/>
        </w:rPr>
        <w:t xml:space="preserve">##  Coefficient -0.50490 -0.50500  -0.50509  -0.50519  -0.50528  -0.50538</w:t>
      </w:r>
      <w:r>
        <w:br/>
      </w:r>
      <w:r>
        <w:rPr>
          <w:rStyle w:val="VerbatimChar"/>
        </w:rPr>
        <w:t xml:space="preserve">##  Std. Error   0.14671  0.14670   0.14669   0.14668   0.14668   0.14667</w:t>
      </w:r>
      <w:r>
        <w:br/>
      </w:r>
      <w:r>
        <w:rPr>
          <w:rStyle w:val="VerbatimChar"/>
        </w:rPr>
        <w:t xml:space="preserve">##  Coefficient  0.33561  0.33574   0.33587   0.33600   0.33613   0.33627</w:t>
      </w:r>
      <w:r>
        <w:br/>
      </w:r>
      <w:r>
        <w:rPr>
          <w:rStyle w:val="VerbatimChar"/>
        </w:rPr>
        <w:t xml:space="preserve">##  Std. Error   0.22898  0.22900   0.22902   0.22903   0.22905   0.22907</w:t>
      </w:r>
      <w:r>
        <w:br/>
      </w:r>
      <w:r>
        <w:rPr>
          <w:rStyle w:val="VerbatimChar"/>
        </w:rPr>
        <w:t xml:space="preserve">##  Coefficient -0.00794 -0.00801  -0.00808  -0.00815  -0.00822  -0.00829</w:t>
      </w:r>
      <w:r>
        <w:br/>
      </w:r>
      <w:r>
        <w:rPr>
          <w:rStyle w:val="VerbatimChar"/>
        </w:rPr>
        <w:t xml:space="preserve">##  Std. Error   0.29470  0.29471   0.29472   0.29473   0.29474   0.29474</w:t>
      </w:r>
      <w:r>
        <w:br/>
      </w:r>
      <w:r>
        <w:rPr>
          <w:rStyle w:val="VerbatimChar"/>
        </w:rPr>
        <w:t xml:space="preserve">##  Coefficient  0.32519  0.32519   0.32518   0.32518   0.32518   0.32517</w:t>
      </w:r>
      <w:r>
        <w:br/>
      </w:r>
      <w:r>
        <w:rPr>
          <w:rStyle w:val="VerbatimChar"/>
        </w:rPr>
        <w:t xml:space="preserve">##  Std. Error   0.33810  0.33819   0.33828   0.33837   0.33846   0.33856</w:t>
      </w:r>
      <w:r>
        <w:br/>
      </w:r>
      <w:r>
        <w:rPr>
          <w:rStyle w:val="VerbatimChar"/>
        </w:rPr>
        <w:t xml:space="preserve">##  Estimate     0.44035  0.44131   0.44227   0.44323   0.44420   0.44516</w:t>
      </w:r>
    </w:p>
    <w:p>
      <w:pPr>
        <w:pStyle w:val="FirstParagraph"/>
      </w:pPr>
      <w:r>
        <w:t xml:space="preserve">```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</dc:title>
  <dc:creator>Steve Brunwasser</dc:creator>
  <cp:keywords/>
  <dcterms:created xsi:type="dcterms:W3CDTF">2022-08-12T14:20:13Z</dcterms:created>
  <dcterms:modified xsi:type="dcterms:W3CDTF">2022-08-12T14:20:13Z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2022-08-12</vt:lpwstr>
  </property>
  <property fmtid="{D5CDD505-2E9C-101B-9397-08002B2CF9AE}" pid="3" name="output">
    <vt:lpwstr/>
  </property>
</Properties>
</file>