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F0EC0" w:rsidRPr="00CD2536" w:rsidRDefault="00DF0EC0" w:rsidP="009A2F31">
      <w:pPr>
        <w:pStyle w:val="BodyText"/>
        <w:ind w:left="284"/>
        <w:rPr>
          <w:lang w:val="en-GB"/>
        </w:rPr>
      </w:pPr>
    </w:p>
    <w:p w14:paraId="37FB3374" w14:textId="77777777" w:rsidR="00DF0EC0" w:rsidRPr="00CD2536" w:rsidRDefault="00DF0EC0" w:rsidP="009A2F31">
      <w:pPr>
        <w:pStyle w:val="BodyText"/>
        <w:ind w:left="284"/>
        <w:rPr>
          <w:lang w:val="en-GB"/>
        </w:rPr>
      </w:pPr>
    </w:p>
    <w:p w14:paraId="3AF1C3E1" w14:textId="77777777" w:rsidR="00DF0EC0" w:rsidRPr="00CD2536" w:rsidRDefault="00DF0EC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BB48FDA"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75E491B9" w:rsidR="00FC33AB" w:rsidRPr="00CD2536" w:rsidRDefault="004D590D"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b/>
              <w:caps/>
              <w:color w:val="0F2147" w:themeColor="text1"/>
              <w:sz w:val="72"/>
              <w:szCs w:val="72"/>
              <w:lang w:val="en-GB"/>
            </w:rPr>
            <w:t xml:space="preserve">Test Case – </w:t>
          </w:r>
          <w:r>
            <w:rPr>
              <w:b/>
              <w:caps/>
              <w:color w:val="0F2147" w:themeColor="text1"/>
              <w:sz w:val="72"/>
              <w:szCs w:val="72"/>
              <w:lang w:val="en-GB"/>
            </w:rPr>
            <w:t>C1</w:t>
          </w:r>
          <w:r w:rsidR="00215DDA">
            <w:rPr>
              <w:b/>
              <w:caps/>
              <w:color w:val="0F2147" w:themeColor="text1"/>
              <w:sz w:val="72"/>
              <w:szCs w:val="72"/>
              <w:lang w:val="en-GB"/>
            </w:rPr>
            <w:t xml:space="preserve"> Invalidation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DF0EC0">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C1ABB88" w:rsidR="00FC33AB" w:rsidRPr="00CD2536" w:rsidRDefault="00626788" w:rsidP="00DF0EC0">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DF0EC0">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F0EC0"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4D590D" w14:paraId="1CA92A71" w14:textId="77777777" w:rsidTr="00DE58AB">
        <w:tc>
          <w:tcPr>
            <w:tcW w:w="988" w:type="dxa"/>
          </w:tcPr>
          <w:p w14:paraId="5256890D" w14:textId="7C14F7C3" w:rsidR="00E94791" w:rsidRPr="00CD2536" w:rsidRDefault="00626788" w:rsidP="00E94791">
            <w:pPr>
              <w:rPr>
                <w:lang w:val="en-GB"/>
              </w:rPr>
            </w:pPr>
            <w:r>
              <w:rPr>
                <w:lang w:val="en-GB"/>
              </w:rPr>
              <w:t>2</w:t>
            </w:r>
            <w:r w:rsidR="00E94791" w:rsidRPr="00CD2536">
              <w:rPr>
                <w:lang w:val="en-GB"/>
              </w:rPr>
              <w:t>.</w:t>
            </w:r>
            <w:r>
              <w:rPr>
                <w:lang w:val="en-GB"/>
              </w:rPr>
              <w:t>0</w:t>
            </w:r>
          </w:p>
        </w:tc>
        <w:tc>
          <w:tcPr>
            <w:tcW w:w="1275" w:type="dxa"/>
          </w:tcPr>
          <w:p w14:paraId="5CD4A20B" w14:textId="71E141D5" w:rsidR="00E94791" w:rsidRPr="00CD2536" w:rsidRDefault="00626788" w:rsidP="00E94791">
            <w:pPr>
              <w:rPr>
                <w:lang w:val="en-GB"/>
              </w:rPr>
            </w:pPr>
            <w:r>
              <w:rPr>
                <w:lang w:val="en-GB"/>
              </w:rPr>
              <w:t>20</w:t>
            </w:r>
            <w:r w:rsidR="00E94791" w:rsidRPr="00CD2536">
              <w:rPr>
                <w:lang w:val="en-GB"/>
              </w:rPr>
              <w:t>-</w:t>
            </w:r>
            <w:r>
              <w:rPr>
                <w:lang w:val="en-GB"/>
              </w:rPr>
              <w:t>10</w:t>
            </w:r>
            <w:r w:rsidR="00E94791" w:rsidRPr="00CD2536">
              <w:rPr>
                <w:lang w:val="en-GB"/>
              </w:rPr>
              <w:t>-</w:t>
            </w:r>
            <w:r>
              <w:rPr>
                <w:lang w:val="en-GB"/>
              </w:rPr>
              <w:t>2022</w:t>
            </w:r>
          </w:p>
        </w:tc>
        <w:tc>
          <w:tcPr>
            <w:tcW w:w="3119" w:type="dxa"/>
          </w:tcPr>
          <w:p w14:paraId="64597688" w14:textId="1E2C93F3" w:rsidR="00E94791" w:rsidRPr="00CD2536" w:rsidRDefault="00626788" w:rsidP="00E94791">
            <w:pPr>
              <w:rPr>
                <w:lang w:val="en-GB"/>
              </w:rPr>
            </w:pPr>
            <w:r>
              <w:rPr>
                <w:lang w:val="en-GB"/>
              </w:rPr>
              <w:t>Emma Hagerup</w:t>
            </w:r>
          </w:p>
        </w:tc>
        <w:tc>
          <w:tcPr>
            <w:tcW w:w="1134" w:type="dxa"/>
          </w:tcPr>
          <w:p w14:paraId="572526E2" w14:textId="68F9DDAF" w:rsidR="00E94791" w:rsidRPr="00CD2536" w:rsidRDefault="00AF16CB" w:rsidP="00E94791">
            <w:pPr>
              <w:rPr>
                <w:lang w:val="en-GB"/>
              </w:rPr>
            </w:pPr>
            <w:r>
              <w:rPr>
                <w:lang w:val="en-GB"/>
              </w:rPr>
              <w:t>Preliminary approval</w:t>
            </w:r>
          </w:p>
        </w:tc>
        <w:tc>
          <w:tcPr>
            <w:tcW w:w="2932" w:type="dxa"/>
          </w:tcPr>
          <w:p w14:paraId="47518005" w14:textId="3A5A0F13" w:rsidR="00E94791" w:rsidRPr="00CD2536" w:rsidRDefault="00C005E6" w:rsidP="00E94791">
            <w:pPr>
              <w:rPr>
                <w:lang w:val="en-GB"/>
              </w:rPr>
            </w:pPr>
            <w:r>
              <w:rPr>
                <w:lang w:val="en-GB"/>
              </w:rPr>
              <w:t>Document might be subject to change</w:t>
            </w:r>
          </w:p>
        </w:tc>
      </w:tr>
    </w:tbl>
    <w:p w14:paraId="27E7A7B4" w14:textId="6BD95F30" w:rsidR="00A950BA" w:rsidRPr="00AF16CB" w:rsidRDefault="00A950BA" w:rsidP="00BC7A23">
      <w:pPr>
        <w:pStyle w:val="BodyText"/>
        <w:rPr>
          <w:rStyle w:val="Heading7Char"/>
          <w:b/>
          <w:color w:val="auto"/>
          <w:sz w:val="24"/>
          <w:szCs w:val="24"/>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034DD6FB" w:rsidR="002C1EE0" w:rsidRDefault="004D590D">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1 – </w:t>
            </w:r>
            <w:r>
              <w:rPr>
                <w:rStyle w:val="Hyperlink"/>
                <w:noProof/>
                <w:lang w:val="en-GB"/>
              </w:rPr>
              <w:t>C1</w:t>
            </w:r>
            <w:r w:rsidR="002C1EE0" w:rsidRPr="00CF6980">
              <w:rPr>
                <w:rStyle w:val="Hyperlink"/>
                <w:noProof/>
                <w:lang w:val="en-GB"/>
              </w:rPr>
              <w:t xml:space="preserve">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4D590D">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2DE99540" w:rsidR="002C1EE0" w:rsidRDefault="004D590D">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2 – </w:t>
            </w:r>
            <w:r>
              <w:rPr>
                <w:rStyle w:val="Hyperlink"/>
                <w:noProof/>
                <w:lang w:val="en-GB"/>
              </w:rPr>
              <w:t>C1</w:t>
            </w:r>
            <w:r w:rsidR="002C1EE0" w:rsidRPr="00CF6980">
              <w:rPr>
                <w:rStyle w:val="Hyperlink"/>
                <w:noProof/>
                <w:lang w:val="en-GB"/>
              </w:rPr>
              <w:t xml:space="preserve">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4D590D">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DF0EC0"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17774CBB" w:rsidR="000E5CB0" w:rsidRDefault="000E5CB0" w:rsidP="000E5CB0">
      <w:pPr>
        <w:pStyle w:val="Heading1"/>
        <w:rPr>
          <w:lang w:val="en-GB"/>
        </w:rPr>
      </w:pPr>
      <w:r>
        <w:rPr>
          <w:lang w:val="en-GB"/>
        </w:rPr>
        <w:t>Pre</w:t>
      </w:r>
      <w:r w:rsidR="00884E14">
        <w:rPr>
          <w:lang w:val="en-GB"/>
        </w:rPr>
        <w:t>-</w:t>
      </w:r>
      <w:r>
        <w:rPr>
          <w:lang w:val="en-GB"/>
        </w:rPr>
        <w:t>conditions</w:t>
      </w:r>
    </w:p>
    <w:p w14:paraId="0F812938" w14:textId="6FFA1E52" w:rsidR="00123966" w:rsidRDefault="00123966" w:rsidP="00123966">
      <w:pPr>
        <w:pStyle w:val="BodyText"/>
        <w:rPr>
          <w:lang w:val="en-GB"/>
        </w:rPr>
      </w:pPr>
      <w:r w:rsidRPr="425B5E5E">
        <w:rPr>
          <w:lang w:val="en-GB"/>
        </w:rPr>
        <w:t>To complete the functional test case for “</w:t>
      </w:r>
      <w:r w:rsidR="004D590D">
        <w:rPr>
          <w:lang w:val="en-GB"/>
        </w:rPr>
        <w:t>C1</w:t>
      </w:r>
      <w:r w:rsidRPr="425B5E5E">
        <w:rPr>
          <w:lang w:val="en-GB"/>
        </w:rPr>
        <w:t xml:space="preserve"> </w:t>
      </w:r>
      <w:r w:rsidR="009A1BA8">
        <w:rPr>
          <w:lang w:val="en-GB"/>
        </w:rPr>
        <w:t>Invalidation</w:t>
      </w:r>
      <w:r w:rsidRPr="425B5E5E">
        <w:rPr>
          <w:lang w:val="en-GB"/>
        </w:rPr>
        <w:t xml:space="preserve">”, the company must have an established connection to the AS4 Gateway, 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3"/>
      <w:commentRangeEnd w:id="3"/>
      <w:r>
        <w:rPr>
          <w:rStyle w:val="CommentReference"/>
        </w:rPr>
        <w:commentReference w:id="3"/>
      </w:r>
    </w:p>
    <w:p w14:paraId="5F260C34" w14:textId="77777777" w:rsidR="00B7216D" w:rsidRDefault="00B7216D" w:rsidP="00DF0EC0">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51AF0D51" w14:textId="7A19CFA1" w:rsidR="00B7216D" w:rsidRDefault="00B7216D" w:rsidP="00B7216D">
      <w:pPr>
        <w:pStyle w:val="BodyText"/>
        <w:rPr>
          <w:lang w:val="en-GB"/>
        </w:rPr>
      </w:pPr>
      <w:r w:rsidRPr="482B39BB">
        <w:rPr>
          <w:lang w:val="en-GB"/>
        </w:rPr>
        <w:t>To submit the XML for this test case, use the following endpoint</w:t>
      </w:r>
      <w:r w:rsidR="3DD1C306" w:rsidRPr="482B39BB">
        <w:rPr>
          <w:lang w:val="en-GB"/>
        </w:rPr>
        <w:t>s</w:t>
      </w:r>
      <w:r w:rsidRPr="482B39BB">
        <w:rPr>
          <w:lang w:val="en-GB"/>
        </w:rPr>
        <w:t>:</w:t>
      </w:r>
    </w:p>
    <w:tbl>
      <w:tblPr>
        <w:tblStyle w:val="Netcompany"/>
        <w:tblW w:w="9448" w:type="dxa"/>
        <w:tblLayout w:type="fixed"/>
        <w:tblLook w:val="04A0" w:firstRow="1" w:lastRow="0" w:firstColumn="1" w:lastColumn="0" w:noHBand="0" w:noVBand="1"/>
      </w:tblPr>
      <w:tblGrid>
        <w:gridCol w:w="4815"/>
        <w:gridCol w:w="1417"/>
        <w:gridCol w:w="1134"/>
        <w:gridCol w:w="2082"/>
      </w:tblGrid>
      <w:tr w:rsidR="00A23AA4" w14:paraId="1D398CE0"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E9ACB3" w14:textId="77777777" w:rsidR="00A23AA4" w:rsidRDefault="00A23AA4" w:rsidP="00DF0EC0">
            <w:pPr>
              <w:pStyle w:val="BodyText"/>
              <w:rPr>
                <w:lang w:val="en-GB"/>
              </w:rPr>
            </w:pPr>
            <w:r>
              <w:rPr>
                <w:lang w:val="en-GB"/>
              </w:rPr>
              <w:t>URL</w:t>
            </w:r>
          </w:p>
        </w:tc>
        <w:tc>
          <w:tcPr>
            <w:tcW w:w="1417" w:type="dxa"/>
          </w:tcPr>
          <w:p w14:paraId="6E930160" w14:textId="3FF693F0"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3902489" w14:textId="3951D041"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082" w:type="dxa"/>
          </w:tcPr>
          <w:p w14:paraId="18A8C27A" w14:textId="22FB73A4"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8B6EBF" w14:paraId="323619FC"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2A8A5917" w14:textId="1F9B6C28" w:rsidR="008B6EBF" w:rsidRDefault="008B6EBF" w:rsidP="008B6EBF">
            <w:pPr>
              <w:pStyle w:val="BodyText"/>
              <w:rPr>
                <w:color w:val="2B579A"/>
                <w:shd w:val="clear" w:color="auto" w:fill="E6E6E6"/>
              </w:rPr>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188880D4" w14:textId="2890F68D"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47C304B4" w14:textId="5C4F45A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082" w:type="dxa"/>
          </w:tcPr>
          <w:p w14:paraId="1F98565E" w14:textId="169528C2"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7"/>
            <w:proofErr w:type="spellStart"/>
            <w:r w:rsidRPr="238D7820">
              <w:rPr>
                <w:lang w:val="en-GB"/>
              </w:rPr>
              <w:t>Declaration.Submit</w:t>
            </w:r>
            <w:commentRangeEnd w:id="7"/>
            <w:proofErr w:type="spellEnd"/>
            <w:r>
              <w:rPr>
                <w:rStyle w:val="CommentReference"/>
              </w:rPr>
              <w:commentReference w:id="7"/>
            </w:r>
          </w:p>
        </w:tc>
      </w:tr>
      <w:tr w:rsidR="008B6EBF" w14:paraId="53A5ABE5"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43DE3CF3" w14:textId="77777777" w:rsidR="008B6EBF" w:rsidRPr="00A264C3" w:rsidRDefault="008B6EBF" w:rsidP="008B6EBF">
            <w:pPr>
              <w:pStyle w:val="BodyText"/>
            </w:pPr>
            <w:ins w:id="8"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9" w:author="Tobias Heide Kaihøj" w:date="2022-10-07T12:10:00Z">
              <w:r>
                <w:instrText>{CVR}</w:instrText>
              </w:r>
            </w:ins>
            <w:r>
              <w:instrText>_UID_</w:instrText>
            </w:r>
            <w:ins w:id="10"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3FD50C5F" w14:textId="7777777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7BD6ACB2" w14:textId="7C65D981"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082" w:type="dxa"/>
          </w:tcPr>
          <w:p w14:paraId="6B486709" w14:textId="2DF06EC8"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w:t>
            </w:r>
            <w:r>
              <w:rPr>
                <w:lang w:val="en-GB"/>
              </w:rPr>
              <w:t>Invalidation</w:t>
            </w:r>
            <w:proofErr w:type="spellEnd"/>
          </w:p>
        </w:tc>
      </w:tr>
    </w:tbl>
    <w:p w14:paraId="15C05220" w14:textId="77777777" w:rsidR="00123966" w:rsidRDefault="00123966" w:rsidP="00123966">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4815"/>
        <w:gridCol w:w="1276"/>
        <w:gridCol w:w="1191"/>
        <w:gridCol w:w="2166"/>
      </w:tblGrid>
      <w:tr w:rsidR="00A23AA4" w14:paraId="10F4D315"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B589D" w14:textId="77777777" w:rsidR="00A23AA4" w:rsidRDefault="00A23AA4" w:rsidP="00DF0EC0">
            <w:pPr>
              <w:pStyle w:val="BodyText"/>
              <w:rPr>
                <w:lang w:val="en-GB"/>
              </w:rPr>
            </w:pPr>
            <w:r w:rsidRPr="63F6884F">
              <w:rPr>
                <w:lang w:val="en-GB"/>
              </w:rPr>
              <w:t>URL</w:t>
            </w:r>
          </w:p>
        </w:tc>
        <w:tc>
          <w:tcPr>
            <w:tcW w:w="1276" w:type="dxa"/>
          </w:tcPr>
          <w:p w14:paraId="4A234159" w14:textId="1689BE3F"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91" w:type="dxa"/>
          </w:tcPr>
          <w:p w14:paraId="4C9B6A20" w14:textId="3703D9E3" w:rsidR="00A23AA4" w:rsidRPr="63F6884F"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458EC3A8" w14:textId="19E3A0C5"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A23AA4" w14:paraId="5669059F" w14:textId="77777777" w:rsidTr="00A23AA4">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B52984F" w14:textId="77777777" w:rsidR="00A23AA4" w:rsidRDefault="00A23AA4" w:rsidP="00DF0EC0">
            <w:pPr>
              <w:pStyle w:val="BodyText"/>
            </w:pPr>
            <w:ins w:id="11"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2" w:author="Tobias Heide Kaihøj" w:date="2022-10-07T12:10:00Z">
              <w:r>
                <w:instrText>{CVR}</w:instrText>
              </w:r>
            </w:ins>
            <w:r>
              <w:instrText>_UID_</w:instrText>
            </w:r>
            <w:ins w:id="13"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4AA9D3B5" w14:textId="77777777"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DMS.Export2</w:t>
            </w:r>
          </w:p>
        </w:tc>
        <w:tc>
          <w:tcPr>
            <w:tcW w:w="1191" w:type="dxa"/>
          </w:tcPr>
          <w:p w14:paraId="421B4950" w14:textId="5E12D612"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proofErr w:type="spellStart"/>
            <w:r w:rsidRPr="00C12F61">
              <w:t>DMS.Export</w:t>
            </w:r>
            <w:proofErr w:type="spellEnd"/>
          </w:p>
        </w:tc>
        <w:tc>
          <w:tcPr>
            <w:tcW w:w="2166" w:type="dxa"/>
          </w:tcPr>
          <w:p w14:paraId="702BABC1" w14:textId="0ACEFF0D"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commentRangeStart w:id="14"/>
            <w:r w:rsidRPr="00C12F61">
              <w:t>Notification</w:t>
            </w:r>
            <w:commentRangeStart w:id="15"/>
            <w:commentRangeStart w:id="16"/>
            <w:commentRangeStart w:id="17"/>
            <w:commentRangeEnd w:id="15"/>
            <w:r w:rsidRPr="00C12F61">
              <w:rPr>
                <w:rStyle w:val="CommentReference"/>
                <w:sz w:val="18"/>
              </w:rPr>
              <w:commentReference w:id="15"/>
            </w:r>
            <w:commentRangeEnd w:id="16"/>
            <w:r w:rsidRPr="00C12F61">
              <w:rPr>
                <w:rStyle w:val="CommentReference"/>
                <w:sz w:val="18"/>
              </w:rPr>
              <w:commentReference w:id="16"/>
            </w:r>
            <w:commentRangeEnd w:id="17"/>
            <w:r w:rsidRPr="00C12F61">
              <w:rPr>
                <w:rStyle w:val="CommentReference"/>
                <w:sz w:val="18"/>
              </w:rPr>
              <w:commentReference w:id="17"/>
            </w:r>
            <w:commentRangeEnd w:id="14"/>
            <w:r w:rsidRPr="00C12F61">
              <w:rPr>
                <w:rStyle w:val="CommentReference"/>
                <w:sz w:val="18"/>
              </w:rPr>
              <w:commentReference w:id="14"/>
            </w:r>
          </w:p>
        </w:tc>
      </w:tr>
    </w:tbl>
    <w:p w14:paraId="0BD8DB86" w14:textId="1AA293FB" w:rsidR="000E5CB0" w:rsidRPr="009B5887" w:rsidRDefault="009B5887" w:rsidP="000E5CB0">
      <w:pPr>
        <w:pStyle w:val="BodyText"/>
        <w:rPr>
          <w:lang w:val="en-US"/>
        </w:rPr>
      </w:pPr>
      <w:r>
        <w:rPr>
          <w:rStyle w:val="normaltextrun"/>
          <w:rFonts w:cs="Calibri"/>
          <w:color w:val="000000"/>
          <w:szCs w:val="18"/>
          <w:shd w:val="clear" w:color="auto" w:fill="FFFFFF"/>
          <w:lang w:val="en-GB"/>
        </w:rPr>
        <w:br/>
        <w:t>Please ensure that the “</w:t>
      </w:r>
      <w:r>
        <w:rPr>
          <w:rStyle w:val="normaltextrun"/>
          <w:rFonts w:cs="Calibri"/>
          <w:b/>
          <w:bCs/>
          <w:color w:val="000000"/>
          <w:szCs w:val="18"/>
          <w:shd w:val="clear" w:color="auto" w:fill="FFFFFF"/>
          <w:lang w:val="en-GB"/>
        </w:rPr>
        <w:t xml:space="preserve">Test Case – </w:t>
      </w:r>
      <w:r w:rsidR="004D590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Standard</w:t>
      </w:r>
      <w:r>
        <w:rPr>
          <w:rStyle w:val="normaltextrun"/>
          <w:rFonts w:cs="Calibri"/>
          <w:color w:val="000000"/>
          <w:szCs w:val="18"/>
          <w:shd w:val="clear" w:color="auto" w:fill="FFFFFF"/>
          <w:lang w:val="en-GB"/>
        </w:rPr>
        <w:t xml:space="preserve">” have been completed </w:t>
      </w:r>
      <w:r>
        <w:rPr>
          <w:rStyle w:val="normaltextrun"/>
          <w:rFonts w:cs="Calibri"/>
          <w:b/>
          <w:bCs/>
          <w:color w:val="000000"/>
          <w:szCs w:val="18"/>
          <w:shd w:val="clear" w:color="auto" w:fill="FFFFFF"/>
          <w:lang w:val="en-GB"/>
        </w:rPr>
        <w:t>before</w:t>
      </w:r>
      <w:r>
        <w:rPr>
          <w:rStyle w:val="normaltextrun"/>
          <w:rFonts w:cs="Calibri"/>
          <w:color w:val="000000"/>
          <w:szCs w:val="18"/>
          <w:shd w:val="clear" w:color="auto" w:fill="FFFFFF"/>
          <w:lang w:val="en-GB"/>
        </w:rPr>
        <w:t xml:space="preserve"> you try to complete the </w:t>
      </w:r>
      <w:r>
        <w:rPr>
          <w:rStyle w:val="normaltextrun"/>
          <w:rFonts w:cs="Calibri"/>
          <w:b/>
          <w:bCs/>
          <w:color w:val="000000"/>
          <w:szCs w:val="18"/>
          <w:shd w:val="clear" w:color="auto" w:fill="FFFFFF"/>
          <w:lang w:val="en-GB"/>
        </w:rPr>
        <w:t xml:space="preserve">“Test Case – </w:t>
      </w:r>
      <w:r w:rsidR="004D590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w:t>
      </w:r>
      <w:r w:rsidR="00850581">
        <w:rPr>
          <w:rStyle w:val="normaltextrun"/>
          <w:rFonts w:cs="Calibri"/>
          <w:b/>
          <w:bCs/>
          <w:color w:val="000000"/>
          <w:szCs w:val="18"/>
          <w:shd w:val="clear" w:color="auto" w:fill="FFFFFF"/>
          <w:lang w:val="en-GB"/>
        </w:rPr>
        <w:t>Invalidation</w:t>
      </w:r>
      <w:r>
        <w:rPr>
          <w:rStyle w:val="normaltextrun"/>
          <w:rFonts w:cs="Calibri"/>
          <w:b/>
          <w:bCs/>
          <w:color w:val="000000"/>
          <w:szCs w:val="18"/>
          <w:shd w:val="clear" w:color="auto" w:fill="FFFFFF"/>
          <w:lang w:val="en-GB"/>
        </w:rPr>
        <w:t>”</w:t>
      </w:r>
      <w:r>
        <w:rPr>
          <w:rStyle w:val="normaltextrun"/>
          <w:rFonts w:cs="Calibri"/>
          <w:color w:val="000000"/>
          <w:szCs w:val="18"/>
          <w:shd w:val="clear" w:color="auto" w:fill="FFFFFF"/>
          <w:lang w:val="en-GB"/>
        </w:rPr>
        <w:t xml:space="preserve"> scenarios.</w:t>
      </w:r>
    </w:p>
    <w:p w14:paraId="1DF4FE59" w14:textId="63982F68" w:rsidR="000E5CB0" w:rsidRDefault="000E5CB0" w:rsidP="000E5CB0">
      <w:pPr>
        <w:pStyle w:val="Heading2"/>
        <w:rPr>
          <w:lang w:val="en-GB"/>
        </w:rPr>
      </w:pPr>
      <w:r>
        <w:rPr>
          <w:lang w:val="en-GB"/>
        </w:rPr>
        <w:t>Process flow</w:t>
      </w:r>
    </w:p>
    <w:p w14:paraId="605F8FF5" w14:textId="11B5FD5B" w:rsidR="000E5CB0" w:rsidRDefault="170ADC9D" w:rsidP="000E5CB0">
      <w:pPr>
        <w:pStyle w:val="BodyText"/>
        <w:rPr>
          <w:lang w:val="en-GB"/>
        </w:rPr>
      </w:pPr>
      <w:r w:rsidRPr="0C159579">
        <w:rPr>
          <w:lang w:val="en-GB"/>
        </w:rPr>
        <w:t xml:space="preserve">The process flow for a </w:t>
      </w:r>
      <w:r w:rsidR="004D590D">
        <w:rPr>
          <w:lang w:val="en-GB"/>
        </w:rPr>
        <w:t>C1</w:t>
      </w:r>
      <w:r w:rsidRPr="0C159579">
        <w:rPr>
          <w:lang w:val="en-GB"/>
        </w:rPr>
        <w:t xml:space="preserve"> standard declaration </w:t>
      </w:r>
      <w:r w:rsidR="056E50F7" w:rsidRPr="0C159579">
        <w:rPr>
          <w:lang w:val="en-GB"/>
        </w:rPr>
        <w:t xml:space="preserve">with an invalidation request </w:t>
      </w:r>
      <w:r w:rsidRPr="0C159579">
        <w:rPr>
          <w:lang w:val="en-GB"/>
        </w:rPr>
        <w:t xml:space="preserve">can be seen in Figure 1 below: </w:t>
      </w:r>
    </w:p>
    <w:p w14:paraId="6BD474CC" w14:textId="1746DBB8" w:rsidR="65AF6B7E" w:rsidRPr="00C12F61" w:rsidRDefault="65AF6B7E" w:rsidP="65AF6B7E">
      <w:pPr>
        <w:pStyle w:val="BodyText"/>
        <w:rPr>
          <w:lang w:val="en-US"/>
        </w:rPr>
      </w:pPr>
    </w:p>
    <w:p w14:paraId="10DE6D62" w14:textId="1119105B" w:rsidR="000E5CB0" w:rsidRPr="00C12F61" w:rsidRDefault="000E5CB0" w:rsidP="0C159579">
      <w:pPr>
        <w:rPr>
          <w:lang w:val="en-US"/>
        </w:rPr>
      </w:pPr>
    </w:p>
    <w:p w14:paraId="7BD22F4E" w14:textId="7A824FF6" w:rsidR="39FFA07D" w:rsidRDefault="27222A8F" w:rsidP="013DC847">
      <w:r>
        <w:rPr>
          <w:noProof/>
        </w:rPr>
        <w:lastRenderedPageBreak/>
        <w:drawing>
          <wp:inline distT="0" distB="0" distL="0" distR="0" wp14:anchorId="451BA4AF" wp14:editId="2F2B1AFF">
            <wp:extent cx="6304767" cy="2876550"/>
            <wp:effectExtent l="0" t="0" r="0" b="0"/>
            <wp:docPr id="864753670" name="Picture 86475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304767" cy="2876550"/>
                    </a:xfrm>
                    <a:prstGeom prst="rect">
                      <a:avLst/>
                    </a:prstGeom>
                  </pic:spPr>
                </pic:pic>
              </a:graphicData>
            </a:graphic>
          </wp:inline>
        </w:drawing>
      </w:r>
    </w:p>
    <w:p w14:paraId="5C4C2E80" w14:textId="46825407" w:rsidR="001B3773" w:rsidRDefault="001B3773">
      <w:pPr>
        <w:rPr>
          <w:lang w:val="en-GB"/>
        </w:rPr>
      </w:pPr>
      <w:r>
        <w:rPr>
          <w:lang w:val="en-GB"/>
        </w:rPr>
        <w:br w:type="page"/>
      </w:r>
    </w:p>
    <w:bookmarkEnd w:id="2"/>
    <w:p w14:paraId="0F084BE3" w14:textId="77777777" w:rsidR="001B5886" w:rsidRDefault="001B5886" w:rsidP="001B5886">
      <w:pPr>
        <w:pStyle w:val="Heading1"/>
        <w:rPr>
          <w:lang w:val="en-GB"/>
        </w:rPr>
      </w:pPr>
      <w:r>
        <w:rPr>
          <w:lang w:val="en-GB"/>
        </w:rPr>
        <w:lastRenderedPageBreak/>
        <w:t>Test Scenarios</w:t>
      </w:r>
    </w:p>
    <w:p w14:paraId="4C540B3F" w14:textId="77777777" w:rsidR="001B5886" w:rsidRDefault="001B5886" w:rsidP="001B5886">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1B5886" w14:paraId="2C1FDD87"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404A2D" w14:textId="77777777" w:rsidR="001B5886" w:rsidRDefault="001B5886" w:rsidP="00DF0EC0">
            <w:pPr>
              <w:pStyle w:val="BodyText"/>
              <w:rPr>
                <w:lang w:val="en-GB"/>
              </w:rPr>
            </w:pPr>
            <w:r>
              <w:rPr>
                <w:lang w:val="en-GB"/>
              </w:rPr>
              <w:t>Test no</w:t>
            </w:r>
            <w:r w:rsidRPr="63F6884F">
              <w:rPr>
                <w:lang w:val="en-GB"/>
              </w:rPr>
              <w:t>.</w:t>
            </w:r>
          </w:p>
        </w:tc>
        <w:tc>
          <w:tcPr>
            <w:tcW w:w="6988" w:type="dxa"/>
          </w:tcPr>
          <w:p w14:paraId="706A7577"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0"/>
            <w:r w:rsidRPr="558D0630">
              <w:rPr>
                <w:lang w:val="en-GB"/>
              </w:rPr>
              <w:t>Test scenario</w:t>
            </w:r>
            <w:commentRangeEnd w:id="20"/>
            <w:r>
              <w:rPr>
                <w:rStyle w:val="CommentReference"/>
              </w:rPr>
              <w:commentReference w:id="20"/>
            </w:r>
          </w:p>
        </w:tc>
        <w:tc>
          <w:tcPr>
            <w:tcW w:w="1560" w:type="dxa"/>
          </w:tcPr>
          <w:p w14:paraId="3F293D42" w14:textId="77777777" w:rsidR="001B5886" w:rsidRDefault="001B5886" w:rsidP="00DF0EC0">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1B5886" w14:paraId="20F58493"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5D8241A2" w14:textId="77777777" w:rsidR="001B5886" w:rsidRDefault="001B5886" w:rsidP="00DF0EC0">
            <w:pPr>
              <w:pStyle w:val="BodyText"/>
              <w:jc w:val="center"/>
              <w:rPr>
                <w:lang w:val="en-GB"/>
              </w:rPr>
            </w:pPr>
            <w:r>
              <w:rPr>
                <w:lang w:val="en-GB"/>
              </w:rPr>
              <w:t>1</w:t>
            </w:r>
          </w:p>
        </w:tc>
        <w:tc>
          <w:tcPr>
            <w:tcW w:w="6988" w:type="dxa"/>
          </w:tcPr>
          <w:p w14:paraId="691CC987" w14:textId="3B125FA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D590D">
              <w:rPr>
                <w:lang w:val="en-GB"/>
              </w:rPr>
              <w:t>C1</w:t>
            </w:r>
            <w:r>
              <w:rPr>
                <w:lang w:val="en-GB"/>
              </w:rPr>
              <w:t xml:space="preserve"> – </w:t>
            </w:r>
            <w:r w:rsidR="00A47CCA">
              <w:rPr>
                <w:lang w:val="en-GB"/>
              </w:rPr>
              <w:t>Invalidation</w:t>
            </w:r>
            <w:r>
              <w:rPr>
                <w:lang w:val="en-GB"/>
              </w:rPr>
              <w:t>, which is accepted</w:t>
            </w:r>
          </w:p>
        </w:tc>
        <w:tc>
          <w:tcPr>
            <w:tcW w:w="1560" w:type="dxa"/>
          </w:tcPr>
          <w:p w14:paraId="106C2C8B"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5984F6EF"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05EBB819" w14:textId="77777777" w:rsidR="001B5886" w:rsidRDefault="001B5886" w:rsidP="00DF0EC0">
            <w:pPr>
              <w:pStyle w:val="BodyText"/>
              <w:jc w:val="center"/>
              <w:rPr>
                <w:lang w:val="en-GB"/>
              </w:rPr>
            </w:pPr>
            <w:r>
              <w:rPr>
                <w:lang w:val="en-GB"/>
              </w:rPr>
              <w:t>2</w:t>
            </w:r>
          </w:p>
        </w:tc>
        <w:tc>
          <w:tcPr>
            <w:tcW w:w="6988" w:type="dxa"/>
          </w:tcPr>
          <w:p w14:paraId="3F024F81" w14:textId="6698E79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D590D">
              <w:rPr>
                <w:lang w:val="en-GB"/>
              </w:rPr>
              <w:t>C1</w:t>
            </w:r>
            <w:r>
              <w:rPr>
                <w:lang w:val="en-GB"/>
              </w:rPr>
              <w:t xml:space="preserve"> – </w:t>
            </w:r>
            <w:r w:rsidR="00A47CCA">
              <w:rPr>
                <w:lang w:val="en-GB"/>
              </w:rPr>
              <w:t>Invalidation</w:t>
            </w:r>
            <w:r>
              <w:rPr>
                <w:lang w:val="en-GB"/>
              </w:rPr>
              <w:t>, which is rejected</w:t>
            </w:r>
          </w:p>
        </w:tc>
        <w:tc>
          <w:tcPr>
            <w:tcW w:w="1560" w:type="dxa"/>
          </w:tcPr>
          <w:p w14:paraId="56B0D916"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5D0215C6" w14:textId="77777777" w:rsidR="001B5886" w:rsidRPr="00AF5EB4" w:rsidRDefault="775F820F" w:rsidP="001B5886">
      <w:pPr>
        <w:pStyle w:val="Heading2"/>
        <w:rPr>
          <w:sz w:val="28"/>
          <w:szCs w:val="16"/>
          <w:lang w:val="en-GB"/>
        </w:rPr>
      </w:pPr>
      <w:bookmarkStart w:id="21" w:name="_Toc116380227"/>
      <w:r w:rsidRPr="157B5EF1">
        <w:rPr>
          <w:sz w:val="28"/>
          <w:szCs w:val="28"/>
          <w:lang w:val="en-GB"/>
        </w:rPr>
        <w:t>Description</w:t>
      </w:r>
      <w:bookmarkEnd w:id="21"/>
      <w:r w:rsidRPr="157B5EF1">
        <w:rPr>
          <w:sz w:val="28"/>
          <w:szCs w:val="28"/>
          <w:lang w:val="en-GB"/>
        </w:rPr>
        <w:t xml:space="preserve"> of test scenarios</w:t>
      </w:r>
    </w:p>
    <w:p w14:paraId="65B76F52" w14:textId="51B5CCBB"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39ECCEB" w14:textId="5A73AEB8"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113AD549" w14:textId="77777777" w:rsidR="00DE7C21" w:rsidRDefault="00DE7C21" w:rsidP="00DE7C21">
      <w:pPr>
        <w:pStyle w:val="BodyText"/>
        <w:rPr>
          <w:color w:val="0F2147"/>
          <w:lang w:val="en-GB"/>
        </w:rPr>
      </w:pPr>
      <w:bookmarkStart w:id="22" w:name="_Toc116380228"/>
      <w:r>
        <w:rPr>
          <w:lang w:val="en-GB"/>
        </w:rPr>
        <w:br w:type="page"/>
      </w:r>
    </w:p>
    <w:p w14:paraId="1B450A68" w14:textId="39231073" w:rsidR="001B5886" w:rsidRPr="00C4568E" w:rsidRDefault="001B5886" w:rsidP="001B5886">
      <w:pPr>
        <w:pStyle w:val="Heading2"/>
        <w:rPr>
          <w:sz w:val="28"/>
          <w:szCs w:val="28"/>
          <w:lang w:val="en-GB"/>
        </w:rPr>
      </w:pPr>
      <w:r w:rsidRPr="63F6884F">
        <w:rPr>
          <w:sz w:val="28"/>
          <w:szCs w:val="28"/>
          <w:lang w:val="en-GB"/>
        </w:rPr>
        <w:lastRenderedPageBreak/>
        <w:t>Test scenario 1 – Acceptance</w:t>
      </w:r>
      <w:bookmarkEnd w:id="22"/>
    </w:p>
    <w:p w14:paraId="42AD0110" w14:textId="0868452E" w:rsidR="001B5886" w:rsidRDefault="001B5886" w:rsidP="001B5886">
      <w:pPr>
        <w:pStyle w:val="BodyText"/>
        <w:rPr>
          <w:lang w:val="en-GB"/>
        </w:rPr>
      </w:pPr>
      <w:r w:rsidRPr="558D0630">
        <w:rPr>
          <w:lang w:val="en-GB"/>
        </w:rPr>
        <w:t xml:space="preserve">The aim of this scenario is to get a notification that the </w:t>
      </w:r>
      <w:r w:rsidR="004D590D">
        <w:rPr>
          <w:lang w:val="en-GB"/>
        </w:rPr>
        <w:t>C1</w:t>
      </w:r>
      <w:r w:rsidRPr="558D0630">
        <w:rPr>
          <w:lang w:val="en-GB"/>
        </w:rPr>
        <w:t xml:space="preserve"> </w:t>
      </w:r>
      <w:r w:rsidR="00473832">
        <w:rPr>
          <w:lang w:val="en-GB"/>
        </w:rPr>
        <w:t>Invalidation</w:t>
      </w:r>
      <w:commentRangeStart w:id="23"/>
      <w:r w:rsidRPr="558D0630">
        <w:rPr>
          <w:lang w:val="en-GB"/>
        </w:rPr>
        <w:t xml:space="preserve"> </w:t>
      </w:r>
      <w:commentRangeEnd w:id="23"/>
      <w:r>
        <w:rPr>
          <w:rStyle w:val="CommentReference"/>
        </w:rPr>
        <w:commentReference w:id="23"/>
      </w:r>
      <w:r w:rsidRPr="558D0630">
        <w:rPr>
          <w:lang w:val="en-GB"/>
        </w:rPr>
        <w:t>XML has been accepted.</w:t>
      </w:r>
    </w:p>
    <w:p w14:paraId="020E8F05" w14:textId="25ED3550" w:rsidR="001B5886" w:rsidRPr="00CF2128" w:rsidRDefault="775F820F" w:rsidP="001B5886">
      <w:pPr>
        <w:pStyle w:val="BodyText"/>
        <w:rPr>
          <w:b/>
          <w:bCs/>
          <w:lang w:val="en-GB"/>
        </w:rPr>
      </w:pPr>
      <w:r w:rsidRPr="157B5EF1">
        <w:rPr>
          <w:lang w:val="en-GB"/>
        </w:rPr>
        <w:t xml:space="preserve">The following table shows the necessary test steps for completing this scenario as well as expected results. For the first step it is recommended using the provided declaration </w:t>
      </w:r>
      <w:r w:rsidRPr="157B5EF1">
        <w:rPr>
          <w:b/>
          <w:bCs/>
          <w:lang w:val="en-GB"/>
        </w:rPr>
        <w:t xml:space="preserve">XML </w:t>
      </w:r>
      <w:r w:rsidRPr="157B5EF1">
        <w:rPr>
          <w:lang w:val="en-GB"/>
        </w:rPr>
        <w:t xml:space="preserve">found in the </w:t>
      </w:r>
      <w:r w:rsidRPr="157B5EF1">
        <w:rPr>
          <w:b/>
          <w:bCs/>
          <w:lang w:val="en-GB"/>
        </w:rPr>
        <w:t>Test Case</w:t>
      </w:r>
      <w:r w:rsidRPr="157B5EF1">
        <w:rPr>
          <w:lang w:val="en-GB"/>
        </w:rPr>
        <w:t xml:space="preserve"> folder. Secondly, make sure that your </w:t>
      </w:r>
      <w:r w:rsidRPr="157B5EF1">
        <w:rPr>
          <w:b/>
          <w:bCs/>
          <w:lang w:val="en-GB"/>
        </w:rPr>
        <w:t xml:space="preserve">LRN </w:t>
      </w:r>
      <w:r w:rsidRPr="157B5EF1">
        <w:rPr>
          <w:lang w:val="en-GB"/>
        </w:rPr>
        <w:t xml:space="preserve">is unique, and that the </w:t>
      </w:r>
      <w:r w:rsidRPr="157B5EF1">
        <w:rPr>
          <w:b/>
          <w:bCs/>
          <w:lang w:val="en-GB"/>
        </w:rPr>
        <w:t xml:space="preserve">Submitter </w:t>
      </w:r>
      <w:r w:rsidRPr="157B5EF1">
        <w:rPr>
          <w:lang w:val="en-GB"/>
        </w:rPr>
        <w:t>field is correct</w:t>
      </w:r>
      <w:r w:rsidR="445FAAF7" w:rsidRPr="157B5EF1">
        <w:rPr>
          <w:lang w:val="en-GB"/>
        </w:rPr>
        <w:t xml:space="preserve"> (this is done by putting your CVR in the </w:t>
      </w:r>
      <w:r w:rsidR="445FAAF7" w:rsidRPr="157B5EF1">
        <w:rPr>
          <w:b/>
          <w:bCs/>
          <w:lang w:val="en-GB"/>
        </w:rPr>
        <w:t>Submitter/Name</w:t>
      </w:r>
      <w:r w:rsidR="445FAAF7" w:rsidRPr="157B5EF1">
        <w:rPr>
          <w:lang w:val="en-GB"/>
        </w:rPr>
        <w:t xml:space="preserve"> and </w:t>
      </w:r>
      <w:r w:rsidR="445FAAF7" w:rsidRPr="157B5EF1">
        <w:rPr>
          <w:b/>
          <w:bCs/>
          <w:lang w:val="en-GB"/>
        </w:rPr>
        <w:t>Submitter/ID</w:t>
      </w:r>
      <w:r w:rsidR="445FAAF7" w:rsidRPr="157B5EF1">
        <w:rPr>
          <w:lang w:val="en-GB"/>
        </w:rPr>
        <w:t xml:space="preserve"> fields) in the </w:t>
      </w:r>
      <w:r w:rsidR="004D590D">
        <w:rPr>
          <w:lang w:val="en-GB"/>
        </w:rPr>
        <w:t>C1</w:t>
      </w:r>
      <w:r w:rsidR="445FAAF7" w:rsidRPr="157B5EF1">
        <w:rPr>
          <w:lang w:val="en-GB"/>
        </w:rPr>
        <w:t xml:space="preserve"> Standard XML.</w:t>
      </w:r>
      <w:r w:rsidR="0D0EACA9" w:rsidRPr="157B5EF1">
        <w:rPr>
          <w:lang w:val="en-GB"/>
        </w:rPr>
        <w:t xml:space="preserve"> You should also make sure that the </w:t>
      </w:r>
      <w:r w:rsidR="0D0EACA9" w:rsidRPr="157B5EF1">
        <w:rPr>
          <w:b/>
          <w:bCs/>
          <w:lang w:val="en-GB"/>
        </w:rPr>
        <w:t xml:space="preserve">Amendment </w:t>
      </w:r>
      <w:r w:rsidR="0D0EACA9" w:rsidRPr="157B5EF1">
        <w:rPr>
          <w:lang w:val="en-GB"/>
        </w:rPr>
        <w:t xml:space="preserve">field is filled with a valid </w:t>
      </w:r>
      <w:r w:rsidR="0D0EACA9" w:rsidRPr="157B5EF1">
        <w:rPr>
          <w:b/>
          <w:bCs/>
          <w:lang w:val="en-GB"/>
        </w:rPr>
        <w:t xml:space="preserve">ChangeReasonCode </w:t>
      </w:r>
      <w:r w:rsidR="0D0EACA9" w:rsidRPr="157B5EF1">
        <w:rPr>
          <w:lang w:val="en-GB"/>
        </w:rPr>
        <w:t xml:space="preserve">and a </w:t>
      </w:r>
      <w:r w:rsidR="0D0EACA9" w:rsidRPr="157B5EF1">
        <w:rPr>
          <w:b/>
          <w:bCs/>
          <w:lang w:val="en-GB"/>
        </w:rPr>
        <w:t xml:space="preserve">ChangeReasonText </w:t>
      </w:r>
      <w:r w:rsidR="0D0EACA9" w:rsidRPr="157B5EF1">
        <w:rPr>
          <w:lang w:val="en-GB"/>
        </w:rPr>
        <w:t xml:space="preserve">of at least 10 characters, as described in step no. </w:t>
      </w:r>
      <w:r w:rsidR="43AEE6DB" w:rsidRPr="157B5EF1">
        <w:rPr>
          <w:lang w:val="en-GB"/>
        </w:rPr>
        <w:t>5</w:t>
      </w:r>
      <w:r w:rsidR="0D0EACA9" w:rsidRPr="157B5EF1">
        <w:rPr>
          <w:lang w:val="en-GB"/>
        </w:rPr>
        <w:t xml:space="preserve">. </w:t>
      </w:r>
      <w:r w:rsidR="0D0EACA9"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B5886" w14:paraId="186609C2"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03915BE2" w14:textId="77777777" w:rsidR="001B5886" w:rsidRDefault="001B5886" w:rsidP="00DF0EC0">
            <w:pPr>
              <w:pStyle w:val="BodyText"/>
              <w:jc w:val="center"/>
              <w:rPr>
                <w:lang w:val="en-GB"/>
              </w:rPr>
            </w:pPr>
            <w:r>
              <w:rPr>
                <w:lang w:val="en-GB"/>
              </w:rPr>
              <w:t>Step no</w:t>
            </w:r>
            <w:r w:rsidRPr="0F079C4B">
              <w:rPr>
                <w:lang w:val="en-GB"/>
              </w:rPr>
              <w:t>.</w:t>
            </w:r>
          </w:p>
        </w:tc>
        <w:tc>
          <w:tcPr>
            <w:tcW w:w="5880" w:type="dxa"/>
          </w:tcPr>
          <w:p w14:paraId="7A7E8EE5"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43CD4F3"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0CC2633E"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30522B17"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1D910EDA" w14:textId="77777777" w:rsidR="001B5886" w:rsidRDefault="001B5886" w:rsidP="00DF0EC0">
            <w:pPr>
              <w:pStyle w:val="BodyText"/>
              <w:jc w:val="center"/>
              <w:rPr>
                <w:lang w:val="en-GB"/>
              </w:rPr>
            </w:pPr>
            <w:r>
              <w:rPr>
                <w:lang w:val="en-GB"/>
              </w:rPr>
              <w:t>1</w:t>
            </w:r>
          </w:p>
        </w:tc>
        <w:tc>
          <w:tcPr>
            <w:tcW w:w="5880" w:type="dxa"/>
          </w:tcPr>
          <w:p w14:paraId="60F37D96" w14:textId="6B894ED8" w:rsidR="001B5886" w:rsidRDefault="2FFA9C5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Submit a </w:t>
            </w:r>
            <w:r w:rsidR="004D590D">
              <w:rPr>
                <w:rFonts w:eastAsia="Calibri" w:cs="Calibri"/>
                <w:b/>
                <w:bCs/>
                <w:lang w:val="en-US"/>
              </w:rPr>
              <w:t>C1</w:t>
            </w:r>
            <w:r w:rsidRPr="157B5EF1">
              <w:rPr>
                <w:rFonts w:eastAsia="Calibri" w:cs="Calibri"/>
                <w:b/>
                <w:bCs/>
                <w:lang w:val="en-US"/>
              </w:rPr>
              <w:t xml:space="preserve"> Standard Acceptance XML </w:t>
            </w:r>
            <w:r w:rsidRPr="157B5EF1">
              <w:rPr>
                <w:rFonts w:eastAsia="Calibri" w:cs="Calibri"/>
                <w:lang w:val="en-US"/>
              </w:rPr>
              <w:t xml:space="preserve">(you can use the </w:t>
            </w:r>
            <w:r w:rsidR="004D590D">
              <w:rPr>
                <w:rFonts w:eastAsia="Calibri" w:cs="Calibri"/>
                <w:lang w:val="en-US"/>
              </w:rPr>
              <w:t>C1</w:t>
            </w:r>
            <w:r w:rsidRPr="157B5EF1">
              <w:rPr>
                <w:rFonts w:eastAsia="Calibri" w:cs="Calibri"/>
                <w:lang w:val="en-US"/>
              </w:rPr>
              <w:t xml:space="preserve"> Standard Acceptance XML from the </w:t>
            </w:r>
            <w:r w:rsidR="004D590D">
              <w:rPr>
                <w:rFonts w:eastAsia="Calibri" w:cs="Calibri"/>
                <w:lang w:val="en-US"/>
              </w:rPr>
              <w:t>C1</w:t>
            </w:r>
            <w:r w:rsidRPr="157B5EF1">
              <w:rPr>
                <w:rFonts w:eastAsia="Calibri" w:cs="Calibri"/>
                <w:lang w:val="en-US"/>
              </w:rPr>
              <w:t xml:space="preserve"> Standard test case). It is found in folder where you found this test case document</w:t>
            </w:r>
            <w:r w:rsidRPr="157B5EF1">
              <w:rPr>
                <w:lang w:val="en-GB"/>
              </w:rPr>
              <w:t xml:space="preserve"> </w:t>
            </w:r>
            <w:r w:rsidR="2DDF1EEA" w:rsidRPr="157B5EF1">
              <w:rPr>
                <w:lang w:val="en-GB"/>
              </w:rPr>
              <w:t xml:space="preserve">folder (remember to replace the </w:t>
            </w:r>
            <w:r w:rsidR="2DDF1EEA" w:rsidRPr="157B5EF1">
              <w:rPr>
                <w:b/>
                <w:bCs/>
                <w:lang w:val="en-GB"/>
              </w:rPr>
              <w:t xml:space="preserve">{{LRN}} </w:t>
            </w:r>
            <w:r w:rsidR="2DDF1EEA" w:rsidRPr="157B5EF1">
              <w:rPr>
                <w:lang w:val="en-GB"/>
              </w:rPr>
              <w:t xml:space="preserve">and </w:t>
            </w:r>
            <w:r w:rsidR="2DDF1EEA" w:rsidRPr="157B5EF1">
              <w:rPr>
                <w:b/>
                <w:bCs/>
                <w:lang w:val="en-GB"/>
              </w:rPr>
              <w:t xml:space="preserve">{{CVR}} </w:t>
            </w:r>
            <w:r w:rsidR="2DDF1EEA" w:rsidRPr="157B5EF1">
              <w:rPr>
                <w:lang w:val="en-GB"/>
              </w:rPr>
              <w:t>placeholders)</w:t>
            </w:r>
          </w:p>
        </w:tc>
        <w:tc>
          <w:tcPr>
            <w:tcW w:w="2184" w:type="dxa"/>
          </w:tcPr>
          <w:p w14:paraId="7825CCC3" w14:textId="18FC89A1" w:rsidR="001B5886" w:rsidRDefault="1FA42628"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lang w:val="en-GB"/>
              </w:rPr>
              <w:t>You s</w:t>
            </w:r>
            <w:r w:rsidR="775F820F" w:rsidRPr="157B5EF1">
              <w:rPr>
                <w:lang w:val="en-GB"/>
              </w:rPr>
              <w:t xml:space="preserve">hould have a template </w:t>
            </w:r>
            <w:r w:rsidR="775F820F" w:rsidRPr="157B5EF1">
              <w:rPr>
                <w:b/>
                <w:bCs/>
                <w:lang w:val="en-GB"/>
              </w:rPr>
              <w:t xml:space="preserve">XML </w:t>
            </w:r>
            <w:r w:rsidR="775F820F" w:rsidRPr="157B5EF1">
              <w:rPr>
                <w:lang w:val="en-GB"/>
              </w:rPr>
              <w:t>ready for the next step</w:t>
            </w:r>
          </w:p>
        </w:tc>
        <w:tc>
          <w:tcPr>
            <w:tcW w:w="786" w:type="dxa"/>
          </w:tcPr>
          <w:p w14:paraId="5D2D5CE8"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198DD94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0DD4793D" w14:textId="23DCF8B1" w:rsidR="001B5886" w:rsidRDefault="00864FF2" w:rsidP="00DF0EC0">
            <w:pPr>
              <w:pStyle w:val="BodyText"/>
              <w:jc w:val="center"/>
              <w:rPr>
                <w:lang w:val="en-GB"/>
              </w:rPr>
            </w:pPr>
            <w:r>
              <w:rPr>
                <w:lang w:val="en-GB"/>
              </w:rPr>
              <w:t>2</w:t>
            </w:r>
          </w:p>
        </w:tc>
        <w:tc>
          <w:tcPr>
            <w:tcW w:w="5880" w:type="dxa"/>
          </w:tcPr>
          <w:p w14:paraId="2B3BC91E" w14:textId="159C5D1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864FF2">
              <w:rPr>
                <w:lang w:val="en-GB"/>
              </w:rPr>
              <w:t>-</w:t>
            </w:r>
            <w:r w:rsidRPr="3467D133">
              <w:rPr>
                <w:lang w:val="en-GB"/>
              </w:rPr>
              <w:t>conditions</w:t>
            </w:r>
          </w:p>
        </w:tc>
        <w:tc>
          <w:tcPr>
            <w:tcW w:w="2184" w:type="dxa"/>
          </w:tcPr>
          <w:p w14:paraId="2F9F40F7" w14:textId="7777777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0B8C1EFF" w14:textId="77777777" w:rsidR="001B5886" w:rsidRPr="002C1EE0"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5C0A66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4A5A348" w14:textId="283EBB19" w:rsidR="47882D9C" w:rsidRDefault="47882D9C" w:rsidP="157B5EF1">
            <w:pPr>
              <w:pStyle w:val="BodyText"/>
              <w:jc w:val="center"/>
              <w:rPr>
                <w:lang w:val="en-GB"/>
              </w:rPr>
            </w:pPr>
            <w:r w:rsidRPr="157B5EF1">
              <w:rPr>
                <w:lang w:val="en-GB"/>
              </w:rPr>
              <w:t>3</w:t>
            </w:r>
          </w:p>
        </w:tc>
        <w:tc>
          <w:tcPr>
            <w:tcW w:w="5880" w:type="dxa"/>
          </w:tcPr>
          <w:p w14:paraId="5F5745F1" w14:textId="39809BC5"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tc>
        <w:tc>
          <w:tcPr>
            <w:tcW w:w="2184" w:type="dxa"/>
          </w:tcPr>
          <w:p w14:paraId="788915D4" w14:textId="696EFE72"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46EC1453" w14:textId="52FA3DF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21FF1616" w14:textId="77777777" w:rsidR="757A4657" w:rsidRDefault="757A4657"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646ACE84" w14:textId="6ED8AFD4"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72860C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1C88694" w14:textId="56C11C59" w:rsidR="47882D9C" w:rsidRDefault="47882D9C" w:rsidP="157B5EF1">
            <w:pPr>
              <w:pStyle w:val="BodyText"/>
              <w:jc w:val="center"/>
              <w:rPr>
                <w:lang w:val="en-GB"/>
              </w:rPr>
            </w:pPr>
            <w:r w:rsidRPr="157B5EF1">
              <w:rPr>
                <w:lang w:val="en-GB"/>
              </w:rPr>
              <w:t>4</w:t>
            </w:r>
          </w:p>
        </w:tc>
        <w:tc>
          <w:tcPr>
            <w:tcW w:w="5880" w:type="dxa"/>
          </w:tcPr>
          <w:p w14:paraId="3F141E44" w14:textId="19DEF2BF" w:rsidR="720B4BDF" w:rsidRDefault="720B4BDF"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tc>
        <w:tc>
          <w:tcPr>
            <w:tcW w:w="2184" w:type="dxa"/>
          </w:tcPr>
          <w:p w14:paraId="57E5B149" w14:textId="1AF1BC5C" w:rsidR="0AEA861E" w:rsidRDefault="0AEA861E"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Receive the</w:t>
            </w:r>
            <w:r w:rsidR="14653DCB" w:rsidRPr="157B5EF1">
              <w:rPr>
                <w:rFonts w:eastAsia="Calibri" w:cs="Calibri"/>
                <w:color w:val="000000"/>
                <w:szCs w:val="18"/>
                <w:lang w:val="en-US"/>
              </w:rPr>
              <w:t xml:space="preserve"> </w:t>
            </w:r>
            <w:r w:rsidR="14653DCB" w:rsidRPr="157B5EF1">
              <w:rPr>
                <w:b/>
                <w:bCs/>
                <w:color w:val="000000"/>
                <w:szCs w:val="18"/>
                <w:lang w:val="en-US"/>
              </w:rPr>
              <w:t xml:space="preserve">CWMACC </w:t>
            </w:r>
            <w:r w:rsidRPr="157B5EF1">
              <w:rPr>
                <w:rFonts w:eastAsia="Calibri" w:cs="Calibri"/>
                <w:color w:val="000000"/>
                <w:szCs w:val="18"/>
                <w:lang w:val="en-US"/>
              </w:rPr>
              <w:t>notifications</w:t>
            </w:r>
          </w:p>
          <w:p w14:paraId="5144D865" w14:textId="3A5FFA03"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7106CA52" w14:textId="77777777" w:rsidR="229E90EA" w:rsidRDefault="229E90E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4E68AE9A" w14:textId="0D99C202"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DC3CF3" w14:paraId="3298AD07"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3B419BBC" w14:textId="22693219" w:rsidR="00DC3CF3" w:rsidRDefault="47882D9C" w:rsidP="00DC3CF3">
            <w:pPr>
              <w:pStyle w:val="BodyText"/>
              <w:jc w:val="center"/>
              <w:rPr>
                <w:lang w:val="en-GB"/>
              </w:rPr>
            </w:pPr>
            <w:r w:rsidRPr="157B5EF1">
              <w:rPr>
                <w:lang w:val="en-GB"/>
              </w:rPr>
              <w:t>5</w:t>
            </w:r>
          </w:p>
        </w:tc>
        <w:tc>
          <w:tcPr>
            <w:tcW w:w="5880" w:type="dxa"/>
          </w:tcPr>
          <w:p w14:paraId="5F00434D" w14:textId="34508F5F" w:rsidR="00DC3CF3" w:rsidRPr="005414B7" w:rsidRDefault="00DC3CF3" w:rsidP="00DC3CF3">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Acceptance </w:t>
            </w:r>
            <w:r w:rsidRPr="00264DBF">
              <w:rPr>
                <w:rFonts w:eastAsia="Calibri" w:cs="Calibri"/>
                <w:b/>
                <w:bCs/>
                <w:szCs w:val="18"/>
                <w:lang w:val="en-US"/>
              </w:rPr>
              <w:t>XML</w:t>
            </w:r>
            <w:r w:rsidR="00A22885" w:rsidRPr="558D0630">
              <w:rPr>
                <w:lang w:val="en-GB"/>
              </w:rPr>
              <w:t xml:space="preserve"> found in the test case folder (remember to </w:t>
            </w:r>
            <w:r w:rsidR="00A22885">
              <w:rPr>
                <w:lang w:val="en-GB"/>
              </w:rPr>
              <w:t>replace</w:t>
            </w:r>
            <w:r w:rsidR="00A22885" w:rsidRPr="558D0630">
              <w:rPr>
                <w:lang w:val="en-GB"/>
              </w:rPr>
              <w:t xml:space="preserve"> the </w:t>
            </w:r>
            <w:r w:rsidR="00A22885">
              <w:rPr>
                <w:b/>
                <w:lang w:val="en-GB"/>
              </w:rPr>
              <w:t>{{LRN}}</w:t>
            </w:r>
            <w:r w:rsidR="00A22885" w:rsidRPr="558D0630">
              <w:rPr>
                <w:b/>
                <w:bCs/>
                <w:lang w:val="en-GB"/>
              </w:rPr>
              <w:t xml:space="preserve"> </w:t>
            </w:r>
            <w:r w:rsidR="00A22885" w:rsidRPr="558D0630">
              <w:rPr>
                <w:lang w:val="en-GB"/>
              </w:rPr>
              <w:t xml:space="preserve">and </w:t>
            </w:r>
            <w:r w:rsidR="00A22885">
              <w:rPr>
                <w:b/>
                <w:bCs/>
                <w:lang w:val="en-GB"/>
              </w:rPr>
              <w:t xml:space="preserve">{{CVR}} </w:t>
            </w:r>
            <w:r w:rsidR="00A22885">
              <w:rPr>
                <w:lang w:val="en-GB"/>
              </w:rPr>
              <w:t>placeholders</w:t>
            </w:r>
            <w:r w:rsidR="00A22885" w:rsidRPr="558D0630">
              <w:rPr>
                <w:lang w:val="en-GB"/>
              </w:rPr>
              <w:t>)</w:t>
            </w:r>
            <w:r w:rsidR="00182C51">
              <w:rPr>
                <w:lang w:val="en-GB"/>
              </w:rPr>
              <w:t xml:space="preserve">. </w:t>
            </w:r>
            <w:r w:rsidR="00182C51">
              <w:rPr>
                <w:lang w:val="en-GB"/>
              </w:rPr>
              <w:br/>
            </w:r>
            <w:r w:rsidR="005414B7">
              <w:rPr>
                <w:lang w:val="en-GB"/>
              </w:rPr>
              <w:t xml:space="preserve">Make sure that the </w:t>
            </w:r>
            <w:r w:rsidR="005414B7">
              <w:rPr>
                <w:b/>
                <w:lang w:val="en-GB"/>
              </w:rPr>
              <w:t xml:space="preserve">Amendment </w:t>
            </w:r>
            <w:r w:rsidR="005414B7">
              <w:rPr>
                <w:bCs/>
                <w:lang w:val="en-GB"/>
              </w:rPr>
              <w:t xml:space="preserve">field is filled in as </w:t>
            </w:r>
            <w:r w:rsidR="00CF2128">
              <w:rPr>
                <w:bCs/>
                <w:lang w:val="en-GB"/>
              </w:rPr>
              <w:t xml:space="preserve">shown in section </w:t>
            </w:r>
            <w:hyperlink w:anchor="_XML_example_2" w:history="1">
              <w:r w:rsidR="00CF2128">
                <w:rPr>
                  <w:rStyle w:val="Hyperlink"/>
                  <w:bCs/>
                  <w:lang w:val="en-GB"/>
                </w:rPr>
                <w:t>2</w:t>
              </w:r>
              <w:r w:rsidR="00CF2128" w:rsidRPr="00CF2128">
                <w:rPr>
                  <w:rStyle w:val="Hyperlink"/>
                  <w:lang w:val="en-US"/>
                </w:rPr>
                <w:t>.</w:t>
              </w:r>
              <w:r w:rsidR="00CF2128">
                <w:rPr>
                  <w:rStyle w:val="Hyperlink"/>
                  <w:lang w:val="en-US"/>
                </w:rPr>
                <w:t>2.1</w:t>
              </w:r>
            </w:hyperlink>
          </w:p>
        </w:tc>
        <w:tc>
          <w:tcPr>
            <w:tcW w:w="2184" w:type="dxa"/>
          </w:tcPr>
          <w:p w14:paraId="2822D02B" w14:textId="376D2ED7"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004D590D">
              <w:rPr>
                <w:rFonts w:eastAsia="Calibri" w:cs="Calibri"/>
                <w:b/>
                <w:bCs/>
                <w:szCs w:val="18"/>
                <w:lang w:val="en-US"/>
              </w:rPr>
              <w:t>C1</w:t>
            </w:r>
            <w:r w:rsidRPr="00A8555C">
              <w:rPr>
                <w:rFonts w:eastAsia="Calibri" w:cs="Calibri"/>
                <w:b/>
                <w:bCs/>
                <w:szCs w:val="18"/>
                <w:lang w:val="en-US"/>
              </w:rPr>
              <w:t xml:space="preserve"> </w:t>
            </w:r>
            <w:r w:rsidR="00AE73D4">
              <w:rPr>
                <w:rFonts w:eastAsia="Calibri" w:cs="Calibri"/>
                <w:b/>
                <w:bCs/>
                <w:szCs w:val="18"/>
                <w:lang w:val="en-US"/>
              </w:rPr>
              <w:t>Invalidation</w:t>
            </w:r>
            <w:r w:rsidRPr="00A8555C">
              <w:rPr>
                <w:rFonts w:eastAsia="Calibri" w:cs="Calibri"/>
                <w:b/>
                <w:bCs/>
                <w:szCs w:val="18"/>
                <w:lang w:val="en-US"/>
              </w:rPr>
              <w:t xml:space="preserve">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5A98CA60" w14:textId="2CB6F901" w:rsidR="00DC3CF3" w:rsidRPr="00B552F4"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DC3CF3" w:rsidRPr="003E6231" w14:paraId="4CD7A4DE"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65682CD" w14:textId="0FED09C2" w:rsidR="00DC3CF3" w:rsidRDefault="5D24A5D6" w:rsidP="00DC3CF3">
            <w:pPr>
              <w:pStyle w:val="BodyText"/>
              <w:jc w:val="center"/>
              <w:rPr>
                <w:lang w:val="en-GB"/>
              </w:rPr>
            </w:pPr>
            <w:r w:rsidRPr="157B5EF1">
              <w:rPr>
                <w:lang w:val="en-GB"/>
              </w:rPr>
              <w:t>6</w:t>
            </w:r>
          </w:p>
        </w:tc>
        <w:tc>
          <w:tcPr>
            <w:tcW w:w="5880" w:type="dxa"/>
          </w:tcPr>
          <w:p w14:paraId="5FE4BEE6" w14:textId="2611BAEC" w:rsidR="00DC3CF3" w:rsidRPr="003E6231"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4D590D">
              <w:rPr>
                <w:lang w:val="en-US"/>
              </w:rPr>
              <w:t>C1</w:t>
            </w:r>
            <w:r w:rsidR="00AE73D4">
              <w:rPr>
                <w:lang w:val="en-US"/>
              </w:rPr>
              <w:t xml:space="preserve"> </w:t>
            </w:r>
            <w:r w:rsidRPr="005B6D10">
              <w:rPr>
                <w:b/>
                <w:bCs/>
                <w:lang w:val="en-US"/>
              </w:rPr>
              <w:t xml:space="preserve">Invalidation </w:t>
            </w:r>
            <w:r w:rsidR="00264DBF">
              <w:rPr>
                <w:b/>
                <w:bCs/>
                <w:lang w:val="en-US"/>
              </w:rPr>
              <w:t>Acceptance</w:t>
            </w:r>
            <w:r w:rsidRPr="005B6D10">
              <w:rPr>
                <w:b/>
                <w:bCs/>
                <w:lang w:val="en-US"/>
              </w:rPr>
              <w:t xml:space="preserve"> 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4D590D">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184" w:type="dxa"/>
          </w:tcPr>
          <w:p w14:paraId="657C61E2" w14:textId="62D1AC4C"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w:t>
            </w:r>
            <w:r w:rsidR="00AE73D4">
              <w:rPr>
                <w:lang w:val="en-GB"/>
              </w:rPr>
              <w:t xml:space="preserve"> </w:t>
            </w:r>
            <w:r w:rsidR="004D590D">
              <w:rPr>
                <w:b/>
                <w:bCs/>
                <w:lang w:val="en-GB"/>
              </w:rPr>
              <w:t>C1</w:t>
            </w:r>
            <w:r>
              <w:rPr>
                <w:lang w:val="en-GB"/>
              </w:rPr>
              <w:t xml:space="preserve"> </w:t>
            </w:r>
            <w:r w:rsidR="00264DBF" w:rsidRPr="005B6D10">
              <w:rPr>
                <w:b/>
                <w:bCs/>
                <w:lang w:val="en-US"/>
              </w:rPr>
              <w:t xml:space="preserve">Invalidation </w:t>
            </w:r>
            <w:r w:rsidR="00264DBF">
              <w:rPr>
                <w:b/>
                <w:bCs/>
                <w:lang w:val="en-US"/>
              </w:rPr>
              <w:t>Acceptance</w:t>
            </w:r>
            <w:r w:rsidR="00264DBF" w:rsidRPr="005B6D10">
              <w:rPr>
                <w:b/>
                <w:bCs/>
                <w:lang w:val="en-US"/>
              </w:rPr>
              <w:t xml:space="preserve"> XML</w:t>
            </w:r>
            <w:r w:rsidR="00264DBF">
              <w:rPr>
                <w:lang w:val="en-GB"/>
              </w:rPr>
              <w:t xml:space="preserve"> </w:t>
            </w:r>
            <w:r>
              <w:rPr>
                <w:lang w:val="en-GB"/>
              </w:rPr>
              <w:t>should be sent to the system</w:t>
            </w:r>
          </w:p>
        </w:tc>
        <w:tc>
          <w:tcPr>
            <w:tcW w:w="786" w:type="dxa"/>
          </w:tcPr>
          <w:p w14:paraId="6FC3FD41" w14:textId="71A9B5CF" w:rsidR="00DC3CF3" w:rsidRPr="003E6231"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DC3CF3" w14:paraId="6A36183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1D46A6D" w14:textId="38540609" w:rsidR="00DC3CF3" w:rsidRDefault="278CA5C6" w:rsidP="00DC3CF3">
            <w:pPr>
              <w:pStyle w:val="BodyText"/>
              <w:jc w:val="center"/>
              <w:rPr>
                <w:lang w:val="en-GB"/>
              </w:rPr>
            </w:pPr>
            <w:r w:rsidRPr="157B5EF1">
              <w:rPr>
                <w:lang w:val="en-GB"/>
              </w:rPr>
              <w:t>7</w:t>
            </w:r>
          </w:p>
        </w:tc>
        <w:tc>
          <w:tcPr>
            <w:tcW w:w="5880" w:type="dxa"/>
          </w:tcPr>
          <w:p w14:paraId="7D03D34D" w14:textId="6DB47218"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264DBF">
              <w:rPr>
                <w:lang w:val="en-GB"/>
              </w:rPr>
              <w:t>s</w:t>
            </w:r>
          </w:p>
        </w:tc>
        <w:tc>
          <w:tcPr>
            <w:tcW w:w="2184" w:type="dxa"/>
          </w:tcPr>
          <w:p w14:paraId="16CE2CFB" w14:textId="04509F07"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EA06455" w14:textId="77777777" w:rsidR="00DC3CF3"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7C6A74" w:rsidRPr="007C6A74" w14:paraId="0E3EAAD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2556CB9" w14:textId="6AE450D7" w:rsidR="007C6A74" w:rsidRDefault="007C6A74" w:rsidP="007C6A74">
            <w:pPr>
              <w:pStyle w:val="BodyText"/>
              <w:jc w:val="center"/>
              <w:rPr>
                <w:lang w:val="en-GB"/>
              </w:rPr>
            </w:pPr>
            <w:r>
              <w:rPr>
                <w:rFonts w:eastAsia="Calibri" w:cs="Calibri"/>
                <w:b w:val="0"/>
                <w:bCs/>
                <w:szCs w:val="18"/>
                <w:lang w:val="en-US"/>
              </w:rPr>
              <w:t>8</w:t>
            </w:r>
          </w:p>
        </w:tc>
        <w:tc>
          <w:tcPr>
            <w:tcW w:w="5880" w:type="dxa"/>
          </w:tcPr>
          <w:p w14:paraId="6238BEC9" w14:textId="45DD3E6D" w:rsidR="007C6A74" w:rsidRDefault="00792376"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Successful validation</w:t>
            </w:r>
            <w:r w:rsidR="007C6A74" w:rsidRPr="00B40764">
              <w:rPr>
                <w:rFonts w:eastAsia="Calibri" w:cs="Calibri"/>
                <w:lang w:val="en-US"/>
              </w:rPr>
              <w:t xml:space="preserve"> of submission</w:t>
            </w:r>
            <w:r w:rsidR="00EA2286">
              <w:rPr>
                <w:rFonts w:eastAsia="Calibri" w:cs="Calibri"/>
                <w:lang w:val="en-US"/>
              </w:rPr>
              <w:t xml:space="preserve"> </w:t>
            </w:r>
            <w:r w:rsidR="00EA2286" w:rsidRPr="00EA2286">
              <w:rPr>
                <w:rFonts w:eastAsia="Calibri" w:cs="Calibri"/>
                <w:lang w:val="en-US"/>
              </w:rPr>
              <w:t>of</w:t>
            </w:r>
            <w:r w:rsidR="007C6A74">
              <w:rPr>
                <w:rFonts w:eastAsia="Calibri" w:cs="Calibri"/>
                <w:lang w:val="en-US"/>
              </w:rPr>
              <w:t xml:space="preserve"> </w:t>
            </w:r>
            <w:r>
              <w:rPr>
                <w:rFonts w:eastAsia="Calibri" w:cs="Calibri"/>
                <w:lang w:val="en-US"/>
              </w:rPr>
              <w:t>i</w:t>
            </w:r>
            <w:r w:rsidRPr="00792376">
              <w:rPr>
                <w:rFonts w:eastAsia="Calibri" w:cs="Calibri"/>
                <w:lang w:val="en-US"/>
              </w:rPr>
              <w:t>nval</w:t>
            </w:r>
            <w:r>
              <w:rPr>
                <w:rFonts w:eastAsia="Calibri" w:cs="Calibri"/>
                <w:lang w:val="en-US"/>
              </w:rPr>
              <w:t>idation</w:t>
            </w:r>
            <w:r w:rsidR="007C6A74">
              <w:rPr>
                <w:rFonts w:eastAsia="Calibri" w:cs="Calibri"/>
                <w:lang w:val="en-US"/>
              </w:rPr>
              <w:t xml:space="preserve"> request</w:t>
            </w:r>
            <w:r w:rsidR="007C6A74" w:rsidRPr="00B40764">
              <w:rPr>
                <w:rFonts w:eastAsia="Calibri" w:cs="Calibri"/>
                <w:lang w:val="en-US"/>
              </w:rPr>
              <w:t xml:space="preserve"> by receiving the </w:t>
            </w:r>
            <w:r w:rsidR="007C6A74" w:rsidRPr="00B40764">
              <w:rPr>
                <w:rFonts w:eastAsia="Calibri" w:cs="Calibri"/>
                <w:b/>
                <w:bCs/>
                <w:lang w:val="en-US"/>
              </w:rPr>
              <w:t>CWMRCV</w:t>
            </w:r>
            <w:r w:rsidR="007C6A74" w:rsidRPr="00B40764">
              <w:rPr>
                <w:rFonts w:eastAsia="Calibri" w:cs="Calibri"/>
                <w:lang w:val="en-US"/>
              </w:rPr>
              <w:t xml:space="preserve"> </w:t>
            </w:r>
            <w:r w:rsidR="007C6A74">
              <w:rPr>
                <w:rFonts w:eastAsia="Calibri" w:cs="Calibri"/>
                <w:lang w:val="en-US"/>
              </w:rPr>
              <w:t>and</w:t>
            </w:r>
            <w:r w:rsidR="007C6A74" w:rsidRPr="00B40764">
              <w:rPr>
                <w:rFonts w:eastAsia="Calibri" w:cs="Calibri"/>
                <w:lang w:val="en-US"/>
              </w:rPr>
              <w:t xml:space="preserve"> </w:t>
            </w:r>
            <w:r w:rsidR="007C6A74" w:rsidRPr="00B40764">
              <w:rPr>
                <w:rFonts w:eastAsia="Calibri" w:cs="Calibri"/>
                <w:b/>
                <w:bCs/>
                <w:lang w:val="en-US"/>
              </w:rPr>
              <w:t>CWMCAS</w:t>
            </w:r>
            <w:r w:rsidR="007C6A74" w:rsidRPr="00B40764">
              <w:rPr>
                <w:rFonts w:eastAsia="Calibri" w:cs="Calibri"/>
                <w:lang w:val="en-US"/>
              </w:rPr>
              <w:t xml:space="preserve"> notifications</w:t>
            </w:r>
          </w:p>
        </w:tc>
        <w:tc>
          <w:tcPr>
            <w:tcW w:w="2184" w:type="dxa"/>
          </w:tcPr>
          <w:p w14:paraId="35FC0D19" w14:textId="62A8961B" w:rsidR="007C6A74" w:rsidRPr="63F6884F" w:rsidRDefault="7A429605"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You should receive the </w:t>
            </w:r>
            <w:r w:rsidRPr="157B5EF1">
              <w:rPr>
                <w:rFonts w:eastAsia="Calibri" w:cs="Calibri"/>
                <w:b/>
                <w:bCs/>
                <w:lang w:val="en-US"/>
              </w:rPr>
              <w:t>CWMRCV</w:t>
            </w:r>
            <w:r w:rsidRPr="157B5EF1">
              <w:rPr>
                <w:rFonts w:eastAsia="Calibri" w:cs="Calibri"/>
                <w:lang w:val="en-US"/>
              </w:rPr>
              <w:t xml:space="preserve"> and </w:t>
            </w:r>
            <w:r w:rsidRPr="157B5EF1">
              <w:rPr>
                <w:rFonts w:eastAsia="Calibri" w:cs="Calibri"/>
                <w:b/>
                <w:bCs/>
                <w:lang w:val="en-US"/>
              </w:rPr>
              <w:t>CWMCAS</w:t>
            </w:r>
            <w:r w:rsidRPr="157B5EF1">
              <w:rPr>
                <w:rFonts w:eastAsia="Calibri" w:cs="Calibri"/>
                <w:lang w:val="en-US"/>
              </w:rPr>
              <w:t xml:space="preserve"> notifications</w:t>
            </w:r>
          </w:p>
        </w:tc>
        <w:tc>
          <w:tcPr>
            <w:tcW w:w="786" w:type="dxa"/>
          </w:tcPr>
          <w:p w14:paraId="66283A7B"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218F3706" w14:textId="544E1A5D"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38F7D30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2415A1D" w14:textId="4DD4F5C3" w:rsidR="007C6A74" w:rsidRDefault="007C6A74" w:rsidP="007C6A74">
            <w:pPr>
              <w:pStyle w:val="BodyText"/>
              <w:jc w:val="center"/>
              <w:rPr>
                <w:lang w:val="en-GB"/>
              </w:rPr>
            </w:pPr>
            <w:r>
              <w:rPr>
                <w:rFonts w:eastAsia="Calibri" w:cs="Calibri"/>
                <w:b w:val="0"/>
                <w:bCs/>
                <w:szCs w:val="18"/>
                <w:lang w:val="en-US"/>
              </w:rPr>
              <w:t>9</w:t>
            </w:r>
          </w:p>
        </w:tc>
        <w:tc>
          <w:tcPr>
            <w:tcW w:w="5880" w:type="dxa"/>
          </w:tcPr>
          <w:p w14:paraId="202ACA3A" w14:textId="7DE5250F"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184" w:type="dxa"/>
          </w:tcPr>
          <w:p w14:paraId="249CD5B0" w14:textId="5ACBADE1"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lastRenderedPageBreak/>
              <w:t>field</w:t>
            </w:r>
            <w:r>
              <w:rPr>
                <w:rFonts w:eastAsia="Calibri" w:cs="Calibri"/>
                <w:lang w:val="en-US"/>
              </w:rPr>
              <w:t xml:space="preserve"> there should be an explanation</w:t>
            </w:r>
          </w:p>
        </w:tc>
        <w:tc>
          <w:tcPr>
            <w:tcW w:w="786" w:type="dxa"/>
          </w:tcPr>
          <w:p w14:paraId="67FD3C75"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lastRenderedPageBreak/>
              <w:t>☐</w:t>
            </w:r>
          </w:p>
          <w:p w14:paraId="2FBE7769" w14:textId="6AAA65A3"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640B2258"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6959F7E" w14:textId="52DA6D46" w:rsidR="007C6A74" w:rsidRDefault="007C6A74" w:rsidP="007C6A74">
            <w:pPr>
              <w:pStyle w:val="BodyText"/>
              <w:jc w:val="center"/>
              <w:rPr>
                <w:lang w:val="en-GB"/>
              </w:rPr>
            </w:pPr>
            <w:r>
              <w:rPr>
                <w:rFonts w:eastAsia="Calibri" w:cs="Calibri"/>
                <w:b w:val="0"/>
                <w:bCs/>
                <w:szCs w:val="18"/>
                <w:lang w:val="en-US"/>
              </w:rPr>
              <w:t>10</w:t>
            </w:r>
          </w:p>
        </w:tc>
        <w:tc>
          <w:tcPr>
            <w:tcW w:w="5880" w:type="dxa"/>
          </w:tcPr>
          <w:p w14:paraId="35146909" w14:textId="209EFCC9"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notification with changes to </w:t>
            </w:r>
            <w:r w:rsidRPr="00B25751">
              <w:rPr>
                <w:rFonts w:eastAsia="Calibri" w:cs="Calibri"/>
                <w:b/>
                <w:bCs/>
                <w:lang w:val="en-US"/>
              </w:rPr>
              <w:t>AdditionalInformation</w:t>
            </w:r>
            <w:r>
              <w:rPr>
                <w:rFonts w:eastAsia="Calibri" w:cs="Calibri"/>
                <w:lang w:val="en-US"/>
              </w:rPr>
              <w:t xml:space="preserve">. </w:t>
            </w:r>
          </w:p>
        </w:tc>
        <w:tc>
          <w:tcPr>
            <w:tcW w:w="2184" w:type="dxa"/>
          </w:tcPr>
          <w:p w14:paraId="6B0E43F3" w14:textId="0E546325"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6" w:type="dxa"/>
          </w:tcPr>
          <w:p w14:paraId="48526AD9" w14:textId="77777777" w:rsidR="007C6A74" w:rsidRPr="007C6A74" w:rsidRDefault="7B6EE5C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D51BEA3" w14:textId="649AE049"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7EC1253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7125E4C" w14:textId="566C37CA" w:rsidR="007C6A74" w:rsidRDefault="007C6A74" w:rsidP="007C6A74">
            <w:pPr>
              <w:pStyle w:val="BodyText"/>
              <w:jc w:val="center"/>
              <w:rPr>
                <w:lang w:val="en-GB"/>
              </w:rPr>
            </w:pPr>
            <w:r>
              <w:rPr>
                <w:b w:val="0"/>
                <w:bCs/>
                <w:lang w:val="en-GB"/>
              </w:rPr>
              <w:t>11</w:t>
            </w:r>
          </w:p>
        </w:tc>
        <w:tc>
          <w:tcPr>
            <w:tcW w:w="5880" w:type="dxa"/>
          </w:tcPr>
          <w:p w14:paraId="26B857C3" w14:textId="2C2EB4E6"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Pr>
                <w:lang w:val="en-GB"/>
              </w:rPr>
              <w:t xml:space="preserve"> of </w:t>
            </w:r>
            <w:r w:rsidR="00DC45D9">
              <w:rPr>
                <w:lang w:val="en-GB"/>
              </w:rPr>
              <w:t>invalidation</w:t>
            </w:r>
            <w:r>
              <w:rPr>
                <w:lang w:val="en-GB"/>
              </w:rPr>
              <w:t xml:space="preserve">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lang w:val="en-GB"/>
              </w:rPr>
              <w:t xml:space="preserve"> </w:t>
            </w:r>
            <w:r w:rsidRPr="558D0630">
              <w:rPr>
                <w:lang w:val="en-GB"/>
              </w:rPr>
              <w:t>notifications</w:t>
            </w:r>
          </w:p>
        </w:tc>
        <w:tc>
          <w:tcPr>
            <w:tcW w:w="2184" w:type="dxa"/>
          </w:tcPr>
          <w:p w14:paraId="090B98A1" w14:textId="01A8A2B2"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bCs/>
                <w:lang w:val="en-GB"/>
              </w:rPr>
              <w:t xml:space="preserve"> </w:t>
            </w:r>
            <w:r w:rsidRPr="009C4321">
              <w:rPr>
                <w:lang w:val="en-GB"/>
              </w:rPr>
              <w:t>and</w:t>
            </w:r>
            <w:r w:rsidRPr="63F6884F">
              <w:rPr>
                <w:lang w:val="en-GB"/>
              </w:rPr>
              <w:t xml:space="preserve"> </w:t>
            </w:r>
            <w:r w:rsidRPr="40747D88">
              <w:rPr>
                <w:lang w:val="en-GB"/>
              </w:rPr>
              <w:t>pa</w:t>
            </w:r>
            <w:r>
              <w:rPr>
                <w:lang w:val="en-GB"/>
              </w:rPr>
              <w:t>ss the</w:t>
            </w:r>
            <w:r w:rsidRPr="63F6884F">
              <w:rPr>
                <w:lang w:val="en-GB"/>
              </w:rPr>
              <w:t xml:space="preserve"> test</w:t>
            </w:r>
            <w:commentRangeStart w:id="24"/>
            <w:commentRangeEnd w:id="24"/>
            <w:r>
              <w:rPr>
                <w:rStyle w:val="CommentReference"/>
              </w:rPr>
              <w:commentReference w:id="24"/>
            </w:r>
          </w:p>
        </w:tc>
        <w:tc>
          <w:tcPr>
            <w:tcW w:w="786" w:type="dxa"/>
          </w:tcPr>
          <w:p w14:paraId="7288CB13" w14:textId="77777777" w:rsidR="007C6A74" w:rsidRPr="007C6A74" w:rsidRDefault="0163853E"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CEB023A" w14:textId="7CB18824"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81FBB21" w14:textId="77777777" w:rsidR="001B5886" w:rsidRDefault="001B5886" w:rsidP="001B5886"/>
    <w:p w14:paraId="5C9AD0B0" w14:textId="77777777" w:rsidR="001B5886" w:rsidRDefault="001B5886" w:rsidP="001B5886">
      <w:pPr>
        <w:pStyle w:val="Heading3"/>
        <w:rPr>
          <w:lang w:val="en-GB"/>
        </w:rPr>
      </w:pPr>
      <w:bookmarkStart w:id="25" w:name="_XML_example_2"/>
      <w:bookmarkStart w:id="26" w:name="_XML_example"/>
      <w:bookmarkStart w:id="27" w:name="_Toc116380229"/>
      <w:bookmarkEnd w:id="25"/>
      <w:commentRangeStart w:id="28"/>
      <w:r>
        <w:rPr>
          <w:lang w:val="en-GB"/>
        </w:rPr>
        <w:t>XML example</w:t>
      </w:r>
      <w:commentRangeEnd w:id="28"/>
      <w:r>
        <w:rPr>
          <w:rStyle w:val="CommentReference"/>
        </w:rPr>
        <w:commentReference w:id="28"/>
      </w:r>
      <w:bookmarkEnd w:id="26"/>
      <w:bookmarkEnd w:id="27"/>
    </w:p>
    <w:p w14:paraId="3A44DC0F" w14:textId="304FCF84" w:rsidR="001B5886" w:rsidRPr="001B5886" w:rsidRDefault="001B5886" w:rsidP="001B5886">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w:t>
      </w:r>
      <w:proofErr w:type="gramStart"/>
      <w:r w:rsidRPr="001B5886">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Amendment</w:t>
      </w:r>
      <w:proofErr w:type="gramEnd"/>
      <w:r w:rsidRPr="001B5886">
        <w:rPr>
          <w:rFonts w:ascii="Courier New" w:hAnsi="Courier New" w:cs="Courier New"/>
          <w:color w:val="0000FF"/>
          <w:szCs w:val="18"/>
          <w:lang w:val="en-US" w:eastAsia="da-DK"/>
        </w:rPr>
        <w:t>&gt;</w:t>
      </w:r>
    </w:p>
    <w:p w14:paraId="7EBB0968" w14:textId="17E88F9F" w:rsidR="001B5886" w:rsidRPr="00D171A1" w:rsidRDefault="001B5886" w:rsidP="001B5886">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w:t>
      </w:r>
      <w:r w:rsidR="000A7300">
        <w:rPr>
          <w:rFonts w:ascii="Courier New" w:hAnsi="Courier New" w:cs="Courier New"/>
          <w:color w:val="800000"/>
          <w:lang w:val="en-US" w:eastAsia="da-DK"/>
        </w:rPr>
        <w:t>SequenceNumeric</w:t>
      </w:r>
      <w:proofErr w:type="gramEnd"/>
      <w:r w:rsidRPr="256C4AB0">
        <w:rPr>
          <w:rFonts w:ascii="Courier New" w:hAnsi="Courier New" w:cs="Courier New"/>
          <w:color w:val="0000FF"/>
          <w:lang w:val="en-US" w:eastAsia="da-DK"/>
        </w:rPr>
        <w:t>&gt;</w:t>
      </w:r>
      <w:r w:rsidR="000A7300">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sidRPr="000A7300">
        <w:rPr>
          <w:rFonts w:ascii="Courier New" w:hAnsi="Courier New" w:cs="Courier New"/>
          <w:color w:val="800000"/>
          <w:lang w:val="en-US" w:eastAsia="da-DK"/>
        </w:rPr>
        <w:t xml:space="preserve"> </w:t>
      </w:r>
      <w:r w:rsidR="000A7300">
        <w:rPr>
          <w:rFonts w:ascii="Courier New" w:hAnsi="Courier New" w:cs="Courier New"/>
          <w:color w:val="800000"/>
          <w:lang w:val="en-US" w:eastAsia="da-DK"/>
        </w:rPr>
        <w:t>SequenceNumeric</w:t>
      </w:r>
      <w:r w:rsidR="000A7300" w:rsidRPr="256C4AB0">
        <w:rPr>
          <w:rFonts w:ascii="Courier New" w:hAnsi="Courier New" w:cs="Courier New"/>
          <w:color w:val="0000FF"/>
          <w:lang w:val="en-US" w:eastAsia="da-DK"/>
        </w:rPr>
        <w:t xml:space="preserve"> </w:t>
      </w:r>
      <w:r w:rsidRPr="256C4AB0">
        <w:rPr>
          <w:rFonts w:ascii="Courier New" w:hAnsi="Courier New" w:cs="Courier New"/>
          <w:color w:val="0000FF"/>
          <w:lang w:val="en-US" w:eastAsia="da-DK"/>
        </w:rPr>
        <w:t>&gt;</w:t>
      </w:r>
    </w:p>
    <w:p w14:paraId="6864D271" w14:textId="553BA9A2"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EEA1609" w14:textId="62EE2CB1"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A7300">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Goods have been returned to supplier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55C4111" w14:textId="4AB38A7E" w:rsidR="001B5886" w:rsidRPr="001B0B84" w:rsidRDefault="001B5886" w:rsidP="001B5886">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A7300">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5502AA21" w14:textId="77777777" w:rsidR="00DE7C21" w:rsidRDefault="00DE7C21" w:rsidP="00DE7C21">
      <w:pPr>
        <w:pStyle w:val="BodyText"/>
        <w:rPr>
          <w:color w:val="0F2147"/>
          <w:lang w:val="en-GB"/>
        </w:rPr>
      </w:pPr>
      <w:bookmarkStart w:id="29" w:name="_Toc116380230"/>
      <w:r>
        <w:rPr>
          <w:lang w:val="en-GB"/>
        </w:rPr>
        <w:br w:type="page"/>
      </w:r>
    </w:p>
    <w:p w14:paraId="6F39154B" w14:textId="2CA51AD2" w:rsidR="001B5886" w:rsidRDefault="001B5886" w:rsidP="001B5886">
      <w:pPr>
        <w:pStyle w:val="Heading2"/>
        <w:rPr>
          <w:sz w:val="28"/>
          <w:szCs w:val="28"/>
          <w:lang w:val="en-GB"/>
        </w:rPr>
      </w:pPr>
      <w:r w:rsidRPr="63F6884F">
        <w:rPr>
          <w:sz w:val="28"/>
          <w:szCs w:val="28"/>
          <w:lang w:val="en-GB"/>
        </w:rPr>
        <w:lastRenderedPageBreak/>
        <w:t>Test scenario 2 – Rejection</w:t>
      </w:r>
      <w:bookmarkEnd w:id="29"/>
    </w:p>
    <w:p w14:paraId="7BF2E2A4" w14:textId="47368D2B" w:rsidR="001B5886" w:rsidRDefault="775F820F" w:rsidP="001B5886">
      <w:pPr>
        <w:pStyle w:val="BodyText"/>
        <w:rPr>
          <w:lang w:val="en-GB"/>
        </w:rPr>
      </w:pPr>
      <w:r w:rsidRPr="157B5EF1">
        <w:rPr>
          <w:lang w:val="en-GB"/>
        </w:rPr>
        <w:t xml:space="preserve">The aim of this scenario is for the EO to get a notification that the </w:t>
      </w:r>
      <w:r w:rsidR="004D590D">
        <w:rPr>
          <w:lang w:val="en-GB"/>
        </w:rPr>
        <w:t>C1</w:t>
      </w:r>
      <w:r w:rsidRPr="157B5EF1">
        <w:rPr>
          <w:lang w:val="en-GB"/>
        </w:rPr>
        <w:t xml:space="preserve"> </w:t>
      </w:r>
      <w:r w:rsidR="0CD69CA7" w:rsidRPr="157B5EF1">
        <w:rPr>
          <w:lang w:val="en-GB"/>
        </w:rPr>
        <w:t>Invalidation</w:t>
      </w:r>
      <w:commentRangeStart w:id="30"/>
      <w:r w:rsidRPr="157B5EF1">
        <w:rPr>
          <w:lang w:val="en-GB"/>
        </w:rPr>
        <w:t xml:space="preserve"> </w:t>
      </w:r>
      <w:commentRangeEnd w:id="30"/>
      <w:r w:rsidR="001B5886">
        <w:rPr>
          <w:rStyle w:val="CommentReference"/>
        </w:rPr>
        <w:commentReference w:id="30"/>
      </w:r>
      <w:r w:rsidRPr="157B5EF1">
        <w:rPr>
          <w:lang w:val="en-GB"/>
        </w:rPr>
        <w:t>XML has been rejected.</w:t>
      </w:r>
    </w:p>
    <w:p w14:paraId="12516343" w14:textId="2FA3C663" w:rsidR="00264DBF" w:rsidRPr="00CF2128" w:rsidRDefault="76B36A51" w:rsidP="157B5EF1">
      <w:pPr>
        <w:pStyle w:val="BodyText"/>
        <w:rPr>
          <w:b/>
          <w:bCs/>
          <w:lang w:val="en-GB"/>
        </w:rPr>
      </w:pPr>
      <w:r w:rsidRPr="157B5EF1">
        <w:rPr>
          <w:rFonts w:eastAsia="Calibri" w:cs="Calibri"/>
          <w:color w:val="000000"/>
          <w:szCs w:val="18"/>
          <w:lang w:val="en-US"/>
        </w:rPr>
        <w:t xml:space="preserve">The following table shows the test steps necessary to complete this scenario as well as expected results. For the first step it is recommended using the provided declaration </w:t>
      </w:r>
      <w:r w:rsidRPr="157B5EF1">
        <w:rPr>
          <w:rFonts w:eastAsia="Calibri" w:cs="Calibri"/>
          <w:b/>
          <w:bCs/>
          <w:color w:val="000000"/>
          <w:szCs w:val="18"/>
          <w:lang w:val="en-US"/>
        </w:rPr>
        <w:t xml:space="preserve">XML </w:t>
      </w:r>
      <w:r w:rsidRPr="157B5EF1">
        <w:rPr>
          <w:rFonts w:eastAsia="Calibri" w:cs="Calibri"/>
          <w:color w:val="000000"/>
          <w:szCs w:val="18"/>
          <w:lang w:val="en-US"/>
        </w:rPr>
        <w:t xml:space="preserve">found in the </w:t>
      </w:r>
      <w:r w:rsidRPr="157B5EF1">
        <w:rPr>
          <w:rFonts w:eastAsia="Calibri" w:cs="Calibri"/>
          <w:b/>
          <w:bCs/>
          <w:color w:val="000000"/>
          <w:szCs w:val="18"/>
          <w:lang w:val="en-US"/>
        </w:rPr>
        <w:t>Test Case</w:t>
      </w:r>
      <w:r w:rsidRPr="157B5EF1">
        <w:rPr>
          <w:rFonts w:eastAsia="Calibri" w:cs="Calibri"/>
          <w:color w:val="000000"/>
          <w:szCs w:val="18"/>
          <w:lang w:val="en-US"/>
        </w:rPr>
        <w:t xml:space="preserve"> folder. Secondly, make sure that your </w:t>
      </w:r>
      <w:r w:rsidRPr="157B5EF1">
        <w:rPr>
          <w:rFonts w:eastAsia="Calibri" w:cs="Calibri"/>
          <w:b/>
          <w:bCs/>
          <w:color w:val="000000"/>
          <w:szCs w:val="18"/>
          <w:lang w:val="en-US"/>
        </w:rPr>
        <w:t xml:space="preserve">LRN </w:t>
      </w:r>
      <w:r w:rsidRPr="157B5EF1">
        <w:rPr>
          <w:rFonts w:eastAsia="Calibri" w:cs="Calibri"/>
          <w:color w:val="000000"/>
          <w:szCs w:val="18"/>
          <w:lang w:val="en-US"/>
        </w:rPr>
        <w:t xml:space="preserve">is unique, and that the </w:t>
      </w:r>
      <w:r w:rsidRPr="157B5EF1">
        <w:rPr>
          <w:rFonts w:eastAsia="Calibri" w:cs="Calibri"/>
          <w:b/>
          <w:bCs/>
          <w:color w:val="000000"/>
          <w:szCs w:val="18"/>
          <w:lang w:val="en-US"/>
        </w:rPr>
        <w:t xml:space="preserve">Submitter </w:t>
      </w:r>
      <w:r w:rsidRPr="157B5EF1">
        <w:rPr>
          <w:rFonts w:eastAsia="Calibri" w:cs="Calibri"/>
          <w:color w:val="000000"/>
          <w:szCs w:val="18"/>
          <w:lang w:val="en-US"/>
        </w:rPr>
        <w:t xml:space="preserve">field is correct </w:t>
      </w:r>
      <w:r w:rsidRPr="157B5EF1">
        <w:rPr>
          <w:rFonts w:eastAsia="Calibri" w:cs="Calibri"/>
          <w:color w:val="000000"/>
          <w:szCs w:val="18"/>
          <w:lang w:val="en-GB"/>
        </w:rPr>
        <w:t xml:space="preserve">(this is done by putting your CVR in the </w:t>
      </w:r>
      <w:r w:rsidRPr="157B5EF1">
        <w:rPr>
          <w:rFonts w:eastAsia="Calibri" w:cs="Calibri"/>
          <w:b/>
          <w:bCs/>
          <w:color w:val="000000"/>
          <w:szCs w:val="18"/>
          <w:lang w:val="en-GB"/>
        </w:rPr>
        <w:t>Submitter/Name</w:t>
      </w:r>
      <w:r w:rsidRPr="157B5EF1">
        <w:rPr>
          <w:rFonts w:eastAsia="Calibri" w:cs="Calibri"/>
          <w:color w:val="000000"/>
          <w:szCs w:val="18"/>
          <w:lang w:val="en-GB"/>
        </w:rPr>
        <w:t xml:space="preserve"> and </w:t>
      </w:r>
      <w:r w:rsidRPr="157B5EF1">
        <w:rPr>
          <w:rFonts w:eastAsia="Calibri" w:cs="Calibri"/>
          <w:b/>
          <w:bCs/>
          <w:color w:val="000000"/>
          <w:szCs w:val="18"/>
          <w:lang w:val="en-GB"/>
        </w:rPr>
        <w:t>Submitter/ID</w:t>
      </w:r>
      <w:r w:rsidRPr="157B5EF1">
        <w:rPr>
          <w:rFonts w:eastAsia="Calibri" w:cs="Calibri"/>
          <w:color w:val="000000"/>
          <w:szCs w:val="18"/>
          <w:lang w:val="en-GB"/>
        </w:rPr>
        <w:t xml:space="preserve"> fields) in the </w:t>
      </w:r>
      <w:r w:rsidR="004D590D">
        <w:rPr>
          <w:rFonts w:eastAsia="Calibri" w:cs="Calibri"/>
          <w:color w:val="000000"/>
          <w:szCs w:val="18"/>
          <w:lang w:val="en-GB"/>
        </w:rPr>
        <w:t>C1</w:t>
      </w:r>
      <w:r w:rsidRPr="157B5EF1">
        <w:rPr>
          <w:rFonts w:eastAsia="Calibri" w:cs="Calibri"/>
          <w:color w:val="000000"/>
          <w:szCs w:val="18"/>
          <w:lang w:val="en-GB"/>
        </w:rPr>
        <w:t xml:space="preserve"> Standard XML.</w:t>
      </w:r>
      <w:r w:rsidR="2E7CC43E" w:rsidRPr="157B5EF1">
        <w:rPr>
          <w:lang w:val="en-GB"/>
        </w:rPr>
        <w:t xml:space="preserve"> In this case we will </w:t>
      </w:r>
      <w:r w:rsidR="7CD2E460" w:rsidRPr="157B5EF1">
        <w:rPr>
          <w:lang w:val="en-GB"/>
        </w:rPr>
        <w:t>fill in invalid data end the</w:t>
      </w:r>
      <w:r w:rsidR="2E7CC43E" w:rsidRPr="157B5EF1">
        <w:rPr>
          <w:lang w:val="en-GB"/>
        </w:rPr>
        <w:t xml:space="preserve"> </w:t>
      </w:r>
      <w:r w:rsidR="2E7CC43E" w:rsidRPr="157B5EF1">
        <w:rPr>
          <w:b/>
          <w:bCs/>
          <w:lang w:val="en-GB"/>
        </w:rPr>
        <w:t xml:space="preserve">Amendment </w:t>
      </w:r>
      <w:r w:rsidR="2E7CC43E" w:rsidRPr="157B5EF1">
        <w:rPr>
          <w:lang w:val="en-GB"/>
        </w:rPr>
        <w:t xml:space="preserve">field with a valid </w:t>
      </w:r>
      <w:r w:rsidR="2E7CC43E" w:rsidRPr="157B5EF1">
        <w:rPr>
          <w:b/>
          <w:bCs/>
          <w:lang w:val="en-GB"/>
        </w:rPr>
        <w:t xml:space="preserve">ChangeReasonCode </w:t>
      </w:r>
      <w:r w:rsidR="7CD2E460" w:rsidRPr="157B5EF1">
        <w:rPr>
          <w:lang w:val="en-GB"/>
        </w:rPr>
        <w:t>but</w:t>
      </w:r>
      <w:r w:rsidR="2E7CC43E" w:rsidRPr="157B5EF1">
        <w:rPr>
          <w:lang w:val="en-GB"/>
        </w:rPr>
        <w:t xml:space="preserve"> a </w:t>
      </w:r>
      <w:r w:rsidR="2E7CC43E" w:rsidRPr="157B5EF1">
        <w:rPr>
          <w:b/>
          <w:bCs/>
          <w:lang w:val="en-GB"/>
        </w:rPr>
        <w:t xml:space="preserve">ChangeReasonText </w:t>
      </w:r>
      <w:r w:rsidR="2E7CC43E" w:rsidRPr="157B5EF1">
        <w:rPr>
          <w:lang w:val="en-GB"/>
        </w:rPr>
        <w:t xml:space="preserve">of </w:t>
      </w:r>
      <w:r w:rsidR="7CD2E460" w:rsidRPr="157B5EF1">
        <w:rPr>
          <w:lang w:val="en-GB"/>
        </w:rPr>
        <w:t>less than</w:t>
      </w:r>
      <w:r w:rsidR="2E7CC43E" w:rsidRPr="157B5EF1">
        <w:rPr>
          <w:lang w:val="en-GB"/>
        </w:rPr>
        <w:t xml:space="preserve"> 10 characters, as described in step no. </w:t>
      </w:r>
      <w:r w:rsidR="13CF0C93" w:rsidRPr="157B5EF1">
        <w:rPr>
          <w:lang w:val="en-GB"/>
        </w:rPr>
        <w:t>5</w:t>
      </w:r>
      <w:r w:rsidR="2E7CC43E" w:rsidRPr="157B5EF1">
        <w:rPr>
          <w:lang w:val="en-GB"/>
        </w:rPr>
        <w:t xml:space="preserve">. </w:t>
      </w:r>
      <w:r w:rsidR="2E7CC43E"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AE73D4" w14:paraId="141EBB0A"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36A9E196" w14:textId="77777777" w:rsidR="00AE73D4" w:rsidRDefault="00AE73D4" w:rsidP="00DF0EC0">
            <w:pPr>
              <w:pStyle w:val="BodyText"/>
              <w:jc w:val="center"/>
              <w:rPr>
                <w:lang w:val="en-GB"/>
              </w:rPr>
            </w:pPr>
            <w:r>
              <w:rPr>
                <w:lang w:val="en-GB"/>
              </w:rPr>
              <w:t>Step no</w:t>
            </w:r>
            <w:r w:rsidRPr="0F079C4B">
              <w:rPr>
                <w:lang w:val="en-GB"/>
              </w:rPr>
              <w:t>.</w:t>
            </w:r>
          </w:p>
        </w:tc>
        <w:tc>
          <w:tcPr>
            <w:tcW w:w="5880" w:type="dxa"/>
          </w:tcPr>
          <w:p w14:paraId="2E4005CB"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92B0F77"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33FD3673"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E73D4" w14:paraId="3CA0262B"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9FA1944" w14:textId="77777777" w:rsidR="00AE73D4" w:rsidRDefault="00AE73D4" w:rsidP="00DF0EC0">
            <w:pPr>
              <w:pStyle w:val="BodyText"/>
              <w:jc w:val="center"/>
              <w:rPr>
                <w:lang w:val="en-GB"/>
              </w:rPr>
            </w:pPr>
            <w:r>
              <w:rPr>
                <w:lang w:val="en-GB"/>
              </w:rPr>
              <w:t>1</w:t>
            </w:r>
          </w:p>
        </w:tc>
        <w:tc>
          <w:tcPr>
            <w:tcW w:w="5880" w:type="dxa"/>
          </w:tcPr>
          <w:p w14:paraId="0AA82D1C" w14:textId="06A23DB3"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 xml:space="preserve">Submit a </w:t>
            </w:r>
            <w:r w:rsidR="004D590D">
              <w:rPr>
                <w:rFonts w:eastAsia="Calibri" w:cs="Calibri"/>
                <w:szCs w:val="18"/>
                <w:lang w:val="en-US"/>
              </w:rPr>
              <w:t>C1</w:t>
            </w:r>
            <w:r w:rsidRPr="00B40764">
              <w:rPr>
                <w:rFonts w:eastAsia="Calibri" w:cs="Calibri"/>
                <w:szCs w:val="18"/>
                <w:lang w:val="en-US"/>
              </w:rPr>
              <w:t xml:space="preserve"> Standard Acceptance XML</w:t>
            </w:r>
            <w:r>
              <w:rPr>
                <w:rFonts w:eastAsia="Calibri" w:cs="Calibri"/>
                <w:szCs w:val="18"/>
                <w:lang w:val="en-US"/>
              </w:rPr>
              <w:t xml:space="preserve"> (you can use the </w:t>
            </w:r>
            <w:r w:rsidR="004D590D">
              <w:rPr>
                <w:rFonts w:eastAsia="Calibri" w:cs="Calibri"/>
                <w:szCs w:val="18"/>
                <w:lang w:val="en-US"/>
              </w:rPr>
              <w:t>C1</w:t>
            </w:r>
            <w:r>
              <w:rPr>
                <w:rFonts w:eastAsia="Calibri" w:cs="Calibri"/>
                <w:szCs w:val="18"/>
                <w:lang w:val="en-US"/>
              </w:rPr>
              <w:t xml:space="preserve"> Standard Acceptance XML from the </w:t>
            </w:r>
            <w:r w:rsidR="004D590D">
              <w:rPr>
                <w:rFonts w:eastAsia="Calibri" w:cs="Calibri"/>
                <w:szCs w:val="18"/>
                <w:lang w:val="en-US"/>
              </w:rPr>
              <w:t>C1</w:t>
            </w:r>
            <w:r>
              <w:rPr>
                <w:rFonts w:eastAsia="Calibri" w:cs="Calibri"/>
                <w:szCs w:val="18"/>
                <w:lang w:val="en-US"/>
              </w:rPr>
              <w:t xml:space="preserve">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184" w:type="dxa"/>
          </w:tcPr>
          <w:p w14:paraId="70D731C2" w14:textId="1C764707" w:rsidR="00AE73D4" w:rsidRDefault="4A072D1A"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GB"/>
              </w:rPr>
              <w:t xml:space="preserve">You should have a template </w:t>
            </w:r>
            <w:r w:rsidRPr="157B5EF1">
              <w:rPr>
                <w:rFonts w:eastAsia="Calibri" w:cs="Calibri"/>
                <w:b/>
                <w:bCs/>
                <w:color w:val="000000"/>
                <w:szCs w:val="18"/>
                <w:lang w:val="en-GB"/>
              </w:rPr>
              <w:t xml:space="preserve">XML </w:t>
            </w:r>
            <w:r w:rsidRPr="157B5EF1">
              <w:rPr>
                <w:rFonts w:eastAsia="Calibri" w:cs="Calibri"/>
                <w:color w:val="000000"/>
                <w:szCs w:val="18"/>
                <w:lang w:val="en-GB"/>
              </w:rPr>
              <w:t>ready for the next step</w:t>
            </w:r>
          </w:p>
        </w:tc>
        <w:tc>
          <w:tcPr>
            <w:tcW w:w="786" w:type="dxa"/>
          </w:tcPr>
          <w:p w14:paraId="0A9CCE39"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14:paraId="1331E211"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6E501B5" w14:textId="77777777" w:rsidR="00AE73D4" w:rsidRDefault="00AE73D4" w:rsidP="00DF0EC0">
            <w:pPr>
              <w:pStyle w:val="BodyText"/>
              <w:jc w:val="center"/>
              <w:rPr>
                <w:lang w:val="en-GB"/>
              </w:rPr>
            </w:pPr>
            <w:r>
              <w:rPr>
                <w:lang w:val="en-GB"/>
              </w:rPr>
              <w:t>2</w:t>
            </w:r>
          </w:p>
        </w:tc>
        <w:tc>
          <w:tcPr>
            <w:tcW w:w="5880" w:type="dxa"/>
          </w:tcPr>
          <w:p w14:paraId="7A7F5E8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Pr>
                <w:lang w:val="en-GB"/>
              </w:rPr>
              <w:t>-</w:t>
            </w:r>
            <w:r w:rsidRPr="3467D133">
              <w:rPr>
                <w:lang w:val="en-GB"/>
              </w:rPr>
              <w:t>conditions</w:t>
            </w:r>
          </w:p>
        </w:tc>
        <w:tc>
          <w:tcPr>
            <w:tcW w:w="2184" w:type="dxa"/>
          </w:tcPr>
          <w:p w14:paraId="035A8930"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434D9AA1" w14:textId="77777777" w:rsidR="00AE73D4" w:rsidRPr="002C1EE0"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2B20163"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F9FC337" w14:textId="064AE242" w:rsidR="6505D98B" w:rsidRDefault="6505D98B" w:rsidP="157B5EF1">
            <w:pPr>
              <w:pStyle w:val="BodyText"/>
              <w:jc w:val="center"/>
              <w:rPr>
                <w:lang w:val="en-GB"/>
              </w:rPr>
            </w:pPr>
            <w:r w:rsidRPr="157B5EF1">
              <w:rPr>
                <w:lang w:val="en-GB"/>
              </w:rPr>
              <w:t>3</w:t>
            </w:r>
          </w:p>
        </w:tc>
        <w:tc>
          <w:tcPr>
            <w:tcW w:w="5880" w:type="dxa"/>
          </w:tcPr>
          <w:p w14:paraId="102D702A" w14:textId="0129A4A5"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p w14:paraId="31E6837F" w14:textId="5290FF6B"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5B8CDEE" w14:textId="1689F834"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16F7D9C3" w14:textId="7906BD92"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115B78D1"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FA2264A" w14:textId="504E83BE"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19F36E3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F372EA2" w14:textId="56358501" w:rsidR="6505D98B" w:rsidRDefault="6505D98B" w:rsidP="157B5EF1">
            <w:pPr>
              <w:pStyle w:val="BodyText"/>
              <w:jc w:val="center"/>
              <w:rPr>
                <w:lang w:val="en-GB"/>
              </w:rPr>
            </w:pPr>
            <w:r w:rsidRPr="157B5EF1">
              <w:rPr>
                <w:lang w:val="en-GB"/>
              </w:rPr>
              <w:t>4</w:t>
            </w:r>
          </w:p>
        </w:tc>
        <w:tc>
          <w:tcPr>
            <w:tcW w:w="5880" w:type="dxa"/>
          </w:tcPr>
          <w:p w14:paraId="417CEF03" w14:textId="1CBE787A"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p w14:paraId="64A373BC" w14:textId="671422E0"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69DEEEB" w14:textId="0B675562" w:rsidR="53FE0611" w:rsidRDefault="53FE0611"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 xml:space="preserve">Receive the </w:t>
            </w:r>
            <w:r w:rsidR="433DD3D3" w:rsidRPr="157B5EF1">
              <w:rPr>
                <w:b/>
                <w:bCs/>
                <w:color w:val="000000"/>
                <w:szCs w:val="18"/>
                <w:lang w:val="en-US"/>
              </w:rPr>
              <w:t>CWMACC</w:t>
            </w:r>
            <w:r w:rsidR="433DD3D3" w:rsidRPr="157B5EF1">
              <w:rPr>
                <w:rFonts w:eastAsia="Calibri" w:cs="Calibri"/>
                <w:b/>
                <w:bCs/>
                <w:color w:val="000000"/>
                <w:szCs w:val="18"/>
                <w:lang w:val="en-US"/>
              </w:rPr>
              <w:t xml:space="preserve"> </w:t>
            </w:r>
          </w:p>
          <w:p w14:paraId="780B6FE0" w14:textId="7BF35073"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notifications</w:t>
            </w:r>
          </w:p>
          <w:p w14:paraId="5492F84D" w14:textId="5732065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5CE41A78"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1ED1BE8" w14:textId="78CA9E3D"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AE73D4" w14:paraId="027FA09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BBA55E7" w14:textId="7B5FC746" w:rsidR="00AE73D4" w:rsidRDefault="6505D98B" w:rsidP="00DF0EC0">
            <w:pPr>
              <w:pStyle w:val="BodyText"/>
              <w:jc w:val="center"/>
              <w:rPr>
                <w:lang w:val="en-GB"/>
              </w:rPr>
            </w:pPr>
            <w:r w:rsidRPr="157B5EF1">
              <w:rPr>
                <w:lang w:val="en-GB"/>
              </w:rPr>
              <w:t>5</w:t>
            </w:r>
          </w:p>
        </w:tc>
        <w:tc>
          <w:tcPr>
            <w:tcW w:w="5880" w:type="dxa"/>
          </w:tcPr>
          <w:p w14:paraId="367E73CF" w14:textId="58A4D8AF" w:rsidR="00AE73D4" w:rsidRPr="005414B7" w:rsidRDefault="00AE73D4" w:rsidP="00DF0EC0">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sidRPr="558D0630">
              <w:rPr>
                <w:lang w:val="en-GB"/>
              </w:rPr>
              <w:t xml:space="preserve">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r>
              <w:rPr>
                <w:lang w:val="en-GB"/>
              </w:rPr>
              <w:t xml:space="preserve">. </w:t>
            </w:r>
            <w:r>
              <w:rPr>
                <w:lang w:val="en-GB"/>
              </w:rPr>
              <w:br/>
              <w:t xml:space="preserve">Make sure that the </w:t>
            </w:r>
            <w:r>
              <w:rPr>
                <w:b/>
                <w:lang w:val="en-GB"/>
              </w:rPr>
              <w:t xml:space="preserve">Amendment </w:t>
            </w:r>
            <w:r>
              <w:rPr>
                <w:bCs/>
                <w:lang w:val="en-GB"/>
              </w:rPr>
              <w:t xml:space="preserve">field is filled in as shown in section </w:t>
            </w:r>
            <w:hyperlink w:anchor="_XML_example_3" w:history="1">
              <w:r>
                <w:rPr>
                  <w:rStyle w:val="Hyperlink"/>
                  <w:bCs/>
                  <w:lang w:val="en-GB"/>
                </w:rPr>
                <w:t>2</w:t>
              </w:r>
              <w:r w:rsidRPr="00CF2128">
                <w:rPr>
                  <w:rStyle w:val="Hyperlink"/>
                  <w:lang w:val="en-US"/>
                </w:rPr>
                <w:t>.</w:t>
              </w:r>
              <w:r w:rsidR="004527AB">
                <w:rPr>
                  <w:rStyle w:val="Hyperlink"/>
                  <w:lang w:val="en-US"/>
                </w:rPr>
                <w:t>3</w:t>
              </w:r>
              <w:r>
                <w:rPr>
                  <w:rStyle w:val="Hyperlink"/>
                  <w:lang w:val="en-US"/>
                </w:rPr>
                <w:t>.1</w:t>
              </w:r>
            </w:hyperlink>
          </w:p>
        </w:tc>
        <w:tc>
          <w:tcPr>
            <w:tcW w:w="2184" w:type="dxa"/>
          </w:tcPr>
          <w:p w14:paraId="2C2D8D77" w14:textId="3E11049F"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004D590D">
              <w:rPr>
                <w:rFonts w:eastAsia="Calibri" w:cs="Calibri"/>
                <w:b/>
                <w:bCs/>
                <w:szCs w:val="18"/>
                <w:lang w:val="en-US"/>
              </w:rPr>
              <w:t>C1</w:t>
            </w:r>
            <w:r w:rsidRPr="00A8555C">
              <w:rPr>
                <w:rFonts w:eastAsia="Calibri" w:cs="Calibri"/>
                <w:b/>
                <w:bCs/>
                <w:szCs w:val="18"/>
                <w:lang w:val="en-US"/>
              </w:rPr>
              <w:t xml:space="preserve"> </w:t>
            </w:r>
            <w:r>
              <w:rPr>
                <w:rFonts w:eastAsia="Calibri" w:cs="Calibri"/>
                <w:b/>
                <w:bCs/>
                <w:szCs w:val="18"/>
                <w:lang w:val="en-US"/>
              </w:rPr>
              <w:t>Invalidation 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6A98C9B9" w14:textId="77777777" w:rsidR="00AE73D4" w:rsidRPr="00B552F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AE73D4" w:rsidRPr="003E6231" w14:paraId="41474F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5408749" w14:textId="72193CC7" w:rsidR="00AE73D4" w:rsidRDefault="59E2892D" w:rsidP="00DF0EC0">
            <w:pPr>
              <w:pStyle w:val="BodyText"/>
              <w:jc w:val="center"/>
              <w:rPr>
                <w:lang w:val="en-GB"/>
              </w:rPr>
            </w:pPr>
            <w:r w:rsidRPr="157B5EF1">
              <w:rPr>
                <w:lang w:val="en-GB"/>
              </w:rPr>
              <w:t>6</w:t>
            </w:r>
          </w:p>
        </w:tc>
        <w:tc>
          <w:tcPr>
            <w:tcW w:w="5880" w:type="dxa"/>
          </w:tcPr>
          <w:p w14:paraId="4792F1D5" w14:textId="6E3DF474" w:rsidR="00AE73D4" w:rsidRPr="003E6231"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4D590D">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184" w:type="dxa"/>
          </w:tcPr>
          <w:p w14:paraId="6B5461F3" w14:textId="4E197F7E"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4D590D">
              <w:rPr>
                <w:rFonts w:eastAsia="Calibri" w:cs="Calibri"/>
                <w:b/>
                <w:bCs/>
                <w:szCs w:val="18"/>
                <w:lang w:val="en-US"/>
              </w:rPr>
              <w:t>C1</w:t>
            </w:r>
            <w:r w:rsidRPr="001B0B2E">
              <w:rPr>
                <w:rFonts w:eastAsia="Calibri" w:cs="Calibri"/>
                <w:b/>
                <w:bCs/>
                <w:szCs w:val="18"/>
                <w:lang w:val="en-US"/>
              </w:rPr>
              <w:t xml:space="preserve">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GB"/>
              </w:rPr>
              <w:t xml:space="preserve"> should be sent to the system</w:t>
            </w:r>
          </w:p>
        </w:tc>
        <w:tc>
          <w:tcPr>
            <w:tcW w:w="786" w:type="dxa"/>
          </w:tcPr>
          <w:p w14:paraId="1F3EA4DC" w14:textId="77777777" w:rsidR="00AE73D4" w:rsidRPr="003E6231"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E73D4" w14:paraId="54160DDA"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67D06146" w14:textId="423E76A4" w:rsidR="00AE73D4" w:rsidRDefault="7E00DC8A" w:rsidP="00DF0EC0">
            <w:pPr>
              <w:pStyle w:val="BodyText"/>
              <w:jc w:val="center"/>
              <w:rPr>
                <w:lang w:val="en-GB"/>
              </w:rPr>
            </w:pPr>
            <w:r w:rsidRPr="157B5EF1">
              <w:rPr>
                <w:lang w:val="en-GB"/>
              </w:rPr>
              <w:t>7</w:t>
            </w:r>
          </w:p>
        </w:tc>
        <w:tc>
          <w:tcPr>
            <w:tcW w:w="5880" w:type="dxa"/>
          </w:tcPr>
          <w:p w14:paraId="4030A1E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notifications</w:t>
            </w:r>
          </w:p>
        </w:tc>
        <w:tc>
          <w:tcPr>
            <w:tcW w:w="2184" w:type="dxa"/>
          </w:tcPr>
          <w:p w14:paraId="24C01534"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7FA3026"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rsidRPr="00842FFC" w14:paraId="633F371C" w14:textId="77777777" w:rsidTr="157B5EF1">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6D1E3B56" w14:textId="5D237F3D" w:rsidR="00AE73D4" w:rsidRDefault="514A218D" w:rsidP="00DF0EC0">
            <w:pPr>
              <w:pStyle w:val="BodyText"/>
              <w:jc w:val="center"/>
              <w:rPr>
                <w:lang w:val="en-GB"/>
              </w:rPr>
            </w:pPr>
            <w:r w:rsidRPr="157B5EF1">
              <w:rPr>
                <w:lang w:val="en-GB"/>
              </w:rPr>
              <w:t>8</w:t>
            </w:r>
          </w:p>
        </w:tc>
        <w:tc>
          <w:tcPr>
            <w:tcW w:w="5880" w:type="dxa"/>
          </w:tcPr>
          <w:p w14:paraId="3BD73599" w14:textId="36F35565"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sidRPr="558D0630">
              <w:rPr>
                <w:lang w:val="en-GB"/>
              </w:rPr>
              <w:t xml:space="preserve"> of submission </w:t>
            </w:r>
            <w:r>
              <w:rPr>
                <w:lang w:val="en-GB"/>
              </w:rPr>
              <w:t xml:space="preserve">of invalidation request </w:t>
            </w:r>
            <w:r w:rsidRPr="558D0630">
              <w:rPr>
                <w:lang w:val="en-GB"/>
              </w:rPr>
              <w:t xml:space="preserve">by receiving the </w:t>
            </w:r>
            <w:r>
              <w:rPr>
                <w:b/>
                <w:bCs/>
                <w:lang w:val="en-GB"/>
              </w:rPr>
              <w:t>CWMREJ</w:t>
            </w:r>
            <w:r w:rsidRPr="558D0630">
              <w:rPr>
                <w:lang w:val="en-GB"/>
              </w:rPr>
              <w:t xml:space="preserve"> notification</w:t>
            </w:r>
          </w:p>
        </w:tc>
        <w:tc>
          <w:tcPr>
            <w:tcW w:w="2184" w:type="dxa"/>
          </w:tcPr>
          <w:p w14:paraId="4A300307" w14:textId="735EC3F0" w:rsidR="00AE73D4" w:rsidRDefault="00AE73D4"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sidRPr="256C4AB0">
              <w:rPr>
                <w:b/>
                <w:bCs/>
                <w:lang w:val="en-GB"/>
              </w:rPr>
              <w:t>CWM</w:t>
            </w:r>
            <w:r>
              <w:rPr>
                <w:b/>
                <w:bCs/>
                <w:lang w:val="en-GB"/>
              </w:rPr>
              <w:t>REJ</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w:t>
            </w:r>
            <w:r>
              <w:rPr>
                <w:lang w:val="en-GB"/>
              </w:rPr>
              <w:t>the scenario</w:t>
            </w:r>
          </w:p>
        </w:tc>
        <w:tc>
          <w:tcPr>
            <w:tcW w:w="786" w:type="dxa"/>
          </w:tcPr>
          <w:p w14:paraId="2EF0F238"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6C891D8A"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0E9C136" w14:textId="77777777" w:rsidR="001B5886" w:rsidRDefault="001B5886" w:rsidP="001B5886">
      <w:pPr>
        <w:pStyle w:val="BodyText"/>
        <w:rPr>
          <w:lang w:val="en-GB"/>
        </w:rPr>
      </w:pPr>
    </w:p>
    <w:p w14:paraId="52A62861" w14:textId="77777777" w:rsidR="001B5886" w:rsidRDefault="001B5886" w:rsidP="001B5886">
      <w:pPr>
        <w:pStyle w:val="Heading3"/>
        <w:rPr>
          <w:lang w:val="en-GB"/>
        </w:rPr>
      </w:pPr>
      <w:bookmarkStart w:id="31" w:name="_XML_example_3"/>
      <w:bookmarkStart w:id="32" w:name="_XML_example_1"/>
      <w:bookmarkStart w:id="33" w:name="_Toc116380231"/>
      <w:bookmarkEnd w:id="31"/>
      <w:r>
        <w:rPr>
          <w:lang w:val="en-GB"/>
        </w:rPr>
        <w:t>XML example</w:t>
      </w:r>
      <w:bookmarkEnd w:id="32"/>
      <w:bookmarkEnd w:id="33"/>
    </w:p>
    <w:p w14:paraId="7827E1EF" w14:textId="77777777" w:rsidR="004527AB" w:rsidRPr="001B5886" w:rsidRDefault="004527AB" w:rsidP="004527AB">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w:t>
      </w:r>
      <w:proofErr w:type="gramStart"/>
      <w:r w:rsidRPr="001B5886">
        <w:rPr>
          <w:rFonts w:ascii="Courier New" w:hAnsi="Courier New" w:cs="Courier New"/>
          <w:color w:val="800000"/>
          <w:szCs w:val="18"/>
          <w:lang w:val="en-US" w:eastAsia="da-DK"/>
        </w:rPr>
        <w:t>3:</w:t>
      </w:r>
      <w:r>
        <w:rPr>
          <w:rFonts w:ascii="Courier New" w:hAnsi="Courier New" w:cs="Courier New"/>
          <w:color w:val="800000"/>
          <w:szCs w:val="18"/>
          <w:lang w:val="en-US" w:eastAsia="da-DK"/>
        </w:rPr>
        <w:t>Amendment</w:t>
      </w:r>
      <w:proofErr w:type="gramEnd"/>
      <w:r w:rsidRPr="001B5886">
        <w:rPr>
          <w:rFonts w:ascii="Courier New" w:hAnsi="Courier New" w:cs="Courier New"/>
          <w:color w:val="0000FF"/>
          <w:szCs w:val="18"/>
          <w:lang w:val="en-US" w:eastAsia="da-DK"/>
        </w:rPr>
        <w:t>&gt;</w:t>
      </w:r>
    </w:p>
    <w:p w14:paraId="2D1387F6" w14:textId="77777777" w:rsidR="004527AB" w:rsidRPr="00D171A1" w:rsidRDefault="004527AB" w:rsidP="004527AB">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w:t>
      </w:r>
      <w:r>
        <w:rPr>
          <w:rFonts w:ascii="Courier New" w:hAnsi="Courier New" w:cs="Courier New"/>
          <w:color w:val="800000"/>
          <w:lang w:val="en-US" w:eastAsia="da-DK"/>
        </w:rPr>
        <w:t>SequenceNumeric</w:t>
      </w:r>
      <w:proofErr w:type="gramEnd"/>
      <w:r w:rsidRPr="256C4AB0">
        <w:rPr>
          <w:rFonts w:ascii="Courier New" w:hAnsi="Courier New" w:cs="Courier New"/>
          <w:color w:val="0000FF"/>
          <w:lang w:val="en-US" w:eastAsia="da-DK"/>
        </w:rPr>
        <w:t>&gt;</w:t>
      </w:r>
      <w:r>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Pr="000A7300">
        <w:rPr>
          <w:rFonts w:ascii="Courier New" w:hAnsi="Courier New" w:cs="Courier New"/>
          <w:color w:val="800000"/>
          <w:lang w:val="en-US" w:eastAsia="da-DK"/>
        </w:rPr>
        <w:t xml:space="preserve"> </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 xml:space="preserve"> &gt;</w:t>
      </w:r>
    </w:p>
    <w:p w14:paraId="6153B5C4" w14:textId="77777777" w:rsidR="004527AB" w:rsidRPr="00D171A1" w:rsidRDefault="004527AB" w:rsidP="004527AB">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63711264" w14:textId="24B75CEB" w:rsidR="004527AB" w:rsidRDefault="004527AB" w:rsidP="004527AB">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lastRenderedPageBreak/>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ChangeReasonCode</w:t>
      </w:r>
      <w:proofErr w:type="gramEnd"/>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Invalid</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03DB7FA4" w14:textId="77777777" w:rsidR="004527AB" w:rsidRPr="001B0B84" w:rsidRDefault="004527AB" w:rsidP="004527AB">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78E4FE9F" w14:textId="77777777" w:rsidR="001B5886" w:rsidRPr="00C76394" w:rsidRDefault="001B5886" w:rsidP="001B5886">
      <w:pPr>
        <w:pStyle w:val="BodyText"/>
        <w:rPr>
          <w:lang w:val="en-GB"/>
        </w:rPr>
      </w:pPr>
    </w:p>
    <w:p w14:paraId="3E0CB109" w14:textId="77777777" w:rsidR="00C76394" w:rsidRPr="00C76394" w:rsidRDefault="00C76394" w:rsidP="001B5886">
      <w:pPr>
        <w:pStyle w:val="BodyText"/>
        <w:rPr>
          <w:lang w:val="en-GB"/>
        </w:rPr>
      </w:pPr>
    </w:p>
    <w:sectPr w:rsidR="00C76394" w:rsidRPr="00C76394" w:rsidSect="00347701">
      <w:headerReference w:type="default" r:id="rId22"/>
      <w:footerReference w:type="default" r:id="rId23"/>
      <w:headerReference w:type="first" r:id="rId24"/>
      <w:footerReference w:type="first" r:id="rId25"/>
      <w:pgSz w:w="11906" w:h="16838" w:code="9"/>
      <w:pgMar w:top="1411" w:right="991"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10T13:09:00Z" w:initials="AS">
    <w:p w14:paraId="0533ACA8" w14:textId="77777777" w:rsidR="00123966" w:rsidRDefault="00123966" w:rsidP="00123966">
      <w:pPr>
        <w:pStyle w:val="CommentText"/>
      </w:pPr>
      <w:r>
        <w:t>Tobias kan du evt tilføje her</w:t>
      </w:r>
      <w:r>
        <w:rPr>
          <w:rStyle w:val="CommentReference"/>
        </w:rPr>
        <w:annotationRef/>
      </w:r>
    </w:p>
  </w:comment>
  <w:comment w:id="7" w:author="Alexander Vejling Sennefelder" w:date="2022-10-11T12:10:00Z" w:initials="AS">
    <w:p w14:paraId="73495465" w14:textId="77777777" w:rsidR="008B6EBF" w:rsidRDefault="008B6EBF">
      <w:pPr>
        <w:pStyle w:val="CommentText"/>
      </w:pPr>
      <w:r>
        <w:t>Change for each Test Case</w:t>
      </w:r>
      <w:r>
        <w:rPr>
          <w:rStyle w:val="CommentReference"/>
        </w:rPr>
        <w:annotationRef/>
      </w:r>
    </w:p>
  </w:comment>
  <w:comment w:id="15" w:author="Alexander Vejling Sennefelder" w:date="2022-10-10T14:36:00Z" w:initials="AS">
    <w:p w14:paraId="25D082FD" w14:textId="77777777" w:rsidR="00A23AA4" w:rsidRDefault="00A23AA4" w:rsidP="00123966">
      <w:pPr>
        <w:pStyle w:val="CommentText"/>
      </w:pPr>
      <w:r>
        <w:t>Skal den ændres til stort N? Eller er det lille n? Henviser til kommentar fra Emma Hagerup i SystemsGuide (v8)</w:t>
      </w:r>
      <w:r>
        <w:rPr>
          <w:rStyle w:val="CommentReference"/>
        </w:rPr>
        <w:annotationRef/>
      </w:r>
    </w:p>
  </w:comment>
  <w:comment w:id="16" w:author="Tobias Heide Kaihøj" w:date="2022-10-10T16:28:00Z" w:initials="TK">
    <w:p w14:paraId="4B3DE579" w14:textId="77777777" w:rsidR="00A23AA4" w:rsidRDefault="00A23AA4" w:rsidP="00123966">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8" w:name="_@_DD79C4DF759242BDA32C993772A389E1Z"/>
      <w:r>
        <w:rPr>
          <w:color w:val="2B579A"/>
          <w:shd w:val="clear" w:color="auto" w:fill="E6E6E6"/>
        </w:rPr>
        <w:fldChar w:fldCharType="separate"/>
      </w:r>
      <w:bookmarkEnd w:id="18"/>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7" w:author="Alexander Vejling Sennefelder" w:date="2022-10-11T10:15:00Z" w:initials="AS">
    <w:p w14:paraId="20992A53" w14:textId="77777777" w:rsidR="00A23AA4" w:rsidRDefault="00A23AA4" w:rsidP="00123966">
      <w:pPr>
        <w:pStyle w:val="CommentText"/>
      </w:pPr>
      <w:r>
        <w:t xml:space="preserve">Okay </w:t>
      </w:r>
      <w:r>
        <w:rPr>
          <w:color w:val="2B579A"/>
          <w:shd w:val="clear" w:color="auto" w:fill="E6E6E6"/>
        </w:rPr>
        <w:fldChar w:fldCharType="begin"/>
      </w:r>
      <w:r>
        <w:instrText xml:space="preserve"> HYPERLINK "mailto:Tobias.Kaihoj@ufst.dk"</w:instrText>
      </w:r>
      <w:bookmarkStart w:id="19" w:name="_@_B1353F8084ED420085AA71A392138F64Z"/>
      <w:r>
        <w:rPr>
          <w:color w:val="2B579A"/>
          <w:shd w:val="clear" w:color="auto" w:fill="E6E6E6"/>
        </w:rPr>
        <w:fldChar w:fldCharType="separate"/>
      </w:r>
      <w:bookmarkEnd w:id="19"/>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4" w:author="Tobias Heide Kaihøj" w:date="2022-10-11T11:20:00Z" w:initials="TK">
    <w:p w14:paraId="2EF9840D" w14:textId="77777777" w:rsidR="00A23AA4" w:rsidRDefault="00A23AA4" w:rsidP="00123966">
      <w:pPr>
        <w:pStyle w:val="CommentText"/>
      </w:pPr>
      <w:r>
        <w:t>It has to be Notification</w:t>
      </w:r>
      <w:r>
        <w:rPr>
          <w:rStyle w:val="CommentReference"/>
        </w:rPr>
        <w:annotationRef/>
      </w:r>
    </w:p>
  </w:comment>
  <w:comment w:id="20" w:author="Alexander Vejling Sennefelder" w:date="2022-10-11T11:52:00Z" w:initials="AS">
    <w:p w14:paraId="0409183F" w14:textId="77777777" w:rsidR="001B5886" w:rsidRDefault="001B5886" w:rsidP="001B5886">
      <w:pPr>
        <w:pStyle w:val="CommentText"/>
      </w:pPr>
      <w:r>
        <w:t>Change for each Test Case</w:t>
      </w:r>
      <w:r>
        <w:rPr>
          <w:rStyle w:val="CommentReference"/>
        </w:rPr>
        <w:annotationRef/>
      </w:r>
    </w:p>
  </w:comment>
  <w:comment w:id="23" w:author="Alexander Vejling Sennefelder" w:date="2022-10-11T11:52:00Z" w:initials="AS">
    <w:p w14:paraId="6BF3CD60" w14:textId="77777777" w:rsidR="001B5886" w:rsidRDefault="001B5886" w:rsidP="001B5886">
      <w:pPr>
        <w:pStyle w:val="CommentText"/>
      </w:pPr>
      <w:r>
        <w:t>Change for each Test Case</w:t>
      </w:r>
      <w:r>
        <w:rPr>
          <w:rStyle w:val="CommentReference"/>
        </w:rPr>
        <w:annotationRef/>
      </w:r>
    </w:p>
  </w:comment>
  <w:comment w:id="24" w:author="Ida Mørck Jørgensen" w:date="2022-10-11T14:15:00Z" w:initials="IJ">
    <w:p w14:paraId="578EB642" w14:textId="77777777" w:rsidR="007C6A74" w:rsidRDefault="007C6A74" w:rsidP="00DF0EC0">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 w:id="28" w:author="Alexander Vejling Sennefelder [2]" w:date="2022-10-02T13:28:00Z" w:initials="AVS">
    <w:p w14:paraId="5F27489B" w14:textId="77777777" w:rsidR="001B5886" w:rsidRDefault="001B5886" w:rsidP="001B5886">
      <w:pPr>
        <w:pStyle w:val="CommentText"/>
      </w:pPr>
      <w:r>
        <w:rPr>
          <w:rStyle w:val="CommentReference"/>
        </w:rPr>
        <w:annotationRef/>
      </w:r>
      <w:r>
        <w:t>Gotta come back</w:t>
      </w:r>
    </w:p>
  </w:comment>
  <w:comment w:id="30" w:author="Alexander Vejling Sennefelder" w:date="2022-10-11T11:53:00Z" w:initials="AS">
    <w:p w14:paraId="01194A9D" w14:textId="77777777" w:rsidR="001B5886" w:rsidRDefault="001B5886" w:rsidP="001B5886">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3ACA8" w15:done="1"/>
  <w15:commentEx w15:paraId="73495465" w15:done="0"/>
  <w15:commentEx w15:paraId="25D082FD" w15:done="1"/>
  <w15:commentEx w15:paraId="4B3DE579" w15:paraIdParent="25D082FD" w15:done="1"/>
  <w15:commentEx w15:paraId="20992A53" w15:paraIdParent="25D082FD" w15:done="1"/>
  <w15:commentEx w15:paraId="2EF9840D" w15:paraIdParent="25D082FD" w15:done="1"/>
  <w15:commentEx w15:paraId="0409183F" w15:done="1"/>
  <w15:commentEx w15:paraId="6BF3CD60" w15:done="1"/>
  <w15:commentEx w15:paraId="578EB642" w15:done="1"/>
  <w15:commentEx w15:paraId="5F27489B" w15:done="1"/>
  <w15:commentEx w15:paraId="01194A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14372417" w16cex:dateUtc="2022-10-11T12:15:00Z"/>
  <w16cex:commentExtensible w16cex:durableId="26E4108C" w16cex:dateUtc="2022-10-02T11:28:00Z"/>
  <w16cex:commentExtensible w16cex:durableId="68FE4355" w16cex:dateUtc="2022-10-1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3ACA8" w16cid:durableId="5587E743"/>
  <w16cid:commentId w16cid:paraId="73495465" w16cid:durableId="14EFB4EF"/>
  <w16cid:commentId w16cid:paraId="25D082FD" w16cid:durableId="50FEA8C3"/>
  <w16cid:commentId w16cid:paraId="4B3DE579" w16cid:durableId="4632D8AE"/>
  <w16cid:commentId w16cid:paraId="20992A53" w16cid:durableId="3CC0CE63"/>
  <w16cid:commentId w16cid:paraId="2EF9840D" w16cid:durableId="7C294FD2"/>
  <w16cid:commentId w16cid:paraId="0409183F" w16cid:durableId="0D664E05"/>
  <w16cid:commentId w16cid:paraId="6BF3CD60" w16cid:durableId="572B8D63"/>
  <w16cid:commentId w16cid:paraId="578EB642" w16cid:durableId="14372417"/>
  <w16cid:commentId w16cid:paraId="5F27489B" w16cid:durableId="26E4108C"/>
  <w16cid:commentId w16cid:paraId="01194A9D" w16cid:durableId="68FE4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662D" w14:textId="77777777" w:rsidR="00AE43AA" w:rsidRDefault="00AE43AA">
      <w:pPr>
        <w:spacing w:after="0" w:line="240" w:lineRule="auto"/>
      </w:pPr>
      <w:r>
        <w:separator/>
      </w:r>
    </w:p>
  </w:endnote>
  <w:endnote w:type="continuationSeparator" w:id="0">
    <w:p w14:paraId="6E8CE367" w14:textId="77777777" w:rsidR="00AE43AA" w:rsidRDefault="00AE43AA">
      <w:pPr>
        <w:spacing w:after="0" w:line="240" w:lineRule="auto"/>
      </w:pPr>
      <w:r>
        <w:continuationSeparator/>
      </w:r>
    </w:p>
  </w:endnote>
  <w:endnote w:type="continuationNotice" w:id="1">
    <w:p w14:paraId="553A4C35" w14:textId="77777777" w:rsidR="00AE43AA" w:rsidRDefault="00AE4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1354AB3A"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4D590D" w:rsidRPr="004D590D">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4D590D" w14:paraId="1B3997CC"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36CEE802"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4D590D" w:rsidRPr="004D590D">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DF0EC0" w:rsidRPr="00266B76" w:rsidRDefault="00DF0EC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2976" w14:textId="77777777" w:rsidR="00AE43AA" w:rsidRDefault="00AE43AA">
      <w:pPr>
        <w:spacing w:after="0" w:line="240" w:lineRule="auto"/>
      </w:pPr>
      <w:r>
        <w:separator/>
      </w:r>
    </w:p>
  </w:footnote>
  <w:footnote w:type="continuationSeparator" w:id="0">
    <w:p w14:paraId="45881653" w14:textId="77777777" w:rsidR="00AE43AA" w:rsidRDefault="00AE43AA">
      <w:pPr>
        <w:spacing w:after="0" w:line="240" w:lineRule="auto"/>
      </w:pPr>
      <w:r>
        <w:continuationSeparator/>
      </w:r>
    </w:p>
  </w:footnote>
  <w:footnote w:type="continuationNotice" w:id="1">
    <w:p w14:paraId="2D91F57B" w14:textId="77777777" w:rsidR="00AE43AA" w:rsidRDefault="00AE43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1996E28" w:rsidR="00DF0EC0"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rFonts w:cs="Calibri"/>
            <w:color w:val="0F2147" w:themeColor="text1"/>
            <w:sz w:val="16"/>
          </w:rPr>
          <w:t xml:space="preserve">Test Case – </w:t>
        </w:r>
        <w:r w:rsidR="004D590D">
          <w:rPr>
            <w:rFonts w:cs="Calibri"/>
            <w:color w:val="0F2147" w:themeColor="text1"/>
            <w:sz w:val="16"/>
          </w:rPr>
          <w:t>C1</w:t>
        </w:r>
        <w:r w:rsidR="00215DDA">
          <w:rPr>
            <w:rFonts w:cs="Calibri"/>
            <w:color w:val="0F2147" w:themeColor="text1"/>
            <w:sz w:val="16"/>
          </w:rPr>
          <w:t xml:space="preserve"> </w:t>
        </w:r>
        <w:proofErr w:type="spellStart"/>
        <w:r w:rsidR="00215DDA">
          <w:rPr>
            <w:rFonts w:cs="Calibri"/>
            <w:color w:val="0F2147" w:themeColor="text1"/>
            <w:sz w:val="16"/>
          </w:rPr>
          <w:t>Invalidation</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DF0EC0"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24380"/>
    <w:rsid w:val="00045CE7"/>
    <w:rsid w:val="000530EF"/>
    <w:rsid w:val="00060FF8"/>
    <w:rsid w:val="00071584"/>
    <w:rsid w:val="00075F38"/>
    <w:rsid w:val="00077515"/>
    <w:rsid w:val="000A7300"/>
    <w:rsid w:val="000B6A07"/>
    <w:rsid w:val="000D66A1"/>
    <w:rsid w:val="000E5CB0"/>
    <w:rsid w:val="000F2926"/>
    <w:rsid w:val="00120F0E"/>
    <w:rsid w:val="00123966"/>
    <w:rsid w:val="00141F1D"/>
    <w:rsid w:val="00152920"/>
    <w:rsid w:val="00163B7E"/>
    <w:rsid w:val="00175955"/>
    <w:rsid w:val="001810F8"/>
    <w:rsid w:val="00182C51"/>
    <w:rsid w:val="001959A6"/>
    <w:rsid w:val="001A2C5A"/>
    <w:rsid w:val="001B3773"/>
    <w:rsid w:val="001B5886"/>
    <w:rsid w:val="001C4459"/>
    <w:rsid w:val="001D49D4"/>
    <w:rsid w:val="002005CA"/>
    <w:rsid w:val="0020550A"/>
    <w:rsid w:val="00207BF9"/>
    <w:rsid w:val="00213892"/>
    <w:rsid w:val="00213B3E"/>
    <w:rsid w:val="00215DDA"/>
    <w:rsid w:val="0023215A"/>
    <w:rsid w:val="00235502"/>
    <w:rsid w:val="00257E14"/>
    <w:rsid w:val="00261658"/>
    <w:rsid w:val="00264DBF"/>
    <w:rsid w:val="0026574E"/>
    <w:rsid w:val="00266B76"/>
    <w:rsid w:val="0029526D"/>
    <w:rsid w:val="002C1EE0"/>
    <w:rsid w:val="002C5D0F"/>
    <w:rsid w:val="002D3BA9"/>
    <w:rsid w:val="002E713D"/>
    <w:rsid w:val="002F2096"/>
    <w:rsid w:val="003010ED"/>
    <w:rsid w:val="00316299"/>
    <w:rsid w:val="0032464C"/>
    <w:rsid w:val="0032736A"/>
    <w:rsid w:val="00344213"/>
    <w:rsid w:val="00347701"/>
    <w:rsid w:val="00370C00"/>
    <w:rsid w:val="003A6F68"/>
    <w:rsid w:val="003D0B4C"/>
    <w:rsid w:val="003D4738"/>
    <w:rsid w:val="003D6655"/>
    <w:rsid w:val="003E08CE"/>
    <w:rsid w:val="003E6231"/>
    <w:rsid w:val="003F2B1A"/>
    <w:rsid w:val="003F7E10"/>
    <w:rsid w:val="00435700"/>
    <w:rsid w:val="00441A1B"/>
    <w:rsid w:val="004527AB"/>
    <w:rsid w:val="0045764E"/>
    <w:rsid w:val="00463E85"/>
    <w:rsid w:val="0046556F"/>
    <w:rsid w:val="00473832"/>
    <w:rsid w:val="004A5ABE"/>
    <w:rsid w:val="004A78FB"/>
    <w:rsid w:val="004B2C24"/>
    <w:rsid w:val="004D590D"/>
    <w:rsid w:val="004E1F93"/>
    <w:rsid w:val="004F38F8"/>
    <w:rsid w:val="00515A5E"/>
    <w:rsid w:val="00524838"/>
    <w:rsid w:val="005414B7"/>
    <w:rsid w:val="005431FE"/>
    <w:rsid w:val="0056239D"/>
    <w:rsid w:val="005821FC"/>
    <w:rsid w:val="0058536A"/>
    <w:rsid w:val="005939ED"/>
    <w:rsid w:val="005A5E23"/>
    <w:rsid w:val="005B6D10"/>
    <w:rsid w:val="005D3315"/>
    <w:rsid w:val="005E7639"/>
    <w:rsid w:val="00626788"/>
    <w:rsid w:val="006353DD"/>
    <w:rsid w:val="00643590"/>
    <w:rsid w:val="006510C9"/>
    <w:rsid w:val="00682F2E"/>
    <w:rsid w:val="0068338A"/>
    <w:rsid w:val="006A1289"/>
    <w:rsid w:val="006A3611"/>
    <w:rsid w:val="006C4DE4"/>
    <w:rsid w:val="006D2185"/>
    <w:rsid w:val="006F5E54"/>
    <w:rsid w:val="00711AAB"/>
    <w:rsid w:val="00723073"/>
    <w:rsid w:val="00732FD6"/>
    <w:rsid w:val="007721B3"/>
    <w:rsid w:val="007747A1"/>
    <w:rsid w:val="00792376"/>
    <w:rsid w:val="00793C1B"/>
    <w:rsid w:val="007C6A74"/>
    <w:rsid w:val="007E7527"/>
    <w:rsid w:val="007F6189"/>
    <w:rsid w:val="00802483"/>
    <w:rsid w:val="00802872"/>
    <w:rsid w:val="00836C54"/>
    <w:rsid w:val="00842E6D"/>
    <w:rsid w:val="00850581"/>
    <w:rsid w:val="00851647"/>
    <w:rsid w:val="00857036"/>
    <w:rsid w:val="00864FF2"/>
    <w:rsid w:val="008828E9"/>
    <w:rsid w:val="00884E14"/>
    <w:rsid w:val="008A042D"/>
    <w:rsid w:val="008B06D0"/>
    <w:rsid w:val="008B29E7"/>
    <w:rsid w:val="008B6EBF"/>
    <w:rsid w:val="008C324F"/>
    <w:rsid w:val="008D0655"/>
    <w:rsid w:val="008D10C5"/>
    <w:rsid w:val="008F10B0"/>
    <w:rsid w:val="00913022"/>
    <w:rsid w:val="00927484"/>
    <w:rsid w:val="00950471"/>
    <w:rsid w:val="00981D35"/>
    <w:rsid w:val="00991687"/>
    <w:rsid w:val="00992496"/>
    <w:rsid w:val="009A1BA8"/>
    <w:rsid w:val="009A2F31"/>
    <w:rsid w:val="009B5887"/>
    <w:rsid w:val="009B6E2E"/>
    <w:rsid w:val="009F3D6D"/>
    <w:rsid w:val="00A11BB1"/>
    <w:rsid w:val="00A22885"/>
    <w:rsid w:val="00A23AA4"/>
    <w:rsid w:val="00A26146"/>
    <w:rsid w:val="00A3188E"/>
    <w:rsid w:val="00A47CCA"/>
    <w:rsid w:val="00A525BA"/>
    <w:rsid w:val="00A61700"/>
    <w:rsid w:val="00A8282C"/>
    <w:rsid w:val="00A950BA"/>
    <w:rsid w:val="00AA0AF9"/>
    <w:rsid w:val="00AB6A04"/>
    <w:rsid w:val="00AE43AA"/>
    <w:rsid w:val="00AE73D4"/>
    <w:rsid w:val="00AF16CB"/>
    <w:rsid w:val="00B552F4"/>
    <w:rsid w:val="00B7216D"/>
    <w:rsid w:val="00BC2EA2"/>
    <w:rsid w:val="00BC63AA"/>
    <w:rsid w:val="00BC7A23"/>
    <w:rsid w:val="00BE3D2C"/>
    <w:rsid w:val="00BF58D2"/>
    <w:rsid w:val="00C005E6"/>
    <w:rsid w:val="00C01211"/>
    <w:rsid w:val="00C01970"/>
    <w:rsid w:val="00C105E0"/>
    <w:rsid w:val="00C12F61"/>
    <w:rsid w:val="00C14B75"/>
    <w:rsid w:val="00C24F09"/>
    <w:rsid w:val="00C2782E"/>
    <w:rsid w:val="00C34529"/>
    <w:rsid w:val="00C35A0B"/>
    <w:rsid w:val="00C4568E"/>
    <w:rsid w:val="00C46092"/>
    <w:rsid w:val="00C51042"/>
    <w:rsid w:val="00C76394"/>
    <w:rsid w:val="00C77128"/>
    <w:rsid w:val="00C974DC"/>
    <w:rsid w:val="00CB283D"/>
    <w:rsid w:val="00CC2FA6"/>
    <w:rsid w:val="00CC485F"/>
    <w:rsid w:val="00CD1DC4"/>
    <w:rsid w:val="00CD2536"/>
    <w:rsid w:val="00CD3F16"/>
    <w:rsid w:val="00CF2128"/>
    <w:rsid w:val="00CF3BA9"/>
    <w:rsid w:val="00D0327F"/>
    <w:rsid w:val="00D05849"/>
    <w:rsid w:val="00D06A8E"/>
    <w:rsid w:val="00D11C83"/>
    <w:rsid w:val="00D13067"/>
    <w:rsid w:val="00D171A1"/>
    <w:rsid w:val="00D22D41"/>
    <w:rsid w:val="00D4200D"/>
    <w:rsid w:val="00D439F5"/>
    <w:rsid w:val="00D54735"/>
    <w:rsid w:val="00D55529"/>
    <w:rsid w:val="00D63B72"/>
    <w:rsid w:val="00D73044"/>
    <w:rsid w:val="00D7626B"/>
    <w:rsid w:val="00D930BB"/>
    <w:rsid w:val="00DC0257"/>
    <w:rsid w:val="00DC3CF3"/>
    <w:rsid w:val="00DC45D9"/>
    <w:rsid w:val="00DD62AE"/>
    <w:rsid w:val="00DE0C96"/>
    <w:rsid w:val="00DE58AB"/>
    <w:rsid w:val="00DE5987"/>
    <w:rsid w:val="00DE7C21"/>
    <w:rsid w:val="00DF0EC0"/>
    <w:rsid w:val="00E12EA7"/>
    <w:rsid w:val="00E346D8"/>
    <w:rsid w:val="00E358E2"/>
    <w:rsid w:val="00E35E78"/>
    <w:rsid w:val="00E470BD"/>
    <w:rsid w:val="00E53E3A"/>
    <w:rsid w:val="00E664FA"/>
    <w:rsid w:val="00E94791"/>
    <w:rsid w:val="00EA2286"/>
    <w:rsid w:val="00EB628A"/>
    <w:rsid w:val="00ED0534"/>
    <w:rsid w:val="00F1136A"/>
    <w:rsid w:val="00F346E8"/>
    <w:rsid w:val="00F43F5E"/>
    <w:rsid w:val="00F50E1A"/>
    <w:rsid w:val="00F57E97"/>
    <w:rsid w:val="00F634FE"/>
    <w:rsid w:val="00F7557B"/>
    <w:rsid w:val="00F90BF9"/>
    <w:rsid w:val="00FA0A5E"/>
    <w:rsid w:val="00FB3B03"/>
    <w:rsid w:val="00FC22E8"/>
    <w:rsid w:val="00FC33AB"/>
    <w:rsid w:val="00FF5549"/>
    <w:rsid w:val="013DC847"/>
    <w:rsid w:val="0163853E"/>
    <w:rsid w:val="03E1AC34"/>
    <w:rsid w:val="056E50F7"/>
    <w:rsid w:val="05CCBDEF"/>
    <w:rsid w:val="0799EC88"/>
    <w:rsid w:val="07AA2B40"/>
    <w:rsid w:val="08CCB122"/>
    <w:rsid w:val="09064B5C"/>
    <w:rsid w:val="0AEA861E"/>
    <w:rsid w:val="0B12A057"/>
    <w:rsid w:val="0C159579"/>
    <w:rsid w:val="0CD69CA7"/>
    <w:rsid w:val="0D0EACA9"/>
    <w:rsid w:val="0D6DD6FF"/>
    <w:rsid w:val="0DAF0037"/>
    <w:rsid w:val="110B85A7"/>
    <w:rsid w:val="1319A898"/>
    <w:rsid w:val="13CF0C93"/>
    <w:rsid w:val="14653DCB"/>
    <w:rsid w:val="14724872"/>
    <w:rsid w:val="14F0E11C"/>
    <w:rsid w:val="14FAA302"/>
    <w:rsid w:val="1504A0AA"/>
    <w:rsid w:val="15263F75"/>
    <w:rsid w:val="15273B94"/>
    <w:rsid w:val="157B5EF1"/>
    <w:rsid w:val="166C504C"/>
    <w:rsid w:val="170ADC9D"/>
    <w:rsid w:val="1A2D14A3"/>
    <w:rsid w:val="1A5DBB57"/>
    <w:rsid w:val="1AB19817"/>
    <w:rsid w:val="1E3CC4BE"/>
    <w:rsid w:val="1FA42628"/>
    <w:rsid w:val="200D7197"/>
    <w:rsid w:val="20E9E02A"/>
    <w:rsid w:val="229E90EA"/>
    <w:rsid w:val="23B4A869"/>
    <w:rsid w:val="2441AFE0"/>
    <w:rsid w:val="27222A8F"/>
    <w:rsid w:val="2772AA39"/>
    <w:rsid w:val="278CA5C6"/>
    <w:rsid w:val="2868983B"/>
    <w:rsid w:val="293487B0"/>
    <w:rsid w:val="2CA62551"/>
    <w:rsid w:val="2CCF5995"/>
    <w:rsid w:val="2D919617"/>
    <w:rsid w:val="2DDF1EEA"/>
    <w:rsid w:val="2E7CC43E"/>
    <w:rsid w:val="2FFA9C56"/>
    <w:rsid w:val="320DE6EA"/>
    <w:rsid w:val="32B37E4B"/>
    <w:rsid w:val="348F262F"/>
    <w:rsid w:val="357658AF"/>
    <w:rsid w:val="383DDACE"/>
    <w:rsid w:val="39FFA07D"/>
    <w:rsid w:val="3A8A55C8"/>
    <w:rsid w:val="3ACF4CB7"/>
    <w:rsid w:val="3B2FED29"/>
    <w:rsid w:val="3CF6FA18"/>
    <w:rsid w:val="3DC83751"/>
    <w:rsid w:val="3DD1C306"/>
    <w:rsid w:val="3E41B3A6"/>
    <w:rsid w:val="3E872769"/>
    <w:rsid w:val="420651A0"/>
    <w:rsid w:val="426AEC4C"/>
    <w:rsid w:val="433DD3D3"/>
    <w:rsid w:val="43AEE6DB"/>
    <w:rsid w:val="43DD3157"/>
    <w:rsid w:val="43E7D2D4"/>
    <w:rsid w:val="443BF631"/>
    <w:rsid w:val="445FAAF7"/>
    <w:rsid w:val="47882D9C"/>
    <w:rsid w:val="48092D4E"/>
    <w:rsid w:val="481EF9E7"/>
    <w:rsid w:val="482B39BB"/>
    <w:rsid w:val="48DCF057"/>
    <w:rsid w:val="493A5D87"/>
    <w:rsid w:val="4A072D1A"/>
    <w:rsid w:val="4A971319"/>
    <w:rsid w:val="4BDFBE3E"/>
    <w:rsid w:val="4ED5217C"/>
    <w:rsid w:val="4FAA776A"/>
    <w:rsid w:val="514A218D"/>
    <w:rsid w:val="523DC4EB"/>
    <w:rsid w:val="530A01D5"/>
    <w:rsid w:val="53EA6B7C"/>
    <w:rsid w:val="53FE0611"/>
    <w:rsid w:val="54337823"/>
    <w:rsid w:val="544B7190"/>
    <w:rsid w:val="55675204"/>
    <w:rsid w:val="55FC1430"/>
    <w:rsid w:val="5600B6CC"/>
    <w:rsid w:val="582FB347"/>
    <w:rsid w:val="58EE268B"/>
    <w:rsid w:val="595C51BE"/>
    <w:rsid w:val="59E2892D"/>
    <w:rsid w:val="5A1B41D6"/>
    <w:rsid w:val="5BB1213B"/>
    <w:rsid w:val="5C0294EB"/>
    <w:rsid w:val="5C9EAC2A"/>
    <w:rsid w:val="5D24A5D6"/>
    <w:rsid w:val="5DAEBEA8"/>
    <w:rsid w:val="5DF1C071"/>
    <w:rsid w:val="62905BA1"/>
    <w:rsid w:val="6447D680"/>
    <w:rsid w:val="6505D98B"/>
    <w:rsid w:val="65AF6B7E"/>
    <w:rsid w:val="66706E78"/>
    <w:rsid w:val="6AB29CAA"/>
    <w:rsid w:val="6E1998CE"/>
    <w:rsid w:val="6FD8B3BE"/>
    <w:rsid w:val="7199AEBF"/>
    <w:rsid w:val="720B4BDF"/>
    <w:rsid w:val="720C52D5"/>
    <w:rsid w:val="732F0B88"/>
    <w:rsid w:val="74A49CFD"/>
    <w:rsid w:val="757A4657"/>
    <w:rsid w:val="76B36A51"/>
    <w:rsid w:val="775F820F"/>
    <w:rsid w:val="79D71BF6"/>
    <w:rsid w:val="7A429605"/>
    <w:rsid w:val="7A8F99F2"/>
    <w:rsid w:val="7B6EE5CA"/>
    <w:rsid w:val="7CD2E460"/>
    <w:rsid w:val="7DE91976"/>
    <w:rsid w:val="7E00DC8A"/>
    <w:rsid w:val="7E540346"/>
    <w:rsid w:val="7F8C25B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E8C9452-6B4D-4464-93A9-760AECC4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123966"/>
    <w:rPr>
      <w:color w:val="2B579A"/>
      <w:shd w:val="clear" w:color="auto" w:fill="E6E6E6"/>
    </w:rPr>
  </w:style>
  <w:style w:type="character" w:customStyle="1" w:styleId="normaltextrun">
    <w:name w:val="normaltextrun"/>
    <w:basedOn w:val="DefaultParagraphFont"/>
    <w:rsid w:val="009B5887"/>
  </w:style>
  <w:style w:type="character" w:customStyle="1" w:styleId="eop">
    <w:name w:val="eop"/>
    <w:basedOn w:val="DefaultParagraphFont"/>
    <w:rsid w:val="009B5887"/>
  </w:style>
  <w:style w:type="character" w:styleId="FollowedHyperlink">
    <w:name w:val="FollowedHyperlink"/>
    <w:basedOn w:val="DefaultParagraphFont"/>
    <w:semiHidden/>
    <w:unhideWhenUsed/>
    <w:rsid w:val="00DE7C21"/>
    <w:rPr>
      <w:color w:val="E46053" w:themeColor="followedHyperlink"/>
      <w:u w:val="single"/>
    </w:rPr>
  </w:style>
  <w:style w:type="character" w:styleId="UnresolvedMention">
    <w:name w:val="Unresolved Mention"/>
    <w:basedOn w:val="DefaultParagraphFont"/>
    <w:uiPriority w:val="99"/>
    <w:semiHidden/>
    <w:unhideWhenUsed/>
    <w:rsid w:val="00CF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38">
      <w:bodyDiv w:val="1"/>
      <w:marLeft w:val="0"/>
      <w:marRight w:val="0"/>
      <w:marTop w:val="0"/>
      <w:marBottom w:val="0"/>
      <w:divBdr>
        <w:top w:val="none" w:sz="0" w:space="0" w:color="auto"/>
        <w:left w:val="none" w:sz="0" w:space="0" w:color="auto"/>
        <w:bottom w:val="none" w:sz="0" w:space="0" w:color="auto"/>
        <w:right w:val="none" w:sz="0" w:space="0" w:color="auto"/>
      </w:divBdr>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2FE"/>
    <w:rsid w:val="000B2908"/>
    <w:rsid w:val="00102FCE"/>
    <w:rsid w:val="001526F2"/>
    <w:rsid w:val="0025218F"/>
    <w:rsid w:val="004717E9"/>
    <w:rsid w:val="00713432"/>
    <w:rsid w:val="007D2AC7"/>
    <w:rsid w:val="0092762A"/>
    <w:rsid w:val="0094507D"/>
    <w:rsid w:val="00B20A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5EBCA-7EF2-4440-B930-458B0D4F5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www.w3.org/XML/1998/namespace"/>
    <ds:schemaRef ds:uri="http://purl.org/dc/dcmitype/"/>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9</Pages>
  <Words>1294</Words>
  <Characters>7871</Characters>
  <Application>Microsoft Office Word</Application>
  <DocSecurity>0</DocSecurity>
  <Lines>65</Lines>
  <Paragraphs>18</Paragraphs>
  <ScaleCrop>false</ScaleCrop>
  <Company>Netcompany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Invalidation</dc:title>
  <dc:subject/>
  <dc:creator>Alexander Vejling Sennefelder</dc:creator>
  <cp:keywords/>
  <cp:lastModifiedBy>Emma Hagerup</cp:lastModifiedBy>
  <cp:revision>69</cp:revision>
  <cp:lastPrinted>2018-08-22T09:13:00Z</cp:lastPrinted>
  <dcterms:created xsi:type="dcterms:W3CDTF">2022-10-02T14:52:00Z</dcterms:created>
  <dcterms:modified xsi:type="dcterms:W3CDTF">2022-10-23T11:21:00Z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