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4372"/>
        <w:gridCol w:w="4700"/>
      </w:tblGrid>
      <w:tr w:rsidR="00F4322E" w:rsidRPr="00A062F2" w14:paraId="7AF37F4F" w14:textId="77777777" w:rsidTr="00C97CCA">
        <w:tc>
          <w:tcPr>
            <w:tcW w:w="9072" w:type="dxa"/>
            <w:gridSpan w:val="2"/>
            <w:shd w:val="clear" w:color="auto" w:fill="auto"/>
          </w:tcPr>
          <w:p w14:paraId="096B7851" w14:textId="5570665A" w:rsidR="00A204F7" w:rsidRPr="00A062F2" w:rsidRDefault="005549DF" w:rsidP="00C97CCA">
            <w:pPr>
              <w:pStyle w:val="Forsidetitel"/>
            </w:pPr>
            <w:r>
              <w:t>Onboardingguide Toldportalen</w:t>
            </w:r>
          </w:p>
        </w:tc>
      </w:tr>
      <w:tr w:rsidR="00E1439C" w:rsidRPr="00A062F2" w14:paraId="7A435A63" w14:textId="77777777" w:rsidTr="00C97CCA">
        <w:tc>
          <w:tcPr>
            <w:tcW w:w="4372" w:type="dxa"/>
            <w:shd w:val="clear" w:color="auto" w:fill="auto"/>
          </w:tcPr>
          <w:p w14:paraId="6A67E944" w14:textId="77777777" w:rsidR="00C97CCA" w:rsidRPr="00A062F2" w:rsidRDefault="00C97CCA" w:rsidP="00C97CCA">
            <w:r>
              <w:rPr>
                <w:noProof/>
              </w:rPr>
              <w:drawing>
                <wp:inline distT="0" distB="0" distL="0" distR="0" wp14:anchorId="5F0DE4F0" wp14:editId="3314BEF4">
                  <wp:extent cx="2775600" cy="748800"/>
                  <wp:effectExtent l="0" t="0" r="5715" b="0"/>
                  <wp:docPr id="4" name="Picture 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element_2_dueblaa.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600" cy="748800"/>
                          </a:xfrm>
                          <a:prstGeom prst="rect">
                            <a:avLst/>
                          </a:prstGeom>
                        </pic:spPr>
                      </pic:pic>
                    </a:graphicData>
                  </a:graphic>
                </wp:inline>
              </w:drawing>
            </w:r>
          </w:p>
        </w:tc>
        <w:tc>
          <w:tcPr>
            <w:tcW w:w="4700" w:type="dxa"/>
            <w:shd w:val="clear" w:color="auto" w:fill="auto"/>
          </w:tcPr>
          <w:p w14:paraId="2F6CC160" w14:textId="77777777" w:rsidR="00C97CCA" w:rsidRPr="00A062F2" w:rsidRDefault="00C97CCA" w:rsidP="00C97CCA"/>
        </w:tc>
      </w:tr>
      <w:tr w:rsidR="00F4322E" w:rsidRPr="00A062F2" w14:paraId="70F4D1A5" w14:textId="77777777" w:rsidTr="00C97CCA">
        <w:tc>
          <w:tcPr>
            <w:tcW w:w="9072" w:type="dxa"/>
            <w:gridSpan w:val="2"/>
            <w:shd w:val="clear" w:color="auto" w:fill="auto"/>
            <w:tcMar>
              <w:right w:w="2835" w:type="dxa"/>
            </w:tcMar>
          </w:tcPr>
          <w:sdt>
            <w:sdtPr>
              <w:id w:val="172459859"/>
              <w:placeholder>
                <w:docPart w:val="BDB16D061A7D4A57BBB4DAB8D166CCFD"/>
              </w:placeholder>
              <w:temporary/>
              <w:showingPlcHdr/>
            </w:sdtPr>
            <w:sdtEndPr/>
            <w:sdtContent>
              <w:p w14:paraId="04EF71FE" w14:textId="77777777" w:rsidR="00F4322E" w:rsidRPr="00A062F2" w:rsidRDefault="00852187" w:rsidP="00C97CCA">
                <w:pPr>
                  <w:pStyle w:val="Subtitle"/>
                </w:pPr>
                <w:r w:rsidRPr="007D29EA">
                  <w:t>[Undertitel</w:t>
                </w:r>
                <w:r w:rsidR="002A4A36" w:rsidRPr="007D29EA">
                  <w:t>]</w:t>
                </w:r>
              </w:p>
            </w:sdtContent>
          </w:sdt>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6822"/>
      </w:tblGrid>
      <w:tr w:rsidR="00905564" w:rsidRPr="00A062F2" w14:paraId="6EB72A76" w14:textId="77777777" w:rsidTr="00857E70">
        <w:tc>
          <w:tcPr>
            <w:tcW w:w="6822" w:type="dxa"/>
            <w:shd w:val="clear" w:color="auto" w:fill="auto"/>
          </w:tcPr>
          <w:p w14:paraId="7B1BA5DE" w14:textId="77777777" w:rsidR="00905564" w:rsidRPr="00A062F2" w:rsidRDefault="00905564" w:rsidP="00D44594">
            <w:pPr>
              <w:pStyle w:val="Header-Forside"/>
            </w:pPr>
            <w:r w:rsidRPr="00A062F2">
              <w:t xml:space="preserve">RAPPORT          </w:t>
            </w:r>
            <w:r w:rsidRPr="00A062F2">
              <w:fldChar w:fldCharType="begin"/>
            </w:r>
            <w:r w:rsidRPr="00A062F2">
              <w:instrText xml:space="preserve">MACROBUTTON NoName [Skriv måned og </w:instrText>
            </w:r>
            <w:r w:rsidR="00E40AFC">
              <w:instrText>å</w:instrText>
            </w:r>
            <w:r w:rsidRPr="00A062F2">
              <w:instrText>r]</w:instrText>
            </w:r>
            <w:r w:rsidRPr="00A062F2">
              <w:fldChar w:fldCharType="end"/>
            </w:r>
          </w:p>
        </w:tc>
      </w:tr>
    </w:tbl>
    <w:sdt>
      <w:sdtPr>
        <w:id w:val="-1411228828"/>
        <w:lock w:val="sdtContentLocked"/>
        <w:placeholder>
          <w:docPart w:val="BCE611628EBA443D91EBBFA2834D04C2"/>
        </w:placeholder>
      </w:sdtPr>
      <w:sdtEndPr>
        <w:rPr>
          <w:lang w:val="en-US"/>
        </w:rPr>
      </w:sdtEndPr>
      <w:sdtContent>
        <w:p w14:paraId="03E4D19B" w14:textId="77777777" w:rsidR="00794972" w:rsidRPr="00A062F2" w:rsidRDefault="00794972" w:rsidP="000252BC"/>
        <w:p w14:paraId="7C49C799" w14:textId="77777777" w:rsidR="00F31C20" w:rsidRPr="004D72D4" w:rsidRDefault="00B90AE1">
          <w:pPr>
            <w:rPr>
              <w:lang w:val="en-US"/>
            </w:rPr>
            <w:sectPr w:rsidR="00F31C20" w:rsidRPr="004D72D4" w:rsidSect="00A204F7">
              <w:headerReference w:type="even" r:id="rId12"/>
              <w:headerReference w:type="default" r:id="rId13"/>
              <w:footerReference w:type="even" r:id="rId14"/>
              <w:footerReference w:type="default" r:id="rId15"/>
              <w:headerReference w:type="first" r:id="rId16"/>
              <w:footerReference w:type="first" r:id="rId17"/>
              <w:pgSz w:w="11906" w:h="16838" w:code="9"/>
              <w:pgMar w:top="2041" w:right="3827" w:bottom="907" w:left="1247" w:header="567" w:footer="584" w:gutter="0"/>
              <w:cols w:space="708"/>
              <w:docGrid w:linePitch="360"/>
            </w:sectPr>
          </w:pPr>
        </w:p>
      </w:sdtContent>
    </w:sdt>
    <w:p w14:paraId="357B43CD" w14:textId="77777777" w:rsidR="00172F1F" w:rsidRPr="007F13CB" w:rsidRDefault="00172F1F" w:rsidP="00172F1F">
      <w:pPr>
        <w:pStyle w:val="TOCHeading"/>
      </w:pPr>
      <w:r w:rsidRPr="00027C68">
        <w:rPr>
          <w:b/>
        </w:rPr>
        <w:lastRenderedPageBreak/>
        <w:t>Indholdsfortegnelse</w:t>
      </w:r>
    </w:p>
    <w:p w14:paraId="255C9800" w14:textId="0AFAC704" w:rsidR="004C2F76" w:rsidRDefault="00A22F44">
      <w:pPr>
        <w:pStyle w:val="TOC1"/>
        <w:rPr>
          <w:rFonts w:asciiTheme="minorHAnsi" w:eastAsiaTheme="minorEastAsia" w:hAnsiTheme="minorHAnsi" w:cstheme="minorBidi"/>
          <w:b w:val="0"/>
          <w:noProof/>
          <w:color w:val="auto"/>
          <w:spacing w:val="0"/>
          <w:sz w:val="22"/>
          <w:szCs w:val="22"/>
          <w:lang w:eastAsia="da-DK"/>
        </w:rPr>
      </w:pPr>
      <w:r>
        <w:rPr>
          <w:bCs/>
        </w:rPr>
        <w:fldChar w:fldCharType="begin"/>
      </w:r>
      <w:r>
        <w:rPr>
          <w:bCs/>
        </w:rPr>
        <w:instrText xml:space="preserve"> TOC \o "1-3" \z \t "Overskrift 1 - uden nr,9" </w:instrText>
      </w:r>
      <w:r>
        <w:rPr>
          <w:bCs/>
        </w:rPr>
        <w:fldChar w:fldCharType="separate"/>
      </w:r>
      <w:r w:rsidR="004C2F76" w:rsidRPr="008220D5">
        <w:rPr>
          <w:noProof/>
          <w:color w:val="14143C" w:themeColor="text1"/>
        </w:rPr>
        <w:t>1.</w:t>
      </w:r>
      <w:r w:rsidR="004C2F76">
        <w:rPr>
          <w:rFonts w:asciiTheme="minorHAnsi" w:eastAsiaTheme="minorEastAsia" w:hAnsiTheme="minorHAnsi" w:cstheme="minorBidi"/>
          <w:b w:val="0"/>
          <w:noProof/>
          <w:color w:val="auto"/>
          <w:spacing w:val="0"/>
          <w:sz w:val="22"/>
          <w:szCs w:val="22"/>
          <w:lang w:eastAsia="da-DK"/>
        </w:rPr>
        <w:tab/>
      </w:r>
      <w:r w:rsidR="004C2F76" w:rsidRPr="008220D5">
        <w:rPr>
          <w:noProof/>
          <w:color w:val="14143C" w:themeColor="text1"/>
        </w:rPr>
        <w:t>Indledning</w:t>
      </w:r>
      <w:r w:rsidR="004C2F76">
        <w:rPr>
          <w:noProof/>
          <w:webHidden/>
        </w:rPr>
        <w:tab/>
      </w:r>
      <w:r w:rsidR="004C2F76">
        <w:rPr>
          <w:noProof/>
          <w:webHidden/>
        </w:rPr>
        <w:fldChar w:fldCharType="begin"/>
      </w:r>
      <w:r w:rsidR="004C2F76">
        <w:rPr>
          <w:noProof/>
          <w:webHidden/>
        </w:rPr>
        <w:instrText xml:space="preserve"> PAGEREF _Toc80272267 \h </w:instrText>
      </w:r>
      <w:r w:rsidR="004C2F76">
        <w:rPr>
          <w:noProof/>
          <w:webHidden/>
        </w:rPr>
      </w:r>
      <w:r w:rsidR="004C2F76">
        <w:rPr>
          <w:noProof/>
          <w:webHidden/>
        </w:rPr>
        <w:fldChar w:fldCharType="separate"/>
      </w:r>
      <w:r w:rsidR="004C2F76">
        <w:rPr>
          <w:noProof/>
          <w:webHidden/>
        </w:rPr>
        <w:t>2</w:t>
      </w:r>
      <w:r w:rsidR="004C2F76">
        <w:rPr>
          <w:noProof/>
          <w:webHidden/>
        </w:rPr>
        <w:fldChar w:fldCharType="end"/>
      </w:r>
    </w:p>
    <w:p w14:paraId="6C3FEDCC" w14:textId="7CA66534" w:rsidR="004C2F76" w:rsidRDefault="004C2F76">
      <w:pPr>
        <w:pStyle w:val="TOC2"/>
        <w:rPr>
          <w:rFonts w:asciiTheme="minorHAnsi" w:eastAsiaTheme="minorEastAsia" w:hAnsiTheme="minorHAnsi" w:cstheme="minorBidi"/>
          <w:noProof/>
          <w:color w:val="auto"/>
          <w:sz w:val="22"/>
          <w:szCs w:val="22"/>
          <w:lang w:eastAsia="da-DK"/>
        </w:rPr>
      </w:pPr>
      <w:r>
        <w:rPr>
          <w:noProof/>
        </w:rPr>
        <w:t>1.1</w:t>
      </w:r>
      <w:r>
        <w:rPr>
          <w:rFonts w:asciiTheme="minorHAnsi" w:eastAsiaTheme="minorEastAsia" w:hAnsiTheme="minorHAnsi" w:cstheme="minorBidi"/>
          <w:noProof/>
          <w:color w:val="auto"/>
          <w:sz w:val="22"/>
          <w:szCs w:val="22"/>
          <w:lang w:eastAsia="da-DK"/>
        </w:rPr>
        <w:tab/>
      </w:r>
      <w:r>
        <w:rPr>
          <w:noProof/>
        </w:rPr>
        <w:t>Hvem kan bruge denne guide</w:t>
      </w:r>
      <w:r>
        <w:rPr>
          <w:noProof/>
          <w:webHidden/>
        </w:rPr>
        <w:tab/>
      </w:r>
      <w:r>
        <w:rPr>
          <w:noProof/>
          <w:webHidden/>
        </w:rPr>
        <w:fldChar w:fldCharType="begin"/>
      </w:r>
      <w:r>
        <w:rPr>
          <w:noProof/>
          <w:webHidden/>
        </w:rPr>
        <w:instrText xml:space="preserve"> PAGEREF _Toc80272268 \h </w:instrText>
      </w:r>
      <w:r>
        <w:rPr>
          <w:noProof/>
          <w:webHidden/>
        </w:rPr>
      </w:r>
      <w:r>
        <w:rPr>
          <w:noProof/>
          <w:webHidden/>
        </w:rPr>
        <w:fldChar w:fldCharType="separate"/>
      </w:r>
      <w:r>
        <w:rPr>
          <w:noProof/>
          <w:webHidden/>
        </w:rPr>
        <w:t>2</w:t>
      </w:r>
      <w:r>
        <w:rPr>
          <w:noProof/>
          <w:webHidden/>
        </w:rPr>
        <w:fldChar w:fldCharType="end"/>
      </w:r>
    </w:p>
    <w:p w14:paraId="6B9294FB" w14:textId="5E9858BF" w:rsidR="004C2F76" w:rsidRDefault="004C2F76">
      <w:pPr>
        <w:pStyle w:val="TOC2"/>
        <w:rPr>
          <w:rFonts w:asciiTheme="minorHAnsi" w:eastAsiaTheme="minorEastAsia" w:hAnsiTheme="minorHAnsi" w:cstheme="minorBidi"/>
          <w:noProof/>
          <w:color w:val="auto"/>
          <w:sz w:val="22"/>
          <w:szCs w:val="22"/>
          <w:lang w:eastAsia="da-DK"/>
        </w:rPr>
      </w:pPr>
      <w:r>
        <w:rPr>
          <w:noProof/>
        </w:rPr>
        <w:t>1.2</w:t>
      </w:r>
      <w:r>
        <w:rPr>
          <w:rFonts w:asciiTheme="minorHAnsi" w:eastAsiaTheme="minorEastAsia" w:hAnsiTheme="minorHAnsi" w:cstheme="minorBidi"/>
          <w:noProof/>
          <w:color w:val="auto"/>
          <w:sz w:val="22"/>
          <w:szCs w:val="22"/>
          <w:lang w:eastAsia="da-DK"/>
        </w:rPr>
        <w:tab/>
      </w:r>
      <w:r>
        <w:rPr>
          <w:noProof/>
        </w:rPr>
        <w:t>Formål</w:t>
      </w:r>
      <w:r>
        <w:rPr>
          <w:noProof/>
          <w:webHidden/>
        </w:rPr>
        <w:tab/>
      </w:r>
      <w:r>
        <w:rPr>
          <w:noProof/>
          <w:webHidden/>
        </w:rPr>
        <w:fldChar w:fldCharType="begin"/>
      </w:r>
      <w:r>
        <w:rPr>
          <w:noProof/>
          <w:webHidden/>
        </w:rPr>
        <w:instrText xml:space="preserve"> PAGEREF _Toc80272269 \h </w:instrText>
      </w:r>
      <w:r>
        <w:rPr>
          <w:noProof/>
          <w:webHidden/>
        </w:rPr>
      </w:r>
      <w:r>
        <w:rPr>
          <w:noProof/>
          <w:webHidden/>
        </w:rPr>
        <w:fldChar w:fldCharType="separate"/>
      </w:r>
      <w:r>
        <w:rPr>
          <w:noProof/>
          <w:webHidden/>
        </w:rPr>
        <w:t>2</w:t>
      </w:r>
      <w:r>
        <w:rPr>
          <w:noProof/>
          <w:webHidden/>
        </w:rPr>
        <w:fldChar w:fldCharType="end"/>
      </w:r>
    </w:p>
    <w:p w14:paraId="716A5458" w14:textId="7E8D7AE3" w:rsidR="004C2F76" w:rsidRDefault="004C2F76">
      <w:pPr>
        <w:pStyle w:val="TOC2"/>
        <w:rPr>
          <w:rFonts w:asciiTheme="minorHAnsi" w:eastAsiaTheme="minorEastAsia" w:hAnsiTheme="minorHAnsi" w:cstheme="minorBidi"/>
          <w:noProof/>
          <w:color w:val="auto"/>
          <w:sz w:val="22"/>
          <w:szCs w:val="22"/>
          <w:lang w:eastAsia="da-DK"/>
        </w:rPr>
      </w:pPr>
      <w:r>
        <w:rPr>
          <w:noProof/>
        </w:rPr>
        <w:t>1.3</w:t>
      </w:r>
      <w:r>
        <w:rPr>
          <w:rFonts w:asciiTheme="minorHAnsi" w:eastAsiaTheme="minorEastAsia" w:hAnsiTheme="minorHAnsi" w:cstheme="minorBidi"/>
          <w:noProof/>
          <w:color w:val="auto"/>
          <w:sz w:val="22"/>
          <w:szCs w:val="22"/>
          <w:lang w:eastAsia="da-DK"/>
        </w:rPr>
        <w:tab/>
      </w:r>
      <w:r>
        <w:rPr>
          <w:noProof/>
        </w:rPr>
        <w:t>Baggrund</w:t>
      </w:r>
      <w:r>
        <w:rPr>
          <w:noProof/>
          <w:webHidden/>
        </w:rPr>
        <w:tab/>
      </w:r>
      <w:r>
        <w:rPr>
          <w:noProof/>
          <w:webHidden/>
        </w:rPr>
        <w:fldChar w:fldCharType="begin"/>
      </w:r>
      <w:r>
        <w:rPr>
          <w:noProof/>
          <w:webHidden/>
        </w:rPr>
        <w:instrText xml:space="preserve"> PAGEREF _Toc80272270 \h </w:instrText>
      </w:r>
      <w:r>
        <w:rPr>
          <w:noProof/>
          <w:webHidden/>
        </w:rPr>
      </w:r>
      <w:r>
        <w:rPr>
          <w:noProof/>
          <w:webHidden/>
        </w:rPr>
        <w:fldChar w:fldCharType="separate"/>
      </w:r>
      <w:r>
        <w:rPr>
          <w:noProof/>
          <w:webHidden/>
        </w:rPr>
        <w:t>2</w:t>
      </w:r>
      <w:r>
        <w:rPr>
          <w:noProof/>
          <w:webHidden/>
        </w:rPr>
        <w:fldChar w:fldCharType="end"/>
      </w:r>
    </w:p>
    <w:p w14:paraId="1732BB38" w14:textId="15E3F62C" w:rsidR="004C2F76" w:rsidRDefault="004C2F76">
      <w:pPr>
        <w:pStyle w:val="TOC2"/>
        <w:rPr>
          <w:rFonts w:asciiTheme="minorHAnsi" w:eastAsiaTheme="minorEastAsia" w:hAnsiTheme="minorHAnsi" w:cstheme="minorBidi"/>
          <w:noProof/>
          <w:color w:val="auto"/>
          <w:sz w:val="22"/>
          <w:szCs w:val="22"/>
          <w:lang w:eastAsia="da-DK"/>
        </w:rPr>
      </w:pPr>
      <w:r>
        <w:rPr>
          <w:noProof/>
        </w:rPr>
        <w:t>1.4</w:t>
      </w:r>
      <w:r>
        <w:rPr>
          <w:rFonts w:asciiTheme="minorHAnsi" w:eastAsiaTheme="minorEastAsia" w:hAnsiTheme="minorHAnsi" w:cstheme="minorBidi"/>
          <w:noProof/>
          <w:color w:val="auto"/>
          <w:sz w:val="22"/>
          <w:szCs w:val="22"/>
          <w:lang w:eastAsia="da-DK"/>
        </w:rPr>
        <w:tab/>
      </w:r>
      <w:r>
        <w:rPr>
          <w:noProof/>
        </w:rPr>
        <w:t>Onboardingforløb og interessenter</w:t>
      </w:r>
      <w:r>
        <w:rPr>
          <w:noProof/>
          <w:webHidden/>
        </w:rPr>
        <w:tab/>
      </w:r>
      <w:r>
        <w:rPr>
          <w:noProof/>
          <w:webHidden/>
        </w:rPr>
        <w:fldChar w:fldCharType="begin"/>
      </w:r>
      <w:r>
        <w:rPr>
          <w:noProof/>
          <w:webHidden/>
        </w:rPr>
        <w:instrText xml:space="preserve"> PAGEREF _Toc80272271 \h </w:instrText>
      </w:r>
      <w:r>
        <w:rPr>
          <w:noProof/>
          <w:webHidden/>
        </w:rPr>
      </w:r>
      <w:r>
        <w:rPr>
          <w:noProof/>
          <w:webHidden/>
        </w:rPr>
        <w:fldChar w:fldCharType="separate"/>
      </w:r>
      <w:r>
        <w:rPr>
          <w:noProof/>
          <w:webHidden/>
        </w:rPr>
        <w:t>3</w:t>
      </w:r>
      <w:r>
        <w:rPr>
          <w:noProof/>
          <w:webHidden/>
        </w:rPr>
        <w:fldChar w:fldCharType="end"/>
      </w:r>
    </w:p>
    <w:p w14:paraId="10450194" w14:textId="413882FE" w:rsidR="004C2F76" w:rsidRDefault="004C2F76">
      <w:pPr>
        <w:pStyle w:val="TOC3"/>
        <w:rPr>
          <w:rFonts w:asciiTheme="minorHAnsi" w:eastAsiaTheme="minorEastAsia" w:hAnsiTheme="minorHAnsi" w:cstheme="minorBidi"/>
          <w:noProof/>
          <w:color w:val="auto"/>
          <w:sz w:val="22"/>
          <w:szCs w:val="22"/>
          <w:lang w:eastAsia="da-DK"/>
        </w:rPr>
      </w:pPr>
      <w:r>
        <w:rPr>
          <w:noProof/>
        </w:rPr>
        <w:t>1.4.1</w:t>
      </w:r>
      <w:r>
        <w:rPr>
          <w:rFonts w:asciiTheme="minorHAnsi" w:eastAsiaTheme="minorEastAsia" w:hAnsiTheme="minorHAnsi" w:cstheme="minorBidi"/>
          <w:noProof/>
          <w:color w:val="auto"/>
          <w:sz w:val="22"/>
          <w:szCs w:val="22"/>
          <w:lang w:eastAsia="da-DK"/>
        </w:rPr>
        <w:tab/>
      </w:r>
      <w:r>
        <w:rPr>
          <w:noProof/>
        </w:rPr>
        <w:t>Interessenter</w:t>
      </w:r>
      <w:r>
        <w:rPr>
          <w:noProof/>
          <w:webHidden/>
        </w:rPr>
        <w:tab/>
      </w:r>
      <w:r>
        <w:rPr>
          <w:noProof/>
          <w:webHidden/>
        </w:rPr>
        <w:fldChar w:fldCharType="begin"/>
      </w:r>
      <w:r>
        <w:rPr>
          <w:noProof/>
          <w:webHidden/>
        </w:rPr>
        <w:instrText xml:space="preserve"> PAGEREF _Toc80272272 \h </w:instrText>
      </w:r>
      <w:r>
        <w:rPr>
          <w:noProof/>
          <w:webHidden/>
        </w:rPr>
      </w:r>
      <w:r>
        <w:rPr>
          <w:noProof/>
          <w:webHidden/>
        </w:rPr>
        <w:fldChar w:fldCharType="separate"/>
      </w:r>
      <w:r>
        <w:rPr>
          <w:noProof/>
          <w:webHidden/>
        </w:rPr>
        <w:t>3</w:t>
      </w:r>
      <w:r>
        <w:rPr>
          <w:noProof/>
          <w:webHidden/>
        </w:rPr>
        <w:fldChar w:fldCharType="end"/>
      </w:r>
    </w:p>
    <w:p w14:paraId="425A4104" w14:textId="789227EF" w:rsidR="004C2F76" w:rsidRDefault="004C2F76">
      <w:pPr>
        <w:pStyle w:val="TOC3"/>
        <w:rPr>
          <w:rFonts w:asciiTheme="minorHAnsi" w:eastAsiaTheme="minorEastAsia" w:hAnsiTheme="minorHAnsi" w:cstheme="minorBidi"/>
          <w:noProof/>
          <w:color w:val="auto"/>
          <w:sz w:val="22"/>
          <w:szCs w:val="22"/>
          <w:lang w:eastAsia="da-DK"/>
        </w:rPr>
      </w:pPr>
      <w:r>
        <w:rPr>
          <w:noProof/>
        </w:rPr>
        <w:t>1.4.2</w:t>
      </w:r>
      <w:r>
        <w:rPr>
          <w:rFonts w:asciiTheme="minorHAnsi" w:eastAsiaTheme="minorEastAsia" w:hAnsiTheme="minorHAnsi" w:cstheme="minorBidi"/>
          <w:noProof/>
          <w:color w:val="auto"/>
          <w:sz w:val="22"/>
          <w:szCs w:val="22"/>
          <w:lang w:eastAsia="da-DK"/>
        </w:rPr>
        <w:tab/>
      </w:r>
      <w:r>
        <w:rPr>
          <w:noProof/>
        </w:rPr>
        <w:t>Onboardingforløb</w:t>
      </w:r>
      <w:r>
        <w:rPr>
          <w:noProof/>
          <w:webHidden/>
        </w:rPr>
        <w:tab/>
      </w:r>
      <w:r>
        <w:rPr>
          <w:noProof/>
          <w:webHidden/>
        </w:rPr>
        <w:fldChar w:fldCharType="begin"/>
      </w:r>
      <w:r>
        <w:rPr>
          <w:noProof/>
          <w:webHidden/>
        </w:rPr>
        <w:instrText xml:space="preserve"> PAGEREF _Toc80272273 \h </w:instrText>
      </w:r>
      <w:r>
        <w:rPr>
          <w:noProof/>
          <w:webHidden/>
        </w:rPr>
      </w:r>
      <w:r>
        <w:rPr>
          <w:noProof/>
          <w:webHidden/>
        </w:rPr>
        <w:fldChar w:fldCharType="separate"/>
      </w:r>
      <w:r>
        <w:rPr>
          <w:noProof/>
          <w:webHidden/>
        </w:rPr>
        <w:t>3</w:t>
      </w:r>
      <w:r>
        <w:rPr>
          <w:noProof/>
          <w:webHidden/>
        </w:rPr>
        <w:fldChar w:fldCharType="end"/>
      </w:r>
    </w:p>
    <w:p w14:paraId="1B7CFD6A" w14:textId="345558AD" w:rsidR="004C2F76" w:rsidRDefault="004C2F76">
      <w:pPr>
        <w:pStyle w:val="TOC3"/>
        <w:rPr>
          <w:rFonts w:asciiTheme="minorHAnsi" w:eastAsiaTheme="minorEastAsia" w:hAnsiTheme="minorHAnsi" w:cstheme="minorBidi"/>
          <w:noProof/>
          <w:color w:val="auto"/>
          <w:sz w:val="22"/>
          <w:szCs w:val="22"/>
          <w:lang w:eastAsia="da-DK"/>
        </w:rPr>
      </w:pPr>
      <w:r>
        <w:rPr>
          <w:noProof/>
        </w:rPr>
        <w:t>1.4.3</w:t>
      </w:r>
      <w:r>
        <w:rPr>
          <w:rFonts w:asciiTheme="minorHAnsi" w:eastAsiaTheme="minorEastAsia" w:hAnsiTheme="minorHAnsi" w:cstheme="minorBidi"/>
          <w:noProof/>
          <w:color w:val="auto"/>
          <w:sz w:val="22"/>
          <w:szCs w:val="22"/>
          <w:lang w:eastAsia="da-DK"/>
        </w:rPr>
        <w:tab/>
      </w:r>
      <w:r>
        <w:rPr>
          <w:noProof/>
        </w:rPr>
        <w:t>Overblik over Toldsystemets releases</w:t>
      </w:r>
      <w:r>
        <w:rPr>
          <w:noProof/>
          <w:webHidden/>
        </w:rPr>
        <w:tab/>
      </w:r>
      <w:r>
        <w:rPr>
          <w:noProof/>
          <w:webHidden/>
        </w:rPr>
        <w:fldChar w:fldCharType="begin"/>
      </w:r>
      <w:r>
        <w:rPr>
          <w:noProof/>
          <w:webHidden/>
        </w:rPr>
        <w:instrText xml:space="preserve"> PAGEREF _Toc80272274 \h </w:instrText>
      </w:r>
      <w:r>
        <w:rPr>
          <w:noProof/>
          <w:webHidden/>
        </w:rPr>
      </w:r>
      <w:r>
        <w:rPr>
          <w:noProof/>
          <w:webHidden/>
        </w:rPr>
        <w:fldChar w:fldCharType="separate"/>
      </w:r>
      <w:r>
        <w:rPr>
          <w:noProof/>
          <w:webHidden/>
        </w:rPr>
        <w:t>5</w:t>
      </w:r>
      <w:r>
        <w:rPr>
          <w:noProof/>
          <w:webHidden/>
        </w:rPr>
        <w:fldChar w:fldCharType="end"/>
      </w:r>
    </w:p>
    <w:p w14:paraId="25127F83" w14:textId="513D7D37" w:rsidR="004C2F76" w:rsidRDefault="004C2F76">
      <w:pPr>
        <w:pStyle w:val="TOC2"/>
        <w:rPr>
          <w:rFonts w:asciiTheme="minorHAnsi" w:eastAsiaTheme="minorEastAsia" w:hAnsiTheme="minorHAnsi" w:cstheme="minorBidi"/>
          <w:noProof/>
          <w:color w:val="auto"/>
          <w:sz w:val="22"/>
          <w:szCs w:val="22"/>
          <w:lang w:eastAsia="da-DK"/>
        </w:rPr>
      </w:pPr>
      <w:r>
        <w:rPr>
          <w:noProof/>
        </w:rPr>
        <w:t>1.5</w:t>
      </w:r>
      <w:r>
        <w:rPr>
          <w:rFonts w:asciiTheme="minorHAnsi" w:eastAsiaTheme="minorEastAsia" w:hAnsiTheme="minorHAnsi" w:cstheme="minorBidi"/>
          <w:noProof/>
          <w:color w:val="auto"/>
          <w:sz w:val="22"/>
          <w:szCs w:val="22"/>
          <w:lang w:eastAsia="da-DK"/>
        </w:rPr>
        <w:tab/>
      </w:r>
      <w:r>
        <w:rPr>
          <w:noProof/>
        </w:rPr>
        <w:t>Systemsammenhæng med andre systemer</w:t>
      </w:r>
      <w:r>
        <w:rPr>
          <w:noProof/>
          <w:webHidden/>
        </w:rPr>
        <w:tab/>
      </w:r>
      <w:r>
        <w:rPr>
          <w:noProof/>
          <w:webHidden/>
        </w:rPr>
        <w:fldChar w:fldCharType="begin"/>
      </w:r>
      <w:r>
        <w:rPr>
          <w:noProof/>
          <w:webHidden/>
        </w:rPr>
        <w:instrText xml:space="preserve"> PAGEREF _Toc80272275 \h </w:instrText>
      </w:r>
      <w:r>
        <w:rPr>
          <w:noProof/>
          <w:webHidden/>
        </w:rPr>
      </w:r>
      <w:r>
        <w:rPr>
          <w:noProof/>
          <w:webHidden/>
        </w:rPr>
        <w:fldChar w:fldCharType="separate"/>
      </w:r>
      <w:r>
        <w:rPr>
          <w:noProof/>
          <w:webHidden/>
        </w:rPr>
        <w:t>5</w:t>
      </w:r>
      <w:r>
        <w:rPr>
          <w:noProof/>
          <w:webHidden/>
        </w:rPr>
        <w:fldChar w:fldCharType="end"/>
      </w:r>
    </w:p>
    <w:p w14:paraId="51B27A50" w14:textId="10B93964" w:rsidR="004C2F76" w:rsidRDefault="004C2F76">
      <w:pPr>
        <w:pStyle w:val="TOC3"/>
        <w:rPr>
          <w:rFonts w:asciiTheme="minorHAnsi" w:eastAsiaTheme="minorEastAsia" w:hAnsiTheme="minorHAnsi" w:cstheme="minorBidi"/>
          <w:noProof/>
          <w:color w:val="auto"/>
          <w:sz w:val="22"/>
          <w:szCs w:val="22"/>
          <w:lang w:eastAsia="da-DK"/>
        </w:rPr>
      </w:pPr>
      <w:r>
        <w:rPr>
          <w:noProof/>
        </w:rPr>
        <w:t>1.5.1</w:t>
      </w:r>
      <w:r>
        <w:rPr>
          <w:rFonts w:asciiTheme="minorHAnsi" w:eastAsiaTheme="minorEastAsia" w:hAnsiTheme="minorHAnsi" w:cstheme="minorBidi"/>
          <w:noProof/>
          <w:color w:val="auto"/>
          <w:sz w:val="22"/>
          <w:szCs w:val="22"/>
          <w:lang w:eastAsia="da-DK"/>
        </w:rPr>
        <w:tab/>
      </w:r>
      <w:r>
        <w:rPr>
          <w:noProof/>
        </w:rPr>
        <w:t>Sammenspil med andre systemer</w:t>
      </w:r>
      <w:r>
        <w:rPr>
          <w:noProof/>
          <w:webHidden/>
        </w:rPr>
        <w:tab/>
      </w:r>
      <w:r>
        <w:rPr>
          <w:noProof/>
          <w:webHidden/>
        </w:rPr>
        <w:fldChar w:fldCharType="begin"/>
      </w:r>
      <w:r>
        <w:rPr>
          <w:noProof/>
          <w:webHidden/>
        </w:rPr>
        <w:instrText xml:space="preserve"> PAGEREF _Toc80272276 \h </w:instrText>
      </w:r>
      <w:r>
        <w:rPr>
          <w:noProof/>
          <w:webHidden/>
        </w:rPr>
      </w:r>
      <w:r>
        <w:rPr>
          <w:noProof/>
          <w:webHidden/>
        </w:rPr>
        <w:fldChar w:fldCharType="separate"/>
      </w:r>
      <w:r>
        <w:rPr>
          <w:noProof/>
          <w:webHidden/>
        </w:rPr>
        <w:t>5</w:t>
      </w:r>
      <w:r>
        <w:rPr>
          <w:noProof/>
          <w:webHidden/>
        </w:rPr>
        <w:fldChar w:fldCharType="end"/>
      </w:r>
    </w:p>
    <w:p w14:paraId="470B31F8" w14:textId="48CA57B3" w:rsidR="004C2F76" w:rsidRDefault="004C2F76">
      <w:pPr>
        <w:pStyle w:val="TOC3"/>
        <w:rPr>
          <w:rFonts w:asciiTheme="minorHAnsi" w:eastAsiaTheme="minorEastAsia" w:hAnsiTheme="minorHAnsi" w:cstheme="minorBidi"/>
          <w:noProof/>
          <w:color w:val="auto"/>
          <w:sz w:val="22"/>
          <w:szCs w:val="22"/>
          <w:lang w:eastAsia="da-DK"/>
        </w:rPr>
      </w:pPr>
      <w:r>
        <w:rPr>
          <w:noProof/>
        </w:rPr>
        <w:t>1.5.2</w:t>
      </w:r>
      <w:r>
        <w:rPr>
          <w:rFonts w:asciiTheme="minorHAnsi" w:eastAsiaTheme="minorEastAsia" w:hAnsiTheme="minorHAnsi" w:cstheme="minorBidi"/>
          <w:noProof/>
          <w:color w:val="auto"/>
          <w:sz w:val="22"/>
          <w:szCs w:val="22"/>
          <w:lang w:eastAsia="da-DK"/>
        </w:rPr>
        <w:tab/>
      </w:r>
      <w:r>
        <w:rPr>
          <w:noProof/>
        </w:rPr>
        <w:t>Sammenhæng mellem filløsning og toldsystemet brugergrænseflade</w:t>
      </w:r>
      <w:r>
        <w:rPr>
          <w:noProof/>
          <w:webHidden/>
        </w:rPr>
        <w:tab/>
      </w:r>
      <w:r>
        <w:rPr>
          <w:noProof/>
          <w:webHidden/>
        </w:rPr>
        <w:fldChar w:fldCharType="begin"/>
      </w:r>
      <w:r>
        <w:rPr>
          <w:noProof/>
          <w:webHidden/>
        </w:rPr>
        <w:instrText xml:space="preserve"> PAGEREF _Toc80272277 \h </w:instrText>
      </w:r>
      <w:r>
        <w:rPr>
          <w:noProof/>
          <w:webHidden/>
        </w:rPr>
      </w:r>
      <w:r>
        <w:rPr>
          <w:noProof/>
          <w:webHidden/>
        </w:rPr>
        <w:fldChar w:fldCharType="separate"/>
      </w:r>
      <w:r>
        <w:rPr>
          <w:noProof/>
          <w:webHidden/>
        </w:rPr>
        <w:t>6</w:t>
      </w:r>
      <w:r>
        <w:rPr>
          <w:noProof/>
          <w:webHidden/>
        </w:rPr>
        <w:fldChar w:fldCharType="end"/>
      </w:r>
    </w:p>
    <w:p w14:paraId="1388C7F2" w14:textId="1E2B9A50" w:rsidR="004C2F76" w:rsidRDefault="004C2F76">
      <w:pPr>
        <w:pStyle w:val="TOC1"/>
        <w:rPr>
          <w:rFonts w:asciiTheme="minorHAnsi" w:eastAsiaTheme="minorEastAsia" w:hAnsiTheme="minorHAnsi" w:cstheme="minorBidi"/>
          <w:b w:val="0"/>
          <w:noProof/>
          <w:color w:val="auto"/>
          <w:spacing w:val="0"/>
          <w:sz w:val="22"/>
          <w:szCs w:val="22"/>
          <w:lang w:eastAsia="da-DK"/>
        </w:rPr>
      </w:pPr>
      <w:r w:rsidRPr="008220D5">
        <w:rPr>
          <w:noProof/>
          <w:color w:val="14143C" w:themeColor="text1"/>
        </w:rPr>
        <w:t>2.</w:t>
      </w:r>
      <w:r>
        <w:rPr>
          <w:rFonts w:asciiTheme="minorHAnsi" w:eastAsiaTheme="minorEastAsia" w:hAnsiTheme="minorHAnsi" w:cstheme="minorBidi"/>
          <w:b w:val="0"/>
          <w:noProof/>
          <w:color w:val="auto"/>
          <w:spacing w:val="0"/>
          <w:sz w:val="22"/>
          <w:szCs w:val="22"/>
          <w:lang w:eastAsia="da-DK"/>
        </w:rPr>
        <w:tab/>
      </w:r>
      <w:r w:rsidRPr="008220D5">
        <w:rPr>
          <w:noProof/>
          <w:color w:val="14143C" w:themeColor="text1"/>
        </w:rPr>
        <w:t>Teknisk implementering</w:t>
      </w:r>
      <w:r>
        <w:rPr>
          <w:noProof/>
          <w:webHidden/>
        </w:rPr>
        <w:tab/>
      </w:r>
      <w:r>
        <w:rPr>
          <w:noProof/>
          <w:webHidden/>
        </w:rPr>
        <w:fldChar w:fldCharType="begin"/>
      </w:r>
      <w:r>
        <w:rPr>
          <w:noProof/>
          <w:webHidden/>
        </w:rPr>
        <w:instrText xml:space="preserve"> PAGEREF _Toc80272278 \h </w:instrText>
      </w:r>
      <w:r>
        <w:rPr>
          <w:noProof/>
          <w:webHidden/>
        </w:rPr>
      </w:r>
      <w:r>
        <w:rPr>
          <w:noProof/>
          <w:webHidden/>
        </w:rPr>
        <w:fldChar w:fldCharType="separate"/>
      </w:r>
      <w:r>
        <w:rPr>
          <w:noProof/>
          <w:webHidden/>
        </w:rPr>
        <w:t>7</w:t>
      </w:r>
      <w:r>
        <w:rPr>
          <w:noProof/>
          <w:webHidden/>
        </w:rPr>
        <w:fldChar w:fldCharType="end"/>
      </w:r>
    </w:p>
    <w:p w14:paraId="016B4205" w14:textId="4644CAD1" w:rsidR="004C2F76" w:rsidRDefault="004C2F76">
      <w:pPr>
        <w:pStyle w:val="TOC2"/>
        <w:rPr>
          <w:rFonts w:asciiTheme="minorHAnsi" w:eastAsiaTheme="minorEastAsia" w:hAnsiTheme="minorHAnsi" w:cstheme="minorBidi"/>
          <w:noProof/>
          <w:color w:val="auto"/>
          <w:sz w:val="22"/>
          <w:szCs w:val="22"/>
          <w:lang w:eastAsia="da-DK"/>
        </w:rPr>
      </w:pPr>
      <w:r>
        <w:rPr>
          <w:noProof/>
        </w:rPr>
        <w:t>2.1</w:t>
      </w:r>
      <w:r>
        <w:rPr>
          <w:rFonts w:asciiTheme="minorHAnsi" w:eastAsiaTheme="minorEastAsia" w:hAnsiTheme="minorHAnsi" w:cstheme="minorBidi"/>
          <w:noProof/>
          <w:color w:val="auto"/>
          <w:sz w:val="22"/>
          <w:szCs w:val="22"/>
          <w:lang w:eastAsia="da-DK"/>
        </w:rPr>
        <w:tab/>
      </w:r>
      <w:r>
        <w:rPr>
          <w:noProof/>
        </w:rPr>
        <w:t>Indledning</w:t>
      </w:r>
      <w:r>
        <w:rPr>
          <w:noProof/>
          <w:webHidden/>
        </w:rPr>
        <w:tab/>
      </w:r>
      <w:r>
        <w:rPr>
          <w:noProof/>
          <w:webHidden/>
        </w:rPr>
        <w:fldChar w:fldCharType="begin"/>
      </w:r>
      <w:r>
        <w:rPr>
          <w:noProof/>
          <w:webHidden/>
        </w:rPr>
        <w:instrText xml:space="preserve"> PAGEREF _Toc80272279 \h </w:instrText>
      </w:r>
      <w:r>
        <w:rPr>
          <w:noProof/>
          <w:webHidden/>
        </w:rPr>
      </w:r>
      <w:r>
        <w:rPr>
          <w:noProof/>
          <w:webHidden/>
        </w:rPr>
        <w:fldChar w:fldCharType="separate"/>
      </w:r>
      <w:r>
        <w:rPr>
          <w:noProof/>
          <w:webHidden/>
        </w:rPr>
        <w:t>7</w:t>
      </w:r>
      <w:r>
        <w:rPr>
          <w:noProof/>
          <w:webHidden/>
        </w:rPr>
        <w:fldChar w:fldCharType="end"/>
      </w:r>
    </w:p>
    <w:p w14:paraId="0AD068A6" w14:textId="2B0FCE9C" w:rsidR="004C2F76" w:rsidRDefault="004C2F76">
      <w:pPr>
        <w:pStyle w:val="TOC2"/>
        <w:rPr>
          <w:rFonts w:asciiTheme="minorHAnsi" w:eastAsiaTheme="minorEastAsia" w:hAnsiTheme="minorHAnsi" w:cstheme="minorBidi"/>
          <w:noProof/>
          <w:color w:val="auto"/>
          <w:sz w:val="22"/>
          <w:szCs w:val="22"/>
          <w:lang w:eastAsia="da-DK"/>
        </w:rPr>
      </w:pPr>
      <w:r>
        <w:rPr>
          <w:noProof/>
        </w:rPr>
        <w:t>2.2</w:t>
      </w:r>
      <w:r>
        <w:rPr>
          <w:rFonts w:asciiTheme="minorHAnsi" w:eastAsiaTheme="minorEastAsia" w:hAnsiTheme="minorHAnsi" w:cstheme="minorBidi"/>
          <w:noProof/>
          <w:color w:val="auto"/>
          <w:sz w:val="22"/>
          <w:szCs w:val="22"/>
          <w:lang w:eastAsia="da-DK"/>
        </w:rPr>
        <w:tab/>
      </w:r>
      <w:r>
        <w:rPr>
          <w:noProof/>
        </w:rPr>
        <w:t>Systemforklaring</w:t>
      </w:r>
      <w:r>
        <w:rPr>
          <w:noProof/>
          <w:webHidden/>
        </w:rPr>
        <w:tab/>
      </w:r>
      <w:r>
        <w:rPr>
          <w:noProof/>
          <w:webHidden/>
        </w:rPr>
        <w:fldChar w:fldCharType="begin"/>
      </w:r>
      <w:r>
        <w:rPr>
          <w:noProof/>
          <w:webHidden/>
        </w:rPr>
        <w:instrText xml:space="preserve"> PAGEREF _Toc80272280 \h </w:instrText>
      </w:r>
      <w:r>
        <w:rPr>
          <w:noProof/>
          <w:webHidden/>
        </w:rPr>
      </w:r>
      <w:r>
        <w:rPr>
          <w:noProof/>
          <w:webHidden/>
        </w:rPr>
        <w:fldChar w:fldCharType="separate"/>
      </w:r>
      <w:r>
        <w:rPr>
          <w:noProof/>
          <w:webHidden/>
        </w:rPr>
        <w:t>8</w:t>
      </w:r>
      <w:r>
        <w:rPr>
          <w:noProof/>
          <w:webHidden/>
        </w:rPr>
        <w:fldChar w:fldCharType="end"/>
      </w:r>
    </w:p>
    <w:p w14:paraId="784B6FEF" w14:textId="511157E4" w:rsidR="004C2F76" w:rsidRDefault="004C2F76">
      <w:pPr>
        <w:pStyle w:val="TOC3"/>
        <w:rPr>
          <w:rFonts w:asciiTheme="minorHAnsi" w:eastAsiaTheme="minorEastAsia" w:hAnsiTheme="minorHAnsi" w:cstheme="minorBidi"/>
          <w:noProof/>
          <w:color w:val="auto"/>
          <w:sz w:val="22"/>
          <w:szCs w:val="22"/>
          <w:lang w:eastAsia="da-DK"/>
        </w:rPr>
      </w:pPr>
      <w:r>
        <w:rPr>
          <w:noProof/>
        </w:rPr>
        <w:t>2.2.1</w:t>
      </w:r>
      <w:r>
        <w:rPr>
          <w:rFonts w:asciiTheme="minorHAnsi" w:eastAsiaTheme="minorEastAsia" w:hAnsiTheme="minorHAnsi" w:cstheme="minorBidi"/>
          <w:noProof/>
          <w:color w:val="auto"/>
          <w:sz w:val="22"/>
          <w:szCs w:val="22"/>
          <w:lang w:eastAsia="da-DK"/>
        </w:rPr>
        <w:tab/>
      </w:r>
      <w:r>
        <w:rPr>
          <w:noProof/>
        </w:rPr>
        <w:t>Oprettelse af angivelser</w:t>
      </w:r>
      <w:r>
        <w:rPr>
          <w:noProof/>
          <w:webHidden/>
        </w:rPr>
        <w:tab/>
      </w:r>
      <w:r>
        <w:rPr>
          <w:noProof/>
          <w:webHidden/>
        </w:rPr>
        <w:fldChar w:fldCharType="begin"/>
      </w:r>
      <w:r>
        <w:rPr>
          <w:noProof/>
          <w:webHidden/>
        </w:rPr>
        <w:instrText xml:space="preserve"> PAGEREF _Toc80272281 \h </w:instrText>
      </w:r>
      <w:r>
        <w:rPr>
          <w:noProof/>
          <w:webHidden/>
        </w:rPr>
      </w:r>
      <w:r>
        <w:rPr>
          <w:noProof/>
          <w:webHidden/>
        </w:rPr>
        <w:fldChar w:fldCharType="separate"/>
      </w:r>
      <w:r>
        <w:rPr>
          <w:noProof/>
          <w:webHidden/>
        </w:rPr>
        <w:t>8</w:t>
      </w:r>
      <w:r>
        <w:rPr>
          <w:noProof/>
          <w:webHidden/>
        </w:rPr>
        <w:fldChar w:fldCharType="end"/>
      </w:r>
    </w:p>
    <w:p w14:paraId="0112220C" w14:textId="1AB2C22A" w:rsidR="004C2F76" w:rsidRDefault="004C2F76">
      <w:pPr>
        <w:pStyle w:val="TOC3"/>
        <w:rPr>
          <w:rFonts w:asciiTheme="minorHAnsi" w:eastAsiaTheme="minorEastAsia" w:hAnsiTheme="minorHAnsi" w:cstheme="minorBidi"/>
          <w:noProof/>
          <w:color w:val="auto"/>
          <w:sz w:val="22"/>
          <w:szCs w:val="22"/>
          <w:lang w:eastAsia="da-DK"/>
        </w:rPr>
      </w:pPr>
      <w:r>
        <w:rPr>
          <w:noProof/>
        </w:rPr>
        <w:t>2.2.2</w:t>
      </w:r>
      <w:r>
        <w:rPr>
          <w:rFonts w:asciiTheme="minorHAnsi" w:eastAsiaTheme="minorEastAsia" w:hAnsiTheme="minorHAnsi" w:cstheme="minorBidi"/>
          <w:noProof/>
          <w:color w:val="auto"/>
          <w:sz w:val="22"/>
          <w:szCs w:val="22"/>
          <w:lang w:eastAsia="da-DK"/>
        </w:rPr>
        <w:tab/>
      </w:r>
      <w:r>
        <w:rPr>
          <w:noProof/>
        </w:rPr>
        <w:t>Udtræk af status (notifikation)</w:t>
      </w:r>
      <w:r>
        <w:rPr>
          <w:noProof/>
          <w:webHidden/>
        </w:rPr>
        <w:tab/>
      </w:r>
      <w:r>
        <w:rPr>
          <w:noProof/>
          <w:webHidden/>
        </w:rPr>
        <w:fldChar w:fldCharType="begin"/>
      </w:r>
      <w:r>
        <w:rPr>
          <w:noProof/>
          <w:webHidden/>
        </w:rPr>
        <w:instrText xml:space="preserve"> PAGEREF _Toc80272282 \h </w:instrText>
      </w:r>
      <w:r>
        <w:rPr>
          <w:noProof/>
          <w:webHidden/>
        </w:rPr>
      </w:r>
      <w:r>
        <w:rPr>
          <w:noProof/>
          <w:webHidden/>
        </w:rPr>
        <w:fldChar w:fldCharType="separate"/>
      </w:r>
      <w:r>
        <w:rPr>
          <w:noProof/>
          <w:webHidden/>
        </w:rPr>
        <w:t>8</w:t>
      </w:r>
      <w:r>
        <w:rPr>
          <w:noProof/>
          <w:webHidden/>
        </w:rPr>
        <w:fldChar w:fldCharType="end"/>
      </w:r>
    </w:p>
    <w:p w14:paraId="2FB0C5C1" w14:textId="5F7991E2" w:rsidR="004C2F76" w:rsidRDefault="004C2F76">
      <w:pPr>
        <w:pStyle w:val="TOC3"/>
        <w:rPr>
          <w:rFonts w:asciiTheme="minorHAnsi" w:eastAsiaTheme="minorEastAsia" w:hAnsiTheme="minorHAnsi" w:cstheme="minorBidi"/>
          <w:noProof/>
          <w:color w:val="auto"/>
          <w:sz w:val="22"/>
          <w:szCs w:val="22"/>
          <w:lang w:eastAsia="da-DK"/>
        </w:rPr>
      </w:pPr>
      <w:r>
        <w:rPr>
          <w:noProof/>
        </w:rPr>
        <w:t>2.2.3</w:t>
      </w:r>
      <w:r>
        <w:rPr>
          <w:rFonts w:asciiTheme="minorHAnsi" w:eastAsiaTheme="minorEastAsia" w:hAnsiTheme="minorHAnsi" w:cstheme="minorBidi"/>
          <w:noProof/>
          <w:color w:val="auto"/>
          <w:sz w:val="22"/>
          <w:szCs w:val="22"/>
          <w:lang w:eastAsia="da-DK"/>
        </w:rPr>
        <w:tab/>
      </w:r>
      <w:r>
        <w:rPr>
          <w:noProof/>
        </w:rPr>
        <w:t>Validering</w:t>
      </w:r>
      <w:r>
        <w:rPr>
          <w:noProof/>
          <w:webHidden/>
        </w:rPr>
        <w:tab/>
      </w:r>
      <w:r>
        <w:rPr>
          <w:noProof/>
          <w:webHidden/>
        </w:rPr>
        <w:fldChar w:fldCharType="begin"/>
      </w:r>
      <w:r>
        <w:rPr>
          <w:noProof/>
          <w:webHidden/>
        </w:rPr>
        <w:instrText xml:space="preserve"> PAGEREF _Toc80272283 \h </w:instrText>
      </w:r>
      <w:r>
        <w:rPr>
          <w:noProof/>
          <w:webHidden/>
        </w:rPr>
      </w:r>
      <w:r>
        <w:rPr>
          <w:noProof/>
          <w:webHidden/>
        </w:rPr>
        <w:fldChar w:fldCharType="separate"/>
      </w:r>
      <w:r>
        <w:rPr>
          <w:noProof/>
          <w:webHidden/>
        </w:rPr>
        <w:t>9</w:t>
      </w:r>
      <w:r>
        <w:rPr>
          <w:noProof/>
          <w:webHidden/>
        </w:rPr>
        <w:fldChar w:fldCharType="end"/>
      </w:r>
    </w:p>
    <w:p w14:paraId="2B9F5B13" w14:textId="7FCCBAFC" w:rsidR="004C2F76" w:rsidRDefault="004C2F76">
      <w:pPr>
        <w:pStyle w:val="TOC2"/>
        <w:rPr>
          <w:rFonts w:asciiTheme="minorHAnsi" w:eastAsiaTheme="minorEastAsia" w:hAnsiTheme="minorHAnsi" w:cstheme="minorBidi"/>
          <w:noProof/>
          <w:color w:val="auto"/>
          <w:sz w:val="22"/>
          <w:szCs w:val="22"/>
          <w:lang w:eastAsia="da-DK"/>
        </w:rPr>
      </w:pPr>
      <w:r>
        <w:rPr>
          <w:noProof/>
        </w:rPr>
        <w:t>2.3</w:t>
      </w:r>
      <w:r>
        <w:rPr>
          <w:rFonts w:asciiTheme="minorHAnsi" w:eastAsiaTheme="minorEastAsia" w:hAnsiTheme="minorHAnsi" w:cstheme="minorBidi"/>
          <w:noProof/>
          <w:color w:val="auto"/>
          <w:sz w:val="22"/>
          <w:szCs w:val="22"/>
          <w:lang w:eastAsia="da-DK"/>
        </w:rPr>
        <w:tab/>
      </w:r>
      <w:r>
        <w:rPr>
          <w:noProof/>
        </w:rPr>
        <w:t>Forslag til faseopdelt udviklinglingsforløb</w:t>
      </w:r>
      <w:r>
        <w:rPr>
          <w:noProof/>
          <w:webHidden/>
        </w:rPr>
        <w:tab/>
      </w:r>
      <w:r>
        <w:rPr>
          <w:noProof/>
          <w:webHidden/>
        </w:rPr>
        <w:fldChar w:fldCharType="begin"/>
      </w:r>
      <w:r>
        <w:rPr>
          <w:noProof/>
          <w:webHidden/>
        </w:rPr>
        <w:instrText xml:space="preserve"> PAGEREF _Toc80272284 \h </w:instrText>
      </w:r>
      <w:r>
        <w:rPr>
          <w:noProof/>
          <w:webHidden/>
        </w:rPr>
      </w:r>
      <w:r>
        <w:rPr>
          <w:noProof/>
          <w:webHidden/>
        </w:rPr>
        <w:fldChar w:fldCharType="separate"/>
      </w:r>
      <w:r>
        <w:rPr>
          <w:noProof/>
          <w:webHidden/>
        </w:rPr>
        <w:t>9</w:t>
      </w:r>
      <w:r>
        <w:rPr>
          <w:noProof/>
          <w:webHidden/>
        </w:rPr>
        <w:fldChar w:fldCharType="end"/>
      </w:r>
    </w:p>
    <w:p w14:paraId="1B75C4B4" w14:textId="6AF16306" w:rsidR="004C2F76" w:rsidRDefault="004C2F76">
      <w:pPr>
        <w:pStyle w:val="TOC3"/>
        <w:rPr>
          <w:rFonts w:asciiTheme="minorHAnsi" w:eastAsiaTheme="minorEastAsia" w:hAnsiTheme="minorHAnsi" w:cstheme="minorBidi"/>
          <w:noProof/>
          <w:color w:val="auto"/>
          <w:sz w:val="22"/>
          <w:szCs w:val="22"/>
          <w:lang w:eastAsia="da-DK"/>
        </w:rPr>
      </w:pPr>
      <w:r>
        <w:rPr>
          <w:noProof/>
        </w:rPr>
        <w:t>2.3.1</w:t>
      </w:r>
      <w:r>
        <w:rPr>
          <w:rFonts w:asciiTheme="minorHAnsi" w:eastAsiaTheme="minorEastAsia" w:hAnsiTheme="minorHAnsi" w:cstheme="minorBidi"/>
          <w:noProof/>
          <w:color w:val="auto"/>
          <w:sz w:val="22"/>
          <w:szCs w:val="22"/>
          <w:lang w:eastAsia="da-DK"/>
        </w:rPr>
        <w:tab/>
      </w:r>
      <w:r>
        <w:rPr>
          <w:noProof/>
        </w:rPr>
        <w:t>Adgang til Toldsystemets testmiljø – TFE</w:t>
      </w:r>
      <w:r>
        <w:rPr>
          <w:noProof/>
          <w:webHidden/>
        </w:rPr>
        <w:tab/>
      </w:r>
      <w:r>
        <w:rPr>
          <w:noProof/>
          <w:webHidden/>
        </w:rPr>
        <w:fldChar w:fldCharType="begin"/>
      </w:r>
      <w:r>
        <w:rPr>
          <w:noProof/>
          <w:webHidden/>
        </w:rPr>
        <w:instrText xml:space="preserve"> PAGEREF _Toc80272285 \h </w:instrText>
      </w:r>
      <w:r>
        <w:rPr>
          <w:noProof/>
          <w:webHidden/>
        </w:rPr>
      </w:r>
      <w:r>
        <w:rPr>
          <w:noProof/>
          <w:webHidden/>
        </w:rPr>
        <w:fldChar w:fldCharType="separate"/>
      </w:r>
      <w:r>
        <w:rPr>
          <w:noProof/>
          <w:webHidden/>
        </w:rPr>
        <w:t>10</w:t>
      </w:r>
      <w:r>
        <w:rPr>
          <w:noProof/>
          <w:webHidden/>
        </w:rPr>
        <w:fldChar w:fldCharType="end"/>
      </w:r>
    </w:p>
    <w:p w14:paraId="1007F297" w14:textId="3DD99EFB" w:rsidR="004C2F76" w:rsidRDefault="004C2F76">
      <w:pPr>
        <w:pStyle w:val="TOC2"/>
        <w:rPr>
          <w:rFonts w:asciiTheme="minorHAnsi" w:eastAsiaTheme="minorEastAsia" w:hAnsiTheme="minorHAnsi" w:cstheme="minorBidi"/>
          <w:noProof/>
          <w:color w:val="auto"/>
          <w:sz w:val="22"/>
          <w:szCs w:val="22"/>
          <w:lang w:eastAsia="da-DK"/>
        </w:rPr>
      </w:pPr>
      <w:r>
        <w:rPr>
          <w:noProof/>
        </w:rPr>
        <w:t>2.4</w:t>
      </w:r>
      <w:r>
        <w:rPr>
          <w:rFonts w:asciiTheme="minorHAnsi" w:eastAsiaTheme="minorEastAsia" w:hAnsiTheme="minorHAnsi" w:cstheme="minorBidi"/>
          <w:noProof/>
          <w:color w:val="auto"/>
          <w:sz w:val="22"/>
          <w:szCs w:val="22"/>
          <w:lang w:eastAsia="da-DK"/>
        </w:rPr>
        <w:tab/>
      </w:r>
      <w:r>
        <w:rPr>
          <w:noProof/>
        </w:rPr>
        <w:t>Liste over relevante guides og vejledninger</w:t>
      </w:r>
      <w:r>
        <w:rPr>
          <w:noProof/>
          <w:webHidden/>
        </w:rPr>
        <w:tab/>
      </w:r>
      <w:r>
        <w:rPr>
          <w:noProof/>
          <w:webHidden/>
        </w:rPr>
        <w:fldChar w:fldCharType="begin"/>
      </w:r>
      <w:r>
        <w:rPr>
          <w:noProof/>
          <w:webHidden/>
        </w:rPr>
        <w:instrText xml:space="preserve"> PAGEREF _Toc80272286 \h </w:instrText>
      </w:r>
      <w:r>
        <w:rPr>
          <w:noProof/>
          <w:webHidden/>
        </w:rPr>
      </w:r>
      <w:r>
        <w:rPr>
          <w:noProof/>
          <w:webHidden/>
        </w:rPr>
        <w:fldChar w:fldCharType="separate"/>
      </w:r>
      <w:r>
        <w:rPr>
          <w:noProof/>
          <w:webHidden/>
        </w:rPr>
        <w:t>10</w:t>
      </w:r>
      <w:r>
        <w:rPr>
          <w:noProof/>
          <w:webHidden/>
        </w:rPr>
        <w:fldChar w:fldCharType="end"/>
      </w:r>
    </w:p>
    <w:p w14:paraId="1BF247BD" w14:textId="5E886FAC" w:rsidR="004C2F76" w:rsidRDefault="004C2F76">
      <w:pPr>
        <w:pStyle w:val="TOC1"/>
        <w:rPr>
          <w:rFonts w:asciiTheme="minorHAnsi" w:eastAsiaTheme="minorEastAsia" w:hAnsiTheme="minorHAnsi" w:cstheme="minorBidi"/>
          <w:b w:val="0"/>
          <w:noProof/>
          <w:color w:val="auto"/>
          <w:spacing w:val="0"/>
          <w:sz w:val="22"/>
          <w:szCs w:val="22"/>
          <w:lang w:eastAsia="da-DK"/>
        </w:rPr>
      </w:pPr>
      <w:r w:rsidRPr="008220D5">
        <w:rPr>
          <w:noProof/>
          <w:color w:val="14143C" w:themeColor="text1"/>
        </w:rPr>
        <w:t>3.</w:t>
      </w:r>
      <w:r>
        <w:rPr>
          <w:rFonts w:asciiTheme="minorHAnsi" w:eastAsiaTheme="minorEastAsia" w:hAnsiTheme="minorHAnsi" w:cstheme="minorBidi"/>
          <w:b w:val="0"/>
          <w:noProof/>
          <w:color w:val="auto"/>
          <w:spacing w:val="0"/>
          <w:sz w:val="22"/>
          <w:szCs w:val="22"/>
          <w:lang w:eastAsia="da-DK"/>
        </w:rPr>
        <w:tab/>
      </w:r>
      <w:r w:rsidRPr="008220D5">
        <w:rPr>
          <w:noProof/>
          <w:color w:val="14143C" w:themeColor="text1"/>
        </w:rPr>
        <w:t>Brugergrænseflade for toldsystemet</w:t>
      </w:r>
      <w:r>
        <w:rPr>
          <w:noProof/>
          <w:webHidden/>
        </w:rPr>
        <w:tab/>
      </w:r>
      <w:r>
        <w:rPr>
          <w:noProof/>
          <w:webHidden/>
        </w:rPr>
        <w:fldChar w:fldCharType="begin"/>
      </w:r>
      <w:r>
        <w:rPr>
          <w:noProof/>
          <w:webHidden/>
        </w:rPr>
        <w:instrText xml:space="preserve"> PAGEREF _Toc80272287 \h </w:instrText>
      </w:r>
      <w:r>
        <w:rPr>
          <w:noProof/>
          <w:webHidden/>
        </w:rPr>
      </w:r>
      <w:r>
        <w:rPr>
          <w:noProof/>
          <w:webHidden/>
        </w:rPr>
        <w:fldChar w:fldCharType="separate"/>
      </w:r>
      <w:r>
        <w:rPr>
          <w:noProof/>
          <w:webHidden/>
        </w:rPr>
        <w:t>11</w:t>
      </w:r>
      <w:r>
        <w:rPr>
          <w:noProof/>
          <w:webHidden/>
        </w:rPr>
        <w:fldChar w:fldCharType="end"/>
      </w:r>
    </w:p>
    <w:p w14:paraId="38B6D452" w14:textId="7010EA78" w:rsidR="004C2F76" w:rsidRDefault="004C2F76">
      <w:pPr>
        <w:pStyle w:val="TOC2"/>
        <w:rPr>
          <w:rFonts w:asciiTheme="minorHAnsi" w:eastAsiaTheme="minorEastAsia" w:hAnsiTheme="minorHAnsi" w:cstheme="minorBidi"/>
          <w:noProof/>
          <w:color w:val="auto"/>
          <w:sz w:val="22"/>
          <w:szCs w:val="22"/>
          <w:lang w:eastAsia="da-DK"/>
        </w:rPr>
      </w:pPr>
      <w:r>
        <w:rPr>
          <w:noProof/>
        </w:rPr>
        <w:t>3.1</w:t>
      </w:r>
      <w:r>
        <w:rPr>
          <w:rFonts w:asciiTheme="minorHAnsi" w:eastAsiaTheme="minorEastAsia" w:hAnsiTheme="minorHAnsi" w:cstheme="minorBidi"/>
          <w:noProof/>
          <w:color w:val="auto"/>
          <w:sz w:val="22"/>
          <w:szCs w:val="22"/>
          <w:lang w:eastAsia="da-DK"/>
        </w:rPr>
        <w:tab/>
      </w:r>
      <w:r>
        <w:rPr>
          <w:noProof/>
        </w:rPr>
        <w:t>Adgang til Toldsystemet</w:t>
      </w:r>
      <w:r>
        <w:rPr>
          <w:noProof/>
          <w:webHidden/>
        </w:rPr>
        <w:tab/>
      </w:r>
      <w:r>
        <w:rPr>
          <w:noProof/>
          <w:webHidden/>
        </w:rPr>
        <w:fldChar w:fldCharType="begin"/>
      </w:r>
      <w:r>
        <w:rPr>
          <w:noProof/>
          <w:webHidden/>
        </w:rPr>
        <w:instrText xml:space="preserve"> PAGEREF _Toc80272288 \h </w:instrText>
      </w:r>
      <w:r>
        <w:rPr>
          <w:noProof/>
          <w:webHidden/>
        </w:rPr>
      </w:r>
      <w:r>
        <w:rPr>
          <w:noProof/>
          <w:webHidden/>
        </w:rPr>
        <w:fldChar w:fldCharType="separate"/>
      </w:r>
      <w:r>
        <w:rPr>
          <w:noProof/>
          <w:webHidden/>
        </w:rPr>
        <w:t>11</w:t>
      </w:r>
      <w:r>
        <w:rPr>
          <w:noProof/>
          <w:webHidden/>
        </w:rPr>
        <w:fldChar w:fldCharType="end"/>
      </w:r>
    </w:p>
    <w:p w14:paraId="58FC27E4" w14:textId="494BD4F8" w:rsidR="004C2F76" w:rsidRDefault="004C2F76">
      <w:pPr>
        <w:pStyle w:val="TOC2"/>
        <w:rPr>
          <w:rFonts w:asciiTheme="minorHAnsi" w:eastAsiaTheme="minorEastAsia" w:hAnsiTheme="minorHAnsi" w:cstheme="minorBidi"/>
          <w:noProof/>
          <w:color w:val="auto"/>
          <w:sz w:val="22"/>
          <w:szCs w:val="22"/>
          <w:lang w:eastAsia="da-DK"/>
        </w:rPr>
      </w:pPr>
      <w:r>
        <w:rPr>
          <w:noProof/>
        </w:rPr>
        <w:t>3.2</w:t>
      </w:r>
      <w:r>
        <w:rPr>
          <w:rFonts w:asciiTheme="minorHAnsi" w:eastAsiaTheme="minorEastAsia" w:hAnsiTheme="minorHAnsi" w:cstheme="minorBidi"/>
          <w:noProof/>
          <w:color w:val="auto"/>
          <w:sz w:val="22"/>
          <w:szCs w:val="22"/>
          <w:lang w:eastAsia="da-DK"/>
        </w:rPr>
        <w:tab/>
      </w:r>
      <w:r>
        <w:rPr>
          <w:noProof/>
        </w:rPr>
        <w:t>Hvorfor bruge brugergrænsefladen</w:t>
      </w:r>
      <w:r>
        <w:rPr>
          <w:noProof/>
          <w:webHidden/>
        </w:rPr>
        <w:tab/>
      </w:r>
      <w:r>
        <w:rPr>
          <w:noProof/>
          <w:webHidden/>
        </w:rPr>
        <w:fldChar w:fldCharType="begin"/>
      </w:r>
      <w:r>
        <w:rPr>
          <w:noProof/>
          <w:webHidden/>
        </w:rPr>
        <w:instrText xml:space="preserve"> PAGEREF _Toc80272289 \h </w:instrText>
      </w:r>
      <w:r>
        <w:rPr>
          <w:noProof/>
          <w:webHidden/>
        </w:rPr>
      </w:r>
      <w:r>
        <w:rPr>
          <w:noProof/>
          <w:webHidden/>
        </w:rPr>
        <w:fldChar w:fldCharType="separate"/>
      </w:r>
      <w:r>
        <w:rPr>
          <w:noProof/>
          <w:webHidden/>
        </w:rPr>
        <w:t>11</w:t>
      </w:r>
      <w:r>
        <w:rPr>
          <w:noProof/>
          <w:webHidden/>
        </w:rPr>
        <w:fldChar w:fldCharType="end"/>
      </w:r>
    </w:p>
    <w:p w14:paraId="5C932CBE" w14:textId="219258CE" w:rsidR="004C2F76" w:rsidRDefault="004C2F76">
      <w:pPr>
        <w:pStyle w:val="TOC1"/>
        <w:rPr>
          <w:rFonts w:asciiTheme="minorHAnsi" w:eastAsiaTheme="minorEastAsia" w:hAnsiTheme="minorHAnsi" w:cstheme="minorBidi"/>
          <w:b w:val="0"/>
          <w:noProof/>
          <w:color w:val="auto"/>
          <w:spacing w:val="0"/>
          <w:sz w:val="22"/>
          <w:szCs w:val="22"/>
          <w:lang w:eastAsia="da-DK"/>
        </w:rPr>
      </w:pPr>
      <w:r w:rsidRPr="008220D5">
        <w:rPr>
          <w:noProof/>
          <w:color w:val="auto"/>
        </w:rPr>
        <w:t>4.</w:t>
      </w:r>
      <w:r>
        <w:rPr>
          <w:rFonts w:asciiTheme="minorHAnsi" w:eastAsiaTheme="minorEastAsia" w:hAnsiTheme="minorHAnsi" w:cstheme="minorBidi"/>
          <w:b w:val="0"/>
          <w:noProof/>
          <w:color w:val="auto"/>
          <w:spacing w:val="0"/>
          <w:sz w:val="22"/>
          <w:szCs w:val="22"/>
          <w:lang w:eastAsia="da-DK"/>
        </w:rPr>
        <w:tab/>
      </w:r>
      <w:r w:rsidRPr="008220D5">
        <w:rPr>
          <w:noProof/>
          <w:color w:val="auto"/>
        </w:rPr>
        <w:t>Angivelsestyper</w:t>
      </w:r>
      <w:r>
        <w:rPr>
          <w:noProof/>
          <w:webHidden/>
        </w:rPr>
        <w:tab/>
      </w:r>
      <w:r>
        <w:rPr>
          <w:noProof/>
          <w:webHidden/>
        </w:rPr>
        <w:fldChar w:fldCharType="begin"/>
      </w:r>
      <w:r>
        <w:rPr>
          <w:noProof/>
          <w:webHidden/>
        </w:rPr>
        <w:instrText xml:space="preserve"> PAGEREF _Toc80272290 \h </w:instrText>
      </w:r>
      <w:r>
        <w:rPr>
          <w:noProof/>
          <w:webHidden/>
        </w:rPr>
      </w:r>
      <w:r>
        <w:rPr>
          <w:noProof/>
          <w:webHidden/>
        </w:rPr>
        <w:fldChar w:fldCharType="separate"/>
      </w:r>
      <w:r>
        <w:rPr>
          <w:noProof/>
          <w:webHidden/>
        </w:rPr>
        <w:t>12</w:t>
      </w:r>
      <w:r>
        <w:rPr>
          <w:noProof/>
          <w:webHidden/>
        </w:rPr>
        <w:fldChar w:fldCharType="end"/>
      </w:r>
    </w:p>
    <w:p w14:paraId="152869D7" w14:textId="741A400F" w:rsidR="004C2F76" w:rsidRDefault="004C2F76">
      <w:pPr>
        <w:pStyle w:val="TOC2"/>
        <w:rPr>
          <w:rFonts w:asciiTheme="minorHAnsi" w:eastAsiaTheme="minorEastAsia" w:hAnsiTheme="minorHAnsi" w:cstheme="minorBidi"/>
          <w:noProof/>
          <w:color w:val="auto"/>
          <w:sz w:val="22"/>
          <w:szCs w:val="22"/>
          <w:lang w:eastAsia="da-DK"/>
        </w:rPr>
      </w:pPr>
      <w:r>
        <w:rPr>
          <w:noProof/>
        </w:rPr>
        <w:t>4.1</w:t>
      </w:r>
      <w:r>
        <w:rPr>
          <w:rFonts w:asciiTheme="minorHAnsi" w:eastAsiaTheme="minorEastAsia" w:hAnsiTheme="minorHAnsi" w:cstheme="minorBidi"/>
          <w:noProof/>
          <w:color w:val="auto"/>
          <w:sz w:val="22"/>
          <w:szCs w:val="22"/>
          <w:lang w:eastAsia="da-DK"/>
        </w:rPr>
        <w:tab/>
      </w:r>
      <w:r>
        <w:rPr>
          <w:noProof/>
        </w:rPr>
        <w:t>H7</w:t>
      </w:r>
      <w:r>
        <w:rPr>
          <w:noProof/>
          <w:webHidden/>
        </w:rPr>
        <w:tab/>
      </w:r>
      <w:r>
        <w:rPr>
          <w:noProof/>
          <w:webHidden/>
        </w:rPr>
        <w:fldChar w:fldCharType="begin"/>
      </w:r>
      <w:r>
        <w:rPr>
          <w:noProof/>
          <w:webHidden/>
        </w:rPr>
        <w:instrText xml:space="preserve"> PAGEREF _Toc80272291 \h </w:instrText>
      </w:r>
      <w:r>
        <w:rPr>
          <w:noProof/>
          <w:webHidden/>
        </w:rPr>
      </w:r>
      <w:r>
        <w:rPr>
          <w:noProof/>
          <w:webHidden/>
        </w:rPr>
        <w:fldChar w:fldCharType="separate"/>
      </w:r>
      <w:r>
        <w:rPr>
          <w:noProof/>
          <w:webHidden/>
        </w:rPr>
        <w:t>12</w:t>
      </w:r>
      <w:r>
        <w:rPr>
          <w:noProof/>
          <w:webHidden/>
        </w:rPr>
        <w:fldChar w:fldCharType="end"/>
      </w:r>
    </w:p>
    <w:p w14:paraId="4285BCCB" w14:textId="4A711766" w:rsidR="000552C8" w:rsidRPr="00A062F2" w:rsidRDefault="00A22F44">
      <w:pPr>
        <w:sectPr w:rsidR="000552C8" w:rsidRPr="00A062F2" w:rsidSect="0079653D">
          <w:headerReference w:type="default" r:id="rId18"/>
          <w:footerReference w:type="default" r:id="rId19"/>
          <w:pgSz w:w="11906" w:h="16838" w:code="9"/>
          <w:pgMar w:top="2041" w:right="3827" w:bottom="907" w:left="1247" w:header="624" w:footer="584" w:gutter="0"/>
          <w:pgNumType w:start="1"/>
          <w:cols w:space="708"/>
          <w:docGrid w:linePitch="360"/>
        </w:sectPr>
      </w:pPr>
      <w:r>
        <w:rPr>
          <w:color w:val="auto"/>
        </w:rPr>
        <w:fldChar w:fldCharType="end"/>
      </w:r>
    </w:p>
    <w:p w14:paraId="5C7E35E3" w14:textId="77777777" w:rsidR="005549DF" w:rsidRPr="00820A91" w:rsidRDefault="005549DF" w:rsidP="005549DF">
      <w:pPr>
        <w:pStyle w:val="Heading1"/>
        <w:rPr>
          <w:color w:val="14143C" w:themeColor="text1"/>
        </w:rPr>
      </w:pPr>
      <w:bookmarkStart w:id="2" w:name="_Toc80272267"/>
      <w:r w:rsidRPr="00820A91">
        <w:rPr>
          <w:color w:val="14143C" w:themeColor="text1"/>
        </w:rPr>
        <w:lastRenderedPageBreak/>
        <w:t>Indledning</w:t>
      </w:r>
      <w:bookmarkEnd w:id="2"/>
      <w:r w:rsidRPr="00820A91">
        <w:rPr>
          <w:color w:val="14143C" w:themeColor="text1"/>
        </w:rPr>
        <w:t xml:space="preserve"> </w:t>
      </w:r>
    </w:p>
    <w:p w14:paraId="70E61F00" w14:textId="7CA48649" w:rsidR="005549DF" w:rsidRDefault="005549DF" w:rsidP="005549DF">
      <w:pPr>
        <w:pStyle w:val="Heading2"/>
      </w:pPr>
      <w:bookmarkStart w:id="3" w:name="_Toc80272268"/>
      <w:r>
        <w:t xml:space="preserve">Hvem </w:t>
      </w:r>
      <w:r w:rsidR="00A73E87">
        <w:t>kan bruge denne guide</w:t>
      </w:r>
      <w:bookmarkEnd w:id="3"/>
    </w:p>
    <w:p w14:paraId="3049BF2D" w14:textId="35841F6E" w:rsidR="009E727D" w:rsidRDefault="00154B7A" w:rsidP="009E727D">
      <w:pPr>
        <w:spacing w:after="160" w:line="259" w:lineRule="auto"/>
      </w:pPr>
      <w:r>
        <w:t xml:space="preserve">Denne </w:t>
      </w:r>
      <w:r w:rsidR="001778BA">
        <w:t>guide er</w:t>
      </w:r>
      <w:r w:rsidR="00E63F57">
        <w:t xml:space="preserve"> en gennemgang og beskrivelse af</w:t>
      </w:r>
      <w:r w:rsidR="00F3181B">
        <w:t>,</w:t>
      </w:r>
      <w:r w:rsidR="00E63F57">
        <w:t xml:space="preserve"> hvad man som virksomhed s</w:t>
      </w:r>
      <w:r w:rsidR="00655B35">
        <w:t>kal</w:t>
      </w:r>
      <w:r w:rsidR="00E63F57">
        <w:t xml:space="preserve"> igennem for at kunne bruge Toldportalen.</w:t>
      </w:r>
      <w:r w:rsidR="009E727D" w:rsidRPr="009E727D">
        <w:t xml:space="preserve"> </w:t>
      </w:r>
      <w:r w:rsidR="009E727D">
        <w:t xml:space="preserve">Guiden er udarbejdet af Udviklings- og Forenklingsstyrelsen (UFST), som har ansvaret for udviklingen af systemet. Toldstyrelsen står for den toldfaglige onboarding. </w:t>
      </w:r>
    </w:p>
    <w:p w14:paraId="41782D18" w14:textId="1837F379" w:rsidR="00F3181B" w:rsidRDefault="00F3181B" w:rsidP="002D4FB5">
      <w:pPr>
        <w:spacing w:after="160" w:line="259" w:lineRule="auto"/>
      </w:pPr>
    </w:p>
    <w:p w14:paraId="656455B2" w14:textId="6184EDE6" w:rsidR="00D92D52" w:rsidRDefault="00901FF1" w:rsidP="002D4FB5">
      <w:pPr>
        <w:spacing w:after="160" w:line="259" w:lineRule="auto"/>
      </w:pPr>
      <w:r>
        <w:t>Guiden er</w:t>
      </w:r>
      <w:r w:rsidR="00E63F57">
        <w:t xml:space="preserve"> </w:t>
      </w:r>
      <w:r w:rsidR="009D7C45">
        <w:t xml:space="preserve">hovedsagelig </w:t>
      </w:r>
      <w:r w:rsidR="007C02EE">
        <w:t>mål</w:t>
      </w:r>
      <w:r w:rsidR="001778BA">
        <w:t>rettet</w:t>
      </w:r>
      <w:r w:rsidR="009C31E0">
        <w:t xml:space="preserve"> d</w:t>
      </w:r>
      <w:r w:rsidR="00605815">
        <w:t>em</w:t>
      </w:r>
      <w:r w:rsidR="00F3181B">
        <w:t>,</w:t>
      </w:r>
      <w:r w:rsidR="00605815">
        <w:t xml:space="preserve"> som gerne vil gøre brug af toldportalen</w:t>
      </w:r>
      <w:r w:rsidR="00F359D6">
        <w:t xml:space="preserve"> via en </w:t>
      </w:r>
      <w:r w:rsidR="00CD2B34">
        <w:t>filløsning</w:t>
      </w:r>
      <w:r w:rsidR="00AC1964">
        <w:t xml:space="preserve">, </w:t>
      </w:r>
      <w:r w:rsidR="00681940">
        <w:t>m</w:t>
      </w:r>
      <w:r w:rsidR="00734953">
        <w:t xml:space="preserve">en </w:t>
      </w:r>
      <w:r w:rsidR="00247E4C">
        <w:t xml:space="preserve">man kan også gøre brug af </w:t>
      </w:r>
      <w:r w:rsidR="00C06614">
        <w:t xml:space="preserve">den online </w:t>
      </w:r>
      <w:r w:rsidR="002B2CC1">
        <w:t>brugergrænseflade</w:t>
      </w:r>
      <w:r w:rsidR="00AC1964">
        <w:t>.</w:t>
      </w:r>
    </w:p>
    <w:p w14:paraId="43A76C58" w14:textId="77777777" w:rsidR="0087197E" w:rsidRDefault="0087197E" w:rsidP="002D4FB5">
      <w:pPr>
        <w:spacing w:after="160" w:line="259" w:lineRule="auto"/>
      </w:pPr>
    </w:p>
    <w:p w14:paraId="4A0C8464" w14:textId="77777777" w:rsidR="0087197E" w:rsidRDefault="0087197E" w:rsidP="0087197E">
      <w:pPr>
        <w:spacing w:after="160" w:line="259" w:lineRule="auto"/>
      </w:pPr>
      <w:r>
        <w:t>I nuværende version af dokumentet er fokus på importangivelser - specifikt H7. Toldportalen vil på sigt håndtere import-, eksport- og transitangivelser.</w:t>
      </w:r>
    </w:p>
    <w:p w14:paraId="5D3FC4B2" w14:textId="77777777" w:rsidR="0087197E" w:rsidRDefault="0087197E" w:rsidP="0087197E">
      <w:pPr>
        <w:spacing w:after="160" w:line="259" w:lineRule="auto"/>
      </w:pPr>
      <w:r>
        <w:t>I guiden findes information om:</w:t>
      </w:r>
    </w:p>
    <w:p w14:paraId="7269CEBB" w14:textId="77777777" w:rsidR="0087197E" w:rsidRDefault="0087197E" w:rsidP="0087197E">
      <w:pPr>
        <w:pStyle w:val="ListBullet"/>
        <w:numPr>
          <w:ilvl w:val="0"/>
          <w:numId w:val="1"/>
        </w:numPr>
      </w:pPr>
      <w:r>
        <w:t>Baggrund for, hvorfor der kommer et nyt toldsystem</w:t>
      </w:r>
    </w:p>
    <w:p w14:paraId="602CD59E" w14:textId="77777777" w:rsidR="0087197E" w:rsidRDefault="0087197E" w:rsidP="0087197E">
      <w:pPr>
        <w:pStyle w:val="ListBullet"/>
        <w:numPr>
          <w:ilvl w:val="0"/>
          <w:numId w:val="1"/>
        </w:numPr>
      </w:pPr>
      <w:r>
        <w:t>Onboardingforløb, herunder tidsplaner og forudsætninger</w:t>
      </w:r>
    </w:p>
    <w:p w14:paraId="330BE7A4" w14:textId="77777777" w:rsidR="0087197E" w:rsidRDefault="0087197E" w:rsidP="0087197E">
      <w:pPr>
        <w:pStyle w:val="ListBullet"/>
        <w:numPr>
          <w:ilvl w:val="0"/>
          <w:numId w:val="1"/>
        </w:numPr>
      </w:pPr>
      <w:r>
        <w:t>Systemsammenhæng med andre systemer - hvordan spiller Toldportalen sammen med andre toldsystemer</w:t>
      </w:r>
    </w:p>
    <w:p w14:paraId="6AC23EDD" w14:textId="77777777" w:rsidR="0087197E" w:rsidRDefault="0087197E" w:rsidP="0087197E">
      <w:pPr>
        <w:pStyle w:val="ListBullet"/>
        <w:numPr>
          <w:ilvl w:val="0"/>
          <w:numId w:val="1"/>
        </w:numPr>
      </w:pPr>
      <w:r>
        <w:t>Systemoverblik over Toldportalen, hvordan beskeder bliver sendt frem og tilbage</w:t>
      </w:r>
    </w:p>
    <w:p w14:paraId="38F29EA5" w14:textId="77777777" w:rsidR="0087197E" w:rsidRDefault="0087197E" w:rsidP="0087197E">
      <w:pPr>
        <w:pStyle w:val="ListBullet"/>
        <w:numPr>
          <w:ilvl w:val="0"/>
          <w:numId w:val="1"/>
        </w:numPr>
      </w:pPr>
      <w:r>
        <w:t>Proces for teknisk implementering</w:t>
      </w:r>
    </w:p>
    <w:p w14:paraId="4EBCEB2B" w14:textId="77777777" w:rsidR="0087197E" w:rsidRDefault="0087197E" w:rsidP="0087197E">
      <w:pPr>
        <w:pStyle w:val="ListBullet"/>
        <w:numPr>
          <w:ilvl w:val="0"/>
          <w:numId w:val="1"/>
        </w:numPr>
      </w:pPr>
      <w:r>
        <w:t>Tilslutning til systemet</w:t>
      </w:r>
    </w:p>
    <w:p w14:paraId="4096B88C" w14:textId="77777777" w:rsidR="0087197E" w:rsidRDefault="0087197E" w:rsidP="0087197E">
      <w:pPr>
        <w:pStyle w:val="ListBullet"/>
        <w:numPr>
          <w:ilvl w:val="0"/>
          <w:numId w:val="1"/>
        </w:numPr>
      </w:pPr>
      <w:r>
        <w:t>Notifikationer</w:t>
      </w:r>
    </w:p>
    <w:p w14:paraId="7132AA39" w14:textId="77777777" w:rsidR="0087197E" w:rsidRDefault="0087197E" w:rsidP="0087197E">
      <w:pPr>
        <w:pStyle w:val="ListBullet"/>
        <w:numPr>
          <w:ilvl w:val="0"/>
          <w:numId w:val="1"/>
        </w:numPr>
      </w:pPr>
      <w:r>
        <w:t>Brugergrænseflade for Toldsystemets onlineløsning</w:t>
      </w:r>
    </w:p>
    <w:p w14:paraId="3FB944F8" w14:textId="77777777" w:rsidR="0087197E" w:rsidRDefault="0087197E" w:rsidP="0087197E">
      <w:pPr>
        <w:pStyle w:val="ListBullet"/>
        <w:numPr>
          <w:ilvl w:val="0"/>
          <w:numId w:val="1"/>
        </w:numPr>
      </w:pPr>
      <w:r>
        <w:t>Hvad brugergrænsefladen bruges til, hvis man har en filløsning</w:t>
      </w:r>
    </w:p>
    <w:p w14:paraId="4197A61A" w14:textId="77777777" w:rsidR="0087197E" w:rsidRDefault="0087197E" w:rsidP="0087197E">
      <w:pPr>
        <w:pStyle w:val="ListBullet"/>
        <w:numPr>
          <w:ilvl w:val="0"/>
          <w:numId w:val="1"/>
        </w:numPr>
      </w:pPr>
      <w:r>
        <w:t xml:space="preserve">Adgang til systemet </w:t>
      </w:r>
    </w:p>
    <w:p w14:paraId="71CBFC46" w14:textId="77777777" w:rsidR="0087197E" w:rsidRDefault="0087197E" w:rsidP="0087197E">
      <w:pPr>
        <w:pStyle w:val="ListBullet"/>
        <w:numPr>
          <w:ilvl w:val="0"/>
          <w:numId w:val="1"/>
        </w:numPr>
      </w:pPr>
      <w:r>
        <w:t xml:space="preserve">Liste over angivelsestyper </w:t>
      </w:r>
    </w:p>
    <w:p w14:paraId="3999F88D" w14:textId="77777777" w:rsidR="0087197E" w:rsidRDefault="0087197E" w:rsidP="0087197E">
      <w:pPr>
        <w:pStyle w:val="ListBullet"/>
        <w:numPr>
          <w:ilvl w:val="0"/>
          <w:numId w:val="1"/>
        </w:numPr>
      </w:pPr>
      <w:r>
        <w:t>Vejledninger</w:t>
      </w:r>
    </w:p>
    <w:p w14:paraId="2778CB0C" w14:textId="72384D9C" w:rsidR="00EA048B" w:rsidRDefault="0087197E" w:rsidP="0087197E">
      <w:pPr>
        <w:pStyle w:val="ListBullet"/>
        <w:numPr>
          <w:ilvl w:val="0"/>
          <w:numId w:val="1"/>
        </w:numPr>
      </w:pPr>
      <w:r>
        <w:t>FAQ og supportfunktion</w:t>
      </w:r>
    </w:p>
    <w:p w14:paraId="07B80FB5" w14:textId="6A55A0D4" w:rsidR="005549DF" w:rsidRDefault="005549DF" w:rsidP="005549DF">
      <w:pPr>
        <w:pStyle w:val="Heading2"/>
      </w:pPr>
      <w:bookmarkStart w:id="4" w:name="_Toc80272269"/>
      <w:r>
        <w:t>Formål</w:t>
      </w:r>
      <w:bookmarkEnd w:id="4"/>
      <w:r>
        <w:t xml:space="preserve"> </w:t>
      </w:r>
    </w:p>
    <w:p w14:paraId="592E089B" w14:textId="77777777" w:rsidR="00B4597C" w:rsidRDefault="00B4597C" w:rsidP="00B4597C">
      <w:pPr>
        <w:spacing w:after="160" w:line="259" w:lineRule="auto"/>
      </w:pPr>
      <w:r>
        <w:t xml:space="preserve">Formålet med guiden er at tydeliggøre omfanget og indholdet af onboarding til Toldportalen. </w:t>
      </w:r>
    </w:p>
    <w:p w14:paraId="560D1386" w14:textId="77777777" w:rsidR="00B4597C" w:rsidRDefault="00B4597C" w:rsidP="00B4597C">
      <w:pPr>
        <w:spacing w:after="160" w:line="259" w:lineRule="auto"/>
      </w:pPr>
    </w:p>
    <w:p w14:paraId="70141B82" w14:textId="731E4EF9" w:rsidR="00B4597C" w:rsidRDefault="00B4597C" w:rsidP="00B4597C">
      <w:pPr>
        <w:spacing w:after="160" w:line="259" w:lineRule="auto"/>
        <w:rPr>
          <w:color w:val="auto"/>
        </w:rPr>
      </w:pPr>
      <w:r>
        <w:t xml:space="preserve">Guiden er </w:t>
      </w:r>
      <w:r>
        <w:t xml:space="preserve">derfor </w:t>
      </w:r>
      <w:r>
        <w:t xml:space="preserve">struktureret således at der er beskrevet </w:t>
      </w:r>
      <w:commentRangeStart w:id="5"/>
      <w:r w:rsidRPr="00EA4A08">
        <w:rPr>
          <w:color w:val="FF0000"/>
        </w:rPr>
        <w:t>X</w:t>
      </w:r>
      <w:commentRangeEnd w:id="5"/>
      <w:r>
        <w:rPr>
          <w:rStyle w:val="CommentReference"/>
        </w:rPr>
        <w:commentReference w:id="5"/>
      </w:r>
      <w:r>
        <w:rPr>
          <w:color w:val="FF0000"/>
        </w:rPr>
        <w:t xml:space="preserve"> </w:t>
      </w:r>
      <w:r>
        <w:rPr>
          <w:color w:val="auto"/>
        </w:rPr>
        <w:t xml:space="preserve">hovedsteps, med konkrete handlinger beskrevet, der skal gennemføres for at opnå en succesfuld onboarding til Toldportalen. </w:t>
      </w:r>
    </w:p>
    <w:p w14:paraId="75DAA0DD" w14:textId="77777777" w:rsidR="00B4597C" w:rsidRPr="00EA4A08" w:rsidRDefault="00B4597C" w:rsidP="00B4597C">
      <w:pPr>
        <w:spacing w:after="160" w:line="259" w:lineRule="auto"/>
        <w:rPr>
          <w:color w:val="auto"/>
        </w:rPr>
      </w:pPr>
    </w:p>
    <w:p w14:paraId="5B67CCFE" w14:textId="77777777" w:rsidR="005549DF" w:rsidRDefault="005549DF" w:rsidP="005549DF">
      <w:pPr>
        <w:pStyle w:val="Heading2"/>
      </w:pPr>
      <w:bookmarkStart w:id="6" w:name="_Toc80272270"/>
      <w:r>
        <w:t>Baggrund</w:t>
      </w:r>
      <w:bookmarkEnd w:id="6"/>
    </w:p>
    <w:p w14:paraId="7F5CCC3A" w14:textId="515C1588" w:rsidR="000A5C5D" w:rsidRDefault="006421A7" w:rsidP="006421A7">
      <w:r w:rsidRPr="00E46976">
        <w:t>Alle EU-lande skal leve op til en ny forordning på toldområdet</w:t>
      </w:r>
      <w:r w:rsidR="00424EB4">
        <w:t>,</w:t>
      </w:r>
      <w:r w:rsidR="00EF5418">
        <w:t xml:space="preserve"> også kendt som </w:t>
      </w:r>
      <w:r w:rsidR="003E5AE2">
        <w:t>EU</w:t>
      </w:r>
      <w:r w:rsidR="001F385E">
        <w:t>-</w:t>
      </w:r>
      <w:r w:rsidR="009A7131">
        <w:t>told</w:t>
      </w:r>
      <w:r w:rsidR="00F67355">
        <w:t>ko</w:t>
      </w:r>
      <w:r w:rsidR="004E62D1">
        <w:t>dekse</w:t>
      </w:r>
      <w:r w:rsidR="00222936">
        <w:t>t</w:t>
      </w:r>
      <w:r w:rsidR="00402296">
        <w:t xml:space="preserve"> (EUTK)</w:t>
      </w:r>
      <w:r w:rsidR="00B566B8">
        <w:t>.</w:t>
      </w:r>
      <w:r w:rsidR="00466904">
        <w:t xml:space="preserve"> </w:t>
      </w:r>
      <w:r w:rsidR="00463139">
        <w:t>M</w:t>
      </w:r>
      <w:r w:rsidRPr="00E46976">
        <w:t>ålet</w:t>
      </w:r>
      <w:r w:rsidR="00463139">
        <w:t xml:space="preserve"> med EUTK er</w:t>
      </w:r>
      <w:r w:rsidRPr="00E46976">
        <w:t xml:space="preserve"> at </w:t>
      </w:r>
      <w:r w:rsidR="00C800F8">
        <w:t>opnå</w:t>
      </w:r>
      <w:r w:rsidRPr="00E46976">
        <w:t xml:space="preserve"> bedre og mere ensartet kvalitet i den europæiske toldbehandling. </w:t>
      </w:r>
    </w:p>
    <w:p w14:paraId="54B2E250" w14:textId="77777777" w:rsidR="00466904" w:rsidRDefault="00466904" w:rsidP="006421A7"/>
    <w:p w14:paraId="4B40ECDC" w14:textId="61C9D929" w:rsidR="006C0CC5" w:rsidRDefault="006421A7" w:rsidP="006421A7">
      <w:r w:rsidRPr="00E46976">
        <w:t xml:space="preserve">I Danmark betyder det, at de eksisterende </w:t>
      </w:r>
      <w:r w:rsidR="00B04586">
        <w:t>IT</w:t>
      </w:r>
      <w:r w:rsidRPr="00E46976">
        <w:t>-systemer for told skal udskiftes. </w:t>
      </w:r>
      <w:r w:rsidR="00861E80">
        <w:t xml:space="preserve">De nye </w:t>
      </w:r>
      <w:r w:rsidRPr="00E46976">
        <w:t>IT-systeme</w:t>
      </w:r>
      <w:r w:rsidR="00466904">
        <w:t>r</w:t>
      </w:r>
      <w:r w:rsidRPr="00E46976">
        <w:t xml:space="preserve"> bliver sat i drift frem mod 2025, og ligesom resten af EU-landene, følger Danmark EU’s </w:t>
      </w:r>
      <w:r w:rsidRPr="00D97BF1">
        <w:rPr>
          <w:i/>
          <w:iCs/>
        </w:rPr>
        <w:t>Multi-Annual Strategic Plan</w:t>
      </w:r>
      <w:r w:rsidRPr="00E46976">
        <w:t xml:space="preserve"> (MASP)</w:t>
      </w:r>
      <w:r w:rsidR="00466904">
        <w:t xml:space="preserve"> </w:t>
      </w:r>
      <w:r w:rsidRPr="00E46976">
        <w:t>for</w:t>
      </w:r>
      <w:r w:rsidR="00466904">
        <w:t>,</w:t>
      </w:r>
      <w:r w:rsidRPr="00E46976">
        <w:t xml:space="preserve"> hvornår de enkelte toldsystemer skal idriftsættes. </w:t>
      </w:r>
    </w:p>
    <w:p w14:paraId="51C1F92A" w14:textId="77777777" w:rsidR="00DB244F" w:rsidRDefault="006421A7" w:rsidP="006421A7">
      <w:r w:rsidRPr="00E46976">
        <w:t xml:space="preserve">Det første system, som idriftsættes er </w:t>
      </w:r>
      <w:r w:rsidR="004F1AE8">
        <w:t>Toldsystemet</w:t>
      </w:r>
      <w:r w:rsidRPr="00E46976">
        <w:t xml:space="preserve">. Den første release for projektet, der idriftsættes, er den nye </w:t>
      </w:r>
      <w:r w:rsidRPr="00C8476C">
        <w:rPr>
          <w:i/>
          <w:iCs/>
        </w:rPr>
        <w:t>e-handelsløsning (H7)</w:t>
      </w:r>
      <w:r w:rsidR="00B634EB">
        <w:t>.</w:t>
      </w:r>
      <w:r w:rsidR="00861ED0">
        <w:t xml:space="preserve"> </w:t>
      </w:r>
    </w:p>
    <w:p w14:paraId="4337FB04" w14:textId="7710921A" w:rsidR="00861ED0" w:rsidRDefault="00861ED0" w:rsidP="006421A7">
      <w:r>
        <w:t>D</w:t>
      </w:r>
      <w:r w:rsidR="006421A7" w:rsidRPr="00E46976">
        <w:t>ernæst følger</w:t>
      </w:r>
      <w:r>
        <w:t>:</w:t>
      </w:r>
    </w:p>
    <w:p w14:paraId="3BFE6415" w14:textId="0AEBC3EA" w:rsidR="00861ED0" w:rsidRDefault="00861ED0" w:rsidP="00861ED0">
      <w:pPr>
        <w:pStyle w:val="ListParagraph"/>
        <w:numPr>
          <w:ilvl w:val="0"/>
          <w:numId w:val="41"/>
        </w:numPr>
      </w:pPr>
      <w:r>
        <w:rPr>
          <w:i/>
          <w:iCs/>
        </w:rPr>
        <w:lastRenderedPageBreak/>
        <w:t>F</w:t>
      </w:r>
      <w:r w:rsidR="006421A7" w:rsidRPr="00861ED0">
        <w:rPr>
          <w:i/>
          <w:iCs/>
        </w:rPr>
        <w:t>ri omsætning</w:t>
      </w:r>
    </w:p>
    <w:p w14:paraId="72CC980E" w14:textId="768699E6" w:rsidR="00861ED0" w:rsidRDefault="00861ED0" w:rsidP="00861ED0">
      <w:pPr>
        <w:pStyle w:val="ListParagraph"/>
        <w:numPr>
          <w:ilvl w:val="0"/>
          <w:numId w:val="41"/>
        </w:numPr>
      </w:pPr>
      <w:r>
        <w:rPr>
          <w:i/>
          <w:iCs/>
        </w:rPr>
        <w:t>S</w:t>
      </w:r>
      <w:r w:rsidR="006421A7" w:rsidRPr="00861ED0">
        <w:rPr>
          <w:i/>
          <w:iCs/>
        </w:rPr>
        <w:t>ærlige procedurer</w:t>
      </w:r>
      <w:r w:rsidR="006421A7" w:rsidRPr="00E46976">
        <w:t>  </w:t>
      </w:r>
    </w:p>
    <w:p w14:paraId="4D11EB15" w14:textId="7EE3B037" w:rsidR="006421A7" w:rsidRDefault="00861ED0" w:rsidP="00861ED0">
      <w:pPr>
        <w:pStyle w:val="ListParagraph"/>
        <w:numPr>
          <w:ilvl w:val="0"/>
          <w:numId w:val="41"/>
        </w:numPr>
      </w:pPr>
      <w:r>
        <w:rPr>
          <w:i/>
          <w:iCs/>
        </w:rPr>
        <w:t>M</w:t>
      </w:r>
      <w:r w:rsidR="006421A7" w:rsidRPr="00861ED0">
        <w:rPr>
          <w:i/>
          <w:iCs/>
        </w:rPr>
        <w:t>idlertidig opbevaring </w:t>
      </w:r>
      <w:r w:rsidR="006421A7" w:rsidRPr="00E46976">
        <w:t>(planlagt idriftsættelse 31. december 2022).  </w:t>
      </w:r>
      <w:r w:rsidR="006421A7">
        <w:t xml:space="preserve"> </w:t>
      </w:r>
    </w:p>
    <w:p w14:paraId="5DC7D069" w14:textId="77777777" w:rsidR="006421A7" w:rsidRPr="006421A7" w:rsidRDefault="006421A7" w:rsidP="006421A7"/>
    <w:p w14:paraId="02022D9A" w14:textId="5A91F0F0" w:rsidR="005549DF" w:rsidRDefault="008E34F6" w:rsidP="008E0470">
      <w:pPr>
        <w:spacing w:after="160" w:line="259" w:lineRule="auto"/>
      </w:pPr>
      <w:r>
        <w:t>For mere information</w:t>
      </w:r>
      <w:r w:rsidR="00DB244F">
        <w:t>,</w:t>
      </w:r>
      <w:r>
        <w:t xml:space="preserve"> </w:t>
      </w:r>
      <w:r w:rsidR="00A05151">
        <w:t xml:space="preserve">se denne side på skat.dk </w:t>
      </w:r>
      <w:hyperlink r:id="rId24" w:history="1">
        <w:r w:rsidR="00A05151" w:rsidRPr="00A05151">
          <w:rPr>
            <w:color w:val="0000FF"/>
            <w:u w:val="single"/>
          </w:rPr>
          <w:t>Skat.dk: Det nye importsystem</w:t>
        </w:r>
      </w:hyperlink>
    </w:p>
    <w:p w14:paraId="06EEE98A" w14:textId="347A5D3B" w:rsidR="005549DF" w:rsidRDefault="00741DC7" w:rsidP="005549DF">
      <w:pPr>
        <w:pStyle w:val="Heading2"/>
      </w:pPr>
      <w:bookmarkStart w:id="7" w:name="_Toc80272271"/>
      <w:r w:rsidRPr="004E3119">
        <w:t>Onboarding</w:t>
      </w:r>
      <w:r w:rsidR="003C07A2" w:rsidRPr="004E3119">
        <w:t>forløb</w:t>
      </w:r>
      <w:r w:rsidR="004E3119" w:rsidRPr="004E3119">
        <w:t xml:space="preserve"> og interessenter</w:t>
      </w:r>
      <w:bookmarkEnd w:id="7"/>
      <w:r w:rsidR="005549DF" w:rsidRPr="004E3119">
        <w:t xml:space="preserve"> </w:t>
      </w:r>
    </w:p>
    <w:p w14:paraId="55AA76BC" w14:textId="24C39B64" w:rsidR="00790C1C" w:rsidRDefault="0090327D" w:rsidP="00790C1C">
      <w:pPr>
        <w:pStyle w:val="Heading3"/>
      </w:pPr>
      <w:bookmarkStart w:id="8" w:name="_Toc80272272"/>
      <w:r>
        <w:t>Interessenter</w:t>
      </w:r>
      <w:bookmarkEnd w:id="8"/>
    </w:p>
    <w:p w14:paraId="347EB3A6" w14:textId="1F63B66A" w:rsidR="00790C1C" w:rsidRDefault="00790C1C" w:rsidP="005A3784">
      <w:pPr>
        <w:spacing w:after="0"/>
      </w:pPr>
      <w:r>
        <w:t xml:space="preserve">Flere forskellige </w:t>
      </w:r>
      <w:r w:rsidR="0090327D">
        <w:t>interessenter</w:t>
      </w:r>
      <w:r>
        <w:t xml:space="preserve"> er involveret i onboardingprocessen. Dette afsnit vil præsentere de </w:t>
      </w:r>
      <w:r w:rsidR="00011B44">
        <w:t>to hovedinteressenter værende Toldstyrelsen og Udvikling og Forenkling styrelsen</w:t>
      </w:r>
      <w:r>
        <w:t xml:space="preserve"> og deres rolle</w:t>
      </w:r>
      <w:r w:rsidR="008106A6">
        <w:t>.</w:t>
      </w:r>
    </w:p>
    <w:p w14:paraId="4F59C391" w14:textId="77777777" w:rsidR="00A05635" w:rsidRDefault="00A05635" w:rsidP="005A3784">
      <w:pPr>
        <w:spacing w:after="0"/>
      </w:pPr>
    </w:p>
    <w:p w14:paraId="7BBEB441" w14:textId="2825673D" w:rsidR="00790C1C" w:rsidRPr="00161C8F" w:rsidRDefault="00790C1C" w:rsidP="0078114F">
      <w:pPr>
        <w:rPr>
          <w:b/>
          <w:bCs/>
        </w:rPr>
      </w:pPr>
      <w:r w:rsidRPr="00161C8F">
        <w:rPr>
          <w:b/>
          <w:bCs/>
        </w:rPr>
        <w:t>Toldstyrelsen</w:t>
      </w:r>
      <w:r w:rsidR="00161C8F">
        <w:rPr>
          <w:b/>
          <w:bCs/>
        </w:rPr>
        <w:t xml:space="preserve"> (T</w:t>
      </w:r>
      <w:r w:rsidR="00361509">
        <w:rPr>
          <w:b/>
          <w:bCs/>
        </w:rPr>
        <w:t>oldst</w:t>
      </w:r>
      <w:r w:rsidR="00161C8F">
        <w:rPr>
          <w:b/>
          <w:bCs/>
        </w:rPr>
        <w:t>)</w:t>
      </w:r>
    </w:p>
    <w:p w14:paraId="7C871233" w14:textId="6C0823C1" w:rsidR="008A4A5C" w:rsidRDefault="00E93FA4" w:rsidP="001F23EB">
      <w:r>
        <w:t>I</w:t>
      </w:r>
      <w:r w:rsidR="00DB3350">
        <w:t xml:space="preserve"> onboardingprocessen</w:t>
      </w:r>
      <w:r w:rsidR="006416F6">
        <w:t xml:space="preserve"> stå</w:t>
      </w:r>
      <w:r w:rsidR="00B66895">
        <w:t>r Toldst</w:t>
      </w:r>
      <w:r w:rsidR="006416F6">
        <w:t xml:space="preserve"> for den toldfaglige onboarding</w:t>
      </w:r>
      <w:r w:rsidR="00361509">
        <w:t>.</w:t>
      </w:r>
      <w:r w:rsidR="001F23EB">
        <w:t xml:space="preserve"> </w:t>
      </w:r>
      <w:r w:rsidR="00361509">
        <w:t>D</w:t>
      </w:r>
      <w:r w:rsidR="00067480">
        <w:t>et vil sige, at d</w:t>
      </w:r>
      <w:r w:rsidR="00253C9A">
        <w:t xml:space="preserve">e har viden og relevant information </w:t>
      </w:r>
      <w:r w:rsidR="0040155C">
        <w:t>om</w:t>
      </w:r>
      <w:r w:rsidR="008B33B1">
        <w:t xml:space="preserve"> toldfaglig</w:t>
      </w:r>
      <w:r w:rsidR="005A1762">
        <w:t>t</w:t>
      </w:r>
      <w:r w:rsidR="008B33B1">
        <w:t xml:space="preserve"> indhold i en angivelse og hvilke regler virksomhed</w:t>
      </w:r>
      <w:r w:rsidR="00C8035D">
        <w:t>er</w:t>
      </w:r>
      <w:r w:rsidR="008B33B1">
        <w:t xml:space="preserve"> skal </w:t>
      </w:r>
      <w:r w:rsidR="00361509">
        <w:t>overholde. Toldst vil derfor også være de</w:t>
      </w:r>
      <w:r w:rsidR="00706918">
        <w:t xml:space="preserve">t første kontaktpunkt </w:t>
      </w:r>
      <w:r w:rsidR="00884950">
        <w:t xml:space="preserve">for opstart af </w:t>
      </w:r>
      <w:r w:rsidR="00706918">
        <w:t xml:space="preserve">onboardingprocessen. </w:t>
      </w:r>
    </w:p>
    <w:p w14:paraId="75EDD154" w14:textId="77777777" w:rsidR="00131D0B" w:rsidRDefault="00131D0B" w:rsidP="001F23EB"/>
    <w:p w14:paraId="2C9AC6F3" w14:textId="0F508160" w:rsidR="002742BA" w:rsidRDefault="00706918" w:rsidP="001F23EB">
      <w:r>
        <w:t xml:space="preserve">Toldst vil </w:t>
      </w:r>
      <w:r w:rsidR="006024C3">
        <w:t>kunne guide til hvilke angivelser og systemer</w:t>
      </w:r>
      <w:r w:rsidR="00C54D3A">
        <w:t xml:space="preserve"> der</w:t>
      </w:r>
      <w:r w:rsidR="006024C3">
        <w:t xml:space="preserve"> er relevant for den enkelte virksomhed,</w:t>
      </w:r>
      <w:r w:rsidR="00017AA3">
        <w:t xml:space="preserve"> </w:t>
      </w:r>
      <w:r w:rsidR="002742BA">
        <w:t xml:space="preserve">som afhænger af </w:t>
      </w:r>
      <w:r w:rsidR="00017AA3">
        <w:t>diverse parameter.</w:t>
      </w:r>
      <w:r w:rsidR="00D14BD7">
        <w:t xml:space="preserve"> </w:t>
      </w:r>
      <w:r w:rsidR="00A348E2">
        <w:t xml:space="preserve"> </w:t>
      </w:r>
    </w:p>
    <w:p w14:paraId="2AC75276" w14:textId="74344AC5" w:rsidR="00161C8F" w:rsidRDefault="00A348E2" w:rsidP="00A05635">
      <w:r>
        <w:t>Efter man har afklaret med Toldst</w:t>
      </w:r>
      <w:r w:rsidR="00283D3D">
        <w:t>,</w:t>
      </w:r>
      <w:r>
        <w:t xml:space="preserve"> </w:t>
      </w:r>
      <w:r w:rsidR="00BC0081">
        <w:t>hvilke systemer</w:t>
      </w:r>
      <w:r w:rsidR="00382E28">
        <w:t>,</w:t>
      </w:r>
      <w:r w:rsidR="00BC0081">
        <w:t xml:space="preserve"> der vil være re</w:t>
      </w:r>
      <w:r w:rsidR="00C043E6">
        <w:t>levant at onboarde til,</w:t>
      </w:r>
      <w:r w:rsidR="00AC52EC">
        <w:t xml:space="preserve"> vil Toldst </w:t>
      </w:r>
      <w:r w:rsidR="00DF06E9">
        <w:t>guide til</w:t>
      </w:r>
      <w:r w:rsidR="00283D3D">
        <w:t>,</w:t>
      </w:r>
      <w:r w:rsidR="00DF06E9">
        <w:t xml:space="preserve"> hvor man kan finde </w:t>
      </w:r>
      <w:r w:rsidR="00382E28">
        <w:t>den nødvendige</w:t>
      </w:r>
      <w:r w:rsidR="00DF06E9">
        <w:t xml:space="preserve"> onboarding</w:t>
      </w:r>
      <w:r w:rsidR="00283D3D">
        <w:t>-</w:t>
      </w:r>
      <w:r w:rsidR="00DF06E9">
        <w:t>d</w:t>
      </w:r>
      <w:r w:rsidR="0061242B">
        <w:t>okumentation</w:t>
      </w:r>
      <w:r w:rsidR="00574352">
        <w:t>. Derefter vil Toldst</w:t>
      </w:r>
      <w:r w:rsidR="00A73075">
        <w:t xml:space="preserve"> informere U</w:t>
      </w:r>
      <w:r w:rsidR="006F2A11">
        <w:t xml:space="preserve">dvikling og Forenklingstyrelsen, </w:t>
      </w:r>
      <w:r w:rsidR="00574352">
        <w:t>omkring</w:t>
      </w:r>
      <w:r w:rsidR="006F2A11">
        <w:t xml:space="preserve"> virkomhedens ønske </w:t>
      </w:r>
      <w:r w:rsidR="00382E28">
        <w:t>om</w:t>
      </w:r>
      <w:r w:rsidR="006F2A11">
        <w:t xml:space="preserve"> at onboarde.</w:t>
      </w:r>
    </w:p>
    <w:p w14:paraId="42AE43D8" w14:textId="77777777" w:rsidR="00790C1C" w:rsidRPr="00161C8F" w:rsidRDefault="00790C1C" w:rsidP="00161C8F">
      <w:pPr>
        <w:pStyle w:val="ListBullet"/>
        <w:numPr>
          <w:ilvl w:val="0"/>
          <w:numId w:val="0"/>
        </w:numPr>
        <w:ind w:left="227" w:hanging="227"/>
        <w:rPr>
          <w:b/>
          <w:bCs/>
        </w:rPr>
      </w:pPr>
      <w:r w:rsidRPr="00161C8F">
        <w:rPr>
          <w:b/>
          <w:bCs/>
        </w:rPr>
        <w:t xml:space="preserve">Udvikling og </w:t>
      </w:r>
      <w:r w:rsidR="006F2A11">
        <w:rPr>
          <w:b/>
          <w:bCs/>
        </w:rPr>
        <w:t>F</w:t>
      </w:r>
      <w:r w:rsidRPr="00161C8F">
        <w:rPr>
          <w:b/>
          <w:bCs/>
        </w:rPr>
        <w:t>orenklingstyrelsen</w:t>
      </w:r>
      <w:r w:rsidR="00161C8F">
        <w:rPr>
          <w:b/>
          <w:bCs/>
        </w:rPr>
        <w:t xml:space="preserve"> (UFST)</w:t>
      </w:r>
    </w:p>
    <w:p w14:paraId="0952895C" w14:textId="77777777" w:rsidR="008C3EE0" w:rsidRDefault="00B04732" w:rsidP="00A05635">
      <w:pPr>
        <w:pStyle w:val="ListBullet"/>
        <w:numPr>
          <w:ilvl w:val="0"/>
          <w:numId w:val="0"/>
        </w:numPr>
      </w:pPr>
      <w:r>
        <w:t>U</w:t>
      </w:r>
      <w:r w:rsidR="006F2A11">
        <w:t>F</w:t>
      </w:r>
      <w:r>
        <w:t>ST stå</w:t>
      </w:r>
      <w:r w:rsidR="00CF253F">
        <w:t>r</w:t>
      </w:r>
      <w:r>
        <w:t xml:space="preserve"> for den systemtekniske onboarding</w:t>
      </w:r>
      <w:r w:rsidR="00CF253F">
        <w:t xml:space="preserve"> i onboardingprocessen</w:t>
      </w:r>
      <w:r>
        <w:t>. Det vil sige</w:t>
      </w:r>
      <w:r w:rsidR="00A96A60">
        <w:t xml:space="preserve"> at UFST hjælper med nødvendige </w:t>
      </w:r>
      <w:r w:rsidR="005F5017">
        <w:t xml:space="preserve">dokumenter og materiale så virksomheden, er i stand til både at indsende filer via egen filløsning, og til at bruge </w:t>
      </w:r>
      <w:r w:rsidR="00D8763F">
        <w:t>Toldportalen</w:t>
      </w:r>
      <w:r w:rsidR="00CD75D2">
        <w:t>s</w:t>
      </w:r>
      <w:r w:rsidR="00D8763F">
        <w:t xml:space="preserve"> brugergrænseflade.</w:t>
      </w:r>
      <w:r w:rsidR="006F2A11">
        <w:t xml:space="preserve"> </w:t>
      </w:r>
    </w:p>
    <w:p w14:paraId="63DE4830" w14:textId="77777777" w:rsidR="008C3EE0" w:rsidRDefault="008C3EE0" w:rsidP="00A05635">
      <w:pPr>
        <w:pStyle w:val="ListBullet"/>
        <w:numPr>
          <w:ilvl w:val="0"/>
          <w:numId w:val="0"/>
        </w:numPr>
      </w:pPr>
    </w:p>
    <w:p w14:paraId="1ED97F56" w14:textId="77777777" w:rsidR="00253006" w:rsidRDefault="006F2A11" w:rsidP="00551B08">
      <w:pPr>
        <w:pStyle w:val="ListBullet"/>
        <w:numPr>
          <w:ilvl w:val="0"/>
          <w:numId w:val="0"/>
        </w:numPr>
      </w:pPr>
      <w:r>
        <w:t>Processen starter med at Toldst informere</w:t>
      </w:r>
      <w:r w:rsidR="0070617A">
        <w:t>r</w:t>
      </w:r>
      <w:r w:rsidR="008C3EE0">
        <w:t xml:space="preserve"> UFST</w:t>
      </w:r>
      <w:r>
        <w:t xml:space="preserve"> om, at en virksomhed gerne vil onboarde til det nye system. Herefter tage</w:t>
      </w:r>
      <w:r w:rsidR="00AA16E8">
        <w:t>r</w:t>
      </w:r>
      <w:r>
        <w:t xml:space="preserve"> UFST kontakt til virksomheden, så </w:t>
      </w:r>
      <w:r w:rsidR="00AA16E8">
        <w:t>der</w:t>
      </w:r>
      <w:r>
        <w:t xml:space="preserve"> kan planlægge</w:t>
      </w:r>
      <w:r w:rsidR="00AA16E8">
        <w:t>s</w:t>
      </w:r>
      <w:r>
        <w:t xml:space="preserve"> </w:t>
      </w:r>
      <w:r w:rsidR="00AA16E8">
        <w:t>et</w:t>
      </w:r>
      <w:r>
        <w:t xml:space="preserve"> onboardingforløb. Det vil </w:t>
      </w:r>
      <w:r w:rsidR="00D862DF">
        <w:t xml:space="preserve">blandt andet </w:t>
      </w:r>
      <w:r>
        <w:t xml:space="preserve">sige, at </w:t>
      </w:r>
      <w:r w:rsidR="00253006">
        <w:t>det</w:t>
      </w:r>
      <w:r w:rsidR="00190EAA">
        <w:t xml:space="preserve"> </w:t>
      </w:r>
      <w:r>
        <w:t>skal afklare</w:t>
      </w:r>
      <w:r w:rsidR="00253006">
        <w:t>s</w:t>
      </w:r>
      <w:r>
        <w:t xml:space="preserve"> om virksomheden </w:t>
      </w:r>
      <w:r w:rsidR="00382E28">
        <w:t xml:space="preserve">er </w:t>
      </w:r>
      <w:r>
        <w:t>egenudvikler eller har en softwareleverandør til opgaven.</w:t>
      </w:r>
      <w:r w:rsidR="00E178FD">
        <w:t xml:space="preserve"> </w:t>
      </w:r>
    </w:p>
    <w:p w14:paraId="38282C84" w14:textId="77777777" w:rsidR="00253006" w:rsidRDefault="00253006" w:rsidP="00551B08">
      <w:pPr>
        <w:pStyle w:val="ListBullet"/>
        <w:numPr>
          <w:ilvl w:val="0"/>
          <w:numId w:val="0"/>
        </w:numPr>
      </w:pPr>
    </w:p>
    <w:p w14:paraId="3CA48708" w14:textId="77777777" w:rsidR="00551B08" w:rsidRDefault="00E178FD" w:rsidP="00551B08">
      <w:pPr>
        <w:pStyle w:val="ListBullet"/>
        <w:numPr>
          <w:ilvl w:val="0"/>
          <w:numId w:val="0"/>
        </w:numPr>
      </w:pPr>
      <w:r>
        <w:t xml:space="preserve">Når </w:t>
      </w:r>
      <w:r w:rsidR="000D3500">
        <w:t xml:space="preserve">onboardingforløbet er fastlagt, vil UFST </w:t>
      </w:r>
      <w:r w:rsidR="009C2744">
        <w:t xml:space="preserve">stille </w:t>
      </w:r>
      <w:r w:rsidR="000231FE">
        <w:t>testmiljø til rådighed,</w:t>
      </w:r>
      <w:r w:rsidR="00B32389">
        <w:t xml:space="preserve"> og hjælpe med at teste </w:t>
      </w:r>
      <w:r w:rsidR="002A2393">
        <w:t>og sikre</w:t>
      </w:r>
      <w:r w:rsidR="00B46532">
        <w:t>,</w:t>
      </w:r>
      <w:r w:rsidR="002A2393">
        <w:t xml:space="preserve"> at </w:t>
      </w:r>
      <w:r w:rsidR="00F640DD">
        <w:t>virksomhedens system</w:t>
      </w:r>
      <w:r w:rsidR="00BA25BE">
        <w:t xml:space="preserve"> virker efter hensigten, indtil de</w:t>
      </w:r>
      <w:r w:rsidR="00FB0204">
        <w:t>r er</w:t>
      </w:r>
      <w:r w:rsidR="00BA25BE">
        <w:t xml:space="preserve"> adgang til produktion.</w:t>
      </w:r>
    </w:p>
    <w:p w14:paraId="2EB3B125" w14:textId="77777777" w:rsidR="005B1D36" w:rsidRDefault="005B1D36" w:rsidP="00551B08">
      <w:pPr>
        <w:pStyle w:val="ListBullet"/>
        <w:numPr>
          <w:ilvl w:val="0"/>
          <w:numId w:val="0"/>
        </w:numPr>
      </w:pPr>
    </w:p>
    <w:p w14:paraId="22665B5C" w14:textId="08C73C4E" w:rsidR="00DB3350" w:rsidRDefault="007A35D4" w:rsidP="00551B08">
      <w:pPr>
        <w:pStyle w:val="ListBullet"/>
        <w:numPr>
          <w:ilvl w:val="0"/>
          <w:numId w:val="0"/>
        </w:numPr>
      </w:pPr>
      <w:r>
        <w:t>Efter systemet er produktion</w:t>
      </w:r>
      <w:r w:rsidR="00477448">
        <w:t>s</w:t>
      </w:r>
      <w:r>
        <w:t xml:space="preserve">sat vil Toldst overtage </w:t>
      </w:r>
      <w:r w:rsidR="00DA598C">
        <w:t>servicerollen</w:t>
      </w:r>
      <w:r w:rsidR="00DA1E10">
        <w:t>.</w:t>
      </w:r>
    </w:p>
    <w:p w14:paraId="4E2E0796" w14:textId="6D54E93A" w:rsidR="00790C1C" w:rsidRPr="00790C1C" w:rsidRDefault="00790C1C" w:rsidP="00790C1C">
      <w:pPr>
        <w:pStyle w:val="Heading3"/>
      </w:pPr>
      <w:bookmarkStart w:id="9" w:name="_Toc80272273"/>
      <w:r>
        <w:t>Onboarding</w:t>
      </w:r>
      <w:r w:rsidR="003C07A2">
        <w:t>forløb</w:t>
      </w:r>
      <w:bookmarkEnd w:id="9"/>
    </w:p>
    <w:p w14:paraId="649FC7B3" w14:textId="18F9F893" w:rsidR="00895B03" w:rsidRDefault="005F5151" w:rsidP="00C71B4D">
      <w:r>
        <w:t xml:space="preserve">Dette afsnit vil </w:t>
      </w:r>
      <w:r w:rsidR="00BE6C5D">
        <w:t xml:space="preserve">gennemgå </w:t>
      </w:r>
      <w:r w:rsidR="00E55471">
        <w:t>onboarding</w:t>
      </w:r>
      <w:r w:rsidR="00746E7A">
        <w:t xml:space="preserve">forløbet </w:t>
      </w:r>
      <w:r w:rsidR="009C180E">
        <w:t>fra virksomhed</w:t>
      </w:r>
      <w:r w:rsidR="001D3319">
        <w:t>en</w:t>
      </w:r>
      <w:r w:rsidR="009C180E">
        <w:t xml:space="preserve"> </w:t>
      </w:r>
      <w:r w:rsidR="009233E3">
        <w:t>beslutter at indsende angivelser via Toldsystemet</w:t>
      </w:r>
      <w:r w:rsidR="007D0D53">
        <w:t xml:space="preserve"> til onboardingen er</w:t>
      </w:r>
      <w:r w:rsidR="0051434B">
        <w:t xml:space="preserve"> gennemført.</w:t>
      </w:r>
      <w:r w:rsidR="00B7476C">
        <w:t xml:space="preserve"> </w:t>
      </w:r>
    </w:p>
    <w:p w14:paraId="285C6242" w14:textId="77777777" w:rsidR="00B46532" w:rsidRDefault="00B46532" w:rsidP="00C71B4D"/>
    <w:p w14:paraId="062EDB3A" w14:textId="2A4559A4" w:rsidR="00DD54FC" w:rsidRDefault="00B7476C" w:rsidP="00C71B4D">
      <w:r>
        <w:t xml:space="preserve">Det er </w:t>
      </w:r>
      <w:r w:rsidR="00BE78B7">
        <w:t>vigtigt</w:t>
      </w:r>
      <w:r>
        <w:t xml:space="preserve"> at pointere at </w:t>
      </w:r>
      <w:r w:rsidR="00BE78B7">
        <w:t>fokusset i dette afsni</w:t>
      </w:r>
      <w:r w:rsidR="009C2971">
        <w:t>t</w:t>
      </w:r>
      <w:r>
        <w:t xml:space="preserve"> er</w:t>
      </w:r>
      <w:r w:rsidR="009C2971">
        <w:t xml:space="preserve"> på den</w:t>
      </w:r>
      <w:r>
        <w:t xml:space="preserve"> </w:t>
      </w:r>
      <w:r w:rsidR="007A72A5">
        <w:t>systemspecifik</w:t>
      </w:r>
      <w:r w:rsidR="00C64875">
        <w:t>ke onboarding</w:t>
      </w:r>
      <w:r w:rsidR="007A72A5">
        <w:t xml:space="preserve"> og ikke på den toldfaglige. </w:t>
      </w:r>
      <w:r w:rsidR="00E5799D">
        <w:t>Virksomhederne skal dog være opmærksomme</w:t>
      </w:r>
      <w:r w:rsidR="00B077B3">
        <w:t xml:space="preserve"> på</w:t>
      </w:r>
      <w:r w:rsidR="00CF1683">
        <w:t>,</w:t>
      </w:r>
      <w:r w:rsidR="00C10812">
        <w:t xml:space="preserve"> at</w:t>
      </w:r>
      <w:r w:rsidR="00B077B3">
        <w:t xml:space="preserve"> </w:t>
      </w:r>
      <w:r w:rsidR="00C10812">
        <w:t>med implementering af det nye toldsystem</w:t>
      </w:r>
      <w:r w:rsidR="00895B03">
        <w:t xml:space="preserve">, </w:t>
      </w:r>
      <w:r w:rsidR="00C10812">
        <w:t xml:space="preserve">vil der også komme diverse ændringer </w:t>
      </w:r>
      <w:r w:rsidR="00002785">
        <w:t>i angivelserne.</w:t>
      </w:r>
      <w:r w:rsidR="00C64875">
        <w:t xml:space="preserve"> D</w:t>
      </w:r>
      <w:r w:rsidR="00DD54FC">
        <w:t>isse ændringer kommer da systemet skal leve op til den nye EUTK lovgivning.</w:t>
      </w:r>
      <w:r w:rsidR="00002785">
        <w:t xml:space="preserve"> Det vil sige</w:t>
      </w:r>
      <w:r w:rsidR="00BD3B53">
        <w:t>,</w:t>
      </w:r>
      <w:r w:rsidR="00002785">
        <w:t xml:space="preserve"> at der både kommer nye angivelsestyper og </w:t>
      </w:r>
      <w:r w:rsidR="008015B6">
        <w:t>ændringer i felterne i angivelserne, det er derfor vigtigt, at virksomheden</w:t>
      </w:r>
      <w:r w:rsidR="002C260F">
        <w:t xml:space="preserve"> selv</w:t>
      </w:r>
      <w:r w:rsidR="008015B6">
        <w:t xml:space="preserve"> </w:t>
      </w:r>
      <w:r w:rsidR="002C260F">
        <w:t>orienterer</w:t>
      </w:r>
      <w:r w:rsidR="008015B6">
        <w:t xml:space="preserve"> </w:t>
      </w:r>
      <w:r w:rsidR="002C260F">
        <w:t xml:space="preserve">sig </w:t>
      </w:r>
      <w:r w:rsidR="0031377C">
        <w:t>i</w:t>
      </w:r>
      <w:r w:rsidR="008015B6">
        <w:t xml:space="preserve"> disse ændringer.</w:t>
      </w:r>
      <w:r w:rsidR="00DF052E">
        <w:t xml:space="preserve"> </w:t>
      </w:r>
    </w:p>
    <w:p w14:paraId="0E457C82" w14:textId="77777777" w:rsidR="00DD54FC" w:rsidRDefault="00DD54FC" w:rsidP="00C71B4D"/>
    <w:p w14:paraId="12641241" w14:textId="77777777" w:rsidR="0064468E" w:rsidRDefault="00EB3B7E" w:rsidP="00C71B4D">
      <w:r>
        <w:t xml:space="preserve">Onboardingforløbet er delt op i syv trin, der vil blive beskrevet herunder. </w:t>
      </w:r>
    </w:p>
    <w:p w14:paraId="38B1C629" w14:textId="77777777" w:rsidR="00630ACF" w:rsidRDefault="00630ACF" w:rsidP="00C71B4D"/>
    <w:p w14:paraId="116AC627" w14:textId="5DF8030F" w:rsidR="0051434B" w:rsidRDefault="00EB3B7E" w:rsidP="00551B08">
      <w:r>
        <w:t>Det er estimeret at man skal påregne at det vil tage ca</w:t>
      </w:r>
      <w:r w:rsidR="00082DEF">
        <w:t>. tre måneder at gennemføre disse trin</w:t>
      </w:r>
      <w:r w:rsidR="002F0B49">
        <w:t xml:space="preserve">. Det anbefales </w:t>
      </w:r>
      <w:r w:rsidR="00082DEF">
        <w:t>især</w:t>
      </w:r>
      <w:r w:rsidR="002F0B49">
        <w:t>,</w:t>
      </w:r>
      <w:r w:rsidR="00082DEF">
        <w:t xml:space="preserve"> at </w:t>
      </w:r>
      <w:r w:rsidR="002F0B49">
        <w:t xml:space="preserve">der </w:t>
      </w:r>
      <w:r w:rsidR="00082DEF">
        <w:t>afsætte</w:t>
      </w:r>
      <w:r w:rsidR="002F0B49">
        <w:t>s</w:t>
      </w:r>
      <w:r w:rsidR="00082DEF">
        <w:t xml:space="preserve"> god tid til at teste.</w:t>
      </w:r>
      <w:r w:rsidR="00630ACF">
        <w:t xml:space="preserve"> Forløbet kan dog sagtens være længere, hvis der er mang</w:t>
      </w:r>
      <w:r w:rsidR="00E13AF6">
        <w:t xml:space="preserve">e angivelsestyper, der skal implementeres. </w:t>
      </w:r>
    </w:p>
    <w:p w14:paraId="633EA113" w14:textId="77777777" w:rsidR="00551B08" w:rsidRDefault="00C36195" w:rsidP="00551B08">
      <w:pPr>
        <w:pStyle w:val="ListBullet"/>
        <w:numPr>
          <w:ilvl w:val="0"/>
          <w:numId w:val="40"/>
        </w:numPr>
        <w:rPr>
          <w:b/>
          <w:bCs/>
        </w:rPr>
      </w:pPr>
      <w:r>
        <w:rPr>
          <w:b/>
          <w:bCs/>
        </w:rPr>
        <w:t>K</w:t>
      </w:r>
      <w:r w:rsidR="00EA1089" w:rsidRPr="00C36195">
        <w:rPr>
          <w:b/>
          <w:bCs/>
        </w:rPr>
        <w:t>ontakt Toldstyrelsen</w:t>
      </w:r>
      <w:r w:rsidR="00422FCC" w:rsidRPr="00C36195">
        <w:rPr>
          <w:b/>
          <w:bCs/>
        </w:rPr>
        <w:t xml:space="preserve">. </w:t>
      </w:r>
    </w:p>
    <w:p w14:paraId="11D7A532" w14:textId="58AEA440" w:rsidR="00716180" w:rsidRPr="00551B08" w:rsidRDefault="00422FCC" w:rsidP="00551B08">
      <w:pPr>
        <w:pStyle w:val="ListBullet"/>
        <w:numPr>
          <w:ilvl w:val="0"/>
          <w:numId w:val="0"/>
        </w:numPr>
        <w:ind w:left="720"/>
        <w:rPr>
          <w:b/>
        </w:rPr>
      </w:pPr>
      <w:r>
        <w:t xml:space="preserve">Toldstyrelsen kan </w:t>
      </w:r>
      <w:r w:rsidR="00F13A78">
        <w:t xml:space="preserve">hjælpe med at afklare </w:t>
      </w:r>
      <w:r w:rsidR="000C0D05">
        <w:t>hvilke system</w:t>
      </w:r>
      <w:r w:rsidR="003A4A3F">
        <w:t>-</w:t>
      </w:r>
      <w:r w:rsidR="000C0D05">
        <w:t xml:space="preserve"> eller systemer </w:t>
      </w:r>
      <w:r w:rsidR="000431B8">
        <w:t>d</w:t>
      </w:r>
      <w:r w:rsidR="000C0D05">
        <w:t>er</w:t>
      </w:r>
      <w:r w:rsidR="000431B8">
        <w:t xml:space="preserve"> </w:t>
      </w:r>
      <w:r w:rsidR="000C0D05">
        <w:t>er relevante for den enkelte virksomhed</w:t>
      </w:r>
      <w:r w:rsidR="00DD1787">
        <w:t xml:space="preserve">. </w:t>
      </w:r>
      <w:r w:rsidR="00716180">
        <w:t xml:space="preserve">Toldstyrelsen vil </w:t>
      </w:r>
      <w:r w:rsidR="007363A6">
        <w:t>underrette UFST om</w:t>
      </w:r>
      <w:r w:rsidR="00FD57D3">
        <w:t xml:space="preserve"> virksomhedens ønske om at bruge de nye toldsystemer.</w:t>
      </w:r>
    </w:p>
    <w:p w14:paraId="73B4894B" w14:textId="77777777" w:rsidR="00C36195" w:rsidRPr="00551B08" w:rsidRDefault="00F467D0" w:rsidP="00C36195">
      <w:pPr>
        <w:pStyle w:val="ListParagraph"/>
        <w:numPr>
          <w:ilvl w:val="0"/>
          <w:numId w:val="40"/>
        </w:numPr>
      </w:pPr>
      <w:r w:rsidRPr="00716180">
        <w:rPr>
          <w:b/>
          <w:bCs/>
        </w:rPr>
        <w:t>Bliv kontaktet af Udvikling og Forenkling styrelsen</w:t>
      </w:r>
    </w:p>
    <w:p w14:paraId="3A80D0C9" w14:textId="5819CBE6" w:rsidR="002849EC" w:rsidRDefault="00FD57D3" w:rsidP="00551B08">
      <w:pPr>
        <w:pStyle w:val="ListParagraph"/>
      </w:pPr>
      <w:r>
        <w:t xml:space="preserve">UFST vil kontakte virksomheden og afklare </w:t>
      </w:r>
      <w:r w:rsidR="00EE7565">
        <w:t xml:space="preserve">hvordan virksomheden planlægger at udvikle det nye system. Hvis </w:t>
      </w:r>
      <w:r w:rsidR="00903529">
        <w:t xml:space="preserve">virksomheden gør brug af en softwareleverandør, vil UFST </w:t>
      </w:r>
      <w:r w:rsidR="0029023B">
        <w:t>kontakte</w:t>
      </w:r>
      <w:r w:rsidR="00903529">
        <w:t xml:space="preserve"> dem</w:t>
      </w:r>
      <w:r w:rsidR="0029023B">
        <w:t xml:space="preserve"> og sørge for at I har alle de nødvendige specifikationer</w:t>
      </w:r>
      <w:r w:rsidR="00903529">
        <w:t>.</w:t>
      </w:r>
    </w:p>
    <w:p w14:paraId="70B02033" w14:textId="77777777" w:rsidR="00551B08" w:rsidRDefault="00551B08" w:rsidP="00551B08">
      <w:pPr>
        <w:pStyle w:val="ListParagraph"/>
      </w:pPr>
    </w:p>
    <w:p w14:paraId="0B72B8CF" w14:textId="77777777" w:rsidR="00551B08" w:rsidRPr="00551B08" w:rsidRDefault="00A80156" w:rsidP="00551B08">
      <w:pPr>
        <w:pStyle w:val="ListParagraph"/>
        <w:numPr>
          <w:ilvl w:val="0"/>
          <w:numId w:val="40"/>
        </w:numPr>
      </w:pPr>
      <w:r w:rsidRPr="00551B08">
        <w:rPr>
          <w:b/>
          <w:bCs/>
        </w:rPr>
        <w:t>Forbindelse/</w:t>
      </w:r>
      <w:r w:rsidR="0029023B" w:rsidRPr="00551B08">
        <w:rPr>
          <w:b/>
          <w:bCs/>
        </w:rPr>
        <w:t>Connectivit</w:t>
      </w:r>
      <w:r w:rsidR="00551B08" w:rsidRPr="00551B08">
        <w:rPr>
          <w:b/>
          <w:bCs/>
        </w:rPr>
        <w:t>y</w:t>
      </w:r>
    </w:p>
    <w:p w14:paraId="4C2D5AB2" w14:textId="6383BA5A" w:rsidR="004C3EC3" w:rsidRDefault="0029023B" w:rsidP="00551B08">
      <w:pPr>
        <w:pStyle w:val="ListParagraph"/>
      </w:pPr>
      <w:r>
        <w:t xml:space="preserve">Det første step i udvikling er at sikre </w:t>
      </w:r>
      <w:r w:rsidR="00A80156">
        <w:t>forbindelse</w:t>
      </w:r>
      <w:r w:rsidR="004C3EC3">
        <w:t xml:space="preserve"> mellem jeres system og </w:t>
      </w:r>
      <w:r w:rsidR="00A80156">
        <w:t>T</w:t>
      </w:r>
      <w:r w:rsidR="004C3EC3">
        <w:t>oldsystemet, hvorfor man skal etablere connectivity.</w:t>
      </w:r>
      <w:r w:rsidR="00A80156">
        <w:t xml:space="preserve"> Se afsnit 2.</w:t>
      </w:r>
    </w:p>
    <w:p w14:paraId="4F90E829" w14:textId="77777777" w:rsidR="00551B08" w:rsidRDefault="00551B08" w:rsidP="00551B08">
      <w:pPr>
        <w:pStyle w:val="ListParagraph"/>
      </w:pPr>
    </w:p>
    <w:p w14:paraId="27399B1A" w14:textId="59CDAC13" w:rsidR="00060E33" w:rsidRDefault="00475E57" w:rsidP="00551B08">
      <w:pPr>
        <w:pStyle w:val="ListParagraph"/>
        <w:numPr>
          <w:ilvl w:val="0"/>
          <w:numId w:val="40"/>
        </w:numPr>
      </w:pPr>
      <w:r w:rsidRPr="00475E57">
        <w:rPr>
          <w:b/>
          <w:bCs/>
        </w:rPr>
        <w:t>Test fase</w:t>
      </w:r>
      <w:r w:rsidR="00060E33">
        <w:rPr>
          <w:b/>
          <w:bCs/>
        </w:rPr>
        <w:t>: funktionalitet</w:t>
      </w:r>
      <w:r w:rsidR="00551B08" w:rsidRPr="00551B08">
        <w:rPr>
          <w:b/>
          <w:bCs/>
        </w:rPr>
        <w:br/>
      </w:r>
      <w:r>
        <w:t xml:space="preserve">Når </w:t>
      </w:r>
      <w:r w:rsidR="00245337">
        <w:t>der er</w:t>
      </w:r>
      <w:r>
        <w:t xml:space="preserve"> etableret</w:t>
      </w:r>
      <w:r w:rsidR="00245337">
        <w:t xml:space="preserve"> system til system </w:t>
      </w:r>
      <w:r w:rsidR="00A80156">
        <w:t>forbindelse</w:t>
      </w:r>
      <w:r>
        <w:t xml:space="preserve">, er det muligt at teste systemet op imod testmiljøet TFE. UFST har beskrevet diverse </w:t>
      </w:r>
      <w:r w:rsidR="00261640">
        <w:t>specifikationer og testcases</w:t>
      </w:r>
      <w:r w:rsidR="00AE5E89">
        <w:t xml:space="preserve">. </w:t>
      </w:r>
      <w:r w:rsidR="00B53C71">
        <w:t xml:space="preserve"> </w:t>
      </w:r>
      <w:r w:rsidR="00AE5E89">
        <w:t>H</w:t>
      </w:r>
      <w:r w:rsidR="00B53C71">
        <w:t xml:space="preserve">vis alle test cases </w:t>
      </w:r>
      <w:r w:rsidR="001C27F2">
        <w:t xml:space="preserve">bliver gennemført, har man </w:t>
      </w:r>
      <w:r w:rsidR="00AE5E89">
        <w:t>sikret</w:t>
      </w:r>
      <w:r w:rsidR="001C27F2">
        <w:t xml:space="preserve"> at </w:t>
      </w:r>
      <w:r w:rsidR="00AE5E89">
        <w:t xml:space="preserve">ens eget </w:t>
      </w:r>
      <w:r w:rsidR="001C27F2">
        <w:t xml:space="preserve">system kan bruge alt det funktionalitet </w:t>
      </w:r>
      <w:r w:rsidR="00AE5E89">
        <w:t>T</w:t>
      </w:r>
      <w:r w:rsidR="001C27F2">
        <w:t>oldsystemet tilbyder.</w:t>
      </w:r>
      <w:r w:rsidR="001F3374">
        <w:t xml:space="preserve"> For at se en mere </w:t>
      </w:r>
      <w:r w:rsidR="0048669E">
        <w:t>uddybet</w:t>
      </w:r>
      <w:r w:rsidR="001F3374">
        <w:t xml:space="preserve"> gennemgang af dette trin se afsnit </w:t>
      </w:r>
      <w:r w:rsidR="0048669E">
        <w:t>2.3.</w:t>
      </w:r>
      <w:r w:rsidR="00551B08">
        <w:br/>
      </w:r>
    </w:p>
    <w:p w14:paraId="3EED63F4" w14:textId="013297F3" w:rsidR="00060E33" w:rsidRDefault="00060E33" w:rsidP="00551B08">
      <w:pPr>
        <w:pStyle w:val="ListParagraph"/>
        <w:numPr>
          <w:ilvl w:val="0"/>
          <w:numId w:val="40"/>
        </w:numPr>
      </w:pPr>
      <w:r w:rsidRPr="00060E33">
        <w:rPr>
          <w:b/>
          <w:bCs/>
        </w:rPr>
        <w:t xml:space="preserve">Test fase: </w:t>
      </w:r>
      <w:r w:rsidRPr="00551B08">
        <w:rPr>
          <w:b/>
          <w:bCs/>
        </w:rPr>
        <w:t>virksomhedsspecifik</w:t>
      </w:r>
      <w:r w:rsidRPr="00060E33">
        <w:rPr>
          <w:b/>
          <w:bCs/>
        </w:rPr>
        <w:t xml:space="preserve"> testning</w:t>
      </w:r>
      <w:r w:rsidR="00551B08">
        <w:rPr>
          <w:b/>
          <w:bCs/>
        </w:rPr>
        <w:br/>
      </w:r>
      <w:r w:rsidR="00245337">
        <w:t>Når man har færdig test de testcases</w:t>
      </w:r>
      <w:r w:rsidR="00AE5E89">
        <w:t>,</w:t>
      </w:r>
      <w:r w:rsidR="00245337">
        <w:t xml:space="preserve"> </w:t>
      </w:r>
      <w:r w:rsidR="00196B46">
        <w:t xml:space="preserve">der er modtaget fra UFST, </w:t>
      </w:r>
      <w:r w:rsidR="006E45F8">
        <w:t>er det vigtigt at man laver virksomhedsspecifikke test cases med virksomhedsspecifikt data. Målet med test casen fra UFST er</w:t>
      </w:r>
      <w:r w:rsidR="00570A1B">
        <w:t xml:space="preserve">, at sikre det er muligt at </w:t>
      </w:r>
      <w:r w:rsidR="00A64DD2">
        <w:t>modtage</w:t>
      </w:r>
      <w:r w:rsidR="00570A1B">
        <w:t xml:space="preserve"> relevante notifikationer og at det er muligt at indsende </w:t>
      </w:r>
      <w:r w:rsidR="001F3374">
        <w:t>angivelser og handlingsanmodninger.</w:t>
      </w:r>
      <w:r w:rsidR="00196B46">
        <w:t xml:space="preserve"> </w:t>
      </w:r>
      <w:r w:rsidR="0048669E">
        <w:t xml:space="preserve">Disse test cases er derfor generiske, hvorfor det er vigtigt at virksomheden også tester </w:t>
      </w:r>
      <w:r w:rsidR="00E21B88">
        <w:t>med jeres eg</w:t>
      </w:r>
      <w:r w:rsidR="00A64DD2">
        <w:t>ne</w:t>
      </w:r>
      <w:r w:rsidR="00E21B88">
        <w:t xml:space="preserve"> testcases der afspejler </w:t>
      </w:r>
      <w:r w:rsidR="00E543DC">
        <w:t xml:space="preserve">egne </w:t>
      </w:r>
      <w:r w:rsidR="00305C96">
        <w:t xml:space="preserve"> arbejdsgang</w:t>
      </w:r>
      <w:r w:rsidR="00E543DC">
        <w:t>e og angivelser</w:t>
      </w:r>
      <w:r w:rsidR="0024654A">
        <w:t xml:space="preserve">. </w:t>
      </w:r>
      <w:r w:rsidR="0024654A" w:rsidRPr="0024654A">
        <w:t>Systemet indeholder</w:t>
      </w:r>
      <w:r w:rsidR="0024654A">
        <w:t xml:space="preserve"> nemlig</w:t>
      </w:r>
      <w:r w:rsidR="0024654A" w:rsidRPr="0024654A">
        <w:t xml:space="preserve"> en bred</w:t>
      </w:r>
      <w:r w:rsidR="00E543DC">
        <w:t xml:space="preserve"> </w:t>
      </w:r>
      <w:r w:rsidR="0024654A" w:rsidRPr="0024654A">
        <w:t xml:space="preserve">vifte af forretningsregler som både er EU og DK specifikke. </w:t>
      </w:r>
      <w:r w:rsidR="0024654A">
        <w:t xml:space="preserve">Hvorfor det </w:t>
      </w:r>
      <w:r w:rsidR="0024654A" w:rsidRPr="0024654A">
        <w:t>er</w:t>
      </w:r>
      <w:r w:rsidR="0024654A">
        <w:t xml:space="preserve"> </w:t>
      </w:r>
      <w:r w:rsidR="0024654A" w:rsidRPr="0024654A">
        <w:t xml:space="preserve">vigtigt at man sikrer sig, at man har det nødvendige data, som gør at man kan overholde alle disse regler. </w:t>
      </w:r>
      <w:r w:rsidR="00551B08">
        <w:br/>
      </w:r>
    </w:p>
    <w:p w14:paraId="1C2D1C69" w14:textId="6E876F82" w:rsidR="00FB57DA" w:rsidRDefault="00305C96" w:rsidP="00551B08">
      <w:pPr>
        <w:pStyle w:val="ListParagraph"/>
        <w:numPr>
          <w:ilvl w:val="0"/>
          <w:numId w:val="40"/>
        </w:numPr>
      </w:pPr>
      <w:r w:rsidRPr="00305C96">
        <w:rPr>
          <w:b/>
          <w:bCs/>
        </w:rPr>
        <w:t>Få adgang til produktion</w:t>
      </w:r>
      <w:r w:rsidR="00551B08">
        <w:rPr>
          <w:b/>
          <w:bCs/>
        </w:rPr>
        <w:br/>
      </w:r>
      <w:r>
        <w:t xml:space="preserve">Når </w:t>
      </w:r>
      <w:r w:rsidR="001947BD">
        <w:t xml:space="preserve">man er færdig med test fasen </w:t>
      </w:r>
      <w:r w:rsidR="00D73CDD">
        <w:t>skal man have oprettet bruger</w:t>
      </w:r>
      <w:r w:rsidR="00400BCE">
        <w:t xml:space="preserve">e </w:t>
      </w:r>
      <w:r w:rsidR="004828B6">
        <w:t xml:space="preserve">der skal benytte </w:t>
      </w:r>
      <w:r w:rsidR="00400BCE">
        <w:t>systemets onlineløsning</w:t>
      </w:r>
      <w:r w:rsidR="00E567E0">
        <w:t xml:space="preserve"> </w:t>
      </w:r>
      <w:r w:rsidR="004828B6">
        <w:t>samt</w:t>
      </w:r>
      <w:r w:rsidR="00E567E0">
        <w:t xml:space="preserve"> etablere</w:t>
      </w:r>
      <w:r w:rsidR="00D73CDD">
        <w:t xml:space="preserve"> og </w:t>
      </w:r>
      <w:r w:rsidR="00E567E0">
        <w:t>teste forbindelse</w:t>
      </w:r>
      <w:r w:rsidR="00386EC7">
        <w:t xml:space="preserve"> til </w:t>
      </w:r>
      <w:r w:rsidR="00E567E0">
        <w:t>produktionssystemet</w:t>
      </w:r>
      <w:r w:rsidR="004828B6">
        <w:t xml:space="preserve">, jf. connectivity guiden. Slutteligt skal der gennemføres </w:t>
      </w:r>
      <w:r w:rsidR="00C976D1">
        <w:t xml:space="preserve">enkelte tests, der verificerer at adgangen til produktionssystemet fungerer. </w:t>
      </w:r>
      <w:r w:rsidR="00551B08">
        <w:br/>
      </w:r>
    </w:p>
    <w:p w14:paraId="4192E128" w14:textId="3B8E63C4" w:rsidR="00FB57DA" w:rsidRDefault="00FB57DA" w:rsidP="00551B08">
      <w:pPr>
        <w:pStyle w:val="ListParagraph"/>
        <w:numPr>
          <w:ilvl w:val="0"/>
          <w:numId w:val="40"/>
        </w:numPr>
      </w:pPr>
      <w:r w:rsidRPr="00FB57DA">
        <w:rPr>
          <w:b/>
          <w:bCs/>
        </w:rPr>
        <w:t>Hypercare</w:t>
      </w:r>
      <w:r w:rsidR="00EF46F4">
        <w:rPr>
          <w:b/>
          <w:bCs/>
        </w:rPr>
        <w:t xml:space="preserve"> periode</w:t>
      </w:r>
      <w:r w:rsidR="00551B08">
        <w:rPr>
          <w:b/>
          <w:bCs/>
        </w:rPr>
        <w:br/>
      </w:r>
      <w:r w:rsidR="00E567E0">
        <w:t>Ved produktionssætning af Toldsystemet</w:t>
      </w:r>
      <w:r w:rsidR="00A0318B">
        <w:t xml:space="preserve"> vil der være en hypercare periode, hvor man skal på beregn</w:t>
      </w:r>
      <w:r w:rsidR="005E3AD6">
        <w:t>e</w:t>
      </w:r>
      <w:r w:rsidR="00A0318B">
        <w:t xml:space="preserve">, at man vil finde nogen fejl, som ikke er blevet fundet under testperioden. </w:t>
      </w:r>
      <w:r w:rsidR="00EF46F4">
        <w:t>Hvis der opstår problemer skal man kontakte Toldst servicedesk.</w:t>
      </w:r>
    </w:p>
    <w:p w14:paraId="02798E42" w14:textId="77777777" w:rsidR="00E82595" w:rsidRDefault="00E82595" w:rsidP="00060E33">
      <w:pPr>
        <w:ind w:left="360"/>
      </w:pPr>
    </w:p>
    <w:p w14:paraId="43A0CE8A" w14:textId="1AEBCCA6" w:rsidR="005549DF" w:rsidRDefault="005549DF" w:rsidP="00DC673A">
      <w:pPr>
        <w:pStyle w:val="Heading3"/>
      </w:pPr>
      <w:bookmarkStart w:id="10" w:name="_Toc80272274"/>
      <w:r>
        <w:lastRenderedPageBreak/>
        <w:t xml:space="preserve">Overblik over </w:t>
      </w:r>
      <w:r w:rsidR="00B460E8">
        <w:t xml:space="preserve">Toldsystemets </w:t>
      </w:r>
      <w:r>
        <w:t>releases</w:t>
      </w:r>
      <w:bookmarkEnd w:id="10"/>
      <w:r>
        <w:t xml:space="preserve"> </w:t>
      </w:r>
    </w:p>
    <w:p w14:paraId="0B153E78" w14:textId="4A1EF205" w:rsidR="00306F53" w:rsidRDefault="00306F53" w:rsidP="00306F53">
      <w:pPr>
        <w:spacing w:after="160" w:line="259" w:lineRule="auto"/>
      </w:pPr>
      <w:r>
        <w:rPr>
          <w:noProof/>
        </w:rPr>
        <w:drawing>
          <wp:inline distT="0" distB="0" distL="0" distR="0" wp14:anchorId="2037786B" wp14:editId="25BA1FF9">
            <wp:extent cx="5700997" cy="781050"/>
            <wp:effectExtent l="0" t="0" r="0" b="0"/>
            <wp:docPr id="6" name="Billede 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9540" cy="782220"/>
                    </a:xfrm>
                    <a:prstGeom prst="rect">
                      <a:avLst/>
                    </a:prstGeom>
                  </pic:spPr>
                </pic:pic>
              </a:graphicData>
            </a:graphic>
          </wp:inline>
        </w:drawing>
      </w:r>
    </w:p>
    <w:p w14:paraId="655A13FC" w14:textId="77777777" w:rsidR="00380F3C" w:rsidRDefault="00380F3C" w:rsidP="00437648">
      <w:pPr>
        <w:spacing w:after="160" w:line="259" w:lineRule="auto"/>
      </w:pPr>
    </w:p>
    <w:p w14:paraId="50CCBA60" w14:textId="06F28A13" w:rsidR="008543E2" w:rsidRPr="008543E2" w:rsidRDefault="008543E2" w:rsidP="0091186A">
      <w:pPr>
        <w:rPr>
          <w:b/>
          <w:bCs/>
        </w:rPr>
      </w:pPr>
      <w:r>
        <w:rPr>
          <w:b/>
          <w:bCs/>
        </w:rPr>
        <w:t>Release 1</w:t>
      </w:r>
      <w:r w:rsidR="003034C7">
        <w:rPr>
          <w:b/>
          <w:bCs/>
        </w:rPr>
        <w:t xml:space="preserve"> – Import H7</w:t>
      </w:r>
    </w:p>
    <w:p w14:paraId="1A90EFB0" w14:textId="0C34EE05" w:rsidR="0091186A" w:rsidRDefault="00236584" w:rsidP="0091186A">
      <w:r>
        <w:t xml:space="preserve">Release </w:t>
      </w:r>
      <w:r w:rsidR="00F730F3">
        <w:t xml:space="preserve">1 </w:t>
      </w:r>
      <w:r w:rsidR="008737B3">
        <w:t>trådte</w:t>
      </w:r>
      <w:r w:rsidR="00F730F3">
        <w:t xml:space="preserve"> i kraft den </w:t>
      </w:r>
      <w:r w:rsidR="0091186A">
        <w:t>1. juli 2021</w:t>
      </w:r>
      <w:r w:rsidR="008737B3">
        <w:t xml:space="preserve"> og omfattede </w:t>
      </w:r>
      <w:r w:rsidR="00A66C17">
        <w:t>angivelsestyperne</w:t>
      </w:r>
      <w:r w:rsidR="00F730F3">
        <w:t xml:space="preserve"> H7 og I2. For at se mere om H7 angivelsen gå til </w:t>
      </w:r>
      <w:r w:rsidR="0049006A">
        <w:t xml:space="preserve">kapitel 4. </w:t>
      </w:r>
    </w:p>
    <w:p w14:paraId="6028EC3C" w14:textId="4780F041" w:rsidR="00D2189B" w:rsidRDefault="00D2189B" w:rsidP="0091186A"/>
    <w:p w14:paraId="388DBD7D" w14:textId="6BFC6789" w:rsidR="00D2189B" w:rsidRDefault="00D2189B" w:rsidP="0091186A">
      <w:pPr>
        <w:rPr>
          <w:b/>
          <w:bCs/>
        </w:rPr>
      </w:pPr>
      <w:r>
        <w:rPr>
          <w:b/>
          <w:bCs/>
        </w:rPr>
        <w:t>Release 2</w:t>
      </w:r>
      <w:r w:rsidR="003034C7">
        <w:rPr>
          <w:b/>
          <w:bCs/>
        </w:rPr>
        <w:t xml:space="preserve"> – Import </w:t>
      </w:r>
      <w:r w:rsidR="00786786">
        <w:rPr>
          <w:b/>
          <w:bCs/>
        </w:rPr>
        <w:t>øvrige angivelser</w:t>
      </w:r>
    </w:p>
    <w:p w14:paraId="51740777" w14:textId="659BE937" w:rsidR="00136F35" w:rsidRPr="004C3C40" w:rsidRDefault="004C3C40" w:rsidP="00ED7FAE">
      <w:r>
        <w:t>Release 2 træder i kraft den 31</w:t>
      </w:r>
      <w:r w:rsidR="00557222">
        <w:t>.</w:t>
      </w:r>
      <w:r>
        <w:t xml:space="preserve"> december 2022</w:t>
      </w:r>
      <w:r w:rsidR="00ED7FAE">
        <w:t>. Release</w:t>
      </w:r>
      <w:r w:rsidR="00A66C17">
        <w:t>n</w:t>
      </w:r>
      <w:r w:rsidR="00ED7FAE">
        <w:t xml:space="preserve"> </w:t>
      </w:r>
      <w:r w:rsidR="00A66C17">
        <w:t>o</w:t>
      </w:r>
      <w:r w:rsidR="003034C7">
        <w:t>mfatter angivelsestyperne</w:t>
      </w:r>
      <w:r w:rsidR="00ED7FAE">
        <w:t xml:space="preserve"> H1/H2/H3/H4/H5/H6, I1 og G3/G4/G5 angivelserne.</w:t>
      </w:r>
      <w:r w:rsidR="00733ED2">
        <w:t xml:space="preserve"> Det vil også være muligt at bruge MIO og MIG fra dette tidspunkt.</w:t>
      </w:r>
    </w:p>
    <w:p w14:paraId="013C137B" w14:textId="77777777" w:rsidR="00AE2926" w:rsidRDefault="00AE2926" w:rsidP="0091186A">
      <w:pPr>
        <w:rPr>
          <w:b/>
          <w:bCs/>
        </w:rPr>
      </w:pPr>
    </w:p>
    <w:p w14:paraId="56A81D07" w14:textId="7E0B49DB" w:rsidR="00D2189B" w:rsidRPr="00D2189B" w:rsidRDefault="007C4EBD" w:rsidP="0091186A">
      <w:pPr>
        <w:rPr>
          <w:b/>
          <w:bCs/>
        </w:rPr>
      </w:pPr>
      <w:r>
        <w:rPr>
          <w:b/>
          <w:bCs/>
        </w:rPr>
        <w:t>Release 3</w:t>
      </w:r>
      <w:r w:rsidR="00786786">
        <w:rPr>
          <w:b/>
          <w:bCs/>
        </w:rPr>
        <w:t xml:space="preserve"> – Eksport og EU-forsendelse</w:t>
      </w:r>
    </w:p>
    <w:p w14:paraId="09A53347" w14:textId="47236829" w:rsidR="00557222" w:rsidRDefault="00557222" w:rsidP="00432E39">
      <w:pPr>
        <w:spacing w:after="160" w:line="259" w:lineRule="auto"/>
      </w:pPr>
      <w:commentRangeStart w:id="11"/>
      <w:commentRangeStart w:id="12"/>
      <w:r>
        <w:t xml:space="preserve">Release 3 træder i kraft den </w:t>
      </w:r>
      <w:commentRangeEnd w:id="11"/>
      <w:r w:rsidR="00B03F92">
        <w:rPr>
          <w:rStyle w:val="CommentReference"/>
        </w:rPr>
        <w:commentReference w:id="11"/>
      </w:r>
      <w:commentRangeEnd w:id="12"/>
      <w:r w:rsidR="00786786">
        <w:t>xxxx som omfatter angivelser vedrørende eksport og EU-forsendelse (transit).</w:t>
      </w:r>
      <w:r w:rsidR="00150ABF">
        <w:rPr>
          <w:rStyle w:val="CommentReference"/>
        </w:rPr>
        <w:commentReference w:id="12"/>
      </w:r>
    </w:p>
    <w:p w14:paraId="660120BE" w14:textId="64ECE69B" w:rsidR="004428D3" w:rsidRDefault="004428D3" w:rsidP="004428D3">
      <w:pPr>
        <w:pStyle w:val="Heading2"/>
      </w:pPr>
      <w:bookmarkStart w:id="13" w:name="_Toc80272275"/>
      <w:r>
        <w:t>Systemsammenhæng med andre systemer</w:t>
      </w:r>
      <w:bookmarkEnd w:id="13"/>
    </w:p>
    <w:p w14:paraId="2231401C" w14:textId="4199C088" w:rsidR="006B423C" w:rsidRDefault="00BD6EC4" w:rsidP="00D94EF1">
      <w:r>
        <w:t>Toldsystemet</w:t>
      </w:r>
      <w:r w:rsidR="00BF18EF">
        <w:t xml:space="preserve"> har </w:t>
      </w:r>
      <w:r w:rsidR="00885676">
        <w:t xml:space="preserve">systemsammenhæng med </w:t>
      </w:r>
      <w:r>
        <w:t>en række</w:t>
      </w:r>
      <w:r w:rsidR="00885676">
        <w:t xml:space="preserve"> andre systemer</w:t>
      </w:r>
      <w:r w:rsidR="00921BEE">
        <w:t>. D</w:t>
      </w:r>
      <w:r w:rsidR="00D94EF1">
        <w:t xml:space="preserve">et er vigtigt at forhold sig til disse sammenhæng og integrationer, da det kan påvirke diverse </w:t>
      </w:r>
      <w:r w:rsidR="00FB12EA">
        <w:t>arbejdsgange</w:t>
      </w:r>
      <w:r w:rsidR="00D94EF1">
        <w:t>.</w:t>
      </w:r>
      <w:r w:rsidR="00885676">
        <w:t xml:space="preserve"> </w:t>
      </w:r>
      <w:r w:rsidR="00FB12EA">
        <w:t>De næste af</w:t>
      </w:r>
      <w:r w:rsidR="00EA1B7D">
        <w:t>snit</w:t>
      </w:r>
      <w:r w:rsidR="00FB12EA">
        <w:t xml:space="preserve"> vil gennemgå sys</w:t>
      </w:r>
      <w:r w:rsidR="004872AD">
        <w:t>t</w:t>
      </w:r>
      <w:r w:rsidR="00FB12EA">
        <w:t>em</w:t>
      </w:r>
      <w:r w:rsidR="00885676">
        <w:t>sammenhæng</w:t>
      </w:r>
      <w:r w:rsidR="00FB12EA">
        <w:t>en</w:t>
      </w:r>
      <w:r w:rsidR="00872CAA">
        <w:t>e</w:t>
      </w:r>
      <w:r w:rsidR="00921BEE">
        <w:t>.</w:t>
      </w:r>
      <w:r w:rsidR="00D94EF1">
        <w:t xml:space="preserve"> </w:t>
      </w:r>
    </w:p>
    <w:p w14:paraId="0BBF371E" w14:textId="35E22EE9" w:rsidR="000B5B0B" w:rsidRDefault="000B5B0B" w:rsidP="006B423C">
      <w:pPr>
        <w:pStyle w:val="Heading3"/>
      </w:pPr>
      <w:bookmarkStart w:id="14" w:name="_Toc80272276"/>
      <w:r>
        <w:t xml:space="preserve">Sammenspil med andre </w:t>
      </w:r>
      <w:r w:rsidR="00DB1A35">
        <w:t>systemer</w:t>
      </w:r>
      <w:bookmarkEnd w:id="14"/>
    </w:p>
    <w:p w14:paraId="412E6C3F" w14:textId="2510E4FF" w:rsidR="007C139A" w:rsidRDefault="007C139A" w:rsidP="007C139A">
      <w:r>
        <w:t>Det</w:t>
      </w:r>
      <w:r w:rsidR="006C4C4C">
        <w:t xml:space="preserve"> nye toldsyste</w:t>
      </w:r>
      <w:r w:rsidR="00D864F4">
        <w:t>m skal bruges</w:t>
      </w:r>
      <w:r w:rsidR="006C4C4C">
        <w:t xml:space="preserve"> i sammenspil med flere andre systemer, herunder manifest</w:t>
      </w:r>
      <w:r w:rsidR="009431FA">
        <w:t xml:space="preserve"> og</w:t>
      </w:r>
      <w:r w:rsidR="006C4C4C">
        <w:t xml:space="preserve"> toldwizard</w:t>
      </w:r>
      <w:r w:rsidR="009431FA">
        <w:t>.</w:t>
      </w:r>
    </w:p>
    <w:p w14:paraId="6666A8DC" w14:textId="724D5FC1" w:rsidR="009431FA" w:rsidRDefault="009431FA" w:rsidP="007C139A"/>
    <w:p w14:paraId="1D5F7457" w14:textId="685EA4D6" w:rsidR="009431FA" w:rsidRDefault="009431FA" w:rsidP="007C139A">
      <w:pPr>
        <w:rPr>
          <w:b/>
          <w:bCs/>
        </w:rPr>
      </w:pPr>
      <w:r>
        <w:rPr>
          <w:b/>
          <w:bCs/>
        </w:rPr>
        <w:t>Manifest</w:t>
      </w:r>
    </w:p>
    <w:p w14:paraId="47225A58" w14:textId="5169E6A2" w:rsidR="009431FA" w:rsidRDefault="00366E2B" w:rsidP="007C139A">
      <w:r w:rsidRPr="00366E2B">
        <w:t xml:space="preserve">Ved </w:t>
      </w:r>
      <w:r w:rsidR="00921BEE">
        <w:t>varens</w:t>
      </w:r>
      <w:r w:rsidRPr="00366E2B">
        <w:t xml:space="preserve"> ankomst sikrer Manifest-systemet, at der er angivet summariske indgangsangivelser (ENS) for alle varer, der ankommer direkte fra tredjelande og sikrer, at alle T1-varer, der losses fra skibe og fly bliver toldbehandlet. Ved afgang sikrer Manifest-systemet, at der er foretaget en risikovurdering på varer, der udføres til tredjeland og giver automatisk udpassageattest.</w:t>
      </w:r>
      <w:r w:rsidR="003766FD">
        <w:t xml:space="preserve"> </w:t>
      </w:r>
      <w:r w:rsidR="00DE0107">
        <w:t xml:space="preserve">Det er manifest systemet som </w:t>
      </w:r>
      <w:r w:rsidR="002E62A2">
        <w:t xml:space="preserve">giver toldsystemet besked om, at varen er ankommet til landet og derved er frembudt og skal videre i importprocessen. </w:t>
      </w:r>
    </w:p>
    <w:p w14:paraId="4124727E" w14:textId="13B7ABB1" w:rsidR="00C8303A" w:rsidRDefault="00C8303A" w:rsidP="007C139A">
      <w:r>
        <w:t xml:space="preserve">Læs mere om manifest og brugen af manifest her: </w:t>
      </w:r>
      <w:hyperlink r:id="rId26" w:history="1">
        <w:r w:rsidR="00AA1E21">
          <w:rPr>
            <w:rStyle w:val="Hyperlink"/>
          </w:rPr>
          <w:t>Skat.dk: Manifestsystemet</w:t>
        </w:r>
      </w:hyperlink>
      <w:r w:rsidR="00AA1E21">
        <w:t xml:space="preserve"> </w:t>
      </w:r>
    </w:p>
    <w:p w14:paraId="08426704" w14:textId="52B9DBF4" w:rsidR="00AA1E21" w:rsidRDefault="00AA1E21" w:rsidP="007C139A"/>
    <w:p w14:paraId="3F37EF11" w14:textId="175976F2" w:rsidR="00AA1E21" w:rsidRDefault="00AA1E21" w:rsidP="007C139A">
      <w:pPr>
        <w:rPr>
          <w:b/>
          <w:bCs/>
        </w:rPr>
      </w:pPr>
      <w:r>
        <w:rPr>
          <w:b/>
          <w:bCs/>
        </w:rPr>
        <w:t>Toldwizard</w:t>
      </w:r>
    </w:p>
    <w:p w14:paraId="5E34EF2A" w14:textId="42B62BEB" w:rsidR="00AA1E21" w:rsidRDefault="00AA1E21" w:rsidP="007C139A">
      <w:r>
        <w:t xml:space="preserve">Toldwizard er </w:t>
      </w:r>
      <w:r w:rsidR="00D864F4">
        <w:t xml:space="preserve">det system hvor man skal indsende yderligere information og dokumentation om en angivelse. Dette er især relevant hvis man skal lave </w:t>
      </w:r>
      <w:r w:rsidR="00F131FC">
        <w:t xml:space="preserve">ændringer eller ugyldiggøre en angivelse, da dette vil kræve ekstra dokumentation. </w:t>
      </w:r>
    </w:p>
    <w:p w14:paraId="77A5F8E4" w14:textId="025CD2AC" w:rsidR="00D37676" w:rsidRPr="00AA1E21" w:rsidRDefault="00F131FC" w:rsidP="007C139A">
      <w:r>
        <w:t xml:space="preserve">Læs mere om Toldwizard her: </w:t>
      </w:r>
      <w:hyperlink r:id="rId27" w:history="1">
        <w:r w:rsidR="003A5B74" w:rsidRPr="00D37676">
          <w:rPr>
            <w:rStyle w:val="Hyperlink"/>
          </w:rPr>
          <w:t>Skat.dk: Toldgodtgørelse</w:t>
        </w:r>
      </w:hyperlink>
    </w:p>
    <w:p w14:paraId="3224CDFC" w14:textId="5E826228" w:rsidR="005A0F51" w:rsidRDefault="005A0F51" w:rsidP="007210A2">
      <w:r>
        <w:t>Sammenhæng mellem det gamle importsystem og told</w:t>
      </w:r>
      <w:r w:rsidR="00EB365F">
        <w:t>systemet</w:t>
      </w:r>
    </w:p>
    <w:p w14:paraId="3C97303F" w14:textId="73F0A75D" w:rsidR="00565838" w:rsidRPr="00565838" w:rsidRDefault="00AE6308" w:rsidP="00565838">
      <w:r>
        <w:t xml:space="preserve">Der er ingen sammenhæng mellem det gamle importsystem og </w:t>
      </w:r>
      <w:r w:rsidR="00EC0504">
        <w:t xml:space="preserve">det nye toldsystem. Det vil sige at det er ikke muligt at fremsøge angivelser lavet i det nye system i det nuværende importsystem og vice versa. </w:t>
      </w:r>
      <w:r w:rsidR="001418B4">
        <w:t xml:space="preserve">Det </w:t>
      </w:r>
      <w:r w:rsidR="00DA46EC">
        <w:t xml:space="preserve">nye toldsystem har også en </w:t>
      </w:r>
      <w:r w:rsidR="00D537A2">
        <w:t xml:space="preserve">webbaseret </w:t>
      </w:r>
      <w:r w:rsidR="00DA46EC">
        <w:t xml:space="preserve"> brugergrænseflade, hvorfor det også er noget man skal sætte sig ind i</w:t>
      </w:r>
      <w:r w:rsidR="00F97ECB">
        <w:t>. L</w:t>
      </w:r>
      <w:r w:rsidR="00DA46EC">
        <w:t>æs mere om brugergrænsefladen for det nye toldsystem i kapitel 3.</w:t>
      </w:r>
    </w:p>
    <w:p w14:paraId="1E935506" w14:textId="35C92121" w:rsidR="005255B1" w:rsidRPr="00ED2EEC" w:rsidRDefault="005255B1" w:rsidP="006B423C">
      <w:pPr>
        <w:pStyle w:val="Heading3"/>
      </w:pPr>
      <w:bookmarkStart w:id="15" w:name="_Toc80272277"/>
      <w:r>
        <w:lastRenderedPageBreak/>
        <w:t>Sammenhæng mellem filløsning og told</w:t>
      </w:r>
      <w:r w:rsidR="00EB365F">
        <w:t>systemet</w:t>
      </w:r>
      <w:r>
        <w:t xml:space="preserve"> brugergrænseflade</w:t>
      </w:r>
      <w:bookmarkEnd w:id="15"/>
    </w:p>
    <w:p w14:paraId="6F182B53" w14:textId="0A2E0879" w:rsidR="008B5F6D" w:rsidRPr="00ED2EEC" w:rsidRDefault="00323B1D" w:rsidP="008B5F6D">
      <w:pPr>
        <w:pStyle w:val="ListBullet"/>
        <w:numPr>
          <w:ilvl w:val="0"/>
          <w:numId w:val="0"/>
        </w:numPr>
      </w:pPr>
      <w:r>
        <w:t xml:space="preserve">Det nye toldsystem </w:t>
      </w:r>
      <w:r w:rsidR="00CC11A2">
        <w:t>kan tilgås enten via virksomhedens egen filløsning eller</w:t>
      </w:r>
      <w:r w:rsidR="0021584C">
        <w:t xml:space="preserve"> via toldsystemets brugergrænseflade, ligesom det er muligt med det nuværende importsystem. </w:t>
      </w:r>
      <w:r w:rsidR="009D1214">
        <w:t>Det er derfor muligt at indsende angivelse på to forskellige måder</w:t>
      </w:r>
      <w:r w:rsidR="0081657D">
        <w:t>. Hvis virksomheden ikke laver mange angivelser, vil toldsystemet brugergrænseflade være den bedste løsning</w:t>
      </w:r>
      <w:r w:rsidR="0043385A">
        <w:t>.</w:t>
      </w:r>
      <w:r w:rsidR="0081657D">
        <w:t xml:space="preserve"> </w:t>
      </w:r>
      <w:r w:rsidR="0043385A">
        <w:t>S</w:t>
      </w:r>
      <w:r w:rsidR="0081657D">
        <w:t xml:space="preserve">e kapitel 3 for mere information om den nye brugergrænseflade. </w:t>
      </w:r>
      <w:r w:rsidR="0043385A">
        <w:t>Har virksomheden</w:t>
      </w:r>
      <w:r w:rsidR="0081657D">
        <w:t xml:space="preserve"> mange </w:t>
      </w:r>
      <w:r w:rsidR="003B4557">
        <w:t>angivelser,</w:t>
      </w:r>
      <w:r w:rsidR="0081657D">
        <w:t xml:space="preserve"> vil det være mest hensigtsmæssige at have en filløsning. </w:t>
      </w:r>
      <w:r w:rsidR="0043385A">
        <w:t>Se kapitel 2.</w:t>
      </w:r>
    </w:p>
    <w:p w14:paraId="0868135C" w14:textId="0621A8CC" w:rsidR="002542AC" w:rsidRDefault="002542AC" w:rsidP="008B5F6D">
      <w:pPr>
        <w:pStyle w:val="ListBullet"/>
        <w:numPr>
          <w:ilvl w:val="0"/>
          <w:numId w:val="0"/>
        </w:numPr>
      </w:pPr>
    </w:p>
    <w:p w14:paraId="54555035" w14:textId="77777777" w:rsidR="002542AC" w:rsidRPr="00ED2EEC" w:rsidRDefault="002542AC" w:rsidP="008B5F6D">
      <w:pPr>
        <w:pStyle w:val="ListBullet"/>
        <w:numPr>
          <w:ilvl w:val="0"/>
          <w:numId w:val="0"/>
        </w:numPr>
      </w:pPr>
    </w:p>
    <w:p w14:paraId="415328C9" w14:textId="629B04B6" w:rsidR="005549DF" w:rsidRDefault="005549DF" w:rsidP="005549DF">
      <w:pPr>
        <w:pStyle w:val="Heading1"/>
        <w:rPr>
          <w:color w:val="14143C" w:themeColor="text1"/>
        </w:rPr>
      </w:pPr>
      <w:bookmarkStart w:id="16" w:name="_Toc80272278"/>
      <w:r w:rsidRPr="009166F0">
        <w:rPr>
          <w:color w:val="14143C" w:themeColor="text1"/>
        </w:rPr>
        <w:lastRenderedPageBreak/>
        <w:t>Teknisk implementering</w:t>
      </w:r>
      <w:bookmarkEnd w:id="16"/>
      <w:r w:rsidRPr="009166F0">
        <w:rPr>
          <w:color w:val="14143C" w:themeColor="text1"/>
        </w:rPr>
        <w:t xml:space="preserve">  </w:t>
      </w:r>
    </w:p>
    <w:p w14:paraId="7010990D" w14:textId="2A6AAA81" w:rsidR="00256010" w:rsidRDefault="00C61A84" w:rsidP="001A511E">
      <w:pPr>
        <w:pStyle w:val="Heading2"/>
      </w:pPr>
      <w:bookmarkStart w:id="17" w:name="_Toc80272279"/>
      <w:r>
        <w:t>Indledning</w:t>
      </w:r>
      <w:bookmarkEnd w:id="17"/>
    </w:p>
    <w:p w14:paraId="251AD2D9" w14:textId="1CF11A62" w:rsidR="00D562ED" w:rsidRDefault="00D562ED" w:rsidP="001A511E">
      <w:r>
        <w:t>D</w:t>
      </w:r>
      <w:r w:rsidR="002F364E">
        <w:t>e nedenstående afsnit</w:t>
      </w:r>
      <w:r>
        <w:t xml:space="preserve"> er overbliksgivende ”</w:t>
      </w:r>
      <w:r w:rsidR="006660B2">
        <w:t>indholdsfortegnelse</w:t>
      </w:r>
      <w:r>
        <w:t xml:space="preserve">” </w:t>
      </w:r>
      <w:r w:rsidR="00AA777E">
        <w:t xml:space="preserve">der kort giver en introduktion til </w:t>
      </w:r>
      <w:r w:rsidR="009E3500">
        <w:t xml:space="preserve">det </w:t>
      </w:r>
      <w:r w:rsidR="00AA777E">
        <w:t xml:space="preserve">udviklingsforløbet der skal til, for at benytte </w:t>
      </w:r>
      <w:r w:rsidR="004F1AE8">
        <w:t>Toldsystemet</w:t>
      </w:r>
      <w:r w:rsidR="00AA777E">
        <w:t xml:space="preserve"> system til system (S2S) løsning.</w:t>
      </w:r>
    </w:p>
    <w:p w14:paraId="37B85862" w14:textId="77777777" w:rsidR="008E7325" w:rsidRDefault="008E7325" w:rsidP="002C110E"/>
    <w:p w14:paraId="259A97C3" w14:textId="2307B857" w:rsidR="002C110E" w:rsidRDefault="004F1AE8" w:rsidP="002C110E">
      <w:r>
        <w:t>Toldsystemet</w:t>
      </w:r>
      <w:r w:rsidR="00907216">
        <w:t xml:space="preserve"> har to indgange, en rettet mod </w:t>
      </w:r>
      <w:r w:rsidR="008B0287">
        <w:t>virksomheder</w:t>
      </w:r>
      <w:r w:rsidR="00DF32EE">
        <w:t xml:space="preserve"> der </w:t>
      </w:r>
      <w:r w:rsidR="00AC5DE4">
        <w:t>har få</w:t>
      </w:r>
      <w:r w:rsidR="00907216">
        <w:t xml:space="preserve"> angi</w:t>
      </w:r>
      <w:r w:rsidR="00AC5DE4">
        <w:t>v</w:t>
      </w:r>
      <w:r w:rsidR="00907216">
        <w:t xml:space="preserve">elser, som manuelt kan indrapportere via </w:t>
      </w:r>
      <w:r w:rsidR="002C110E">
        <w:t>p</w:t>
      </w:r>
      <w:r w:rsidR="00907216">
        <w:t>ortalløsningen</w:t>
      </w:r>
      <w:r w:rsidR="008B0287">
        <w:t>s onlinedel</w:t>
      </w:r>
      <w:r w:rsidR="00DF32EE">
        <w:t xml:space="preserve">, samt en anden til </w:t>
      </w:r>
      <w:r w:rsidR="00AC5DE4">
        <w:t xml:space="preserve">kunder med mange angivelser, hvorved en </w:t>
      </w:r>
      <w:r w:rsidR="002C110E">
        <w:t xml:space="preserve">teknisk </w:t>
      </w:r>
      <w:r w:rsidR="008B0287">
        <w:t xml:space="preserve">system-system </w:t>
      </w:r>
      <w:r w:rsidR="002C110E">
        <w:t xml:space="preserve">integration vil sikre strømlinet afsending. </w:t>
      </w:r>
    </w:p>
    <w:p w14:paraId="0BD4CB67" w14:textId="04A8BCA3" w:rsidR="004A78E6" w:rsidRPr="007E3159" w:rsidRDefault="007E3159" w:rsidP="002C110E">
      <w:r w:rsidRPr="007E3159">
        <w:t>Figur XX nedenfor illustrer, at de</w:t>
      </w:r>
      <w:r>
        <w:t xml:space="preserve">r er to indgange </w:t>
      </w:r>
      <w:r w:rsidR="0051489C">
        <w:t xml:space="preserve">ind i Toldsystemet. </w:t>
      </w:r>
      <w:r w:rsidR="00636885">
        <w:t>Virksomheden kan vælge enten at gøre brug af en af indgangene eller begge.</w:t>
      </w:r>
      <w:r w:rsidR="00F16FAD">
        <w:t xml:space="preserve"> Hvis </w:t>
      </w:r>
      <w:r w:rsidR="00FF769F">
        <w:t xml:space="preserve">kunden vælger </w:t>
      </w:r>
      <w:r w:rsidR="00AF12DD">
        <w:t>en teknisk integration, vil angivelserne blive sendt igennem AS4 gatewayen ind til Toldsystemet backend.</w:t>
      </w:r>
    </w:p>
    <w:p w14:paraId="02A260EA" w14:textId="0D833E1F" w:rsidR="00516965" w:rsidRDefault="00516965" w:rsidP="002C110E">
      <w:r>
        <w:rPr>
          <w:noProof/>
        </w:rPr>
        <w:drawing>
          <wp:inline distT="0" distB="0" distL="0" distR="0" wp14:anchorId="7EF2F596" wp14:editId="6D99AC43">
            <wp:extent cx="5169937" cy="207645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28">
                      <a:extLst>
                        <a:ext uri="{28A0092B-C50C-407E-A947-70E740481C1C}">
                          <a14:useLocalDpi xmlns:a14="http://schemas.microsoft.com/office/drawing/2010/main" val="0"/>
                        </a:ext>
                      </a:extLst>
                    </a:blip>
                    <a:stretch>
                      <a:fillRect/>
                    </a:stretch>
                  </pic:blipFill>
                  <pic:spPr>
                    <a:xfrm>
                      <a:off x="0" y="0"/>
                      <a:ext cx="5174751" cy="2078384"/>
                    </a:xfrm>
                    <a:prstGeom prst="rect">
                      <a:avLst/>
                    </a:prstGeom>
                  </pic:spPr>
                </pic:pic>
              </a:graphicData>
            </a:graphic>
          </wp:inline>
        </w:drawing>
      </w:r>
    </w:p>
    <w:p w14:paraId="3FF065BB" w14:textId="61CCB7EF" w:rsidR="00005DEB" w:rsidRPr="00005DEB" w:rsidRDefault="00005DEB" w:rsidP="002C110E">
      <w:r w:rsidRPr="00005DEB">
        <w:t xml:space="preserve">Figur X: To indgange ind </w:t>
      </w:r>
      <w:r>
        <w:t>i systemet</w:t>
      </w:r>
    </w:p>
    <w:p w14:paraId="07A13454" w14:textId="77777777" w:rsidR="00516965" w:rsidRDefault="00516965" w:rsidP="002C110E"/>
    <w:p w14:paraId="0CA6FAA6" w14:textId="1E327D05" w:rsidR="00477C6D" w:rsidRDefault="008B0287" w:rsidP="002C110E">
      <w:r>
        <w:t>Dette kapitel</w:t>
      </w:r>
      <w:r w:rsidR="00812C9F">
        <w:t xml:space="preserve"> fokusere på d</w:t>
      </w:r>
      <w:r w:rsidR="00477C6D">
        <w:t>en tekniske integration</w:t>
      </w:r>
      <w:r w:rsidR="00F857DC">
        <w:t>,</w:t>
      </w:r>
      <w:r w:rsidR="00477C6D">
        <w:t xml:space="preserve"> også kalde</w:t>
      </w:r>
      <w:r w:rsidR="00F857DC">
        <w:t>t</w:t>
      </w:r>
      <w:r w:rsidR="00477C6D">
        <w:t xml:space="preserve"> en System til System </w:t>
      </w:r>
      <w:r w:rsidR="00B0769E">
        <w:t xml:space="preserve">(S2S) </w:t>
      </w:r>
      <w:r w:rsidR="00477C6D">
        <w:t>integration</w:t>
      </w:r>
      <w:r w:rsidR="00F857DC">
        <w:t xml:space="preserve">. Det følgende kapitel- </w:t>
      </w:r>
      <w:r w:rsidR="00BB0DDD">
        <w:t xml:space="preserve"> kapitel 3 </w:t>
      </w:r>
      <w:r w:rsidR="00F857DC">
        <w:t xml:space="preserve">- </w:t>
      </w:r>
      <w:r w:rsidR="00BB0DDD">
        <w:t>fokusere</w:t>
      </w:r>
      <w:r w:rsidR="00F857DC">
        <w:t>r</w:t>
      </w:r>
      <w:r w:rsidR="00BB0DDD">
        <w:t xml:space="preserve"> på </w:t>
      </w:r>
      <w:r w:rsidR="006619B0">
        <w:t>portalløsningen.</w:t>
      </w:r>
    </w:p>
    <w:p w14:paraId="315D9A5D" w14:textId="77777777" w:rsidR="004D48F1" w:rsidRPr="00005DEB" w:rsidRDefault="004D48F1" w:rsidP="002C110E"/>
    <w:p w14:paraId="2DFE1EBB" w14:textId="2CA4B869" w:rsidR="009141F9" w:rsidRDefault="004F1AE8" w:rsidP="002C110E">
      <w:r>
        <w:t>Toldsystemet</w:t>
      </w:r>
      <w:r w:rsidR="00F857DC">
        <w:t>s</w:t>
      </w:r>
      <w:r w:rsidR="002C110E">
        <w:t xml:space="preserve"> </w:t>
      </w:r>
      <w:r w:rsidR="008758DA">
        <w:t xml:space="preserve">S2S løsning er udstillet til alle virksomheder som har søgt om adgang, og er blevet godkendt </w:t>
      </w:r>
      <w:r w:rsidR="008D3AD7">
        <w:t>til dette.</w:t>
      </w:r>
      <w:r w:rsidR="00C77CA0">
        <w:t xml:space="preserve"> </w:t>
      </w:r>
      <w:r w:rsidR="008D3AD7">
        <w:t xml:space="preserve">Yderligere skal denne virksomhed være i stand til udføre en række </w:t>
      </w:r>
      <w:r w:rsidR="00261524">
        <w:t xml:space="preserve">tekniske opgaver der muliggør </w:t>
      </w:r>
      <w:r w:rsidR="009141F9">
        <w:t>uberørt indrapportering.</w:t>
      </w:r>
      <w:r w:rsidR="00EE4155">
        <w:t xml:space="preserve"> </w:t>
      </w:r>
      <w:r w:rsidR="009141F9">
        <w:t xml:space="preserve">Følgende </w:t>
      </w:r>
      <w:r w:rsidR="00C478E2">
        <w:t xml:space="preserve">tekniske krav </w:t>
      </w:r>
      <w:r w:rsidR="009141F9">
        <w:t xml:space="preserve">er påkrævet for at </w:t>
      </w:r>
      <w:r w:rsidR="00C478E2">
        <w:t>foretage denne indrapportering:</w:t>
      </w:r>
    </w:p>
    <w:p w14:paraId="5BD2EEA6" w14:textId="483AB61D" w:rsidR="005D00FC" w:rsidRDefault="005D00FC" w:rsidP="00C478E2">
      <w:pPr>
        <w:pStyle w:val="ListParagraph"/>
        <w:numPr>
          <w:ilvl w:val="0"/>
          <w:numId w:val="37"/>
        </w:numPr>
      </w:pPr>
      <w:r>
        <w:t>Positiv bekræftelse på ansøgning afsendt til Toldstyrelsen.</w:t>
      </w:r>
    </w:p>
    <w:p w14:paraId="54356268" w14:textId="2A56B7B9" w:rsidR="00C478E2" w:rsidRDefault="00C478E2" w:rsidP="00C478E2">
      <w:pPr>
        <w:pStyle w:val="ListParagraph"/>
        <w:numPr>
          <w:ilvl w:val="0"/>
          <w:numId w:val="37"/>
        </w:numPr>
      </w:pPr>
      <w:r>
        <w:t xml:space="preserve">Adgang til </w:t>
      </w:r>
      <w:r w:rsidR="009C2077">
        <w:t>virksomhedens certifikat (VOCES) der er udstedt af NETS.</w:t>
      </w:r>
    </w:p>
    <w:p w14:paraId="02B53256" w14:textId="11F2FDCA" w:rsidR="009C2077" w:rsidRDefault="009C2077" w:rsidP="00C478E2">
      <w:pPr>
        <w:pStyle w:val="ListParagraph"/>
        <w:numPr>
          <w:ilvl w:val="0"/>
          <w:numId w:val="37"/>
        </w:numPr>
      </w:pPr>
      <w:r>
        <w:t>Adgang til Skats Tast</w:t>
      </w:r>
      <w:r w:rsidR="005D00FC">
        <w:t>S</w:t>
      </w:r>
      <w:r>
        <w:t>elv</w:t>
      </w:r>
      <w:r w:rsidR="005D00FC">
        <w:t>E</w:t>
      </w:r>
      <w:r w:rsidR="008F6356">
        <w:t>r</w:t>
      </w:r>
      <w:r w:rsidR="005D00FC">
        <w:t>hve</w:t>
      </w:r>
      <w:r w:rsidR="008F6356">
        <w:t>r</w:t>
      </w:r>
      <w:r w:rsidR="005D00FC">
        <w:t>v</w:t>
      </w:r>
      <w:r w:rsidR="00367B4A">
        <w:t xml:space="preserve"> for tildeling af roller/rettigheder til virksomhedens certifikat</w:t>
      </w:r>
      <w:r w:rsidR="0051653C">
        <w:t>. Adgang administreres normal</w:t>
      </w:r>
      <w:r w:rsidR="00367B4A">
        <w:t>t</w:t>
      </w:r>
      <w:r w:rsidR="0051653C">
        <w:t xml:space="preserve"> af virksomhedens NemID administrator.</w:t>
      </w:r>
    </w:p>
    <w:p w14:paraId="347F8F9A" w14:textId="31FEE11C" w:rsidR="008F6356" w:rsidRDefault="009C4FBA" w:rsidP="00C478E2">
      <w:pPr>
        <w:pStyle w:val="ListParagraph"/>
        <w:numPr>
          <w:ilvl w:val="0"/>
          <w:numId w:val="37"/>
        </w:numPr>
      </w:pPr>
      <w:r>
        <w:t>Netværksadgang fra virksomhedens syste</w:t>
      </w:r>
      <w:r w:rsidR="00FC7745">
        <w:t>m til Toldstyrelsens system (AS4-G</w:t>
      </w:r>
      <w:r w:rsidR="00367B4A">
        <w:t>ateway</w:t>
      </w:r>
      <w:r w:rsidR="00FC7745">
        <w:t>).</w:t>
      </w:r>
      <w:r w:rsidR="00367B4A">
        <w:t xml:space="preserve"> Se connectivity guiden for deltaljer.</w:t>
      </w:r>
    </w:p>
    <w:p w14:paraId="24E67B95" w14:textId="756B506A" w:rsidR="00212EB2" w:rsidRDefault="00857583" w:rsidP="00212EB2">
      <w:pPr>
        <w:pStyle w:val="ListParagraph"/>
        <w:numPr>
          <w:ilvl w:val="0"/>
          <w:numId w:val="37"/>
        </w:numPr>
      </w:pPr>
      <w:r>
        <w:t xml:space="preserve">Testscenariekørsler der beviser </w:t>
      </w:r>
      <w:r w:rsidR="006660B2">
        <w:t>fuldautomatisk</w:t>
      </w:r>
      <w:r w:rsidR="00265B93">
        <w:t>e</w:t>
      </w:r>
      <w:r w:rsidR="006660B2">
        <w:t xml:space="preserve"> kørsler med indrapportering og tilhørende services.</w:t>
      </w:r>
    </w:p>
    <w:p w14:paraId="16994E99" w14:textId="77777777" w:rsidR="00212EB2" w:rsidRDefault="00212EB2" w:rsidP="00212EB2">
      <w:r w:rsidRPr="00EF4A73">
        <w:rPr>
          <w:b/>
          <w:bCs/>
        </w:rPr>
        <w:t>OBS!</w:t>
      </w:r>
      <w:r>
        <w:t xml:space="preserve"> Erfaringsmæssigt er netop virksomhedscertifikat og netværksadgang noget, der kan volde udfordringer, hvorfor det tilråde at have tidligt fokus på dette område. </w:t>
      </w:r>
    </w:p>
    <w:p w14:paraId="79372303" w14:textId="77777777" w:rsidR="002C110E" w:rsidRDefault="002C110E" w:rsidP="002C110E"/>
    <w:p w14:paraId="3B975D49" w14:textId="06579D4A" w:rsidR="00530879" w:rsidRDefault="00530879" w:rsidP="00EF33A1">
      <w:pPr>
        <w:pStyle w:val="Heading2"/>
      </w:pPr>
      <w:bookmarkStart w:id="18" w:name="_Toc80272280"/>
      <w:commentRangeStart w:id="19"/>
      <w:r>
        <w:lastRenderedPageBreak/>
        <w:t>Systemforklaring</w:t>
      </w:r>
      <w:commentRangeEnd w:id="19"/>
      <w:r w:rsidR="00A26BC9">
        <w:rPr>
          <w:rStyle w:val="CommentReference"/>
          <w:rFonts w:ascii="Academy Sans Office" w:eastAsiaTheme="minorHAnsi" w:hAnsi="Academy Sans Office" w:cs="Verdana"/>
          <w:b w:val="0"/>
          <w:bCs w:val="0"/>
          <w:spacing w:val="0"/>
        </w:rPr>
        <w:commentReference w:id="19"/>
      </w:r>
      <w:bookmarkEnd w:id="18"/>
    </w:p>
    <w:p w14:paraId="63B951DD" w14:textId="67A72921" w:rsidR="002452BE" w:rsidRDefault="004F1AE8" w:rsidP="00EF33A1">
      <w:r>
        <w:t>Toldsystemet</w:t>
      </w:r>
      <w:r w:rsidR="00EF33A1">
        <w:t xml:space="preserve"> består af to primære </w:t>
      </w:r>
      <w:r w:rsidR="002452BE">
        <w:t xml:space="preserve">services. En service til indrapportering af angivelser, og en service til udtræk af </w:t>
      </w:r>
      <w:r w:rsidR="009255A2">
        <w:t xml:space="preserve">status på </w:t>
      </w:r>
      <w:r w:rsidR="00314B59">
        <w:t xml:space="preserve">angivelserne. </w:t>
      </w:r>
      <w:r w:rsidR="009255A2">
        <w:t xml:space="preserve">Status </w:t>
      </w:r>
      <w:r w:rsidR="00314B59">
        <w:t xml:space="preserve">rapporteres via </w:t>
      </w:r>
      <w:r w:rsidR="009255A2">
        <w:t>notifikationer</w:t>
      </w:r>
      <w:r w:rsidR="00314B59">
        <w:t>.</w:t>
      </w:r>
    </w:p>
    <w:p w14:paraId="26FAA5DE" w14:textId="1308B8DC" w:rsidR="009255A2" w:rsidRDefault="00D71E63" w:rsidP="00EF33A1">
      <w:r>
        <w:t xml:space="preserve">Udover de to primære services, findes der services til at rette angivelser, </w:t>
      </w:r>
      <w:r w:rsidR="00D31674">
        <w:t>ugyldiggøre</w:t>
      </w:r>
      <w:r>
        <w:t xml:space="preserve"> ang</w:t>
      </w:r>
      <w:r w:rsidR="003753AD">
        <w:t>iv</w:t>
      </w:r>
      <w:r>
        <w:t>elser</w:t>
      </w:r>
      <w:r w:rsidR="008209A1">
        <w:t>, samt at godtgøre</w:t>
      </w:r>
      <w:r w:rsidR="00A10471">
        <w:t xml:space="preserve"> og fritage angivelsen. Detaljer</w:t>
      </w:r>
      <w:r w:rsidR="001C4835">
        <w:t>et forklaring på de sekundære services findes her: XXXX.</w:t>
      </w:r>
    </w:p>
    <w:p w14:paraId="3BDDA86A" w14:textId="243B1287" w:rsidR="00A42225" w:rsidRDefault="00A42225" w:rsidP="00EF33A1">
      <w:r>
        <w:rPr>
          <w:noProof/>
        </w:rPr>
        <w:drawing>
          <wp:inline distT="0" distB="0" distL="0" distR="0" wp14:anchorId="78595716" wp14:editId="6BB89BBA">
            <wp:extent cx="4330700"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0700" cy="2165350"/>
                    </a:xfrm>
                    <a:prstGeom prst="rect">
                      <a:avLst/>
                    </a:prstGeom>
                    <a:noFill/>
                    <a:ln>
                      <a:noFill/>
                    </a:ln>
                  </pic:spPr>
                </pic:pic>
              </a:graphicData>
            </a:graphic>
          </wp:inline>
        </w:drawing>
      </w:r>
    </w:p>
    <w:p w14:paraId="0C3A5B3F" w14:textId="3777DB10" w:rsidR="005423CE" w:rsidRDefault="005423CE" w:rsidP="00682837">
      <w:pPr>
        <w:pStyle w:val="Heading3"/>
      </w:pPr>
      <w:bookmarkStart w:id="20" w:name="_Toc80272281"/>
      <w:r>
        <w:t>Oprettelse af angivelser</w:t>
      </w:r>
      <w:bookmarkEnd w:id="20"/>
    </w:p>
    <w:p w14:paraId="0C1BBD46" w14:textId="1A0EC7E4" w:rsidR="005423CE" w:rsidRDefault="004F1AE8" w:rsidP="00EF33A1">
      <w:r>
        <w:t>Toldsystemet</w:t>
      </w:r>
      <w:r w:rsidR="006E18FD">
        <w:t xml:space="preserve"> foretager to typer validering af indrapporterede </w:t>
      </w:r>
      <w:r w:rsidR="00B51D27">
        <w:t>angivelser</w:t>
      </w:r>
      <w:r w:rsidR="006E18FD">
        <w:t>.</w:t>
      </w:r>
      <w:r w:rsidR="00B90D1B">
        <w:t xml:space="preserve"> Først foretages en</w:t>
      </w:r>
      <w:r w:rsidR="00B90D1B" w:rsidRPr="00270035">
        <w:rPr>
          <w:i/>
          <w:iCs/>
        </w:rPr>
        <w:t xml:space="preserve"> </w:t>
      </w:r>
      <w:r w:rsidR="006E1994" w:rsidRPr="007210A2">
        <w:rPr>
          <w:b/>
          <w:i/>
        </w:rPr>
        <w:t>synta</w:t>
      </w:r>
      <w:r w:rsidR="008006B9" w:rsidRPr="007210A2">
        <w:rPr>
          <w:b/>
          <w:i/>
        </w:rPr>
        <w:t>ks</w:t>
      </w:r>
      <w:r w:rsidR="00B90D1B" w:rsidRPr="00270035">
        <w:rPr>
          <w:i/>
          <w:iCs/>
        </w:rPr>
        <w:t xml:space="preserve"> </w:t>
      </w:r>
      <w:r w:rsidR="00B90D1B">
        <w:t>validering, hvor der sikres at f</w:t>
      </w:r>
      <w:r w:rsidR="00212EB2">
        <w:t>.eks.</w:t>
      </w:r>
      <w:r w:rsidR="00B90D1B">
        <w:t xml:space="preserve"> talfelter såsom </w:t>
      </w:r>
      <w:r w:rsidR="008006B9">
        <w:t>beløb</w:t>
      </w:r>
      <w:r w:rsidR="00F21AAE">
        <w:t>s</w:t>
      </w:r>
      <w:r w:rsidR="008006B9">
        <w:t xml:space="preserve"> felt</w:t>
      </w:r>
      <w:r w:rsidR="00F21AAE">
        <w:t>er</w:t>
      </w:r>
      <w:r w:rsidR="006E1994">
        <w:t xml:space="preserve"> indeholder tal. Dernæst foretages en </w:t>
      </w:r>
      <w:r w:rsidR="006E1994" w:rsidRPr="007210A2">
        <w:rPr>
          <w:b/>
          <w:i/>
        </w:rPr>
        <w:t>semantisk</w:t>
      </w:r>
      <w:r w:rsidR="00B51D27">
        <w:t xml:space="preserve"> </w:t>
      </w:r>
      <w:r w:rsidR="006E1994">
        <w:t xml:space="preserve">validering hvor felter </w:t>
      </w:r>
      <w:r w:rsidR="00F72243">
        <w:t xml:space="preserve">valideres på tværs, fx at import til privatpersoner indeholder </w:t>
      </w:r>
      <w:r w:rsidR="007804DD">
        <w:t>betydelig mængde felter omkring privatpersonen til at retfærdiggøre importen.</w:t>
      </w:r>
    </w:p>
    <w:p w14:paraId="5B6E25D6" w14:textId="77777777" w:rsidR="00936F1B" w:rsidRDefault="00936F1B" w:rsidP="00EF33A1"/>
    <w:p w14:paraId="116CCD5F" w14:textId="5FBA009C" w:rsidR="008006B9" w:rsidRDefault="008006B9" w:rsidP="00EF33A1">
      <w:r>
        <w:t>Den syntaktiske validering foretages umiddelbart</w:t>
      </w:r>
      <w:r w:rsidR="008B0009">
        <w:t xml:space="preserve"> (synkront) </w:t>
      </w:r>
      <w:r w:rsidR="00936F1B">
        <w:t xml:space="preserve">ved indsendelsen af angivelsen </w:t>
      </w:r>
      <w:r w:rsidR="008B0009">
        <w:t xml:space="preserve">og tilbagemeldes systemteknisk inden for få </w:t>
      </w:r>
      <w:r w:rsidR="000A1172">
        <w:t>millisekunder</w:t>
      </w:r>
      <w:r w:rsidR="008B0009">
        <w:t xml:space="preserve">. Den syntaktiske validering </w:t>
      </w:r>
      <w:r w:rsidR="002A7A6F">
        <w:t xml:space="preserve">fortages mod et såkaldt </w:t>
      </w:r>
      <w:commentRangeStart w:id="21"/>
      <w:commentRangeStart w:id="22"/>
      <w:r w:rsidR="002A7A6F">
        <w:t>XML-skema</w:t>
      </w:r>
      <w:commentRangeEnd w:id="21"/>
      <w:r w:rsidR="00133823">
        <w:rPr>
          <w:rStyle w:val="CommentReference"/>
        </w:rPr>
        <w:commentReference w:id="21"/>
      </w:r>
      <w:commentRangeEnd w:id="22"/>
      <w:r w:rsidR="00354C7B">
        <w:rPr>
          <w:rStyle w:val="CommentReference"/>
        </w:rPr>
        <w:commentReference w:id="22"/>
      </w:r>
      <w:r w:rsidR="00217CA9">
        <w:t xml:space="preserve">. </w:t>
      </w:r>
      <w:r w:rsidR="00AC5902">
        <w:t>Derme</w:t>
      </w:r>
      <w:r w:rsidR="00A27DCE">
        <w:t>d</w:t>
      </w:r>
      <w:r w:rsidR="00AC5902">
        <w:t>: Indrapporter</w:t>
      </w:r>
      <w:r w:rsidR="00A27DCE">
        <w:t>e</w:t>
      </w:r>
      <w:r w:rsidR="00AC5902">
        <w:t xml:space="preserve">nde system udformer en XML-fil, som </w:t>
      </w:r>
      <w:r w:rsidR="004F1AE8">
        <w:t>Toldsystemet</w:t>
      </w:r>
      <w:r w:rsidR="00AC5902">
        <w:t xml:space="preserve"> </w:t>
      </w:r>
      <w:r w:rsidR="00063D1B">
        <w:t>påkræver</w:t>
      </w:r>
      <w:r w:rsidR="00AC5902">
        <w:t xml:space="preserve"> er udfyldt korrekt</w:t>
      </w:r>
      <w:r w:rsidR="00B123F9">
        <w:t>. I modsat fald</w:t>
      </w:r>
      <w:r w:rsidR="00AC5902">
        <w:t xml:space="preserve"> bliver file</w:t>
      </w:r>
      <w:r w:rsidR="00B123F9">
        <w:t>n</w:t>
      </w:r>
      <w:r w:rsidR="00AC5902">
        <w:t xml:space="preserve"> </w:t>
      </w:r>
      <w:r w:rsidR="00A27DCE">
        <w:t>direkte afvist.</w:t>
      </w:r>
      <w:r w:rsidR="002A7A6F">
        <w:t xml:space="preserve"> </w:t>
      </w:r>
      <w:r w:rsidR="008222EB">
        <w:t>En XML-</w:t>
      </w:r>
      <w:r w:rsidR="004B64FC">
        <w:t>syntaks-validering</w:t>
      </w:r>
      <w:r w:rsidR="008222EB">
        <w:t xml:space="preserve"> er </w:t>
      </w:r>
      <w:r w:rsidR="002B5E20">
        <w:t>effektiv, og kan med fordel foretages hos afsender inden afsending, for at sikre fejl fanges tidlig</w:t>
      </w:r>
      <w:r w:rsidR="0070512B">
        <w:t>t.</w:t>
      </w:r>
    </w:p>
    <w:p w14:paraId="67BF1BDA" w14:textId="53066E2A" w:rsidR="00B93672" w:rsidRDefault="00B93672" w:rsidP="00EF33A1"/>
    <w:p w14:paraId="7959A000" w14:textId="77777777" w:rsidR="00B93672" w:rsidRDefault="00B93672" w:rsidP="00B93672">
      <w:r>
        <w:t xml:space="preserve">Hvis den syntaktiske validering er korrekt bliver angivelsen herefter semantisk valideret, hvor forretningsregler valideres. På baggrund af valideringen udstedes en status – en notifikation – som hentes af operatøren. (Se følgende afsnit 2.2.2). Det vil ske både hvis valideringen går godt eller der er fejl. </w:t>
      </w:r>
    </w:p>
    <w:p w14:paraId="3C35C437" w14:textId="19450285" w:rsidR="005423CE" w:rsidRDefault="005423CE" w:rsidP="00682837">
      <w:pPr>
        <w:pStyle w:val="Heading3"/>
      </w:pPr>
      <w:bookmarkStart w:id="23" w:name="_Toc80272282"/>
      <w:r>
        <w:t>Udtræk af status (notifikation)</w:t>
      </w:r>
      <w:bookmarkEnd w:id="23"/>
    </w:p>
    <w:p w14:paraId="077E59B3" w14:textId="4B8A5DF0" w:rsidR="005D6447" w:rsidRDefault="0062773B" w:rsidP="00EF33A1">
      <w:r>
        <w:t>Toldsystemet</w:t>
      </w:r>
      <w:r w:rsidR="0034330A">
        <w:t xml:space="preserve"> udstiller en service, hvor </w:t>
      </w:r>
      <w:r w:rsidR="004F7AFB">
        <w:t xml:space="preserve">virksomheder kan udtrække status på deres indsendte angivelser. </w:t>
      </w:r>
      <w:r w:rsidR="00321130">
        <w:t>Status kan udtrækkes, s</w:t>
      </w:r>
      <w:r w:rsidR="005D6447">
        <w:t xml:space="preserve">åfremt angivelsen </w:t>
      </w:r>
      <w:commentRangeStart w:id="24"/>
      <w:commentRangeStart w:id="25"/>
      <w:commentRangeEnd w:id="24"/>
      <w:r w:rsidR="008F7222">
        <w:rPr>
          <w:rStyle w:val="CommentReference"/>
        </w:rPr>
        <w:commentReference w:id="24"/>
      </w:r>
      <w:commentRangeEnd w:id="25"/>
      <w:r w:rsidR="00073416">
        <w:rPr>
          <w:rStyle w:val="CommentReference"/>
        </w:rPr>
        <w:commentReference w:id="25"/>
      </w:r>
      <w:r w:rsidR="005D6447">
        <w:t>modtages med sy</w:t>
      </w:r>
      <w:r w:rsidR="008F7222">
        <w:t>n</w:t>
      </w:r>
      <w:r w:rsidR="005D6447">
        <w:t>kron synta</w:t>
      </w:r>
      <w:r w:rsidR="00144FFC">
        <w:t>ks</w:t>
      </w:r>
      <w:r w:rsidR="005D6447">
        <w:t xml:space="preserve"> status </w:t>
      </w:r>
      <w:r w:rsidR="005D6447" w:rsidRPr="00E93AAD">
        <w:rPr>
          <w:i/>
          <w:iCs/>
        </w:rPr>
        <w:t>OK</w:t>
      </w:r>
      <w:r w:rsidR="00144FFC">
        <w:t xml:space="preserve">. </w:t>
      </w:r>
      <w:r w:rsidR="00B15AE6">
        <w:t>Med dette møn</w:t>
      </w:r>
      <w:r w:rsidR="003C76A3">
        <w:t>s</w:t>
      </w:r>
      <w:r w:rsidR="00B15AE6">
        <w:t>ter, kan der leveres statusser ”as</w:t>
      </w:r>
      <w:r w:rsidR="00590EFA">
        <w:t>y</w:t>
      </w:r>
      <w:r w:rsidR="00B15AE6">
        <w:t xml:space="preserve">nkront” på angivelser der kan være flere </w:t>
      </w:r>
      <w:r w:rsidR="003C76A3">
        <w:t>uger under behandling.</w:t>
      </w:r>
    </w:p>
    <w:p w14:paraId="49C14B40" w14:textId="77777777" w:rsidR="00053C6D" w:rsidRDefault="00053C6D" w:rsidP="00EF33A1"/>
    <w:p w14:paraId="3B51B584" w14:textId="1C910016" w:rsidR="008A7B2B" w:rsidRDefault="003B0602" w:rsidP="005F7F0B">
      <w:r>
        <w:t xml:space="preserve">En </w:t>
      </w:r>
      <w:r w:rsidR="003C76A3">
        <w:t>efterspørg</w:t>
      </w:r>
      <w:r w:rsidR="000E2703">
        <w:t>sel</w:t>
      </w:r>
      <w:r w:rsidR="003C76A3">
        <w:t xml:space="preserve"> på </w:t>
      </w:r>
      <w:r>
        <w:t xml:space="preserve">status sker ved at udsøge statusser opstået i et tidsrum, hvormed </w:t>
      </w:r>
      <w:r w:rsidR="003E7DE5">
        <w:t>Toldsystemet</w:t>
      </w:r>
      <w:r>
        <w:t xml:space="preserve"> synkront tilbagesender </w:t>
      </w:r>
      <w:r w:rsidR="00315F79">
        <w:t>et retursvar med alle status</w:t>
      </w:r>
      <w:r w:rsidR="003F6219">
        <w:t>’</w:t>
      </w:r>
      <w:r w:rsidR="00315F79">
        <w:t>er opstået i det angivne tidsrum.</w:t>
      </w:r>
      <w:r w:rsidR="00C205A9">
        <w:t xml:space="preserve"> Anbefalet mønster er udsøgning i 5 minuts intervaller, 5 minutter tilbage i tid.</w:t>
      </w:r>
      <w:r w:rsidR="00053C6D">
        <w:t xml:space="preserve"> </w:t>
      </w:r>
      <w:r w:rsidR="00315F79">
        <w:t>Status</w:t>
      </w:r>
      <w:r w:rsidR="003F6219">
        <w:t>’</w:t>
      </w:r>
      <w:r w:rsidR="00315F79">
        <w:t xml:space="preserve">er </w:t>
      </w:r>
      <w:r w:rsidR="007F3218">
        <w:t xml:space="preserve">har </w:t>
      </w:r>
      <w:r w:rsidR="00315F79">
        <w:t>oplys</w:t>
      </w:r>
      <w:r w:rsidR="007F3218">
        <w:t>ninger</w:t>
      </w:r>
      <w:r w:rsidR="00315F79">
        <w:t xml:space="preserve"> om f</w:t>
      </w:r>
      <w:r w:rsidR="003F6219">
        <w:t>.eks.</w:t>
      </w:r>
      <w:r w:rsidR="00315F79">
        <w:t xml:space="preserve"> udregnet told </w:t>
      </w:r>
      <w:r w:rsidR="00EB0B16">
        <w:t xml:space="preserve">og afgifter </w:t>
      </w:r>
      <w:r w:rsidR="00315F79">
        <w:t xml:space="preserve">der bliver pålagt </w:t>
      </w:r>
      <w:r w:rsidR="00EB0B16">
        <w:t xml:space="preserve">varen ved import. </w:t>
      </w:r>
    </w:p>
    <w:p w14:paraId="505020E8" w14:textId="77777777" w:rsidR="008A7B2B" w:rsidRDefault="008A7B2B" w:rsidP="005F7F0B"/>
    <w:p w14:paraId="52A4B678" w14:textId="4E5AA172" w:rsidR="005F7F0B" w:rsidRDefault="008A7B2B" w:rsidP="005F7F0B">
      <w:r>
        <w:lastRenderedPageBreak/>
        <w:t>En angivelses</w:t>
      </w:r>
      <w:r w:rsidR="002C4710">
        <w:t xml:space="preserve"> status </w:t>
      </w:r>
      <w:r w:rsidR="007A2757">
        <w:t>påvirke</w:t>
      </w:r>
      <w:r w:rsidR="003F6219">
        <w:t>r</w:t>
      </w:r>
      <w:r w:rsidR="007A2757">
        <w:t xml:space="preserve"> også hvilke handlinger man kan lave på en angivelse.</w:t>
      </w:r>
      <w:r w:rsidR="003B36DB">
        <w:t xml:space="preserve"> </w:t>
      </w:r>
      <w:r w:rsidR="009579E1">
        <w:t xml:space="preserve">Angivelser følger alle et foruddefineret hændelsesforløb, som er beskrevet </w:t>
      </w:r>
      <w:r w:rsidR="00A57E2C">
        <w:t xml:space="preserve">i </w:t>
      </w:r>
      <w:r>
        <w:t>I</w:t>
      </w:r>
      <w:r w:rsidR="00A57E2C">
        <w:t xml:space="preserve">mport system guiden. </w:t>
      </w:r>
      <w:commentRangeStart w:id="26"/>
      <w:commentRangeEnd w:id="26"/>
      <w:r w:rsidR="00EF675D">
        <w:rPr>
          <w:rStyle w:val="CommentReference"/>
        </w:rPr>
        <w:commentReference w:id="26"/>
      </w:r>
    </w:p>
    <w:p w14:paraId="725F0E2B" w14:textId="6CCAB5CE" w:rsidR="00707618" w:rsidRDefault="00707618" w:rsidP="007210A2">
      <w:pPr>
        <w:pStyle w:val="Heading3"/>
      </w:pPr>
      <w:bookmarkStart w:id="27" w:name="_Toc80272283"/>
      <w:r>
        <w:t>Validering</w:t>
      </w:r>
      <w:bookmarkEnd w:id="27"/>
    </w:p>
    <w:p w14:paraId="4E3B1734" w14:textId="2ED7680C" w:rsidR="005F7F0B" w:rsidRDefault="00C50C83" w:rsidP="005F7F0B">
      <w:r>
        <w:t>Muli</w:t>
      </w:r>
      <w:r w:rsidR="00422B00">
        <w:t xml:space="preserve">ge </w:t>
      </w:r>
      <w:r w:rsidR="0062773B">
        <w:t xml:space="preserve">statusser </w:t>
      </w:r>
      <w:r w:rsidR="005C185B">
        <w:t>produceret af</w:t>
      </w:r>
      <w:r w:rsidR="00422B00">
        <w:t xml:space="preserve"> </w:t>
      </w:r>
      <w:r w:rsidR="005F7F0B">
        <w:t xml:space="preserve">Toldsystemet </w:t>
      </w:r>
      <w:r w:rsidR="005C185B">
        <w:t xml:space="preserve">er </w:t>
      </w:r>
      <w:r w:rsidR="00484C48">
        <w:t>de</w:t>
      </w:r>
      <w:r w:rsidR="005F7F0B">
        <w:t xml:space="preserve"> semantisk</w:t>
      </w:r>
      <w:r w:rsidR="001C2554">
        <w:t>e</w:t>
      </w:r>
      <w:r w:rsidR="005F7F0B">
        <w:t xml:space="preserve"> validering</w:t>
      </w:r>
      <w:r w:rsidR="00484C48">
        <w:t>er</w:t>
      </w:r>
      <w:r w:rsidR="005F7F0B">
        <w:t xml:space="preserve"> af angivelsen. Hvis en regel er brudt, afvises angivelsen</w:t>
      </w:r>
      <w:r w:rsidR="001C2554">
        <w:t>, hvilket fremgår af notifikationen med en fejlangivelse</w:t>
      </w:r>
      <w:r w:rsidR="005F7F0B">
        <w:t xml:space="preserve">. Det er op til den enkelte indsender at rette eventuelle datafejl i angivelsen, og efterfølgende oprette angivelsen på ny. </w:t>
      </w:r>
    </w:p>
    <w:p w14:paraId="207DCC22" w14:textId="4BF60CFE" w:rsidR="009579E1" w:rsidRDefault="009579E1" w:rsidP="00EF33A1"/>
    <w:p w14:paraId="683D1E6B" w14:textId="7CB1FF71" w:rsidR="002B6EF4" w:rsidRPr="0050553A" w:rsidRDefault="00EB0B16" w:rsidP="0050553A">
      <w:r>
        <w:t>Så snart en slutsta</w:t>
      </w:r>
      <w:r w:rsidR="00605272">
        <w:t xml:space="preserve">tus leveres af </w:t>
      </w:r>
      <w:r w:rsidR="004F1AE8">
        <w:t>Toldsystemet</w:t>
      </w:r>
      <w:r w:rsidR="00605272">
        <w:t xml:space="preserve"> kan </w:t>
      </w:r>
      <w:r w:rsidR="000E2703">
        <w:t>angivelsen</w:t>
      </w:r>
      <w:r w:rsidR="00605272">
        <w:t xml:space="preserve"> markere</w:t>
      </w:r>
      <w:r w:rsidR="000E2703">
        <w:t>s</w:t>
      </w:r>
      <w:r w:rsidR="00605272">
        <w:t xml:space="preserve"> færdigbehandlet, og der vil ikke opstå yderligere hændelser</w:t>
      </w:r>
      <w:r w:rsidR="009579E1">
        <w:t>.</w:t>
      </w:r>
    </w:p>
    <w:p w14:paraId="05CF6C6D" w14:textId="5956C9DB" w:rsidR="00436A94" w:rsidRDefault="00436A94" w:rsidP="000E13B1">
      <w:pPr>
        <w:pStyle w:val="Heading2"/>
      </w:pPr>
      <w:bookmarkStart w:id="28" w:name="_Toc80272284"/>
      <w:r>
        <w:t xml:space="preserve">Forslag til </w:t>
      </w:r>
      <w:r w:rsidR="00530879">
        <w:t xml:space="preserve">faseopdelt </w:t>
      </w:r>
      <w:r>
        <w:t>udvikling</w:t>
      </w:r>
      <w:r w:rsidR="00530879">
        <w:t>lingsforløb</w:t>
      </w:r>
      <w:bookmarkEnd w:id="28"/>
    </w:p>
    <w:p w14:paraId="5B2FBD65" w14:textId="154DD247" w:rsidR="00750232" w:rsidRDefault="008B2FFB" w:rsidP="00750232">
      <w:r>
        <w:t>Det anbefales at der anvendes e</w:t>
      </w:r>
      <w:r w:rsidR="0026749B">
        <w:t>t</w:t>
      </w:r>
      <w:r>
        <w:t xml:space="preserve"> ”sekventiel</w:t>
      </w:r>
      <w:r w:rsidR="0026749B">
        <w:t>t</w:t>
      </w:r>
      <w:r>
        <w:t>”</w:t>
      </w:r>
      <w:r w:rsidR="0026749B">
        <w:t xml:space="preserve"> udviklingsforløb</w:t>
      </w:r>
      <w:r w:rsidR="00635B0A">
        <w:t xml:space="preserve">. </w:t>
      </w:r>
      <w:r w:rsidR="004D15AB">
        <w:t xml:space="preserve">For at gøre fuldt brug af alle </w:t>
      </w:r>
      <w:r w:rsidR="004F1AE8">
        <w:t>Toldsystemet</w:t>
      </w:r>
      <w:r w:rsidR="00E24A85">
        <w:t xml:space="preserve"> features</w:t>
      </w:r>
      <w:r w:rsidR="001F1768">
        <w:t xml:space="preserve">, kan </w:t>
      </w:r>
      <w:r w:rsidR="00575F4D">
        <w:t xml:space="preserve">det tilkoblende IT-system </w:t>
      </w:r>
      <w:r w:rsidR="00A340B6">
        <w:t xml:space="preserve">starte med de grundlæggende </w:t>
      </w:r>
      <w:r w:rsidR="000B1FDE">
        <w:t xml:space="preserve">funktionaliteter, som </w:t>
      </w:r>
      <w:r w:rsidR="00891AF0">
        <w:t xml:space="preserve">efterhånden kan udbygges </w:t>
      </w:r>
      <w:r w:rsidR="00A666A4">
        <w:t xml:space="preserve">til </w:t>
      </w:r>
      <w:r w:rsidR="00B76C3B">
        <w:t>de mere avancerede scenarier</w:t>
      </w:r>
      <w:r w:rsidR="007818CF">
        <w:t xml:space="preserve">. </w:t>
      </w:r>
      <w:r w:rsidR="00E6422B">
        <w:t xml:space="preserve">Se </w:t>
      </w:r>
      <w:r w:rsidR="007D73F8">
        <w:t xml:space="preserve">forslag til de </w:t>
      </w:r>
      <w:r w:rsidR="002B7E41">
        <w:t>seks faser i figuren nedenfor.</w:t>
      </w:r>
    </w:p>
    <w:p w14:paraId="39589428" w14:textId="77777777" w:rsidR="002B7E41" w:rsidRDefault="002B7E41" w:rsidP="00750232"/>
    <w:p w14:paraId="4C7AC8C1" w14:textId="618271E9" w:rsidR="002B7E41" w:rsidRDefault="00BE559B" w:rsidP="00750232">
      <w:r>
        <w:rPr>
          <w:noProof/>
        </w:rPr>
        <w:drawing>
          <wp:inline distT="0" distB="0" distL="0" distR="0" wp14:anchorId="6458E02B" wp14:editId="04035BA2">
            <wp:extent cx="4338320" cy="393065"/>
            <wp:effectExtent l="0" t="0" r="5080" b="69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8320" cy="393065"/>
                    </a:xfrm>
                    <a:prstGeom prst="rect">
                      <a:avLst/>
                    </a:prstGeom>
                  </pic:spPr>
                </pic:pic>
              </a:graphicData>
            </a:graphic>
          </wp:inline>
        </w:drawing>
      </w:r>
    </w:p>
    <w:p w14:paraId="4B377968" w14:textId="77777777" w:rsidR="00AA0895" w:rsidRDefault="00AA0895" w:rsidP="00750232"/>
    <w:p w14:paraId="4843FA95" w14:textId="77777777" w:rsidR="009D1D47" w:rsidRDefault="00230E73" w:rsidP="004A47D2">
      <w:pPr>
        <w:pStyle w:val="ListParagraph"/>
        <w:numPr>
          <w:ilvl w:val="0"/>
          <w:numId w:val="42"/>
        </w:numPr>
      </w:pPr>
      <w:r w:rsidRPr="009D1D47">
        <w:rPr>
          <w:b/>
          <w:bCs/>
        </w:rPr>
        <w:t>Skab forbindelse</w:t>
      </w:r>
      <w:r w:rsidR="00562727" w:rsidRPr="009D1D47">
        <w:rPr>
          <w:b/>
          <w:bCs/>
        </w:rPr>
        <w:t xml:space="preserve"> (Connectivity)</w:t>
      </w:r>
      <w:r w:rsidRPr="009D1D47">
        <w:rPr>
          <w:b/>
          <w:bCs/>
        </w:rPr>
        <w:t>:</w:t>
      </w:r>
      <w:r>
        <w:t xml:space="preserve"> </w:t>
      </w:r>
      <w:r w:rsidR="00750232">
        <w:t>S2S forbindelse er dybt afhængig af</w:t>
      </w:r>
      <w:r w:rsidR="00423556">
        <w:t xml:space="preserve">, </w:t>
      </w:r>
      <w:r w:rsidR="00750232">
        <w:t xml:space="preserve"> at dit IT-system både har teknisk adgang, og kan kommunikere med AS4-protokollon. </w:t>
      </w:r>
      <w:r w:rsidR="007870AC">
        <w:t>Det omfatter lokalisering og installering af systemcertifikater på både afsender og modtagers IT-system.</w:t>
      </w:r>
    </w:p>
    <w:p w14:paraId="285483DA" w14:textId="03573AEB" w:rsidR="00454405" w:rsidRPr="00454405" w:rsidRDefault="00454405" w:rsidP="009D1D47">
      <w:pPr>
        <w:pStyle w:val="ListParagraph"/>
      </w:pPr>
      <w:r w:rsidRPr="00454405">
        <w:t xml:space="preserve">Se </w:t>
      </w:r>
      <w:commentRangeStart w:id="29"/>
      <w:r w:rsidRPr="00454405">
        <w:t xml:space="preserve">Connectivity guiden </w:t>
      </w:r>
      <w:commentRangeEnd w:id="29"/>
      <w:r>
        <w:rPr>
          <w:rStyle w:val="CommentReference"/>
        </w:rPr>
        <w:commentReference w:id="29"/>
      </w:r>
      <w:r w:rsidRPr="00454405">
        <w:t>for v</w:t>
      </w:r>
      <w:r w:rsidRPr="007210A2">
        <w:t>ejledning i at skabe</w:t>
      </w:r>
      <w:r>
        <w:t xml:space="preserve"> forbindelse til AS4-gateway’en. </w:t>
      </w:r>
      <w:r w:rsidR="009D1D47">
        <w:br/>
      </w:r>
    </w:p>
    <w:p w14:paraId="1BE1B00A" w14:textId="77777777" w:rsidR="00992798" w:rsidRDefault="00230E73" w:rsidP="00992798">
      <w:pPr>
        <w:pStyle w:val="ListParagraph"/>
        <w:numPr>
          <w:ilvl w:val="0"/>
          <w:numId w:val="42"/>
        </w:numPr>
      </w:pPr>
      <w:r w:rsidRPr="00561E05">
        <w:rPr>
          <w:b/>
          <w:bCs/>
        </w:rPr>
        <w:t xml:space="preserve">Indsend syntaksvalid </w:t>
      </w:r>
      <w:r w:rsidR="009F13D2">
        <w:rPr>
          <w:b/>
          <w:bCs/>
        </w:rPr>
        <w:t>a</w:t>
      </w:r>
      <w:r w:rsidRPr="00561E05">
        <w:rPr>
          <w:b/>
          <w:bCs/>
        </w:rPr>
        <w:t>ngivelse</w:t>
      </w:r>
      <w:r w:rsidR="00222312" w:rsidRPr="00561E05">
        <w:rPr>
          <w:b/>
          <w:bCs/>
        </w:rPr>
        <w:t>:</w:t>
      </w:r>
      <w:r w:rsidRPr="00230E73">
        <w:t xml:space="preserve"> </w:t>
      </w:r>
      <w:r w:rsidR="008C00F4">
        <w:t xml:space="preserve">Såfremt der er teknisk adgang, </w:t>
      </w:r>
      <w:r w:rsidR="00EB4850">
        <w:t>kan der påbegyndes udviklingsscenarier</w:t>
      </w:r>
      <w:r w:rsidR="00750232">
        <w:t xml:space="preserve">, </w:t>
      </w:r>
      <w:r w:rsidR="00D334DD">
        <w:t xml:space="preserve">med </w:t>
      </w:r>
      <w:r w:rsidR="00750232">
        <w:t>oprettelse af angivelser.</w:t>
      </w:r>
      <w:r w:rsidR="00237D79">
        <w:t xml:space="preserve"> Her bør fokus være på at opbygge </w:t>
      </w:r>
      <w:r w:rsidR="003E2074">
        <w:t>syntaktiske valide angivelser, som ikke afvises</w:t>
      </w:r>
      <w:r w:rsidR="00D162D8">
        <w:t xml:space="preserve"> synkront</w:t>
      </w:r>
      <w:r w:rsidR="00D950FC">
        <w:t xml:space="preserve">. Dette medfører et nærstudie af </w:t>
      </w:r>
      <w:r w:rsidR="00790225">
        <w:t xml:space="preserve">påkrævede felter, samt </w:t>
      </w:r>
      <w:r w:rsidR="00933909">
        <w:t>disse</w:t>
      </w:r>
      <w:r w:rsidR="004E12F0">
        <w:t>s</w:t>
      </w:r>
      <w:r w:rsidR="00933909">
        <w:t xml:space="preserve"> felter indholdsbegræn</w:t>
      </w:r>
      <w:r w:rsidR="00601D2D">
        <w:t>sn</w:t>
      </w:r>
      <w:r w:rsidR="00933909">
        <w:t>inger.</w:t>
      </w:r>
    </w:p>
    <w:p w14:paraId="78FBDF11" w14:textId="63B80FD3" w:rsidR="00454405" w:rsidRDefault="005E4A98" w:rsidP="00992798">
      <w:pPr>
        <w:pStyle w:val="ListParagraph"/>
      </w:pPr>
      <w:r>
        <w:t xml:space="preserve">Find XML-skemaer </w:t>
      </w:r>
      <w:r w:rsidR="00993DC4">
        <w:t xml:space="preserve">med feltbeskrivelser </w:t>
      </w:r>
      <w:r>
        <w:t xml:space="preserve">og Import System guiden </w:t>
      </w:r>
      <w:r w:rsidR="00993DC4">
        <w:t xml:space="preserve">på </w:t>
      </w:r>
      <w:hyperlink r:id="rId31" w:history="1">
        <w:r w:rsidR="00993DC4" w:rsidRPr="00DF2FC0">
          <w:rPr>
            <w:rStyle w:val="Hyperlink"/>
          </w:rPr>
          <w:t>Skats Github</w:t>
        </w:r>
      </w:hyperlink>
      <w:r w:rsidR="00992798">
        <w:t>.</w:t>
      </w:r>
      <w:r w:rsidR="00992798">
        <w:br/>
      </w:r>
      <w:r>
        <w:t xml:space="preserve"> </w:t>
      </w:r>
    </w:p>
    <w:p w14:paraId="638A865C" w14:textId="2E2927A4" w:rsidR="00070681" w:rsidRPr="00070681" w:rsidRDefault="00222312" w:rsidP="007210A2">
      <w:pPr>
        <w:pStyle w:val="ListParagraph"/>
        <w:numPr>
          <w:ilvl w:val="0"/>
          <w:numId w:val="42"/>
        </w:numPr>
      </w:pPr>
      <w:r w:rsidRPr="00222312">
        <w:rPr>
          <w:b/>
          <w:bCs/>
        </w:rPr>
        <w:t>Udtræk notifikationer</w:t>
      </w:r>
      <w:r>
        <w:rPr>
          <w:b/>
          <w:bCs/>
        </w:rPr>
        <w:t>:</w:t>
      </w:r>
      <w:r w:rsidRPr="00222312">
        <w:t xml:space="preserve"> </w:t>
      </w:r>
      <w:r>
        <w:t xml:space="preserve">Ved oprettet </w:t>
      </w:r>
      <w:r w:rsidR="00030920">
        <w:t>angivelse</w:t>
      </w:r>
      <w:r w:rsidR="009707F9">
        <w:t xml:space="preserve">, </w:t>
      </w:r>
      <w:r w:rsidR="00104944">
        <w:t xml:space="preserve">kan der efter deres oprettelse udtrækkes status for angivelsen. </w:t>
      </w:r>
      <w:r w:rsidR="009E5471">
        <w:t>Der er også igennem notifikationer man modtager fejl</w:t>
      </w:r>
      <w:r w:rsidR="00591470">
        <w:t>koder.</w:t>
      </w:r>
      <w:r w:rsidR="00591470" w:rsidRPr="00591470">
        <w:t xml:space="preserve"> </w:t>
      </w:r>
      <w:r w:rsidR="00591470">
        <w:t xml:space="preserve">De løbende status der gives og mulige fejlkoder, er detaljeret </w:t>
      </w:r>
      <w:r w:rsidR="00496E65">
        <w:t>i Import system guiden</w:t>
      </w:r>
      <w:r w:rsidR="009F13D2">
        <w:t xml:space="preserve"> der findes på </w:t>
      </w:r>
      <w:hyperlink r:id="rId32" w:history="1">
        <w:r w:rsidR="009F13D2" w:rsidRPr="00953CCB">
          <w:rPr>
            <w:rStyle w:val="Hyperlink"/>
          </w:rPr>
          <w:t>Skats Github</w:t>
        </w:r>
        <w:r w:rsidR="00992798">
          <w:rPr>
            <w:rStyle w:val="Hyperlink"/>
          </w:rPr>
          <w:t xml:space="preserve"> </w:t>
        </w:r>
        <w:r w:rsidR="00953CCB" w:rsidRPr="00953CCB">
          <w:rPr>
            <w:rStyle w:val="Hyperlink"/>
          </w:rPr>
          <w:t>her.</w:t>
        </w:r>
      </w:hyperlink>
      <w:r w:rsidR="00953CCB">
        <w:t xml:space="preserve"> </w:t>
      </w:r>
      <w:commentRangeStart w:id="30"/>
      <w:commentRangeEnd w:id="30"/>
      <w:r w:rsidR="00B333C5">
        <w:rPr>
          <w:rStyle w:val="CommentReference"/>
        </w:rPr>
        <w:commentReference w:id="30"/>
      </w:r>
      <w:r w:rsidR="00591470">
        <w:t xml:space="preserve">  </w:t>
      </w:r>
      <w:r w:rsidR="00992798">
        <w:br/>
      </w:r>
    </w:p>
    <w:p w14:paraId="4AE170A3" w14:textId="79CCA50A" w:rsidR="0036354B" w:rsidRPr="0036354B" w:rsidRDefault="003700FE" w:rsidP="007210A2">
      <w:pPr>
        <w:pStyle w:val="ListParagraph"/>
        <w:numPr>
          <w:ilvl w:val="0"/>
          <w:numId w:val="42"/>
        </w:numPr>
      </w:pPr>
      <w:r w:rsidRPr="00931D8E">
        <w:rPr>
          <w:b/>
        </w:rPr>
        <w:t>Håndter fejl og warnings</w:t>
      </w:r>
      <w:r>
        <w:t>: De fejlsvar der retu</w:t>
      </w:r>
      <w:r w:rsidR="00A669A9">
        <w:t>r</w:t>
      </w:r>
      <w:r>
        <w:t xml:space="preserve">neres </w:t>
      </w:r>
      <w:r w:rsidR="00A669A9">
        <w:t>skal</w:t>
      </w:r>
      <w:r w:rsidR="000C4972">
        <w:t xml:space="preserve"> håndteres</w:t>
      </w:r>
      <w:r w:rsidR="006E1221">
        <w:t xml:space="preserve"> af afsender IT-systemet. Dette kan enten ske automatisk, såfremt </w:t>
      </w:r>
      <w:r w:rsidR="00446E42">
        <w:t>bestemte fejl</w:t>
      </w:r>
      <w:r w:rsidR="00685F80">
        <w:t xml:space="preserve"> har automatisk løsning</w:t>
      </w:r>
      <w:r w:rsidR="00707AAE">
        <w:t>. Alternativt kan</w:t>
      </w:r>
      <w:r w:rsidR="00B13863">
        <w:t xml:space="preserve"> fejl håndteres manuelt</w:t>
      </w:r>
      <w:r w:rsidR="00496E65">
        <w:t>. F.eks.</w:t>
      </w:r>
      <w:r w:rsidR="007F465B">
        <w:t>x ved at indsamle yd</w:t>
      </w:r>
      <w:r w:rsidR="005E408B">
        <w:t>erlig</w:t>
      </w:r>
      <w:r w:rsidR="00496E65">
        <w:t>ere</w:t>
      </w:r>
      <w:r w:rsidR="007F465B">
        <w:t xml:space="preserve"> data om angivelsen.</w:t>
      </w:r>
      <w:r w:rsidR="00B404B3">
        <w:t xml:space="preserve"> </w:t>
      </w:r>
      <w:r w:rsidR="004F1AE8">
        <w:t>Toldsystemet</w:t>
      </w:r>
      <w:r w:rsidR="00B404B3">
        <w:t xml:space="preserve"> </w:t>
      </w:r>
      <w:r w:rsidR="00024E44">
        <w:t xml:space="preserve">producerer </w:t>
      </w:r>
      <w:r w:rsidR="0012170E">
        <w:t>også warings (</w:t>
      </w:r>
      <w:r w:rsidR="00FC5D1C">
        <w:t>advars</w:t>
      </w:r>
      <w:r w:rsidR="00BA676E">
        <w:t>ler</w:t>
      </w:r>
      <w:r w:rsidR="0012170E">
        <w:t>)</w:t>
      </w:r>
      <w:r w:rsidR="006F5D95">
        <w:t>.</w:t>
      </w:r>
      <w:r w:rsidR="002551B8">
        <w:t xml:space="preserve"> Advarsler </w:t>
      </w:r>
      <w:r w:rsidR="00524F96">
        <w:t xml:space="preserve">er </w:t>
      </w:r>
      <w:r w:rsidR="00786B21">
        <w:t xml:space="preserve">en indikation på at </w:t>
      </w:r>
      <w:r w:rsidR="00AD6165">
        <w:t xml:space="preserve">der </w:t>
      </w:r>
      <w:r w:rsidR="00AD6165" w:rsidRPr="007210A2">
        <w:rPr>
          <w:i/>
        </w:rPr>
        <w:t>muligvis</w:t>
      </w:r>
      <w:r w:rsidR="00AD6165">
        <w:t xml:space="preserve"> er et problem med ang</w:t>
      </w:r>
      <w:r w:rsidR="00016C89">
        <w:t>i</w:t>
      </w:r>
      <w:r w:rsidR="00AD6165">
        <w:t>v</w:t>
      </w:r>
      <w:r w:rsidR="00016C89">
        <w:t>e</w:t>
      </w:r>
      <w:r w:rsidR="00AD6165">
        <w:t>lsen</w:t>
      </w:r>
      <w:r w:rsidR="00016C89">
        <w:t xml:space="preserve">. </w:t>
      </w:r>
      <w:r w:rsidR="00F96D7E">
        <w:t xml:space="preserve">Problemerne løses på samme vis som en direkte fejl, ved typisk at indsamle yderligere informationer omkring </w:t>
      </w:r>
      <w:r w:rsidR="00572AD1">
        <w:t>angivelsen</w:t>
      </w:r>
      <w:r w:rsidR="00F96D7E">
        <w:t xml:space="preserve">. </w:t>
      </w:r>
      <w:r w:rsidR="007E527C">
        <w:t>I a</w:t>
      </w:r>
      <w:r w:rsidR="00F96D7E">
        <w:t xml:space="preserve">ndre tilfælde </w:t>
      </w:r>
      <w:r w:rsidR="007E527C">
        <w:t xml:space="preserve">kan advarsler ignoreres, </w:t>
      </w:r>
      <w:r w:rsidR="006844A5">
        <w:t>såfremt det</w:t>
      </w:r>
      <w:r w:rsidR="007E527C">
        <w:t xml:space="preserve"> scenarie er til</w:t>
      </w:r>
      <w:r w:rsidR="002E4DAB">
        <w:t>tænkt, og gøres bevi</w:t>
      </w:r>
      <w:r w:rsidR="006844A5">
        <w:t>d</w:t>
      </w:r>
      <w:r w:rsidR="002E4DAB">
        <w:t>st.</w:t>
      </w:r>
      <w:r w:rsidR="00992798">
        <w:br/>
      </w:r>
    </w:p>
    <w:p w14:paraId="45176472" w14:textId="324D5730" w:rsidR="00CD28DD" w:rsidRPr="00CD28DD" w:rsidRDefault="00572AD1" w:rsidP="007210A2">
      <w:pPr>
        <w:pStyle w:val="ListParagraph"/>
        <w:numPr>
          <w:ilvl w:val="0"/>
          <w:numId w:val="42"/>
        </w:numPr>
      </w:pPr>
      <w:r w:rsidRPr="009823E5">
        <w:rPr>
          <w:b/>
          <w:bCs/>
        </w:rPr>
        <w:t>Kør test</w:t>
      </w:r>
      <w:r w:rsidR="009823E5" w:rsidRPr="009823E5">
        <w:rPr>
          <w:b/>
          <w:bCs/>
        </w:rPr>
        <w:t xml:space="preserve"> med bredde</w:t>
      </w:r>
      <w:r w:rsidR="009823E5">
        <w:rPr>
          <w:b/>
          <w:bCs/>
        </w:rPr>
        <w:t>:</w:t>
      </w:r>
      <w:r w:rsidR="009823E5">
        <w:t xml:space="preserve"> </w:t>
      </w:r>
      <w:r w:rsidR="00033D08">
        <w:t xml:space="preserve">Når </w:t>
      </w:r>
      <w:r w:rsidR="004937DA">
        <w:t xml:space="preserve">flowet med oprettelse og fejlhåndtering er sat op, er det vigtigt at flest </w:t>
      </w:r>
      <w:r w:rsidR="00493CD0">
        <w:t xml:space="preserve">mulige </w:t>
      </w:r>
      <w:r w:rsidR="005751CC">
        <w:t xml:space="preserve">scenarier køres. Dette </w:t>
      </w:r>
      <w:r w:rsidR="0032369D">
        <w:t xml:space="preserve">gøres ved at tage </w:t>
      </w:r>
      <w:r w:rsidR="00F42C19">
        <w:t xml:space="preserve">100-1000 </w:t>
      </w:r>
      <w:r w:rsidR="0032369D">
        <w:t>produkt</w:t>
      </w:r>
      <w:r w:rsidR="00F42C19">
        <w:t>ions</w:t>
      </w:r>
      <w:r w:rsidR="007C7633">
        <w:t>li</w:t>
      </w:r>
      <w:r w:rsidR="00A831AC">
        <w:t>gnende</w:t>
      </w:r>
      <w:r w:rsidR="00F42C19">
        <w:t xml:space="preserve"> angivelser, og indsende dem.</w:t>
      </w:r>
      <w:r w:rsidR="004B7909">
        <w:t xml:space="preserve"> Det </w:t>
      </w:r>
      <w:r w:rsidR="003A2A91">
        <w:t xml:space="preserve">gør </w:t>
      </w:r>
      <w:r w:rsidR="00BC1A68">
        <w:t>det muligt at identificere pr</w:t>
      </w:r>
      <w:r w:rsidR="00360116">
        <w:t xml:space="preserve">oblemstillinger med </w:t>
      </w:r>
      <w:r w:rsidR="00ED307D">
        <w:t>produktions</w:t>
      </w:r>
      <w:r w:rsidR="00A831AC">
        <w:t>data</w:t>
      </w:r>
      <w:r w:rsidR="00EC7E0A">
        <w:t xml:space="preserve">, og dermed identificere om der er behov for </w:t>
      </w:r>
      <w:r w:rsidR="00EC7E0A">
        <w:lastRenderedPageBreak/>
        <w:t xml:space="preserve">ændringer i </w:t>
      </w:r>
      <w:r w:rsidR="00B272AE">
        <w:t>produktionsforløbet</w:t>
      </w:r>
      <w:r w:rsidR="00750127">
        <w:t>.</w:t>
      </w:r>
      <w:r w:rsidR="00992798">
        <w:br/>
      </w:r>
    </w:p>
    <w:p w14:paraId="7C877FEB" w14:textId="75DA7F96" w:rsidR="00401CF5" w:rsidRDefault="00595C71" w:rsidP="00561E05">
      <w:pPr>
        <w:pStyle w:val="ListParagraph"/>
        <w:numPr>
          <w:ilvl w:val="0"/>
          <w:numId w:val="42"/>
        </w:numPr>
      </w:pPr>
      <w:r w:rsidRPr="00D16600">
        <w:rPr>
          <w:b/>
          <w:bCs/>
        </w:rPr>
        <w:t>Implement</w:t>
      </w:r>
      <w:r w:rsidR="00DB7566" w:rsidRPr="00D16600">
        <w:rPr>
          <w:b/>
          <w:bCs/>
        </w:rPr>
        <w:t>er støtte</w:t>
      </w:r>
      <w:r w:rsidR="00D16600" w:rsidRPr="00D16600">
        <w:rPr>
          <w:b/>
          <w:bCs/>
        </w:rPr>
        <w:t>funktioner</w:t>
      </w:r>
      <w:r w:rsidR="00D16600">
        <w:rPr>
          <w:b/>
          <w:bCs/>
        </w:rPr>
        <w:t>:</w:t>
      </w:r>
      <w:r w:rsidR="00D16600" w:rsidRPr="00D16600">
        <w:t xml:space="preserve"> </w:t>
      </w:r>
      <w:r w:rsidR="00322DF4">
        <w:t>Toldsystemet har en række støttefunktioner,</w:t>
      </w:r>
      <w:r w:rsidR="00496E65">
        <w:t>f.eks.</w:t>
      </w:r>
      <w:r w:rsidR="00322DF4">
        <w:t xml:space="preserve"> h</w:t>
      </w:r>
      <w:r w:rsidR="000F0107">
        <w:t>åndtering</w:t>
      </w:r>
      <w:commentRangeStart w:id="31"/>
      <w:r w:rsidR="00D16600">
        <w:t xml:space="preserve"> af </w:t>
      </w:r>
      <w:r w:rsidR="00906B7B">
        <w:t xml:space="preserve">fejlscenarier, </w:t>
      </w:r>
      <w:r w:rsidR="00322DF4">
        <w:t>der</w:t>
      </w:r>
      <w:r w:rsidR="00714A39">
        <w:t xml:space="preserve"> i </w:t>
      </w:r>
      <w:r w:rsidR="0058492F">
        <w:t>de fleste tilfælde løs</w:t>
      </w:r>
      <w:r w:rsidR="000F0107">
        <w:t xml:space="preserve">es </w:t>
      </w:r>
      <w:r w:rsidR="00632D3F">
        <w:t>ved at lave en rettelse (amendment) på angivelsen</w:t>
      </w:r>
      <w:commentRangeEnd w:id="31"/>
      <w:r w:rsidR="00F51784">
        <w:rPr>
          <w:rStyle w:val="CommentReference"/>
        </w:rPr>
        <w:commentReference w:id="31"/>
      </w:r>
      <w:r w:rsidR="00632D3F">
        <w:t>.</w:t>
      </w:r>
      <w:r w:rsidR="00953CCB">
        <w:t xml:space="preserve"> Beskrivelser</w:t>
      </w:r>
      <w:r w:rsidR="001E6B61">
        <w:t xml:space="preserve"> for brug af støttefunktioner findes på </w:t>
      </w:r>
      <w:hyperlink r:id="rId33" w:history="1">
        <w:r w:rsidR="001E6B61" w:rsidRPr="001E6B61">
          <w:rPr>
            <w:rStyle w:val="Hyperlink"/>
          </w:rPr>
          <w:t>Skats Github</w:t>
        </w:r>
      </w:hyperlink>
      <w:r w:rsidR="001E6B61">
        <w:t xml:space="preserve">. </w:t>
      </w:r>
    </w:p>
    <w:p w14:paraId="53B89634" w14:textId="33B8D56B" w:rsidR="00C14204" w:rsidRDefault="00C14204" w:rsidP="00C14204">
      <w:pPr>
        <w:pStyle w:val="Heading3"/>
      </w:pPr>
      <w:bookmarkStart w:id="32" w:name="_Toc80272285"/>
      <w:r>
        <w:t xml:space="preserve">Adgang til Toldsystemets testmiljø </w:t>
      </w:r>
      <w:r w:rsidR="00EA2B1E">
        <w:t>–</w:t>
      </w:r>
      <w:r>
        <w:t xml:space="preserve"> TFE</w:t>
      </w:r>
      <w:bookmarkEnd w:id="32"/>
    </w:p>
    <w:p w14:paraId="24EA7DFA" w14:textId="7E8288F2" w:rsidR="00EA2B1E" w:rsidRPr="00EA2B1E" w:rsidRDefault="00EA2B1E" w:rsidP="00EA2B1E">
      <w:r>
        <w:t xml:space="preserve">Alle virksomheder, der ønsker at bruge Toldsystemet får adgang til Toldsystemets testmiljø TFE (Test For Erhverv). </w:t>
      </w:r>
      <w:r w:rsidR="00860110">
        <w:t xml:space="preserve">Her gives der mulighed for </w:t>
      </w:r>
      <w:r w:rsidR="00D61F46">
        <w:t>at indsende angivelser og hente notifikationer</w:t>
      </w:r>
      <w:r w:rsidR="00D065DD">
        <w:t xml:space="preserve">. Ligeledes er de nyeste udviklingstiltag tilgængelige på dette miljø således at virksomheden </w:t>
      </w:r>
      <w:r w:rsidR="00AF3C97">
        <w:t xml:space="preserve">kan afteste egen udvikling inden produktionssætning. </w:t>
      </w:r>
    </w:p>
    <w:p w14:paraId="277A57E7" w14:textId="7C0A471A" w:rsidR="00401CF5" w:rsidRDefault="00401CF5" w:rsidP="00401CF5">
      <w:pPr>
        <w:pStyle w:val="Heading2"/>
      </w:pPr>
      <w:bookmarkStart w:id="33" w:name="_Toc80272286"/>
      <w:commentRangeStart w:id="34"/>
      <w:r>
        <w:t xml:space="preserve">Liste over </w:t>
      </w:r>
      <w:r w:rsidR="007B1CB4">
        <w:t xml:space="preserve">relevante </w:t>
      </w:r>
      <w:r w:rsidR="00DA188C">
        <w:t>guides og vejledninger</w:t>
      </w:r>
      <w:commentRangeEnd w:id="34"/>
      <w:r w:rsidR="00B40977">
        <w:rPr>
          <w:rStyle w:val="CommentReference"/>
          <w:rFonts w:ascii="Academy Sans Office" w:eastAsiaTheme="minorHAnsi" w:hAnsi="Academy Sans Office" w:cs="Verdana"/>
          <w:b w:val="0"/>
          <w:bCs w:val="0"/>
          <w:spacing w:val="0"/>
        </w:rPr>
        <w:commentReference w:id="34"/>
      </w:r>
      <w:bookmarkEnd w:id="33"/>
    </w:p>
    <w:p w14:paraId="2609CBEA" w14:textId="77777777" w:rsidR="00644F10" w:rsidRDefault="00F86BC2" w:rsidP="00F86BC2">
      <w:r>
        <w:t xml:space="preserve">Til brug for udviklere, der </w:t>
      </w:r>
      <w:r w:rsidR="00DF22A6">
        <w:t xml:space="preserve">skal implementere de enkelte angivelsestyper har vi samlet en række teknisk dokumentation. </w:t>
      </w:r>
      <w:r w:rsidR="00575F78">
        <w:t>Overblik over d</w:t>
      </w:r>
      <w:r w:rsidR="00DF22A6">
        <w:t xml:space="preserve">en tekniske dokumentation </w:t>
      </w:r>
      <w:r w:rsidR="00575F78">
        <w:t xml:space="preserve">findes nedenfor. Dokumenterne kan downloades </w:t>
      </w:r>
      <w:r w:rsidR="00DF22A6">
        <w:t xml:space="preserve">på </w:t>
      </w:r>
      <w:hyperlink r:id="rId34" w:history="1">
        <w:r w:rsidR="00DF22A6" w:rsidRPr="004019A1">
          <w:rPr>
            <w:rStyle w:val="Hyperlink"/>
          </w:rPr>
          <w:t>Skats Github</w:t>
        </w:r>
      </w:hyperlink>
      <w:r w:rsidR="00DF22A6">
        <w:t>.</w:t>
      </w:r>
    </w:p>
    <w:p w14:paraId="466626D0" w14:textId="18F5BABE" w:rsidR="00F86BC2" w:rsidRPr="00F86BC2" w:rsidRDefault="00DF22A6" w:rsidP="007210A2">
      <w:r>
        <w:t xml:space="preserve"> </w:t>
      </w:r>
    </w:p>
    <w:p w14:paraId="60853F9F" w14:textId="6CE59B4B" w:rsidR="00DA188C" w:rsidRDefault="00DA188C" w:rsidP="00DA188C">
      <w:r>
        <w:t xml:space="preserve">Indsæt tabel </w:t>
      </w:r>
      <w:r w:rsidR="001C6E71">
        <w:t xml:space="preserve">over de dokumenter vi har lavet. Evt. denne </w:t>
      </w:r>
    </w:p>
    <w:p w14:paraId="3F838DCC" w14:textId="58BF8512" w:rsidR="001C6E71" w:rsidRDefault="00B90AE1" w:rsidP="00DA188C">
      <w:hyperlink r:id="rId35" w:history="1">
        <w:r w:rsidR="001C6E71" w:rsidRPr="002A6D42">
          <w:rPr>
            <w:rStyle w:val="Hyperlink"/>
          </w:rPr>
          <w:t>https://skat.sharepoint.com/:w:/r/sites/proj_2718/Delte%20dokumenter/Team%20Oreo/Collaboration/Liste%20over%20dokumenter,%20hvor,%20hvem%20og%20hvad.docx?d=wec802db411c947fb8f9a07de7cf6ecc7&amp;csf=1&amp;web=1&amp;e=TxUH51</w:t>
        </w:r>
      </w:hyperlink>
    </w:p>
    <w:p w14:paraId="7E3B9463" w14:textId="77777777" w:rsidR="001C6E71" w:rsidRPr="00DA188C" w:rsidRDefault="001C6E71" w:rsidP="00DA188C"/>
    <w:p w14:paraId="705C6BEB" w14:textId="77777777" w:rsidR="005549DF" w:rsidRPr="00D678C3" w:rsidRDefault="005549DF" w:rsidP="0090443E">
      <w:pPr>
        <w:spacing w:after="160" w:line="259" w:lineRule="auto"/>
      </w:pPr>
    </w:p>
    <w:p w14:paraId="31386D88" w14:textId="77777777" w:rsidR="0090443E" w:rsidRPr="001115BC" w:rsidRDefault="0090443E" w:rsidP="0090443E">
      <w:pPr>
        <w:spacing w:after="160" w:line="259" w:lineRule="auto"/>
      </w:pPr>
    </w:p>
    <w:p w14:paraId="79CFDDDE" w14:textId="22F6349F" w:rsidR="005549DF" w:rsidRDefault="004428D3" w:rsidP="004428D3">
      <w:pPr>
        <w:pStyle w:val="Heading1"/>
        <w:rPr>
          <w:color w:val="14143C" w:themeColor="text1"/>
        </w:rPr>
      </w:pPr>
      <w:bookmarkStart w:id="35" w:name="_Toc80272287"/>
      <w:r>
        <w:rPr>
          <w:color w:val="14143C" w:themeColor="text1"/>
        </w:rPr>
        <w:lastRenderedPageBreak/>
        <w:t>Brugergrænseflade</w:t>
      </w:r>
      <w:r w:rsidR="00631CE3">
        <w:rPr>
          <w:color w:val="14143C" w:themeColor="text1"/>
        </w:rPr>
        <w:t xml:space="preserve"> for toldsystemet</w:t>
      </w:r>
      <w:bookmarkEnd w:id="35"/>
    </w:p>
    <w:p w14:paraId="20884917" w14:textId="03766603" w:rsidR="004428D3" w:rsidRDefault="004428D3" w:rsidP="004428D3">
      <w:pPr>
        <w:pStyle w:val="Heading2"/>
      </w:pPr>
      <w:bookmarkStart w:id="36" w:name="_Toc80272288"/>
      <w:r>
        <w:t xml:space="preserve">Adgang til </w:t>
      </w:r>
      <w:r w:rsidR="00A00F09">
        <w:t>Told</w:t>
      </w:r>
      <w:r>
        <w:t>systemet</w:t>
      </w:r>
      <w:bookmarkEnd w:id="36"/>
    </w:p>
    <w:p w14:paraId="606C07DD" w14:textId="462AA1B3" w:rsidR="00F72199" w:rsidRDefault="00F72199" w:rsidP="003F1945">
      <w:r>
        <w:t>Uanset om man skal bruge Toldsystemet via S2S integration eller via online brugergrænsefladen skal</w:t>
      </w:r>
      <w:r w:rsidR="00AD25DC">
        <w:t xml:space="preserve"> man indledningsvis lave en anmodning om adgang. (Ansøgning her: </w:t>
      </w:r>
      <w:hyperlink r:id="rId36" w:history="1">
        <w:r w:rsidR="00F62334" w:rsidRPr="00F62334">
          <w:rPr>
            <w:rStyle w:val="Hyperlink"/>
          </w:rPr>
          <w:t>Skat.dk: Tilmelding til toldsystemerne</w:t>
        </w:r>
      </w:hyperlink>
    </w:p>
    <w:p w14:paraId="6C8A2418" w14:textId="41505D99" w:rsidR="007E32AE" w:rsidRDefault="007E32AE" w:rsidP="003F1945"/>
    <w:p w14:paraId="6DBCF285" w14:textId="77777777" w:rsidR="007658EC" w:rsidRDefault="007E32AE" w:rsidP="003F1945">
      <w:r>
        <w:t xml:space="preserve">Via tilmeldingen tildeles virksomheden rettighed til at tildele rettigheder til virksomhedens medarbejdere. </w:t>
      </w:r>
    </w:p>
    <w:p w14:paraId="304AD23C" w14:textId="77777777" w:rsidR="007658EC" w:rsidRDefault="007658EC" w:rsidP="003F1945"/>
    <w:p w14:paraId="4323913F" w14:textId="7B47989A" w:rsidR="007E32AE" w:rsidRDefault="007658EC" w:rsidP="003F1945">
      <w:r>
        <w:t xml:space="preserve">Adgang til Toldsystemets online brugergrænseflade sker med NemId. De medarbejdere, der skal have rettigheder skal således </w:t>
      </w:r>
      <w:r w:rsidR="00C22816">
        <w:t xml:space="preserve">have et medarbejdercertifikat. </w:t>
      </w:r>
    </w:p>
    <w:p w14:paraId="04B648DB" w14:textId="031CA152" w:rsidR="00C22816" w:rsidRDefault="00C22816" w:rsidP="003F1945"/>
    <w:p w14:paraId="6D61178B" w14:textId="578C139C" w:rsidR="00E61160" w:rsidRDefault="00C22816" w:rsidP="007E25EF">
      <w:r>
        <w:t>Selve rettighederne tildeles via Tastselv Erhver</w:t>
      </w:r>
      <w:r w:rsidR="000E2AF8">
        <w:t xml:space="preserve">v. </w:t>
      </w:r>
      <w:r w:rsidR="00244F69">
        <w:t xml:space="preserve">Se mere om hvordan man </w:t>
      </w:r>
      <w:r w:rsidR="00C92F6F">
        <w:t>får adgang til systemet</w:t>
      </w:r>
      <w:r w:rsidR="007E25EF">
        <w:t xml:space="preserve"> og tildeler roller</w:t>
      </w:r>
      <w:r w:rsidR="00244F69">
        <w:t xml:space="preserve"> i denne guide:</w:t>
      </w:r>
    </w:p>
    <w:p w14:paraId="527128BC" w14:textId="41A78545" w:rsidR="00C92F6F" w:rsidRDefault="00B90AE1" w:rsidP="00ED2EEC">
      <w:pPr>
        <w:pStyle w:val="ListBullet"/>
        <w:numPr>
          <w:ilvl w:val="0"/>
          <w:numId w:val="0"/>
        </w:numPr>
        <w:ind w:left="227" w:hanging="227"/>
      </w:pPr>
      <w:hyperlink r:id="rId37" w:history="1">
        <w:r w:rsidR="00C92F6F" w:rsidRPr="007D4514">
          <w:rPr>
            <w:rStyle w:val="Hyperlink"/>
          </w:rPr>
          <w:t>Vejledning Roller til TP</w:t>
        </w:r>
      </w:hyperlink>
      <w:r w:rsidR="00C92F6F">
        <w:rPr>
          <w:rStyle w:val="Hyperlink"/>
        </w:rPr>
        <w:t xml:space="preserve"> </w:t>
      </w:r>
    </w:p>
    <w:p w14:paraId="58806DE5" w14:textId="59E06274" w:rsidR="00ED2EEC" w:rsidRDefault="00ED2EEC" w:rsidP="00ED2EEC">
      <w:pPr>
        <w:pStyle w:val="Heading2"/>
      </w:pPr>
      <w:bookmarkStart w:id="37" w:name="_Toc80272289"/>
      <w:r>
        <w:t xml:space="preserve">Hvorfor bruge </w:t>
      </w:r>
      <w:r w:rsidR="00631CE3">
        <w:t>brugergrænsefladen</w:t>
      </w:r>
      <w:bookmarkEnd w:id="37"/>
    </w:p>
    <w:p w14:paraId="3500FCC1" w14:textId="2C7040A9" w:rsidR="00C017E8" w:rsidRDefault="005B1714" w:rsidP="00BC47A8">
      <w:r>
        <w:t>I b</w:t>
      </w:r>
      <w:r w:rsidR="00631CE3">
        <w:t>rugergrænse</w:t>
      </w:r>
      <w:r w:rsidR="00CA7AF5">
        <w:t>fladen</w:t>
      </w:r>
      <w:r>
        <w:t xml:space="preserve"> kan man indsende både angivelser og anmodninger</w:t>
      </w:r>
      <w:r w:rsidR="00104073">
        <w:t xml:space="preserve">, det er også muligt at fremsøge angivelser så man kan se status, og hvilke </w:t>
      </w:r>
      <w:r w:rsidR="00992C98">
        <w:t>notifikationer der er kommet.</w:t>
      </w:r>
      <w:r w:rsidR="00180381">
        <w:t xml:space="preserve"> </w:t>
      </w:r>
      <w:r w:rsidR="003A5C8C">
        <w:t>Brugergrænsefladen ka</w:t>
      </w:r>
      <w:r w:rsidR="0065275A">
        <w:t xml:space="preserve">n </w:t>
      </w:r>
      <w:r w:rsidR="0010157C">
        <w:t>være et alternativ til at indsende angivelser hvis virksomheden ikke har deres egen filløsning. Brugergrænsefladen er gratis</w:t>
      </w:r>
      <w:r w:rsidR="00853A3D">
        <w:t xml:space="preserve"> og kan bruges af alle der har oprettet sig som bruger hos toldstyrelsen. </w:t>
      </w:r>
      <w:r w:rsidR="000B479C">
        <w:t xml:space="preserve">Det kan derfor være at </w:t>
      </w:r>
      <w:r w:rsidR="00DA6770">
        <w:t>brugergrænsefladen kan opfylde det behov en virksomhed har, hvorfor virksomheden ikke behøver at in</w:t>
      </w:r>
      <w:r w:rsidR="00946E46">
        <w:t>vestere i deres egen filløsning. Det er derfor vigtig</w:t>
      </w:r>
      <w:r w:rsidR="00A90EB0">
        <w:t>t</w:t>
      </w:r>
      <w:r w:rsidR="00946E46">
        <w:t xml:space="preserve"> at virksomheden kontakter </w:t>
      </w:r>
      <w:r w:rsidR="00294811">
        <w:t>Toldstyrelsen for at afdække deres behov, inden de vælger at laver deres egen løsning.</w:t>
      </w:r>
    </w:p>
    <w:p w14:paraId="0660AA37" w14:textId="77777777" w:rsidR="00180381" w:rsidRDefault="00180381" w:rsidP="00BC47A8"/>
    <w:p w14:paraId="7251A7BF" w14:textId="0B9E7A69" w:rsidR="00ED2EEC" w:rsidRDefault="00C017E8" w:rsidP="00BC47A8">
      <w:r>
        <w:t>Hvis</w:t>
      </w:r>
      <w:r w:rsidR="00A90EB0">
        <w:t xml:space="preserve"> virksomheden</w:t>
      </w:r>
      <w:r>
        <w:t xml:space="preserve"> har si</w:t>
      </w:r>
      <w:r w:rsidR="00180381">
        <w:t>n</w:t>
      </w:r>
      <w:r>
        <w:t xml:space="preserve"> egen </w:t>
      </w:r>
      <w:r w:rsidR="00180381">
        <w:t>filløsning,</w:t>
      </w:r>
      <w:r>
        <w:t xml:space="preserve"> kan</w:t>
      </w:r>
      <w:r w:rsidR="00992C98">
        <w:t xml:space="preserve"> </w:t>
      </w:r>
      <w:r>
        <w:t>b</w:t>
      </w:r>
      <w:r w:rsidR="00992C98">
        <w:t xml:space="preserve">rugergrænsefladen bruges som </w:t>
      </w:r>
      <w:r w:rsidR="00A9431B">
        <w:t>en back-up mulighed hvis der er problemer med filløsningen</w:t>
      </w:r>
      <w:r w:rsidR="00B52D86">
        <w:t xml:space="preserve"> eller blot, hvis man har behov for at dobbelttjekke eller søge angivelser frem</w:t>
      </w:r>
      <w:r w:rsidR="00626DFE">
        <w:t>. Der kan også være tilfælde hvor brugergrænsefladen er hurtigere opdateret end f</w:t>
      </w:r>
      <w:r w:rsidR="00010C7E">
        <w:t>illøsningen, hvorfor det også kan give mening at fremsøge angivelser</w:t>
      </w:r>
      <w:r w:rsidR="00BC47A8">
        <w:t xml:space="preserve"> i denne. </w:t>
      </w:r>
    </w:p>
    <w:p w14:paraId="3EA1B325" w14:textId="4671DAE6" w:rsidR="004428D3" w:rsidRDefault="004428D3" w:rsidP="004428D3"/>
    <w:p w14:paraId="5E420C4F" w14:textId="77777777" w:rsidR="009A4328" w:rsidRDefault="00A90EB0" w:rsidP="004428D3">
      <w:r>
        <w:t xml:space="preserve">Læs mere om brugergrænsefladen og find diverse </w:t>
      </w:r>
      <w:r w:rsidR="00FE3D24">
        <w:t xml:space="preserve">klikvejledning til brugen af brugergrænsefladen her: </w:t>
      </w:r>
    </w:p>
    <w:bookmarkStart w:id="38" w:name="_MON_1689484682"/>
    <w:bookmarkEnd w:id="38"/>
    <w:p w14:paraId="18E78D70" w14:textId="15E89968" w:rsidR="00665336" w:rsidRDefault="00A802FB" w:rsidP="004428D3">
      <w:r>
        <w:object w:dxaOrig="1540" w:dyaOrig="996" w14:anchorId="1751E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38" o:title=""/>
          </v:shape>
          <o:OLEObject Type="Embed" ProgID="Word.Document.12" ShapeID="_x0000_i1025" DrawAspect="Icon" ObjectID="_1690890744" r:id="rId39">
            <o:FieldCodes>\s</o:FieldCodes>
          </o:OLEObject>
        </w:object>
      </w:r>
    </w:p>
    <w:p w14:paraId="79CDBDB6" w14:textId="77777777" w:rsidR="00AB528C" w:rsidRPr="0012656E" w:rsidRDefault="00AB528C" w:rsidP="0012656E"/>
    <w:p w14:paraId="1939AEEA" w14:textId="77777777" w:rsidR="00AB528C" w:rsidRPr="00CC4AD1" w:rsidRDefault="00AB528C" w:rsidP="00CC4AD1">
      <w:pPr>
        <w:pStyle w:val="Heading1"/>
        <w:rPr>
          <w:color w:val="auto"/>
        </w:rPr>
      </w:pPr>
      <w:bookmarkStart w:id="39" w:name="_Toc80272290"/>
      <w:r w:rsidRPr="00CC4AD1">
        <w:rPr>
          <w:color w:val="auto"/>
        </w:rPr>
        <w:lastRenderedPageBreak/>
        <w:t>Angivelsestyper</w:t>
      </w:r>
      <w:bookmarkEnd w:id="39"/>
    </w:p>
    <w:p w14:paraId="5088783C" w14:textId="03E8E8DA" w:rsidR="00233882" w:rsidRDefault="001F10DC" w:rsidP="007210A2">
      <w:pPr>
        <w:pStyle w:val="Heading2"/>
      </w:pPr>
      <w:bookmarkStart w:id="40" w:name="_Toc80272291"/>
      <w:r>
        <w:t>H7</w:t>
      </w:r>
      <w:bookmarkEnd w:id="40"/>
      <w:r>
        <w:t xml:space="preserve"> </w:t>
      </w:r>
    </w:p>
    <w:p w14:paraId="212935AD" w14:textId="77777777" w:rsidR="007B7003" w:rsidRDefault="00BB147B" w:rsidP="00233882">
      <w:r>
        <w:t>H7 er den første angivelse type som vil kunne bruges i det nye Toldsystem</w:t>
      </w:r>
      <w:r w:rsidR="003022DE">
        <w:t>. H7 er</w:t>
      </w:r>
      <w:r w:rsidR="00F8641F">
        <w:t xml:space="preserve"> </w:t>
      </w:r>
      <w:r w:rsidR="002E707F">
        <w:t xml:space="preserve">en ny angivelse type, som er til </w:t>
      </w:r>
      <w:r w:rsidR="00EF6FDB">
        <w:t xml:space="preserve">lavværdi vare, angivelsestypen er lavet, på grund af de nye regler om moms pr første kr. </w:t>
      </w:r>
      <w:r w:rsidR="00233882">
        <w:t>1. juli 2021 er der pålagt moms på køb af varer fra lande uden for EU fra første krone. Momsfritagelsen for varer med en værdi under 80 dkk bliver derved afskaffet og en toldangivelse vil være påkrævet alle varer. Med ønske om en strømlinet proces, har EU vedtaget, at der fra 1. juli 2021 vil blive tilbudt et reduceret datasæt (H7), som kan anvendes til import af varer, hvis værdi er under 1.150 dkk (low-value-consignment). H7 er med andre ord et tilbud, som stilles til rådighed, for at smidiggøre indsendelser af angivelser for småforsendelser, som kan importeres under reglerne for definitiv toldfrihed. H7 er derved et nyt tilbud som supplement til H1, den almindelige fulde angivelse til fri omsætning. H7 vil være den første angivelse type som kan indsendes til Toldportalen. Det vil ikke være muligt at benytte sig af MIO (Midlertidig opbevaring) og MIG (midlertidige opbevaring ved grænsen) på en H7, disse vil først være en del af release 2.</w:t>
      </w:r>
      <w:r w:rsidR="007B7003">
        <w:t xml:space="preserve"> </w:t>
      </w:r>
    </w:p>
    <w:p w14:paraId="5A7B2903" w14:textId="77777777" w:rsidR="007B7003" w:rsidRDefault="007B7003" w:rsidP="00233882"/>
    <w:p w14:paraId="3D283A22" w14:textId="2167C6DE" w:rsidR="00233882" w:rsidRDefault="007B7003" w:rsidP="00233882">
      <w:r>
        <w:t>Der er to forskellige måder man kan frembyde en H7. Dette kan enten gøres v</w:t>
      </w:r>
      <w:r w:rsidR="00C06873">
        <w:t xml:space="preserve">ia manifest systemet, </w:t>
      </w:r>
      <w:r w:rsidR="00F675E8">
        <w:t>eller</w:t>
      </w:r>
      <w:r w:rsidR="00C06873">
        <w:t xml:space="preserve"> ved at indsende en I2 igennem toldportalen</w:t>
      </w:r>
      <w:r w:rsidR="00B66B4C">
        <w:t xml:space="preserve">. </w:t>
      </w:r>
    </w:p>
    <w:p w14:paraId="4B4AFAC0" w14:textId="77777777" w:rsidR="00233882" w:rsidRDefault="00233882" w:rsidP="00233882"/>
    <w:p w14:paraId="16826DC5" w14:textId="2544F0B1" w:rsidR="00233882" w:rsidRDefault="00233882" w:rsidP="00233882">
      <w:r>
        <w:t>Da H7 er et tilbud og ikke et påbud, vil det som alternativ også være muligt at anvende en almindelig angivelse/fuldangivelse til forsendelser under 1.150 kr.  Fuldangivelser kan altså fortsat sendes i det eksisterende importsystem frem til 31. december 2022</w:t>
      </w:r>
      <w:r w:rsidR="00AB528C">
        <w:t>, hvor H1 træder i kraft.</w:t>
      </w:r>
    </w:p>
    <w:p w14:paraId="1B6D2C05" w14:textId="77777777" w:rsidR="00233882" w:rsidRPr="00233882" w:rsidRDefault="00233882" w:rsidP="00233882"/>
    <w:p w14:paraId="2744FA91" w14:textId="77777777" w:rsidR="00A7695E" w:rsidRPr="00A7695E" w:rsidRDefault="00A7695E" w:rsidP="00A7695E"/>
    <w:p w14:paraId="6CC82841" w14:textId="77777777" w:rsidR="008B55C3" w:rsidRDefault="008B55C3" w:rsidP="008B55C3">
      <w:pPr>
        <w:pageBreakBefore/>
        <w:rPr>
          <w:color w:val="FFFFFF" w:themeColor="background1"/>
        </w:rPr>
      </w:pPr>
      <w:bookmarkStart w:id="41" w:name="_Hlk5301364"/>
      <w:bookmarkStart w:id="42" w:name="_Hlk5303662"/>
      <w:bookmarkStart w:id="43" w:name="_Hlk5299615"/>
    </w:p>
    <w:p w14:paraId="55BD37F4" w14:textId="77777777" w:rsidR="008B55C3" w:rsidRPr="001A76C4" w:rsidRDefault="00556B81" w:rsidP="008B55C3">
      <w:pPr>
        <w:rPr>
          <w:color w:val="FFFFFF" w:themeColor="background1"/>
          <w:rtl/>
        </w:rPr>
      </w:pPr>
      <w:r>
        <w:rPr>
          <w:noProof/>
          <w:rtl/>
          <w:lang w:val="ar-SA"/>
        </w:rPr>
        <w:drawing>
          <wp:anchor distT="0" distB="0" distL="114300" distR="114300" simplePos="0" relativeHeight="251658241" behindDoc="0" locked="0" layoutInCell="1" allowOverlap="1" wp14:anchorId="41D983FC" wp14:editId="50A92B65">
            <wp:simplePos x="0" y="0"/>
            <wp:positionH relativeFrom="page">
              <wp:posOffset>790575</wp:posOffset>
            </wp:positionH>
            <wp:positionV relativeFrom="page">
              <wp:posOffset>9782175</wp:posOffset>
            </wp:positionV>
            <wp:extent cx="1637665" cy="489585"/>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7665" cy="489585"/>
                    </a:xfrm>
                    <a:prstGeom prst="rect">
                      <a:avLst/>
                    </a:prstGeom>
                  </pic:spPr>
                </pic:pic>
              </a:graphicData>
            </a:graphic>
            <wp14:sizeRelH relativeFrom="margin">
              <wp14:pctWidth>0</wp14:pctWidth>
            </wp14:sizeRelH>
            <wp14:sizeRelV relativeFrom="margin">
              <wp14:pctHeight>0</wp14:pctHeight>
            </wp14:sizeRelV>
          </wp:anchor>
        </w:drawing>
      </w:r>
      <w:r w:rsidR="008B55C3" w:rsidRPr="00363FA7">
        <w:rPr>
          <w:noProof/>
          <w:color w:val="FFFFFF" w:themeColor="background1"/>
        </w:rPr>
        <mc:AlternateContent>
          <mc:Choice Requires="wps">
            <w:drawing>
              <wp:anchor distT="0" distB="0" distL="114300" distR="114300" simplePos="0" relativeHeight="251658240" behindDoc="1" locked="1" layoutInCell="1" allowOverlap="1" wp14:anchorId="04F29B29" wp14:editId="6A3722B9">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266C656E" w14:textId="77777777" w:rsidR="008B55C3" w:rsidRDefault="008B55C3"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29B29" id="_x0000_t202" coordsize="21600,21600" o:spt="202" path="m,l,21600r21600,l21600,xe">
                <v:stroke joinstyle="miter"/>
                <v:path gradientshapeok="t" o:connecttype="rect"/>
              </v:shapetype>
              <v:shape id="Backpage" o:spid="_x0000_s1026" type="#_x0000_t202" style="position:absolute;margin-left:0;margin-top:0;width:598.1pt;height:844.7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266C656E" w14:textId="77777777" w:rsidR="008B55C3" w:rsidRDefault="008B55C3" w:rsidP="008B55C3"/>
                  </w:txbxContent>
                </v:textbox>
                <w10:wrap anchorx="page" anchory="page"/>
                <w10:anchorlock/>
              </v:shape>
            </w:pict>
          </mc:Fallback>
        </mc:AlternateContent>
      </w:r>
    </w:p>
    <w:bookmarkEnd w:id="41"/>
    <w:p w14:paraId="57186CAC" w14:textId="77777777" w:rsidR="00AA2C87" w:rsidRPr="00A062F2" w:rsidRDefault="008B55C3" w:rsidP="00556B81">
      <w:r>
        <w:rPr>
          <w:noProof/>
        </w:rPr>
        <mc:AlternateContent>
          <mc:Choice Requires="wps">
            <w:drawing>
              <wp:anchor distT="0" distB="0" distL="114300" distR="114300" simplePos="0" relativeHeight="251658242" behindDoc="0" locked="1" layoutInCell="1" allowOverlap="1" wp14:anchorId="603C0133" wp14:editId="7906F43D">
                <wp:simplePos x="0" y="0"/>
                <wp:positionH relativeFrom="page">
                  <wp:posOffset>791845</wp:posOffset>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8B55C3" w14:paraId="4391197D" w14:textId="77777777" w:rsidTr="00857E70">
                              <w:tc>
                                <w:tcPr>
                                  <w:tcW w:w="4823" w:type="dxa"/>
                                  <w:shd w:val="clear" w:color="auto" w:fill="auto"/>
                                </w:tcPr>
                                <w:p w14:paraId="5926DA49" w14:textId="77777777" w:rsidR="008B55C3" w:rsidRDefault="008B55C3" w:rsidP="00857E70"/>
                              </w:tc>
                              <w:tc>
                                <w:tcPr>
                                  <w:tcW w:w="2106" w:type="dxa"/>
                                  <w:shd w:val="clear" w:color="auto" w:fill="auto"/>
                                </w:tcPr>
                                <w:p w14:paraId="429109B2" w14:textId="77777777" w:rsidR="008B55C3" w:rsidRPr="008A2289" w:rsidRDefault="008B55C3" w:rsidP="00857E70">
                                  <w:pPr>
                                    <w:pStyle w:val="Template-Web-hvid"/>
                                    <w:jc w:val="right"/>
                                  </w:pPr>
                                  <w:r w:rsidRPr="008A2289">
                                    <w:t>www.ufst.dk</w:t>
                                  </w:r>
                                </w:p>
                                <w:p w14:paraId="512DD013" w14:textId="77777777" w:rsidR="008B55C3" w:rsidRPr="008A2289" w:rsidRDefault="008B55C3"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8B55C3" w:rsidRPr="00DD1A13" w:rsidRDefault="008B55C3" w:rsidP="008D0B76">
                                  <w:pPr>
                                    <w:pStyle w:val="Template-Web-bl"/>
                                  </w:pPr>
                                </w:p>
                              </w:tc>
                              <w:tc>
                                <w:tcPr>
                                  <w:tcW w:w="2162" w:type="dxa"/>
                                  <w:shd w:val="clear" w:color="auto" w:fill="auto"/>
                                </w:tcPr>
                                <w:p w14:paraId="030DCD7E" w14:textId="77777777" w:rsidR="008B55C3" w:rsidRPr="00DD1A13" w:rsidRDefault="008B55C3" w:rsidP="00857E70">
                                  <w:pPr>
                                    <w:pStyle w:val="Template-Web-hvid"/>
                                  </w:pPr>
                                  <w:r>
                                    <w:t>Udviklings</w:t>
                                  </w:r>
                                  <w:r w:rsidR="002D6457">
                                    <w:t>-</w:t>
                                  </w:r>
                                  <w:r>
                                    <w:t xml:space="preserve">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8B55C3" w:rsidRDefault="008B55C3"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0133" id="Afmelding" o:spid="_x0000_s1027" type="#_x0000_t202" style="position:absolute;margin-left:62.35pt;margin-top:0;width:471.1pt;height:75.4pt;z-index:25165824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8B55C3" w14:paraId="4391197D" w14:textId="77777777" w:rsidTr="00857E70">
                        <w:tc>
                          <w:tcPr>
                            <w:tcW w:w="4823" w:type="dxa"/>
                            <w:shd w:val="clear" w:color="auto" w:fill="auto"/>
                          </w:tcPr>
                          <w:p w14:paraId="5926DA49" w14:textId="77777777" w:rsidR="008B55C3" w:rsidRDefault="008B55C3" w:rsidP="00857E70"/>
                        </w:tc>
                        <w:tc>
                          <w:tcPr>
                            <w:tcW w:w="2106" w:type="dxa"/>
                            <w:shd w:val="clear" w:color="auto" w:fill="auto"/>
                          </w:tcPr>
                          <w:p w14:paraId="429109B2" w14:textId="77777777" w:rsidR="008B55C3" w:rsidRPr="008A2289" w:rsidRDefault="008B55C3" w:rsidP="00857E70">
                            <w:pPr>
                              <w:pStyle w:val="Template-Web-hvid"/>
                              <w:jc w:val="right"/>
                            </w:pPr>
                            <w:r w:rsidRPr="008A2289">
                              <w:t>www.ufst.dk</w:t>
                            </w:r>
                          </w:p>
                          <w:p w14:paraId="512DD013" w14:textId="77777777" w:rsidR="008B55C3" w:rsidRPr="008A2289" w:rsidRDefault="008B55C3"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8B55C3" w:rsidRPr="00DD1A13" w:rsidRDefault="008B55C3" w:rsidP="008D0B76">
                            <w:pPr>
                              <w:pStyle w:val="Template-Web-bl"/>
                            </w:pPr>
                          </w:p>
                        </w:tc>
                        <w:tc>
                          <w:tcPr>
                            <w:tcW w:w="2162" w:type="dxa"/>
                            <w:shd w:val="clear" w:color="auto" w:fill="auto"/>
                          </w:tcPr>
                          <w:p w14:paraId="030DCD7E" w14:textId="77777777" w:rsidR="008B55C3" w:rsidRPr="00DD1A13" w:rsidRDefault="008B55C3" w:rsidP="00857E70">
                            <w:pPr>
                              <w:pStyle w:val="Template-Web-hvid"/>
                            </w:pPr>
                            <w:r>
                              <w:t>Udviklings</w:t>
                            </w:r>
                            <w:r w:rsidR="002D6457">
                              <w:t>-</w:t>
                            </w:r>
                            <w:r>
                              <w:t xml:space="preserve">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8B55C3" w:rsidRDefault="008B55C3" w:rsidP="008B55C3"/>
                  </w:txbxContent>
                </v:textbox>
                <w10:wrap anchorx="page" anchory="page"/>
                <w10:anchorlock/>
              </v:shape>
            </w:pict>
          </mc:Fallback>
        </mc:AlternateContent>
      </w:r>
      <w:bookmarkEnd w:id="42"/>
      <w:bookmarkEnd w:id="43"/>
    </w:p>
    <w:sectPr w:rsidR="00AA2C87" w:rsidRPr="00A062F2" w:rsidSect="009F35B0">
      <w:pgSz w:w="11906" w:h="16838" w:code="9"/>
      <w:pgMar w:top="2041" w:right="3827" w:bottom="907" w:left="1247" w:header="624" w:footer="58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ofie Steensig Daae" w:date="2021-08-19T14:59:00Z" w:initials="SSD">
    <w:p w14:paraId="4E702B7C" w14:textId="77777777" w:rsidR="00B4597C" w:rsidRDefault="00B4597C" w:rsidP="00B4597C">
      <w:pPr>
        <w:pStyle w:val="CommentText"/>
      </w:pPr>
      <w:r>
        <w:rPr>
          <w:rStyle w:val="CommentReference"/>
        </w:rPr>
        <w:annotationRef/>
      </w:r>
      <w:r>
        <w:t>husk</w:t>
      </w:r>
    </w:p>
  </w:comment>
  <w:comment w:id="11" w:author="Katrine Gawronski Frederiksen" w:date="2021-07-20T13:52:00Z" w:initials="KGF">
    <w:p w14:paraId="558D8F5E" w14:textId="72A6B36A" w:rsidR="00B03F92" w:rsidRDefault="00B03F92">
      <w:pPr>
        <w:pStyle w:val="CommentText"/>
      </w:pPr>
      <w:r>
        <w:rPr>
          <w:rStyle w:val="CommentReference"/>
        </w:rPr>
        <w:annotationRef/>
      </w:r>
      <w:r>
        <w:t>Find mere om R3</w:t>
      </w:r>
    </w:p>
  </w:comment>
  <w:comment w:id="12" w:author="Jesper Andreassen" w:date="2021-08-16T11:53:00Z" w:initials="JA">
    <w:p w14:paraId="6F95AA9A" w14:textId="485A1888" w:rsidR="00150ABF" w:rsidRDefault="00150ABF">
      <w:pPr>
        <w:pStyle w:val="CommentText"/>
      </w:pPr>
      <w:r>
        <w:rPr>
          <w:rStyle w:val="CommentReference"/>
        </w:rPr>
        <w:annotationRef/>
      </w:r>
      <w:r>
        <w:t>Findes der en R3?</w:t>
      </w:r>
    </w:p>
  </w:comment>
  <w:comment w:id="19" w:author="Jesper Andreassen" w:date="2021-07-16T15:16:00Z" w:initials="JA">
    <w:p w14:paraId="60AB9A2E" w14:textId="536978D0" w:rsidR="00A26BC9" w:rsidRDefault="00A26BC9">
      <w:pPr>
        <w:pStyle w:val="CommentText"/>
      </w:pPr>
      <w:r>
        <w:rPr>
          <w:rStyle w:val="CommentReference"/>
        </w:rPr>
        <w:annotationRef/>
      </w:r>
      <w:r>
        <w:t>Ville det være en idé at indsætte et sekvensdiagram</w:t>
      </w:r>
      <w:r w:rsidR="006401D3">
        <w:t xml:space="preserve"> enten som erstatning for tegningen nedenfor eller som supplement?</w:t>
      </w:r>
    </w:p>
  </w:comment>
  <w:comment w:id="21" w:author="Katrine Gawronski Frederiksen" w:date="2021-07-14T11:44:00Z" w:initials="KGF">
    <w:p w14:paraId="7E162B26" w14:textId="77777777" w:rsidR="00133823" w:rsidRDefault="00133823">
      <w:pPr>
        <w:pStyle w:val="CommentText"/>
      </w:pPr>
      <w:r>
        <w:rPr>
          <w:rStyle w:val="CommentReference"/>
        </w:rPr>
        <w:annotationRef/>
      </w:r>
      <w:r>
        <w:t>Er det ikke XSD skema?</w:t>
      </w:r>
    </w:p>
    <w:p w14:paraId="0D42594D" w14:textId="0EAC2BBA" w:rsidR="00133823" w:rsidRDefault="00133823">
      <w:pPr>
        <w:pStyle w:val="CommentText"/>
      </w:pPr>
    </w:p>
  </w:comment>
  <w:comment w:id="22" w:author="Bjarke Runz Jensen" w:date="2021-07-15T10:02:00Z" w:initials="BRJ">
    <w:p w14:paraId="1E9A4C43" w14:textId="7DD005D0" w:rsidR="00354C7B" w:rsidRDefault="00354C7B">
      <w:pPr>
        <w:pStyle w:val="CommentText"/>
      </w:pPr>
      <w:r>
        <w:rPr>
          <w:rStyle w:val="CommentReference"/>
        </w:rPr>
        <w:annotationRef/>
      </w:r>
      <w:r w:rsidR="00FF7100">
        <w:t>XSD = XML Schema Definition</w:t>
      </w:r>
    </w:p>
  </w:comment>
  <w:comment w:id="24" w:author="Katrine Gawronski Frederiksen" w:date="2021-07-14T11:45:00Z" w:initials="KGF">
    <w:p w14:paraId="40FA931B" w14:textId="3E195BE3" w:rsidR="008F7222" w:rsidRDefault="008F7222">
      <w:pPr>
        <w:pStyle w:val="CommentText"/>
      </w:pPr>
      <w:r>
        <w:rPr>
          <w:rStyle w:val="CommentReference"/>
        </w:rPr>
        <w:annotationRef/>
      </w:r>
      <w:r>
        <w:t xml:space="preserve">Der er brug for en indledning til dette afsnit. Det er </w:t>
      </w:r>
      <w:r w:rsidR="00E93AAD">
        <w:t>meget hårdt på</w:t>
      </w:r>
    </w:p>
  </w:comment>
  <w:comment w:id="25" w:author="Jesper Andreassen" w:date="2021-08-16T11:18:00Z" w:initials="JA">
    <w:p w14:paraId="0409E51A" w14:textId="77777777" w:rsidR="00AB528C" w:rsidRDefault="00AB528C">
      <w:pPr>
        <w:pStyle w:val="CommentText"/>
      </w:pPr>
      <w:r>
        <w:rPr>
          <w:rStyle w:val="CommentReference"/>
        </w:rPr>
        <w:annotationRef/>
      </w:r>
      <w:r>
        <w:t>Jeg har ”varmet” lidt op til den i foregående afsnit.</w:t>
      </w:r>
    </w:p>
    <w:p w14:paraId="0BCF33FD" w14:textId="48E493E0" w:rsidR="00AB528C" w:rsidRDefault="00AB528C">
      <w:pPr>
        <w:pStyle w:val="CommentText"/>
      </w:pPr>
    </w:p>
  </w:comment>
  <w:comment w:id="26" w:author="Bjarke Runz Jensen" w:date="2021-07-16T10:04:00Z" w:initials="BRJ">
    <w:p w14:paraId="5B3AA655" w14:textId="15CF9B14" w:rsidR="00EF675D" w:rsidRDefault="00EF675D">
      <w:pPr>
        <w:pStyle w:val="CommentText"/>
      </w:pPr>
      <w:r>
        <w:rPr>
          <w:rStyle w:val="CommentReference"/>
        </w:rPr>
        <w:annotationRef/>
      </w:r>
      <w:r>
        <w:t xml:space="preserve">Husk ref. Ref til </w:t>
      </w:r>
      <w:r w:rsidR="009A7B25">
        <w:t>import system guid. Kommer den til at hedde noget andet?</w:t>
      </w:r>
    </w:p>
  </w:comment>
  <w:comment w:id="29" w:author="Jesper Andreassen" w:date="2021-08-16T15:05:00Z" w:initials="JA">
    <w:p w14:paraId="66D4D87D" w14:textId="26B9A803" w:rsidR="00454405" w:rsidRDefault="00454405">
      <w:pPr>
        <w:pStyle w:val="CommentText"/>
      </w:pPr>
      <w:r>
        <w:rPr>
          <w:rStyle w:val="CommentReference"/>
        </w:rPr>
        <w:annotationRef/>
      </w:r>
      <w:r>
        <w:t>Indsæt link</w:t>
      </w:r>
    </w:p>
  </w:comment>
  <w:comment w:id="30" w:author="Bjarke Runz Jensen" w:date="2021-07-16T10:06:00Z" w:initials="BRJ">
    <w:p w14:paraId="0E17620F" w14:textId="24ECE856" w:rsidR="00B333C5" w:rsidRDefault="00B333C5">
      <w:pPr>
        <w:pStyle w:val="CommentText"/>
      </w:pPr>
      <w:r>
        <w:rPr>
          <w:rStyle w:val="CommentReference"/>
        </w:rPr>
        <w:annotationRef/>
      </w:r>
      <w:r>
        <w:t xml:space="preserve">Ref til import system guide, eller et andet sted hvor de </w:t>
      </w:r>
      <w:r w:rsidR="002900E8">
        <w:t>fejlkoder findes.</w:t>
      </w:r>
    </w:p>
  </w:comment>
  <w:comment w:id="31" w:author="Katrine Gawronski Frederiksen" w:date="2021-07-14T16:33:00Z" w:initials="KGF">
    <w:p w14:paraId="750A4366" w14:textId="188BA97E" w:rsidR="00F51784" w:rsidRDefault="00F51784">
      <w:pPr>
        <w:pStyle w:val="CommentText"/>
      </w:pPr>
      <w:r>
        <w:rPr>
          <w:rStyle w:val="CommentReference"/>
        </w:rPr>
        <w:annotationRef/>
      </w:r>
      <w:r>
        <w:t>Handler det her ikke mere om, at man skal implem</w:t>
      </w:r>
      <w:r w:rsidR="0043081A">
        <w:t xml:space="preserve">entere de støtteflows der er, og ikke at man skal </w:t>
      </w:r>
      <w:r w:rsidR="0030098A">
        <w:t>fikse fejl?</w:t>
      </w:r>
    </w:p>
  </w:comment>
  <w:comment w:id="34" w:author="Jesper Andreassen" w:date="2021-08-16T15:03:00Z" w:initials="JA">
    <w:p w14:paraId="208497A6" w14:textId="204C39CF" w:rsidR="00B40977" w:rsidRDefault="00B40977">
      <w:pPr>
        <w:pStyle w:val="CommentText"/>
      </w:pPr>
      <w:r>
        <w:rPr>
          <w:rStyle w:val="CommentReference"/>
        </w:rPr>
        <w:annotationRef/>
      </w:r>
      <w:r w:rsidR="00EE048A">
        <w:t>Listen skal tilføjes.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702B7C" w15:done="0"/>
  <w15:commentEx w15:paraId="558D8F5E" w15:done="0"/>
  <w15:commentEx w15:paraId="6F95AA9A" w15:paraIdParent="558D8F5E" w15:done="0"/>
  <w15:commentEx w15:paraId="60AB9A2E" w15:done="0"/>
  <w15:commentEx w15:paraId="0D42594D" w15:done="1"/>
  <w15:commentEx w15:paraId="1E9A4C43" w15:paraIdParent="0D42594D" w15:done="1"/>
  <w15:commentEx w15:paraId="40FA931B" w15:done="1"/>
  <w15:commentEx w15:paraId="0BCF33FD" w15:paraIdParent="40FA931B" w15:done="0"/>
  <w15:commentEx w15:paraId="5B3AA655" w15:done="0"/>
  <w15:commentEx w15:paraId="66D4D87D" w15:done="0"/>
  <w15:commentEx w15:paraId="0E17620F" w15:done="0"/>
  <w15:commentEx w15:paraId="750A4366" w15:done="1"/>
  <w15:commentEx w15:paraId="208497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F060" w16cex:dateUtc="2021-08-19T12:59:00Z"/>
  <w16cex:commentExtensible w16cex:durableId="24A153BB" w16cex:dateUtc="2021-07-20T11:52:00Z"/>
  <w16cex:commentExtensible w16cex:durableId="24C4D034" w16cex:dateUtc="2021-08-16T09:53:00Z"/>
  <w16cex:commentExtensible w16cex:durableId="249C2141" w16cex:dateUtc="2021-07-16T13:16:00Z"/>
  <w16cex:commentExtensible w16cex:durableId="24994C86" w16cex:dateUtc="2021-07-14T09:44:00Z"/>
  <w16cex:commentExtensible w16cex:durableId="249A861B" w16cex:dateUtc="2021-07-15T08:02:00Z"/>
  <w16cex:commentExtensible w16cex:durableId="24994CBD" w16cex:dateUtc="2021-07-14T09:45:00Z"/>
  <w16cex:commentExtensible w16cex:durableId="24C4C810" w16cex:dateUtc="2021-08-16T09:18:00Z"/>
  <w16cex:commentExtensible w16cex:durableId="249BD814" w16cex:dateUtc="2021-07-16T08:04:00Z"/>
  <w16cex:commentExtensible w16cex:durableId="24C4FD20" w16cex:dateUtc="2021-08-16T13:05:00Z"/>
  <w16cex:commentExtensible w16cex:durableId="249BD89F" w16cex:dateUtc="2021-07-16T08:06:00Z"/>
  <w16cex:commentExtensible w16cex:durableId="2499906C" w16cex:dateUtc="2021-07-14T14:33:00Z"/>
  <w16cex:commentExtensible w16cex:durableId="24C4FCC0" w16cex:dateUtc="2021-08-16T1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702B7C" w16cid:durableId="24C8F060"/>
  <w16cid:commentId w16cid:paraId="558D8F5E" w16cid:durableId="24A153BB"/>
  <w16cid:commentId w16cid:paraId="6F95AA9A" w16cid:durableId="24C4D034"/>
  <w16cid:commentId w16cid:paraId="60AB9A2E" w16cid:durableId="249C2141"/>
  <w16cid:commentId w16cid:paraId="0D42594D" w16cid:durableId="24994C86"/>
  <w16cid:commentId w16cid:paraId="1E9A4C43" w16cid:durableId="249A861B"/>
  <w16cid:commentId w16cid:paraId="40FA931B" w16cid:durableId="24994CBD"/>
  <w16cid:commentId w16cid:paraId="0BCF33FD" w16cid:durableId="24C4C810"/>
  <w16cid:commentId w16cid:paraId="5B3AA655" w16cid:durableId="249BD814"/>
  <w16cid:commentId w16cid:paraId="66D4D87D" w16cid:durableId="24C4FD20"/>
  <w16cid:commentId w16cid:paraId="0E17620F" w16cid:durableId="249BD89F"/>
  <w16cid:commentId w16cid:paraId="750A4366" w16cid:durableId="2499906C"/>
  <w16cid:commentId w16cid:paraId="208497A6" w16cid:durableId="24C4F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DA6AA" w14:textId="77777777" w:rsidR="00B90AE1" w:rsidRDefault="00B90AE1" w:rsidP="009E4B94">
      <w:pPr>
        <w:spacing w:line="240" w:lineRule="auto"/>
      </w:pPr>
      <w:r>
        <w:separator/>
      </w:r>
    </w:p>
    <w:p w14:paraId="009FA1D3" w14:textId="77777777" w:rsidR="00B90AE1" w:rsidRDefault="00B90AE1"/>
  </w:endnote>
  <w:endnote w:type="continuationSeparator" w:id="0">
    <w:p w14:paraId="0672A0AE" w14:textId="77777777" w:rsidR="00B90AE1" w:rsidRDefault="00B90AE1" w:rsidP="009E4B94">
      <w:pPr>
        <w:spacing w:line="240" w:lineRule="auto"/>
      </w:pPr>
      <w:r>
        <w:continuationSeparator/>
      </w:r>
    </w:p>
    <w:p w14:paraId="768AE7B2" w14:textId="77777777" w:rsidR="00B90AE1" w:rsidRDefault="00B90AE1"/>
  </w:endnote>
  <w:endnote w:type="continuationNotice" w:id="1">
    <w:p w14:paraId="533A329F" w14:textId="77777777" w:rsidR="00B90AE1" w:rsidRDefault="00B90A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swiss"/>
    <w:notTrueType/>
    <w:pitch w:val="variable"/>
    <w:sig w:usb0="A00002FF" w:usb1="5000A47B" w:usb2="00000000" w:usb3="00000000" w:csb0="0000019F" w:csb1="00000000"/>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AD097" w14:textId="77777777" w:rsidR="00624D34" w:rsidRDefault="00624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CA6C" w14:textId="77777777" w:rsidR="00681D83" w:rsidRPr="00681D83" w:rsidRDefault="00603A82">
    <w:pPr>
      <w:pStyle w:val="Footer"/>
    </w:pPr>
    <w:r>
      <w:rPr>
        <w:noProof/>
        <w:lang w:eastAsia="da-DK"/>
      </w:rPr>
      <w:drawing>
        <wp:anchor distT="0" distB="0" distL="114300" distR="114300" simplePos="0" relativeHeight="251658244" behindDoc="0" locked="0" layoutInCell="1" allowOverlap="1" wp14:anchorId="0E70A941" wp14:editId="1319EBF9">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1">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2" behindDoc="0" locked="0" layoutInCell="1" allowOverlap="1" wp14:anchorId="647E5C43" wp14:editId="5EA66801">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B5088" w14:textId="77777777" w:rsidR="00624D34" w:rsidRDefault="00624D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F7B11" w14:textId="77777777" w:rsidR="004E4098" w:rsidRPr="00CC2476" w:rsidRDefault="004E4098"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348F" w14:textId="77777777" w:rsidR="00B90AE1" w:rsidRPr="00E62B90" w:rsidRDefault="00B90AE1" w:rsidP="00E62B90">
      <w:pPr>
        <w:pStyle w:val="Footer"/>
      </w:pPr>
    </w:p>
    <w:p w14:paraId="320D1F6D" w14:textId="77777777" w:rsidR="00B90AE1" w:rsidRDefault="00B90AE1"/>
  </w:footnote>
  <w:footnote w:type="continuationSeparator" w:id="0">
    <w:p w14:paraId="65D3D084" w14:textId="77777777" w:rsidR="00B90AE1" w:rsidRPr="00E62B90" w:rsidRDefault="00B90AE1" w:rsidP="00E62B90">
      <w:pPr>
        <w:pStyle w:val="Footer"/>
      </w:pPr>
    </w:p>
    <w:p w14:paraId="09F33518" w14:textId="77777777" w:rsidR="00B90AE1" w:rsidRDefault="00B90AE1"/>
  </w:footnote>
  <w:footnote w:type="continuationNotice" w:id="1">
    <w:p w14:paraId="4318B773" w14:textId="77777777" w:rsidR="00B90AE1" w:rsidRDefault="00B90AE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7CD70" w14:textId="77777777" w:rsidR="00624D34" w:rsidRDefault="00624D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4C99" w14:textId="77777777" w:rsidR="00C30347" w:rsidRPr="00653D04" w:rsidRDefault="001241E2"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542C8921" wp14:editId="4B958E6E">
              <wp:simplePos x="0" y="0"/>
              <wp:positionH relativeFrom="page">
                <wp:align>left</wp:align>
              </wp:positionH>
              <wp:positionV relativeFrom="page">
                <wp:align>top</wp:align>
              </wp:positionV>
              <wp:extent cx="7560000" cy="10692000"/>
              <wp:effectExtent l="0" t="0" r="3175"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1241E2" w14:paraId="410F6857" w14:textId="77777777" w:rsidTr="00745CD5">
                            <w:trPr>
                              <w:trHeight w:hRule="exact" w:val="16840"/>
                            </w:trPr>
                            <w:tc>
                              <w:tcPr>
                                <w:tcW w:w="8737" w:type="dxa"/>
                                <w:shd w:val="clear" w:color="auto" w:fill="auto"/>
                              </w:tcPr>
                              <w:p w14:paraId="2F2BDECF" w14:textId="77777777" w:rsidR="001241E2" w:rsidRPr="00C61008" w:rsidRDefault="00C61008">
                                <w:pPr>
                                  <w:rPr>
                                    <w:color w:val="FFFFFF" w:themeColor="background1"/>
                                  </w:rPr>
                                </w:pPr>
                                <w:r>
                                  <w:rPr>
                                    <w:color w:val="FFFFFF" w:themeColor="background1"/>
                                  </w:rPr>
                                  <w:t xml:space="preserve"> </w:t>
                                </w:r>
                                <w:r w:rsidR="009962DF">
                                  <w:rPr>
                                    <w:color w:val="FFFFFF" w:themeColor="background1"/>
                                  </w:rPr>
                                  <w:t xml:space="preserve"> </w:t>
                                </w:r>
                                <w:r>
                                  <w:rPr>
                                    <w:color w:val="FFFFFF" w:themeColor="background1"/>
                                  </w:rPr>
                                  <w:t xml:space="preserve"> </w:t>
                                </w:r>
                                <w:bookmarkStart w:id="0" w:name="SD_FrontpagePicture"/>
                                <w:bookmarkEnd w:id="0"/>
                              </w:p>
                            </w:tc>
                          </w:tr>
                        </w:tbl>
                        <w:p w14:paraId="0722B3D7" w14:textId="77777777" w:rsidR="001241E2" w:rsidRDefault="001241E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C8921"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1241E2" w14:paraId="410F6857" w14:textId="77777777" w:rsidTr="00745CD5">
                      <w:trPr>
                        <w:trHeight w:hRule="exact" w:val="16840"/>
                      </w:trPr>
                      <w:tc>
                        <w:tcPr>
                          <w:tcW w:w="8737" w:type="dxa"/>
                          <w:shd w:val="clear" w:color="auto" w:fill="auto"/>
                        </w:tcPr>
                        <w:p w14:paraId="2F2BDECF" w14:textId="77777777" w:rsidR="001241E2" w:rsidRPr="00C61008" w:rsidRDefault="00C61008">
                          <w:pPr>
                            <w:rPr>
                              <w:color w:val="FFFFFF" w:themeColor="background1"/>
                            </w:rPr>
                          </w:pPr>
                          <w:r>
                            <w:rPr>
                              <w:color w:val="FFFFFF" w:themeColor="background1"/>
                            </w:rPr>
                            <w:t xml:space="preserve"> </w:t>
                          </w:r>
                          <w:r w:rsidR="009962DF">
                            <w:rPr>
                              <w:color w:val="FFFFFF" w:themeColor="background1"/>
                            </w:rPr>
                            <w:t xml:space="preserve"> </w:t>
                          </w:r>
                          <w:r>
                            <w:rPr>
                              <w:color w:val="FFFFFF" w:themeColor="background1"/>
                            </w:rPr>
                            <w:t xml:space="preserve"> </w:t>
                          </w:r>
                          <w:bookmarkStart w:id="1" w:name="SD_FrontpagePicture"/>
                          <w:bookmarkEnd w:id="1"/>
                        </w:p>
                      </w:tc>
                    </w:tr>
                  </w:tbl>
                  <w:p w14:paraId="0722B3D7" w14:textId="77777777" w:rsidR="001241E2" w:rsidRDefault="001241E2"/>
                </w:txbxContent>
              </v:textbox>
              <w10:wrap anchorx="page" anchory="page"/>
            </v:shape>
          </w:pict>
        </mc:Fallback>
      </mc:AlternateContent>
    </w:r>
    <w:r w:rsidR="00D22F57" w:rsidRPr="00653D04">
      <w:rPr>
        <w:noProof/>
      </w:rPr>
      <mc:AlternateContent>
        <mc:Choice Requires="wps">
          <w:drawing>
            <wp:anchor distT="0" distB="0" distL="114300" distR="114300" simplePos="0" relativeHeight="251658240" behindDoc="1" locked="0" layoutInCell="1" allowOverlap="1" wp14:anchorId="4385EAD3" wp14:editId="038E8AD4">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B7CA722" w14:textId="77777777" w:rsidR="00624D34" w:rsidRDefault="00624D34" w:rsidP="00624D34">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5EAD3"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B7CA722" w14:textId="77777777" w:rsidR="00624D34" w:rsidRDefault="00624D34" w:rsidP="00624D34">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72D6F" w14:textId="77777777" w:rsidR="008F4D20" w:rsidRDefault="008F4D20" w:rsidP="00BB2201">
    <w:pPr>
      <w:pStyle w:val="Header"/>
    </w:pPr>
  </w:p>
  <w:p w14:paraId="1016FCF4" w14:textId="77777777" w:rsidR="00BB2201" w:rsidRPr="00BB2201" w:rsidRDefault="00BB2201"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9567" w14:textId="2132C24A" w:rsidR="00841459" w:rsidRDefault="00841459" w:rsidP="00841459">
    <w:pPr>
      <w:pStyle w:val="Header"/>
    </w:pPr>
    <w:r>
      <w:rPr>
        <w:noProof/>
        <w:lang w:eastAsia="da-DK"/>
      </w:rPr>
      <mc:AlternateContent>
        <mc:Choice Requires="wps">
          <w:drawing>
            <wp:anchor distT="0" distB="0" distL="114300" distR="114300" simplePos="0" relativeHeight="251658243" behindDoc="0" locked="0" layoutInCell="1" allowOverlap="1" wp14:anchorId="30F0DD42" wp14:editId="23650039">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B5E19" w14:textId="77777777" w:rsidR="00841459" w:rsidRPr="00094ABD" w:rsidRDefault="00841459"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F0DD42"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243B5E19" w14:textId="77777777" w:rsidR="00841459" w:rsidRPr="00094ABD" w:rsidRDefault="00841459"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87197E">
      <w:rPr>
        <w:noProof/>
      </w:rPr>
      <w:t>Onboardingguide Toldportalen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9696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140BB4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C46EE9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494F5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FE0A47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BC705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40E26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D49F1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D2024C"/>
    <w:lvl w:ilvl="0">
      <w:start w:val="1"/>
      <w:numFmt w:val="decimal"/>
      <w:lvlText w:val="%1."/>
      <w:lvlJc w:val="left"/>
      <w:pPr>
        <w:tabs>
          <w:tab w:val="num" w:pos="360"/>
        </w:tabs>
        <w:ind w:left="360" w:hanging="360"/>
      </w:pPr>
    </w:lvl>
  </w:abstractNum>
  <w:abstractNum w:abstractNumId="9" w15:restartNumberingAfterBreak="0">
    <w:nsid w:val="00381CA0"/>
    <w:multiLevelType w:val="hybridMultilevel"/>
    <w:tmpl w:val="BFF227B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5E6021A"/>
    <w:multiLevelType w:val="hybridMultilevel"/>
    <w:tmpl w:val="909ADE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B827D69"/>
    <w:multiLevelType w:val="hybridMultilevel"/>
    <w:tmpl w:val="143C9BF6"/>
    <w:lvl w:ilvl="0" w:tplc="E6E8ED5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7011D7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2F521F"/>
    <w:multiLevelType w:val="hybridMultilevel"/>
    <w:tmpl w:val="3F70FBE8"/>
    <w:lvl w:ilvl="0" w:tplc="0409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7EC009F8">
      <w:numFmt w:val="bullet"/>
      <w:lvlText w:val="-"/>
      <w:lvlJc w:val="left"/>
      <w:pPr>
        <w:ind w:left="4320" w:hanging="360"/>
      </w:pPr>
      <w:rPr>
        <w:rFonts w:ascii="Academy Sans Office" w:eastAsiaTheme="minorHAnsi" w:hAnsi="Academy Sans Office" w:cs="Verdana"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78B61A7"/>
    <w:multiLevelType w:val="multilevel"/>
    <w:tmpl w:val="25603CDC"/>
    <w:lvl w:ilvl="0">
      <w:start w:val="1"/>
      <w:numFmt w:val="decimal"/>
      <w:pStyle w:val="Heading1"/>
      <w:lvlText w:val="%1."/>
      <w:lvlJc w:val="left"/>
      <w:pPr>
        <w:ind w:left="0" w:hanging="2835"/>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5" w15:restartNumberingAfterBreak="0">
    <w:nsid w:val="54E21C97"/>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DBA7A81"/>
    <w:multiLevelType w:val="hybridMultilevel"/>
    <w:tmpl w:val="E2A6998C"/>
    <w:lvl w:ilvl="0" w:tplc="04060001">
      <w:start w:val="1"/>
      <w:numFmt w:val="bullet"/>
      <w:lvlText w:val=""/>
      <w:lvlJc w:val="left"/>
      <w:pPr>
        <w:ind w:left="760" w:hanging="360"/>
      </w:pPr>
      <w:rPr>
        <w:rFonts w:ascii="Symbol" w:hAnsi="Symbol" w:hint="default"/>
      </w:rPr>
    </w:lvl>
    <w:lvl w:ilvl="1" w:tplc="04060003" w:tentative="1">
      <w:start w:val="1"/>
      <w:numFmt w:val="bullet"/>
      <w:lvlText w:val="o"/>
      <w:lvlJc w:val="left"/>
      <w:pPr>
        <w:ind w:left="1480" w:hanging="360"/>
      </w:pPr>
      <w:rPr>
        <w:rFonts w:ascii="Courier New" w:hAnsi="Courier New" w:cs="Courier New" w:hint="default"/>
      </w:rPr>
    </w:lvl>
    <w:lvl w:ilvl="2" w:tplc="04060005" w:tentative="1">
      <w:start w:val="1"/>
      <w:numFmt w:val="bullet"/>
      <w:lvlText w:val=""/>
      <w:lvlJc w:val="left"/>
      <w:pPr>
        <w:ind w:left="2200" w:hanging="360"/>
      </w:pPr>
      <w:rPr>
        <w:rFonts w:ascii="Wingdings" w:hAnsi="Wingdings" w:hint="default"/>
      </w:rPr>
    </w:lvl>
    <w:lvl w:ilvl="3" w:tplc="04060001" w:tentative="1">
      <w:start w:val="1"/>
      <w:numFmt w:val="bullet"/>
      <w:lvlText w:val=""/>
      <w:lvlJc w:val="left"/>
      <w:pPr>
        <w:ind w:left="2920" w:hanging="360"/>
      </w:pPr>
      <w:rPr>
        <w:rFonts w:ascii="Symbol" w:hAnsi="Symbol" w:hint="default"/>
      </w:rPr>
    </w:lvl>
    <w:lvl w:ilvl="4" w:tplc="04060003" w:tentative="1">
      <w:start w:val="1"/>
      <w:numFmt w:val="bullet"/>
      <w:lvlText w:val="o"/>
      <w:lvlJc w:val="left"/>
      <w:pPr>
        <w:ind w:left="3640" w:hanging="360"/>
      </w:pPr>
      <w:rPr>
        <w:rFonts w:ascii="Courier New" w:hAnsi="Courier New" w:cs="Courier New" w:hint="default"/>
      </w:rPr>
    </w:lvl>
    <w:lvl w:ilvl="5" w:tplc="04060005" w:tentative="1">
      <w:start w:val="1"/>
      <w:numFmt w:val="bullet"/>
      <w:lvlText w:val=""/>
      <w:lvlJc w:val="left"/>
      <w:pPr>
        <w:ind w:left="4360" w:hanging="360"/>
      </w:pPr>
      <w:rPr>
        <w:rFonts w:ascii="Wingdings" w:hAnsi="Wingdings" w:hint="default"/>
      </w:rPr>
    </w:lvl>
    <w:lvl w:ilvl="6" w:tplc="04060001" w:tentative="1">
      <w:start w:val="1"/>
      <w:numFmt w:val="bullet"/>
      <w:lvlText w:val=""/>
      <w:lvlJc w:val="left"/>
      <w:pPr>
        <w:ind w:left="5080" w:hanging="360"/>
      </w:pPr>
      <w:rPr>
        <w:rFonts w:ascii="Symbol" w:hAnsi="Symbol" w:hint="default"/>
      </w:rPr>
    </w:lvl>
    <w:lvl w:ilvl="7" w:tplc="04060003" w:tentative="1">
      <w:start w:val="1"/>
      <w:numFmt w:val="bullet"/>
      <w:lvlText w:val="o"/>
      <w:lvlJc w:val="left"/>
      <w:pPr>
        <w:ind w:left="5800" w:hanging="360"/>
      </w:pPr>
      <w:rPr>
        <w:rFonts w:ascii="Courier New" w:hAnsi="Courier New" w:cs="Courier New" w:hint="default"/>
      </w:rPr>
    </w:lvl>
    <w:lvl w:ilvl="8" w:tplc="04060005" w:tentative="1">
      <w:start w:val="1"/>
      <w:numFmt w:val="bullet"/>
      <w:lvlText w:val=""/>
      <w:lvlJc w:val="left"/>
      <w:pPr>
        <w:ind w:left="6520" w:hanging="360"/>
      </w:pPr>
      <w:rPr>
        <w:rFonts w:ascii="Wingdings" w:hAnsi="Wingdings" w:hint="default"/>
      </w:rPr>
    </w:lvl>
  </w:abstractNum>
  <w:abstractNum w:abstractNumId="17" w15:restartNumberingAfterBreak="0">
    <w:nsid w:val="5EEF387F"/>
    <w:multiLevelType w:val="multilevel"/>
    <w:tmpl w:val="850C81A6"/>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722119F4"/>
    <w:multiLevelType w:val="hybridMultilevel"/>
    <w:tmpl w:val="2864E8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73740760"/>
    <w:multiLevelType w:val="multilevel"/>
    <w:tmpl w:val="0406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7752765"/>
    <w:multiLevelType w:val="hybridMultilevel"/>
    <w:tmpl w:val="2FAC36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7E20588C"/>
    <w:multiLevelType w:val="multilevel"/>
    <w:tmpl w:val="8680510A"/>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22" w15:restartNumberingAfterBreak="0">
    <w:nsid w:val="7FB354B8"/>
    <w:multiLevelType w:val="multilevel"/>
    <w:tmpl w:val="533C8AAC"/>
    <w:lvl w:ilvl="0">
      <w:start w:val="1"/>
      <w:numFmt w:val="bullet"/>
      <w:pStyle w:val="ListBullet"/>
      <w:lvlText w:val=""/>
      <w:lvlJc w:val="left"/>
      <w:pPr>
        <w:ind w:left="454" w:hanging="227"/>
      </w:pPr>
      <w:rPr>
        <w:rFonts w:ascii="Symbol" w:hAnsi="Symbol" w:hint="default"/>
        <w:color w:val="14143C"/>
      </w:rPr>
    </w:lvl>
    <w:lvl w:ilvl="1">
      <w:start w:val="1"/>
      <w:numFmt w:val="bullet"/>
      <w:lvlText w:val=""/>
      <w:lvlJc w:val="left"/>
      <w:pPr>
        <w:ind w:left="681" w:hanging="227"/>
      </w:pPr>
      <w:rPr>
        <w:rFonts w:ascii="Symbol" w:hAnsi="Symbol" w:hint="default"/>
        <w:color w:val="14143C"/>
      </w:rPr>
    </w:lvl>
    <w:lvl w:ilvl="2">
      <w:start w:val="1"/>
      <w:numFmt w:val="bullet"/>
      <w:lvlText w:val=""/>
      <w:lvlJc w:val="left"/>
      <w:pPr>
        <w:ind w:left="908" w:hanging="227"/>
      </w:pPr>
      <w:rPr>
        <w:rFonts w:ascii="Symbol" w:hAnsi="Symbol" w:hint="default"/>
        <w:color w:val="14143C"/>
      </w:rPr>
    </w:lvl>
    <w:lvl w:ilvl="3">
      <w:start w:val="1"/>
      <w:numFmt w:val="bullet"/>
      <w:lvlText w:val=""/>
      <w:lvlJc w:val="left"/>
      <w:pPr>
        <w:ind w:left="1135" w:hanging="227"/>
      </w:pPr>
      <w:rPr>
        <w:rFonts w:ascii="Symbol" w:hAnsi="Symbol" w:hint="default"/>
        <w:color w:val="14143C"/>
      </w:rPr>
    </w:lvl>
    <w:lvl w:ilvl="4">
      <w:start w:val="1"/>
      <w:numFmt w:val="bullet"/>
      <w:lvlText w:val=""/>
      <w:lvlJc w:val="left"/>
      <w:pPr>
        <w:ind w:left="1362" w:hanging="227"/>
      </w:pPr>
      <w:rPr>
        <w:rFonts w:ascii="Symbol" w:hAnsi="Symbol" w:hint="default"/>
        <w:color w:val="14143C"/>
      </w:rPr>
    </w:lvl>
    <w:lvl w:ilvl="5">
      <w:start w:val="1"/>
      <w:numFmt w:val="bullet"/>
      <w:lvlText w:val=""/>
      <w:lvlJc w:val="left"/>
      <w:pPr>
        <w:ind w:left="1589" w:hanging="227"/>
      </w:pPr>
      <w:rPr>
        <w:rFonts w:ascii="Symbol" w:hAnsi="Symbol" w:hint="default"/>
        <w:color w:val="14143C"/>
      </w:rPr>
    </w:lvl>
    <w:lvl w:ilvl="6">
      <w:start w:val="1"/>
      <w:numFmt w:val="bullet"/>
      <w:lvlText w:val=""/>
      <w:lvlJc w:val="left"/>
      <w:pPr>
        <w:ind w:left="1816" w:hanging="227"/>
      </w:pPr>
      <w:rPr>
        <w:rFonts w:ascii="Symbol" w:hAnsi="Symbol" w:hint="default"/>
        <w:color w:val="14143C"/>
      </w:rPr>
    </w:lvl>
    <w:lvl w:ilvl="7">
      <w:start w:val="1"/>
      <w:numFmt w:val="bullet"/>
      <w:lvlText w:val=""/>
      <w:lvlJc w:val="left"/>
      <w:pPr>
        <w:ind w:left="2043" w:hanging="227"/>
      </w:pPr>
      <w:rPr>
        <w:rFonts w:ascii="Symbol" w:hAnsi="Symbol" w:hint="default"/>
        <w:color w:val="14143C"/>
      </w:rPr>
    </w:lvl>
    <w:lvl w:ilvl="8">
      <w:start w:val="1"/>
      <w:numFmt w:val="bullet"/>
      <w:lvlText w:val=""/>
      <w:lvlJc w:val="left"/>
      <w:pPr>
        <w:ind w:left="2270" w:hanging="227"/>
      </w:pPr>
      <w:rPr>
        <w:rFonts w:ascii="Symbol" w:hAnsi="Symbol" w:hint="default"/>
        <w:color w:val="14143C"/>
      </w:rPr>
    </w:lvl>
  </w:abstractNum>
  <w:num w:numId="1">
    <w:abstractNumId w:val="22"/>
  </w:num>
  <w:num w:numId="2">
    <w:abstractNumId w:val="7"/>
  </w:num>
  <w:num w:numId="3">
    <w:abstractNumId w:val="6"/>
  </w:num>
  <w:num w:numId="4">
    <w:abstractNumId w:val="5"/>
  </w:num>
  <w:num w:numId="5">
    <w:abstractNumId w:val="4"/>
  </w:num>
  <w:num w:numId="6">
    <w:abstractNumId w:val="21"/>
  </w:num>
  <w:num w:numId="7">
    <w:abstractNumId w:val="3"/>
  </w:num>
  <w:num w:numId="8">
    <w:abstractNumId w:val="2"/>
  </w:num>
  <w:num w:numId="9">
    <w:abstractNumId w:val="1"/>
  </w:num>
  <w:num w:numId="10">
    <w:abstractNumId w:val="0"/>
  </w:num>
  <w:num w:numId="11">
    <w:abstractNumId w:val="8"/>
  </w:num>
  <w:num w:numId="12">
    <w:abstractNumId w:val="21"/>
    <w:lvlOverride w:ilvl="0">
      <w:lvl w:ilvl="0">
        <w:start w:val="1"/>
        <w:numFmt w:val="decimal"/>
        <w:pStyle w:val="ListNumber"/>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3">
    <w:abstractNumId w:val="14"/>
  </w:num>
  <w:num w:numId="14">
    <w:abstractNumId w:val="17"/>
  </w:num>
  <w:num w:numId="15">
    <w:abstractNumId w:val="12"/>
  </w:num>
  <w:num w:numId="16">
    <w:abstractNumId w:val="15"/>
  </w:num>
  <w:num w:numId="17">
    <w:abstractNumId w:val="19"/>
  </w:num>
  <w:num w:numId="18">
    <w:abstractNumId w:val="14"/>
  </w:num>
  <w:num w:numId="19">
    <w:abstractNumId w:val="14"/>
  </w:num>
  <w:num w:numId="20">
    <w:abstractNumId w:val="14"/>
  </w:num>
  <w:num w:numId="21">
    <w:abstractNumId w:val="14"/>
  </w:num>
  <w:num w:numId="22">
    <w:abstractNumId w:val="14"/>
  </w:num>
  <w:num w:numId="23">
    <w:abstractNumId w:val="17"/>
  </w:num>
  <w:num w:numId="24">
    <w:abstractNumId w:val="22"/>
  </w:num>
  <w:num w:numId="25">
    <w:abstractNumId w:val="21"/>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3"/>
  </w:num>
  <w:num w:numId="37">
    <w:abstractNumId w:val="20"/>
  </w:num>
  <w:num w:numId="38">
    <w:abstractNumId w:val="18"/>
  </w:num>
  <w:num w:numId="39">
    <w:abstractNumId w:val="10"/>
  </w:num>
  <w:num w:numId="40">
    <w:abstractNumId w:val="9"/>
  </w:num>
  <w:num w:numId="41">
    <w:abstractNumId w:val="16"/>
  </w:num>
  <w:num w:numId="4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fie Steensig Daae">
    <w15:presenceInfo w15:providerId="None" w15:userId="Sofie Steensig Daae"/>
  </w15:person>
  <w15:person w15:author="Katrine Gawronski Frederiksen">
    <w15:presenceInfo w15:providerId="AD" w15:userId="S::Katrine.Frederiksen@UFST.DK::905ada33-1fc5-46fb-ba88-96553de87644"/>
  </w15:person>
  <w15:person w15:author="Jesper Andreassen">
    <w15:presenceInfo w15:providerId="AD" w15:userId="S::jandr@UFST.DK::aad887d4-76a2-4b61-8194-0e27799475f9"/>
  </w15:person>
  <w15:person w15:author="Bjarke Runz Jensen">
    <w15:presenceInfo w15:providerId="None" w15:userId="Bjarke Runz Je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04"/>
    <w:rsid w:val="0000027E"/>
    <w:rsid w:val="000004AF"/>
    <w:rsid w:val="000006B3"/>
    <w:rsid w:val="00000C0D"/>
    <w:rsid w:val="000021FC"/>
    <w:rsid w:val="00002785"/>
    <w:rsid w:val="00004865"/>
    <w:rsid w:val="000049AE"/>
    <w:rsid w:val="00004BED"/>
    <w:rsid w:val="00005DEB"/>
    <w:rsid w:val="00006C41"/>
    <w:rsid w:val="00010C7E"/>
    <w:rsid w:val="00011B44"/>
    <w:rsid w:val="00012BB1"/>
    <w:rsid w:val="00015CD6"/>
    <w:rsid w:val="00015F10"/>
    <w:rsid w:val="00015F1A"/>
    <w:rsid w:val="00016218"/>
    <w:rsid w:val="00016C89"/>
    <w:rsid w:val="00016F6A"/>
    <w:rsid w:val="00017AA3"/>
    <w:rsid w:val="00020EAF"/>
    <w:rsid w:val="00022133"/>
    <w:rsid w:val="000231FE"/>
    <w:rsid w:val="00024E44"/>
    <w:rsid w:val="00024F8D"/>
    <w:rsid w:val="000252BC"/>
    <w:rsid w:val="00026730"/>
    <w:rsid w:val="00026E6C"/>
    <w:rsid w:val="0002708E"/>
    <w:rsid w:val="00027A51"/>
    <w:rsid w:val="00027C68"/>
    <w:rsid w:val="000307D2"/>
    <w:rsid w:val="00030920"/>
    <w:rsid w:val="00030DE6"/>
    <w:rsid w:val="00030FE7"/>
    <w:rsid w:val="00031F0D"/>
    <w:rsid w:val="00033B51"/>
    <w:rsid w:val="00033D08"/>
    <w:rsid w:val="00037DD2"/>
    <w:rsid w:val="000415AB"/>
    <w:rsid w:val="00041761"/>
    <w:rsid w:val="000431B8"/>
    <w:rsid w:val="000432A7"/>
    <w:rsid w:val="000438B0"/>
    <w:rsid w:val="000443F8"/>
    <w:rsid w:val="00044818"/>
    <w:rsid w:val="000452C4"/>
    <w:rsid w:val="00046229"/>
    <w:rsid w:val="00046243"/>
    <w:rsid w:val="00050CB9"/>
    <w:rsid w:val="0005148D"/>
    <w:rsid w:val="00051CB8"/>
    <w:rsid w:val="00053C6D"/>
    <w:rsid w:val="000543EF"/>
    <w:rsid w:val="000552C8"/>
    <w:rsid w:val="0005541C"/>
    <w:rsid w:val="000563DE"/>
    <w:rsid w:val="0006021D"/>
    <w:rsid w:val="0006069A"/>
    <w:rsid w:val="00060E33"/>
    <w:rsid w:val="00062358"/>
    <w:rsid w:val="00063378"/>
    <w:rsid w:val="00063530"/>
    <w:rsid w:val="00063D1B"/>
    <w:rsid w:val="00067480"/>
    <w:rsid w:val="00070681"/>
    <w:rsid w:val="0007179A"/>
    <w:rsid w:val="00073416"/>
    <w:rsid w:val="00073A1F"/>
    <w:rsid w:val="0007401E"/>
    <w:rsid w:val="00074159"/>
    <w:rsid w:val="000743DC"/>
    <w:rsid w:val="00075939"/>
    <w:rsid w:val="00076031"/>
    <w:rsid w:val="0007631F"/>
    <w:rsid w:val="00077FD9"/>
    <w:rsid w:val="00080393"/>
    <w:rsid w:val="000811FD"/>
    <w:rsid w:val="00081869"/>
    <w:rsid w:val="000819DF"/>
    <w:rsid w:val="000821CA"/>
    <w:rsid w:val="000823B5"/>
    <w:rsid w:val="00082DEF"/>
    <w:rsid w:val="00083380"/>
    <w:rsid w:val="00084B2D"/>
    <w:rsid w:val="000860A9"/>
    <w:rsid w:val="0008690F"/>
    <w:rsid w:val="0009128C"/>
    <w:rsid w:val="00093976"/>
    <w:rsid w:val="00094A52"/>
    <w:rsid w:val="00094ABD"/>
    <w:rsid w:val="000A0324"/>
    <w:rsid w:val="000A0D94"/>
    <w:rsid w:val="000A1172"/>
    <w:rsid w:val="000A121B"/>
    <w:rsid w:val="000A17F3"/>
    <w:rsid w:val="000A1E6C"/>
    <w:rsid w:val="000A2DC5"/>
    <w:rsid w:val="000A4080"/>
    <w:rsid w:val="000A54FC"/>
    <w:rsid w:val="000A56AD"/>
    <w:rsid w:val="000A5C5D"/>
    <w:rsid w:val="000A65DE"/>
    <w:rsid w:val="000A7DCE"/>
    <w:rsid w:val="000B081D"/>
    <w:rsid w:val="000B1A36"/>
    <w:rsid w:val="000B1DEE"/>
    <w:rsid w:val="000B1FDE"/>
    <w:rsid w:val="000B2D22"/>
    <w:rsid w:val="000B479C"/>
    <w:rsid w:val="000B4A39"/>
    <w:rsid w:val="000B5B0B"/>
    <w:rsid w:val="000C0D05"/>
    <w:rsid w:val="000C24A8"/>
    <w:rsid w:val="000C260D"/>
    <w:rsid w:val="000C34E0"/>
    <w:rsid w:val="000C3F33"/>
    <w:rsid w:val="000C457F"/>
    <w:rsid w:val="000C4972"/>
    <w:rsid w:val="000C4AEF"/>
    <w:rsid w:val="000C4D47"/>
    <w:rsid w:val="000C776B"/>
    <w:rsid w:val="000C7B4B"/>
    <w:rsid w:val="000D0225"/>
    <w:rsid w:val="000D3122"/>
    <w:rsid w:val="000D3500"/>
    <w:rsid w:val="000D579A"/>
    <w:rsid w:val="000D631A"/>
    <w:rsid w:val="000D6D16"/>
    <w:rsid w:val="000D74C1"/>
    <w:rsid w:val="000D7947"/>
    <w:rsid w:val="000E07D3"/>
    <w:rsid w:val="000E13B1"/>
    <w:rsid w:val="000E167D"/>
    <w:rsid w:val="000E1E26"/>
    <w:rsid w:val="000E20F6"/>
    <w:rsid w:val="000E2703"/>
    <w:rsid w:val="000E2808"/>
    <w:rsid w:val="000E2AF8"/>
    <w:rsid w:val="000E3CC8"/>
    <w:rsid w:val="000E4C8A"/>
    <w:rsid w:val="000E6553"/>
    <w:rsid w:val="000E6944"/>
    <w:rsid w:val="000E6BF3"/>
    <w:rsid w:val="000E7565"/>
    <w:rsid w:val="000E761E"/>
    <w:rsid w:val="000E767D"/>
    <w:rsid w:val="000F004E"/>
    <w:rsid w:val="000F0107"/>
    <w:rsid w:val="000F2BFA"/>
    <w:rsid w:val="000F3CD9"/>
    <w:rsid w:val="000F45C2"/>
    <w:rsid w:val="000F4708"/>
    <w:rsid w:val="000F479B"/>
    <w:rsid w:val="000F49E4"/>
    <w:rsid w:val="000F4AEF"/>
    <w:rsid w:val="000F6A59"/>
    <w:rsid w:val="000F6E1A"/>
    <w:rsid w:val="000F78CE"/>
    <w:rsid w:val="001012C9"/>
    <w:rsid w:val="0010151B"/>
    <w:rsid w:val="0010157C"/>
    <w:rsid w:val="00103E3F"/>
    <w:rsid w:val="00104073"/>
    <w:rsid w:val="0010443B"/>
    <w:rsid w:val="00104944"/>
    <w:rsid w:val="00105B4B"/>
    <w:rsid w:val="00105B53"/>
    <w:rsid w:val="00105DBD"/>
    <w:rsid w:val="00106843"/>
    <w:rsid w:val="001115BC"/>
    <w:rsid w:val="001138FC"/>
    <w:rsid w:val="00113AB3"/>
    <w:rsid w:val="0011451F"/>
    <w:rsid w:val="00117A1E"/>
    <w:rsid w:val="00121692"/>
    <w:rsid w:val="001216ED"/>
    <w:rsid w:val="0012170E"/>
    <w:rsid w:val="00122E65"/>
    <w:rsid w:val="00122F06"/>
    <w:rsid w:val="001230FA"/>
    <w:rsid w:val="001241E2"/>
    <w:rsid w:val="00125B71"/>
    <w:rsid w:val="0012656E"/>
    <w:rsid w:val="00127326"/>
    <w:rsid w:val="00127E44"/>
    <w:rsid w:val="00131D0B"/>
    <w:rsid w:val="00131EC4"/>
    <w:rsid w:val="00132027"/>
    <w:rsid w:val="0013244F"/>
    <w:rsid w:val="00132F6D"/>
    <w:rsid w:val="00133823"/>
    <w:rsid w:val="00133D4F"/>
    <w:rsid w:val="00133E00"/>
    <w:rsid w:val="001349B2"/>
    <w:rsid w:val="0013562B"/>
    <w:rsid w:val="00135C70"/>
    <w:rsid w:val="00136F35"/>
    <w:rsid w:val="00137450"/>
    <w:rsid w:val="00140B25"/>
    <w:rsid w:val="001418B4"/>
    <w:rsid w:val="00141B44"/>
    <w:rsid w:val="0014271D"/>
    <w:rsid w:val="00144D21"/>
    <w:rsid w:val="00144FFC"/>
    <w:rsid w:val="00145F2E"/>
    <w:rsid w:val="00146986"/>
    <w:rsid w:val="00146F58"/>
    <w:rsid w:val="001503F4"/>
    <w:rsid w:val="00150ABF"/>
    <w:rsid w:val="00150FD4"/>
    <w:rsid w:val="00151EBE"/>
    <w:rsid w:val="00152529"/>
    <w:rsid w:val="0015252F"/>
    <w:rsid w:val="00154B7A"/>
    <w:rsid w:val="00156EA1"/>
    <w:rsid w:val="00157031"/>
    <w:rsid w:val="00157054"/>
    <w:rsid w:val="00157CEF"/>
    <w:rsid w:val="00160282"/>
    <w:rsid w:val="00160C30"/>
    <w:rsid w:val="00161B7C"/>
    <w:rsid w:val="00161C8F"/>
    <w:rsid w:val="00164908"/>
    <w:rsid w:val="00164C73"/>
    <w:rsid w:val="00164FA8"/>
    <w:rsid w:val="00170EA7"/>
    <w:rsid w:val="00171652"/>
    <w:rsid w:val="001725AC"/>
    <w:rsid w:val="001725C4"/>
    <w:rsid w:val="00172F1F"/>
    <w:rsid w:val="00173B5D"/>
    <w:rsid w:val="00175E23"/>
    <w:rsid w:val="001778BA"/>
    <w:rsid w:val="00180381"/>
    <w:rsid w:val="0018069F"/>
    <w:rsid w:val="0018075B"/>
    <w:rsid w:val="00182651"/>
    <w:rsid w:val="00183480"/>
    <w:rsid w:val="0018670E"/>
    <w:rsid w:val="00190EAA"/>
    <w:rsid w:val="001914A4"/>
    <w:rsid w:val="00192980"/>
    <w:rsid w:val="00193346"/>
    <w:rsid w:val="00193E24"/>
    <w:rsid w:val="00193E3A"/>
    <w:rsid w:val="001947BD"/>
    <w:rsid w:val="00195348"/>
    <w:rsid w:val="0019548A"/>
    <w:rsid w:val="001955F3"/>
    <w:rsid w:val="0019585B"/>
    <w:rsid w:val="00195CDE"/>
    <w:rsid w:val="0019656D"/>
    <w:rsid w:val="00196B46"/>
    <w:rsid w:val="00196D5A"/>
    <w:rsid w:val="00197D71"/>
    <w:rsid w:val="001A0A10"/>
    <w:rsid w:val="001A10AD"/>
    <w:rsid w:val="001A15FB"/>
    <w:rsid w:val="001A2AC7"/>
    <w:rsid w:val="001A3035"/>
    <w:rsid w:val="001A4427"/>
    <w:rsid w:val="001A4C41"/>
    <w:rsid w:val="001A511E"/>
    <w:rsid w:val="001A76C4"/>
    <w:rsid w:val="001A7730"/>
    <w:rsid w:val="001B000E"/>
    <w:rsid w:val="001B0358"/>
    <w:rsid w:val="001B0BC0"/>
    <w:rsid w:val="001B0E17"/>
    <w:rsid w:val="001B2D51"/>
    <w:rsid w:val="001B3103"/>
    <w:rsid w:val="001B3353"/>
    <w:rsid w:val="001B3CFD"/>
    <w:rsid w:val="001C23FE"/>
    <w:rsid w:val="001C2554"/>
    <w:rsid w:val="001C27F2"/>
    <w:rsid w:val="001C3048"/>
    <w:rsid w:val="001C35B5"/>
    <w:rsid w:val="001C3D39"/>
    <w:rsid w:val="001C441B"/>
    <w:rsid w:val="001C4835"/>
    <w:rsid w:val="001C5070"/>
    <w:rsid w:val="001C5EC9"/>
    <w:rsid w:val="001C6E71"/>
    <w:rsid w:val="001C7AEE"/>
    <w:rsid w:val="001C7E94"/>
    <w:rsid w:val="001D1793"/>
    <w:rsid w:val="001D22B3"/>
    <w:rsid w:val="001D2669"/>
    <w:rsid w:val="001D3319"/>
    <w:rsid w:val="001D4A63"/>
    <w:rsid w:val="001D6A15"/>
    <w:rsid w:val="001E0C6B"/>
    <w:rsid w:val="001E2409"/>
    <w:rsid w:val="001E2B38"/>
    <w:rsid w:val="001E3313"/>
    <w:rsid w:val="001E433A"/>
    <w:rsid w:val="001E4449"/>
    <w:rsid w:val="001E6AC0"/>
    <w:rsid w:val="001E6B61"/>
    <w:rsid w:val="001F10DC"/>
    <w:rsid w:val="001F1192"/>
    <w:rsid w:val="001F1768"/>
    <w:rsid w:val="001F23EB"/>
    <w:rsid w:val="001F26DB"/>
    <w:rsid w:val="001F3374"/>
    <w:rsid w:val="001F385E"/>
    <w:rsid w:val="001F6335"/>
    <w:rsid w:val="001F633E"/>
    <w:rsid w:val="002011D8"/>
    <w:rsid w:val="00201F6A"/>
    <w:rsid w:val="00202591"/>
    <w:rsid w:val="0020386A"/>
    <w:rsid w:val="0020452B"/>
    <w:rsid w:val="00205A28"/>
    <w:rsid w:val="00206090"/>
    <w:rsid w:val="00206C59"/>
    <w:rsid w:val="00207C4E"/>
    <w:rsid w:val="00211119"/>
    <w:rsid w:val="00211801"/>
    <w:rsid w:val="002120B5"/>
    <w:rsid w:val="00212EB2"/>
    <w:rsid w:val="002131CB"/>
    <w:rsid w:val="0021454A"/>
    <w:rsid w:val="0021457D"/>
    <w:rsid w:val="0021584C"/>
    <w:rsid w:val="002165D3"/>
    <w:rsid w:val="002165DF"/>
    <w:rsid w:val="00216ECB"/>
    <w:rsid w:val="0021786C"/>
    <w:rsid w:val="00217CA9"/>
    <w:rsid w:val="00222312"/>
    <w:rsid w:val="00222936"/>
    <w:rsid w:val="0022392C"/>
    <w:rsid w:val="00223DBE"/>
    <w:rsid w:val="002255DF"/>
    <w:rsid w:val="00226780"/>
    <w:rsid w:val="00226E32"/>
    <w:rsid w:val="00230E73"/>
    <w:rsid w:val="002317A1"/>
    <w:rsid w:val="00232C90"/>
    <w:rsid w:val="00232E40"/>
    <w:rsid w:val="00232FDB"/>
    <w:rsid w:val="00233882"/>
    <w:rsid w:val="00235AED"/>
    <w:rsid w:val="00235E54"/>
    <w:rsid w:val="00236584"/>
    <w:rsid w:val="00236B36"/>
    <w:rsid w:val="00236B49"/>
    <w:rsid w:val="00237167"/>
    <w:rsid w:val="002377B0"/>
    <w:rsid w:val="00237D79"/>
    <w:rsid w:val="002407F6"/>
    <w:rsid w:val="00240C92"/>
    <w:rsid w:val="00241E6F"/>
    <w:rsid w:val="00241F41"/>
    <w:rsid w:val="0024293E"/>
    <w:rsid w:val="00243FD7"/>
    <w:rsid w:val="00244252"/>
    <w:rsid w:val="0024463A"/>
    <w:rsid w:val="00244D70"/>
    <w:rsid w:val="00244E8D"/>
    <w:rsid w:val="00244F69"/>
    <w:rsid w:val="002452BE"/>
    <w:rsid w:val="00245337"/>
    <w:rsid w:val="00245905"/>
    <w:rsid w:val="00245B8A"/>
    <w:rsid w:val="00246177"/>
    <w:rsid w:val="0024633E"/>
    <w:rsid w:val="0024654A"/>
    <w:rsid w:val="00246E4D"/>
    <w:rsid w:val="00247E4C"/>
    <w:rsid w:val="0025070D"/>
    <w:rsid w:val="0025133F"/>
    <w:rsid w:val="00251424"/>
    <w:rsid w:val="002528DF"/>
    <w:rsid w:val="00253006"/>
    <w:rsid w:val="00253C9A"/>
    <w:rsid w:val="002542AC"/>
    <w:rsid w:val="00254E68"/>
    <w:rsid w:val="002551B8"/>
    <w:rsid w:val="00256010"/>
    <w:rsid w:val="0025602E"/>
    <w:rsid w:val="0025678D"/>
    <w:rsid w:val="00256983"/>
    <w:rsid w:val="00256C4E"/>
    <w:rsid w:val="00257331"/>
    <w:rsid w:val="00257805"/>
    <w:rsid w:val="00260DEF"/>
    <w:rsid w:val="00261524"/>
    <w:rsid w:val="00261640"/>
    <w:rsid w:val="002627D0"/>
    <w:rsid w:val="0026288E"/>
    <w:rsid w:val="00264A2B"/>
    <w:rsid w:val="00264E30"/>
    <w:rsid w:val="00265B93"/>
    <w:rsid w:val="00265BCD"/>
    <w:rsid w:val="0026749B"/>
    <w:rsid w:val="0026791D"/>
    <w:rsid w:val="00270035"/>
    <w:rsid w:val="00270D1C"/>
    <w:rsid w:val="002711C1"/>
    <w:rsid w:val="0027152C"/>
    <w:rsid w:val="002720C1"/>
    <w:rsid w:val="00272C17"/>
    <w:rsid w:val="00272DB6"/>
    <w:rsid w:val="00273CAC"/>
    <w:rsid w:val="002742BA"/>
    <w:rsid w:val="0027432E"/>
    <w:rsid w:val="002760BC"/>
    <w:rsid w:val="00276D8C"/>
    <w:rsid w:val="00277503"/>
    <w:rsid w:val="00277E4E"/>
    <w:rsid w:val="002800D6"/>
    <w:rsid w:val="002803C7"/>
    <w:rsid w:val="00280DFF"/>
    <w:rsid w:val="002823BC"/>
    <w:rsid w:val="00282719"/>
    <w:rsid w:val="0028328E"/>
    <w:rsid w:val="00283D3D"/>
    <w:rsid w:val="002849EC"/>
    <w:rsid w:val="00285123"/>
    <w:rsid w:val="002900E8"/>
    <w:rsid w:val="0029023B"/>
    <w:rsid w:val="00291673"/>
    <w:rsid w:val="00292D7B"/>
    <w:rsid w:val="00294811"/>
    <w:rsid w:val="0029482A"/>
    <w:rsid w:val="00295027"/>
    <w:rsid w:val="0029698F"/>
    <w:rsid w:val="002973D5"/>
    <w:rsid w:val="002A0A85"/>
    <w:rsid w:val="002A0B04"/>
    <w:rsid w:val="002A1D14"/>
    <w:rsid w:val="002A1E77"/>
    <w:rsid w:val="002A2393"/>
    <w:rsid w:val="002A4A36"/>
    <w:rsid w:val="002A7A14"/>
    <w:rsid w:val="002A7A6F"/>
    <w:rsid w:val="002A7C98"/>
    <w:rsid w:val="002B1164"/>
    <w:rsid w:val="002B1386"/>
    <w:rsid w:val="002B1B21"/>
    <w:rsid w:val="002B1D97"/>
    <w:rsid w:val="002B2882"/>
    <w:rsid w:val="002B2CC1"/>
    <w:rsid w:val="002B2D23"/>
    <w:rsid w:val="002B47CA"/>
    <w:rsid w:val="002B4A5F"/>
    <w:rsid w:val="002B5E20"/>
    <w:rsid w:val="002B6969"/>
    <w:rsid w:val="002B6B4F"/>
    <w:rsid w:val="002B6EF4"/>
    <w:rsid w:val="002B7E41"/>
    <w:rsid w:val="002C01E9"/>
    <w:rsid w:val="002C110E"/>
    <w:rsid w:val="002C15A2"/>
    <w:rsid w:val="002C1AFE"/>
    <w:rsid w:val="002C260F"/>
    <w:rsid w:val="002C3D54"/>
    <w:rsid w:val="002C4710"/>
    <w:rsid w:val="002C5297"/>
    <w:rsid w:val="002D0FB3"/>
    <w:rsid w:val="002D3B8B"/>
    <w:rsid w:val="002D42D0"/>
    <w:rsid w:val="002D4F10"/>
    <w:rsid w:val="002D4FB5"/>
    <w:rsid w:val="002D5091"/>
    <w:rsid w:val="002D5562"/>
    <w:rsid w:val="002D5EE0"/>
    <w:rsid w:val="002D6457"/>
    <w:rsid w:val="002D6E63"/>
    <w:rsid w:val="002E0154"/>
    <w:rsid w:val="002E0E84"/>
    <w:rsid w:val="002E27B6"/>
    <w:rsid w:val="002E3BAC"/>
    <w:rsid w:val="002E3C32"/>
    <w:rsid w:val="002E3FFA"/>
    <w:rsid w:val="002E4DAB"/>
    <w:rsid w:val="002E55C8"/>
    <w:rsid w:val="002E5821"/>
    <w:rsid w:val="002E62A2"/>
    <w:rsid w:val="002E65D4"/>
    <w:rsid w:val="002E6FEB"/>
    <w:rsid w:val="002E707F"/>
    <w:rsid w:val="002E74A4"/>
    <w:rsid w:val="002E788C"/>
    <w:rsid w:val="002E7D43"/>
    <w:rsid w:val="002F059C"/>
    <w:rsid w:val="002F0B49"/>
    <w:rsid w:val="002F126B"/>
    <w:rsid w:val="002F17C6"/>
    <w:rsid w:val="002F1811"/>
    <w:rsid w:val="002F2280"/>
    <w:rsid w:val="002F232D"/>
    <w:rsid w:val="002F364E"/>
    <w:rsid w:val="002F4B8B"/>
    <w:rsid w:val="0030098A"/>
    <w:rsid w:val="00302286"/>
    <w:rsid w:val="003022DE"/>
    <w:rsid w:val="0030289D"/>
    <w:rsid w:val="0030324E"/>
    <w:rsid w:val="003034C7"/>
    <w:rsid w:val="00304F5C"/>
    <w:rsid w:val="00305C96"/>
    <w:rsid w:val="00306F53"/>
    <w:rsid w:val="003100C6"/>
    <w:rsid w:val="00310346"/>
    <w:rsid w:val="0031042E"/>
    <w:rsid w:val="003109E1"/>
    <w:rsid w:val="00312EA7"/>
    <w:rsid w:val="0031377C"/>
    <w:rsid w:val="0031472F"/>
    <w:rsid w:val="00314B59"/>
    <w:rsid w:val="00315148"/>
    <w:rsid w:val="0031553B"/>
    <w:rsid w:val="003155E9"/>
    <w:rsid w:val="00315C2A"/>
    <w:rsid w:val="00315F79"/>
    <w:rsid w:val="00316180"/>
    <w:rsid w:val="00317BBD"/>
    <w:rsid w:val="003204F7"/>
    <w:rsid w:val="00321130"/>
    <w:rsid w:val="00321A5F"/>
    <w:rsid w:val="00321C17"/>
    <w:rsid w:val="003226E3"/>
    <w:rsid w:val="00322C23"/>
    <w:rsid w:val="00322DF4"/>
    <w:rsid w:val="0032369D"/>
    <w:rsid w:val="00323B1D"/>
    <w:rsid w:val="00323FFB"/>
    <w:rsid w:val="00324721"/>
    <w:rsid w:val="003263BC"/>
    <w:rsid w:val="00327EC5"/>
    <w:rsid w:val="00331EFB"/>
    <w:rsid w:val="003320FA"/>
    <w:rsid w:val="00332562"/>
    <w:rsid w:val="003329AF"/>
    <w:rsid w:val="00333DA6"/>
    <w:rsid w:val="00337848"/>
    <w:rsid w:val="003408BB"/>
    <w:rsid w:val="00342253"/>
    <w:rsid w:val="003425D0"/>
    <w:rsid w:val="00342AF2"/>
    <w:rsid w:val="0034330A"/>
    <w:rsid w:val="00345A91"/>
    <w:rsid w:val="00346B7C"/>
    <w:rsid w:val="0035039F"/>
    <w:rsid w:val="00350F41"/>
    <w:rsid w:val="00351CB6"/>
    <w:rsid w:val="00353ED3"/>
    <w:rsid w:val="00354C7B"/>
    <w:rsid w:val="003550FD"/>
    <w:rsid w:val="0035526B"/>
    <w:rsid w:val="003562FE"/>
    <w:rsid w:val="00360059"/>
    <w:rsid w:val="00360116"/>
    <w:rsid w:val="00360826"/>
    <w:rsid w:val="00361509"/>
    <w:rsid w:val="00361BC1"/>
    <w:rsid w:val="0036354B"/>
    <w:rsid w:val="00363FA7"/>
    <w:rsid w:val="00364E16"/>
    <w:rsid w:val="00365931"/>
    <w:rsid w:val="003661D2"/>
    <w:rsid w:val="003663D1"/>
    <w:rsid w:val="003667A3"/>
    <w:rsid w:val="00366E2B"/>
    <w:rsid w:val="00366F2F"/>
    <w:rsid w:val="00367787"/>
    <w:rsid w:val="0036792A"/>
    <w:rsid w:val="00367B4A"/>
    <w:rsid w:val="003700FE"/>
    <w:rsid w:val="00371309"/>
    <w:rsid w:val="0037137C"/>
    <w:rsid w:val="00371B3F"/>
    <w:rsid w:val="003722AC"/>
    <w:rsid w:val="00373A75"/>
    <w:rsid w:val="003753AD"/>
    <w:rsid w:val="003766FD"/>
    <w:rsid w:val="0037673B"/>
    <w:rsid w:val="00377637"/>
    <w:rsid w:val="00380F3C"/>
    <w:rsid w:val="0038147E"/>
    <w:rsid w:val="0038159D"/>
    <w:rsid w:val="0038226A"/>
    <w:rsid w:val="00382493"/>
    <w:rsid w:val="00382E28"/>
    <w:rsid w:val="00385215"/>
    <w:rsid w:val="00385747"/>
    <w:rsid w:val="00385B33"/>
    <w:rsid w:val="00386EC7"/>
    <w:rsid w:val="00386F43"/>
    <w:rsid w:val="00387680"/>
    <w:rsid w:val="00391A27"/>
    <w:rsid w:val="00393B68"/>
    <w:rsid w:val="00393C25"/>
    <w:rsid w:val="003943CF"/>
    <w:rsid w:val="00394B88"/>
    <w:rsid w:val="0039541E"/>
    <w:rsid w:val="003955EE"/>
    <w:rsid w:val="00395D37"/>
    <w:rsid w:val="003A004A"/>
    <w:rsid w:val="003A0234"/>
    <w:rsid w:val="003A0DD7"/>
    <w:rsid w:val="003A15DF"/>
    <w:rsid w:val="003A2A91"/>
    <w:rsid w:val="003A31E3"/>
    <w:rsid w:val="003A40C7"/>
    <w:rsid w:val="003A4A3F"/>
    <w:rsid w:val="003A559C"/>
    <w:rsid w:val="003A5B74"/>
    <w:rsid w:val="003A5C8C"/>
    <w:rsid w:val="003B0602"/>
    <w:rsid w:val="003B07D7"/>
    <w:rsid w:val="003B35B0"/>
    <w:rsid w:val="003B36B5"/>
    <w:rsid w:val="003B36DB"/>
    <w:rsid w:val="003B3A2E"/>
    <w:rsid w:val="003B42D2"/>
    <w:rsid w:val="003B4557"/>
    <w:rsid w:val="003B48DC"/>
    <w:rsid w:val="003B6344"/>
    <w:rsid w:val="003B6AE3"/>
    <w:rsid w:val="003C07A2"/>
    <w:rsid w:val="003C3569"/>
    <w:rsid w:val="003C35F4"/>
    <w:rsid w:val="003C4F9F"/>
    <w:rsid w:val="003C59C2"/>
    <w:rsid w:val="003C5D9F"/>
    <w:rsid w:val="003C60F1"/>
    <w:rsid w:val="003C6B82"/>
    <w:rsid w:val="003C7357"/>
    <w:rsid w:val="003C76A3"/>
    <w:rsid w:val="003C7CF0"/>
    <w:rsid w:val="003D1537"/>
    <w:rsid w:val="003D344C"/>
    <w:rsid w:val="003D3747"/>
    <w:rsid w:val="003D5009"/>
    <w:rsid w:val="003D5801"/>
    <w:rsid w:val="003D58B3"/>
    <w:rsid w:val="003D6E3B"/>
    <w:rsid w:val="003D7154"/>
    <w:rsid w:val="003E1300"/>
    <w:rsid w:val="003E2074"/>
    <w:rsid w:val="003E2C2E"/>
    <w:rsid w:val="003E5014"/>
    <w:rsid w:val="003E5AE2"/>
    <w:rsid w:val="003E5CE3"/>
    <w:rsid w:val="003E6726"/>
    <w:rsid w:val="003E741B"/>
    <w:rsid w:val="003E7DE5"/>
    <w:rsid w:val="003F077F"/>
    <w:rsid w:val="003F086E"/>
    <w:rsid w:val="003F1945"/>
    <w:rsid w:val="003F1C63"/>
    <w:rsid w:val="003F33C0"/>
    <w:rsid w:val="003F4591"/>
    <w:rsid w:val="003F4B47"/>
    <w:rsid w:val="003F512A"/>
    <w:rsid w:val="003F5C3E"/>
    <w:rsid w:val="003F6219"/>
    <w:rsid w:val="00400BCE"/>
    <w:rsid w:val="0040155C"/>
    <w:rsid w:val="004019A1"/>
    <w:rsid w:val="00401CF5"/>
    <w:rsid w:val="004020CB"/>
    <w:rsid w:val="004020FE"/>
    <w:rsid w:val="00402296"/>
    <w:rsid w:val="004026AD"/>
    <w:rsid w:val="00403301"/>
    <w:rsid w:val="0040380E"/>
    <w:rsid w:val="00405557"/>
    <w:rsid w:val="00406CA0"/>
    <w:rsid w:val="0040720C"/>
    <w:rsid w:val="00407224"/>
    <w:rsid w:val="00407FF8"/>
    <w:rsid w:val="004130BF"/>
    <w:rsid w:val="004132D8"/>
    <w:rsid w:val="00413514"/>
    <w:rsid w:val="00414E01"/>
    <w:rsid w:val="00415372"/>
    <w:rsid w:val="0041665C"/>
    <w:rsid w:val="00417C9D"/>
    <w:rsid w:val="00421009"/>
    <w:rsid w:val="004213A4"/>
    <w:rsid w:val="00421676"/>
    <w:rsid w:val="004222E1"/>
    <w:rsid w:val="00422B00"/>
    <w:rsid w:val="00422FCC"/>
    <w:rsid w:val="00423556"/>
    <w:rsid w:val="00424709"/>
    <w:rsid w:val="00424AD9"/>
    <w:rsid w:val="00424EB4"/>
    <w:rsid w:val="0042546D"/>
    <w:rsid w:val="0042750B"/>
    <w:rsid w:val="00427739"/>
    <w:rsid w:val="004277AA"/>
    <w:rsid w:val="004278D7"/>
    <w:rsid w:val="0043081A"/>
    <w:rsid w:val="00431873"/>
    <w:rsid w:val="00432493"/>
    <w:rsid w:val="00432E39"/>
    <w:rsid w:val="0043385A"/>
    <w:rsid w:val="00433C77"/>
    <w:rsid w:val="00436A94"/>
    <w:rsid w:val="004370BA"/>
    <w:rsid w:val="00437648"/>
    <w:rsid w:val="00440EE7"/>
    <w:rsid w:val="0044238C"/>
    <w:rsid w:val="004424E8"/>
    <w:rsid w:val="004428D3"/>
    <w:rsid w:val="004432BD"/>
    <w:rsid w:val="00443F9B"/>
    <w:rsid w:val="0044419B"/>
    <w:rsid w:val="00444B2D"/>
    <w:rsid w:val="0044553B"/>
    <w:rsid w:val="00445633"/>
    <w:rsid w:val="00446E42"/>
    <w:rsid w:val="00447534"/>
    <w:rsid w:val="00447CFD"/>
    <w:rsid w:val="00451035"/>
    <w:rsid w:val="00453852"/>
    <w:rsid w:val="00454131"/>
    <w:rsid w:val="00454405"/>
    <w:rsid w:val="004544AC"/>
    <w:rsid w:val="00456873"/>
    <w:rsid w:val="004606D8"/>
    <w:rsid w:val="00460966"/>
    <w:rsid w:val="0046201C"/>
    <w:rsid w:val="00462C4F"/>
    <w:rsid w:val="004630FA"/>
    <w:rsid w:val="00463139"/>
    <w:rsid w:val="00465146"/>
    <w:rsid w:val="00465251"/>
    <w:rsid w:val="004662A3"/>
    <w:rsid w:val="00466904"/>
    <w:rsid w:val="0047121D"/>
    <w:rsid w:val="004716D2"/>
    <w:rsid w:val="004729BA"/>
    <w:rsid w:val="00473A2B"/>
    <w:rsid w:val="00473AB9"/>
    <w:rsid w:val="00475829"/>
    <w:rsid w:val="004758A9"/>
    <w:rsid w:val="00475E57"/>
    <w:rsid w:val="00477448"/>
    <w:rsid w:val="00477C6D"/>
    <w:rsid w:val="004805F4"/>
    <w:rsid w:val="00480A84"/>
    <w:rsid w:val="00480EC6"/>
    <w:rsid w:val="004824FD"/>
    <w:rsid w:val="0048286F"/>
    <w:rsid w:val="004828B6"/>
    <w:rsid w:val="004833D9"/>
    <w:rsid w:val="00484BD0"/>
    <w:rsid w:val="00484C48"/>
    <w:rsid w:val="00485275"/>
    <w:rsid w:val="00485769"/>
    <w:rsid w:val="00486274"/>
    <w:rsid w:val="0048669E"/>
    <w:rsid w:val="004872AD"/>
    <w:rsid w:val="00487816"/>
    <w:rsid w:val="0049006A"/>
    <w:rsid w:val="00492C93"/>
    <w:rsid w:val="004937DA"/>
    <w:rsid w:val="00493CD0"/>
    <w:rsid w:val="00496E65"/>
    <w:rsid w:val="004A0CF1"/>
    <w:rsid w:val="004A2012"/>
    <w:rsid w:val="004A4B19"/>
    <w:rsid w:val="004A4C9A"/>
    <w:rsid w:val="004A5FB0"/>
    <w:rsid w:val="004A5FFD"/>
    <w:rsid w:val="004A6276"/>
    <w:rsid w:val="004A6915"/>
    <w:rsid w:val="004A78E6"/>
    <w:rsid w:val="004B0900"/>
    <w:rsid w:val="004B24AF"/>
    <w:rsid w:val="004B26EB"/>
    <w:rsid w:val="004B2D9C"/>
    <w:rsid w:val="004B2E93"/>
    <w:rsid w:val="004B63A7"/>
    <w:rsid w:val="004B64FC"/>
    <w:rsid w:val="004B656F"/>
    <w:rsid w:val="004B7909"/>
    <w:rsid w:val="004B7A09"/>
    <w:rsid w:val="004C01B2"/>
    <w:rsid w:val="004C072E"/>
    <w:rsid w:val="004C0854"/>
    <w:rsid w:val="004C0A5A"/>
    <w:rsid w:val="004C2F76"/>
    <w:rsid w:val="004C366B"/>
    <w:rsid w:val="004C3C40"/>
    <w:rsid w:val="004C3EC3"/>
    <w:rsid w:val="004C44DC"/>
    <w:rsid w:val="004C59A5"/>
    <w:rsid w:val="004C7134"/>
    <w:rsid w:val="004C73B7"/>
    <w:rsid w:val="004D0875"/>
    <w:rsid w:val="004D15AB"/>
    <w:rsid w:val="004D1C40"/>
    <w:rsid w:val="004D2DC1"/>
    <w:rsid w:val="004D3225"/>
    <w:rsid w:val="004D3EA3"/>
    <w:rsid w:val="004D48F1"/>
    <w:rsid w:val="004D49F5"/>
    <w:rsid w:val="004D6ECA"/>
    <w:rsid w:val="004D72D4"/>
    <w:rsid w:val="004D738C"/>
    <w:rsid w:val="004D76DD"/>
    <w:rsid w:val="004E0041"/>
    <w:rsid w:val="004E0283"/>
    <w:rsid w:val="004E12F0"/>
    <w:rsid w:val="004E1AA9"/>
    <w:rsid w:val="004E20CD"/>
    <w:rsid w:val="004E3119"/>
    <w:rsid w:val="004E4098"/>
    <w:rsid w:val="004E4163"/>
    <w:rsid w:val="004E5FB8"/>
    <w:rsid w:val="004E62D1"/>
    <w:rsid w:val="004E7297"/>
    <w:rsid w:val="004F007A"/>
    <w:rsid w:val="004F014A"/>
    <w:rsid w:val="004F0427"/>
    <w:rsid w:val="004F0539"/>
    <w:rsid w:val="004F1AE8"/>
    <w:rsid w:val="004F1ED7"/>
    <w:rsid w:val="004F38C8"/>
    <w:rsid w:val="004F4144"/>
    <w:rsid w:val="004F4A0A"/>
    <w:rsid w:val="004F4C20"/>
    <w:rsid w:val="004F533C"/>
    <w:rsid w:val="004F5F9F"/>
    <w:rsid w:val="004F7784"/>
    <w:rsid w:val="004F7AFB"/>
    <w:rsid w:val="0050076D"/>
    <w:rsid w:val="00503252"/>
    <w:rsid w:val="00503D94"/>
    <w:rsid w:val="00504772"/>
    <w:rsid w:val="0050553A"/>
    <w:rsid w:val="00505583"/>
    <w:rsid w:val="0050762A"/>
    <w:rsid w:val="0051275C"/>
    <w:rsid w:val="0051434B"/>
    <w:rsid w:val="0051489C"/>
    <w:rsid w:val="0051606D"/>
    <w:rsid w:val="0051653C"/>
    <w:rsid w:val="00516965"/>
    <w:rsid w:val="00516CC5"/>
    <w:rsid w:val="005178A7"/>
    <w:rsid w:val="00517BDB"/>
    <w:rsid w:val="005200D0"/>
    <w:rsid w:val="0052077D"/>
    <w:rsid w:val="00524C04"/>
    <w:rsid w:val="00524F96"/>
    <w:rsid w:val="005255B1"/>
    <w:rsid w:val="0052712B"/>
    <w:rsid w:val="00530879"/>
    <w:rsid w:val="005313EE"/>
    <w:rsid w:val="0053166A"/>
    <w:rsid w:val="0053358B"/>
    <w:rsid w:val="00535098"/>
    <w:rsid w:val="00535380"/>
    <w:rsid w:val="00536FFF"/>
    <w:rsid w:val="00540792"/>
    <w:rsid w:val="00540E05"/>
    <w:rsid w:val="00541C0B"/>
    <w:rsid w:val="005421B7"/>
    <w:rsid w:val="005423CE"/>
    <w:rsid w:val="00543EF2"/>
    <w:rsid w:val="00544409"/>
    <w:rsid w:val="00544CAD"/>
    <w:rsid w:val="00547D81"/>
    <w:rsid w:val="00551744"/>
    <w:rsid w:val="00551B08"/>
    <w:rsid w:val="00551FB3"/>
    <w:rsid w:val="00553624"/>
    <w:rsid w:val="00553718"/>
    <w:rsid w:val="005537E2"/>
    <w:rsid w:val="005549DF"/>
    <w:rsid w:val="00556B81"/>
    <w:rsid w:val="00557222"/>
    <w:rsid w:val="00557CC7"/>
    <w:rsid w:val="00560672"/>
    <w:rsid w:val="00561039"/>
    <w:rsid w:val="00561545"/>
    <w:rsid w:val="00561C72"/>
    <w:rsid w:val="00561E05"/>
    <w:rsid w:val="00562727"/>
    <w:rsid w:val="00564831"/>
    <w:rsid w:val="00565838"/>
    <w:rsid w:val="00565C02"/>
    <w:rsid w:val="00570A1B"/>
    <w:rsid w:val="00571B49"/>
    <w:rsid w:val="0057236E"/>
    <w:rsid w:val="005724AB"/>
    <w:rsid w:val="00572AD1"/>
    <w:rsid w:val="00573E7E"/>
    <w:rsid w:val="005741F2"/>
    <w:rsid w:val="00574352"/>
    <w:rsid w:val="005751CC"/>
    <w:rsid w:val="00575C1B"/>
    <w:rsid w:val="00575E12"/>
    <w:rsid w:val="00575F4D"/>
    <w:rsid w:val="00575F78"/>
    <w:rsid w:val="005768C4"/>
    <w:rsid w:val="00580888"/>
    <w:rsid w:val="005828A2"/>
    <w:rsid w:val="00582AE7"/>
    <w:rsid w:val="00583B8E"/>
    <w:rsid w:val="00584905"/>
    <w:rsid w:val="0058492F"/>
    <w:rsid w:val="00584C97"/>
    <w:rsid w:val="005858E8"/>
    <w:rsid w:val="00585A1C"/>
    <w:rsid w:val="005862E3"/>
    <w:rsid w:val="005863D3"/>
    <w:rsid w:val="005865C2"/>
    <w:rsid w:val="00586B72"/>
    <w:rsid w:val="005901F4"/>
    <w:rsid w:val="00590A16"/>
    <w:rsid w:val="00590CC0"/>
    <w:rsid w:val="00590EFA"/>
    <w:rsid w:val="00591470"/>
    <w:rsid w:val="0059153A"/>
    <w:rsid w:val="005918F4"/>
    <w:rsid w:val="00591A74"/>
    <w:rsid w:val="0059267C"/>
    <w:rsid w:val="005933ED"/>
    <w:rsid w:val="0059511F"/>
    <w:rsid w:val="0059523B"/>
    <w:rsid w:val="00595C71"/>
    <w:rsid w:val="00596D8A"/>
    <w:rsid w:val="005A03E3"/>
    <w:rsid w:val="005A0F51"/>
    <w:rsid w:val="005A16A5"/>
    <w:rsid w:val="005A1762"/>
    <w:rsid w:val="005A24F1"/>
    <w:rsid w:val="005A28D4"/>
    <w:rsid w:val="005A348A"/>
    <w:rsid w:val="005A3784"/>
    <w:rsid w:val="005A500C"/>
    <w:rsid w:val="005A52DD"/>
    <w:rsid w:val="005A5EE0"/>
    <w:rsid w:val="005A7483"/>
    <w:rsid w:val="005A748F"/>
    <w:rsid w:val="005B0A90"/>
    <w:rsid w:val="005B1714"/>
    <w:rsid w:val="005B1D36"/>
    <w:rsid w:val="005B4298"/>
    <w:rsid w:val="005B4BCE"/>
    <w:rsid w:val="005B5DA0"/>
    <w:rsid w:val="005B64B7"/>
    <w:rsid w:val="005B755C"/>
    <w:rsid w:val="005C0045"/>
    <w:rsid w:val="005C0293"/>
    <w:rsid w:val="005C0457"/>
    <w:rsid w:val="005C185B"/>
    <w:rsid w:val="005C2EFF"/>
    <w:rsid w:val="005C5770"/>
    <w:rsid w:val="005C5BB0"/>
    <w:rsid w:val="005C5F97"/>
    <w:rsid w:val="005C6E0B"/>
    <w:rsid w:val="005C7055"/>
    <w:rsid w:val="005C769C"/>
    <w:rsid w:val="005C798F"/>
    <w:rsid w:val="005C7D37"/>
    <w:rsid w:val="005D00E7"/>
    <w:rsid w:val="005D00FC"/>
    <w:rsid w:val="005D3667"/>
    <w:rsid w:val="005D3B97"/>
    <w:rsid w:val="005D4983"/>
    <w:rsid w:val="005D6447"/>
    <w:rsid w:val="005E0915"/>
    <w:rsid w:val="005E2168"/>
    <w:rsid w:val="005E2240"/>
    <w:rsid w:val="005E287B"/>
    <w:rsid w:val="005E3AD6"/>
    <w:rsid w:val="005E408B"/>
    <w:rsid w:val="005E4A98"/>
    <w:rsid w:val="005E51FE"/>
    <w:rsid w:val="005E6F77"/>
    <w:rsid w:val="005E6FB8"/>
    <w:rsid w:val="005E774E"/>
    <w:rsid w:val="005E7820"/>
    <w:rsid w:val="005E7AC9"/>
    <w:rsid w:val="005F1580"/>
    <w:rsid w:val="005F2A8C"/>
    <w:rsid w:val="005F3A3D"/>
    <w:rsid w:val="005F3ED8"/>
    <w:rsid w:val="005F4089"/>
    <w:rsid w:val="005F5017"/>
    <w:rsid w:val="005F5151"/>
    <w:rsid w:val="005F5A38"/>
    <w:rsid w:val="005F5F42"/>
    <w:rsid w:val="005F68F1"/>
    <w:rsid w:val="005F6B57"/>
    <w:rsid w:val="005F702A"/>
    <w:rsid w:val="005F7F0B"/>
    <w:rsid w:val="00600AE7"/>
    <w:rsid w:val="00600D35"/>
    <w:rsid w:val="00601689"/>
    <w:rsid w:val="006016D2"/>
    <w:rsid w:val="00601D2D"/>
    <w:rsid w:val="006024C3"/>
    <w:rsid w:val="00603A82"/>
    <w:rsid w:val="0060484B"/>
    <w:rsid w:val="00605132"/>
    <w:rsid w:val="00605272"/>
    <w:rsid w:val="00605748"/>
    <w:rsid w:val="00605815"/>
    <w:rsid w:val="00607CD5"/>
    <w:rsid w:val="006104E4"/>
    <w:rsid w:val="006115DF"/>
    <w:rsid w:val="0061242B"/>
    <w:rsid w:val="00616BD8"/>
    <w:rsid w:val="00617411"/>
    <w:rsid w:val="00617D74"/>
    <w:rsid w:val="0062070F"/>
    <w:rsid w:val="00620E0B"/>
    <w:rsid w:val="006210F7"/>
    <w:rsid w:val="00624D34"/>
    <w:rsid w:val="00625208"/>
    <w:rsid w:val="00625DC3"/>
    <w:rsid w:val="00626DFE"/>
    <w:rsid w:val="0062773B"/>
    <w:rsid w:val="00627D50"/>
    <w:rsid w:val="006308F1"/>
    <w:rsid w:val="00630ACF"/>
    <w:rsid w:val="00631320"/>
    <w:rsid w:val="00631972"/>
    <w:rsid w:val="00631B63"/>
    <w:rsid w:val="00631C22"/>
    <w:rsid w:val="00631CE3"/>
    <w:rsid w:val="006323BB"/>
    <w:rsid w:val="00632D3F"/>
    <w:rsid w:val="00634DA3"/>
    <w:rsid w:val="00635A13"/>
    <w:rsid w:val="00635B0A"/>
    <w:rsid w:val="00636885"/>
    <w:rsid w:val="00636AD6"/>
    <w:rsid w:val="00637168"/>
    <w:rsid w:val="006373E5"/>
    <w:rsid w:val="00640032"/>
    <w:rsid w:val="006401D3"/>
    <w:rsid w:val="006416F6"/>
    <w:rsid w:val="00641D28"/>
    <w:rsid w:val="00641D72"/>
    <w:rsid w:val="006421A7"/>
    <w:rsid w:val="00642372"/>
    <w:rsid w:val="0064263F"/>
    <w:rsid w:val="00643D96"/>
    <w:rsid w:val="0064427D"/>
    <w:rsid w:val="0064468E"/>
    <w:rsid w:val="00644F10"/>
    <w:rsid w:val="00644FA6"/>
    <w:rsid w:val="00646EEE"/>
    <w:rsid w:val="0065034C"/>
    <w:rsid w:val="006507E6"/>
    <w:rsid w:val="0065275A"/>
    <w:rsid w:val="00653984"/>
    <w:rsid w:val="00653D04"/>
    <w:rsid w:val="006556B1"/>
    <w:rsid w:val="00655B35"/>
    <w:rsid w:val="00655B49"/>
    <w:rsid w:val="006619B0"/>
    <w:rsid w:val="00661C88"/>
    <w:rsid w:val="006631F7"/>
    <w:rsid w:val="0066341C"/>
    <w:rsid w:val="00664C76"/>
    <w:rsid w:val="00665336"/>
    <w:rsid w:val="006660B2"/>
    <w:rsid w:val="00667436"/>
    <w:rsid w:val="00667B37"/>
    <w:rsid w:val="00667DB6"/>
    <w:rsid w:val="00670819"/>
    <w:rsid w:val="00670824"/>
    <w:rsid w:val="0067266A"/>
    <w:rsid w:val="00672CE1"/>
    <w:rsid w:val="00674045"/>
    <w:rsid w:val="00676EF7"/>
    <w:rsid w:val="0067724A"/>
    <w:rsid w:val="00677ACE"/>
    <w:rsid w:val="00677F2D"/>
    <w:rsid w:val="00677FAC"/>
    <w:rsid w:val="00680EC5"/>
    <w:rsid w:val="006814C7"/>
    <w:rsid w:val="0068172A"/>
    <w:rsid w:val="00681940"/>
    <w:rsid w:val="00681D83"/>
    <w:rsid w:val="0068246C"/>
    <w:rsid w:val="00682837"/>
    <w:rsid w:val="006832E2"/>
    <w:rsid w:val="006844A5"/>
    <w:rsid w:val="00685C5E"/>
    <w:rsid w:val="00685F80"/>
    <w:rsid w:val="0068615B"/>
    <w:rsid w:val="00687098"/>
    <w:rsid w:val="0068743B"/>
    <w:rsid w:val="0068791F"/>
    <w:rsid w:val="00687D7C"/>
    <w:rsid w:val="006900C2"/>
    <w:rsid w:val="00691798"/>
    <w:rsid w:val="00692510"/>
    <w:rsid w:val="00694366"/>
    <w:rsid w:val="00695CFA"/>
    <w:rsid w:val="006964EC"/>
    <w:rsid w:val="00697545"/>
    <w:rsid w:val="00697AF7"/>
    <w:rsid w:val="00697DAC"/>
    <w:rsid w:val="006A2285"/>
    <w:rsid w:val="006A257B"/>
    <w:rsid w:val="006A3279"/>
    <w:rsid w:val="006A3752"/>
    <w:rsid w:val="006A4C67"/>
    <w:rsid w:val="006A4F0C"/>
    <w:rsid w:val="006B0CF3"/>
    <w:rsid w:val="006B29BF"/>
    <w:rsid w:val="006B30A9"/>
    <w:rsid w:val="006B423C"/>
    <w:rsid w:val="006B7D10"/>
    <w:rsid w:val="006C0140"/>
    <w:rsid w:val="006C0CC5"/>
    <w:rsid w:val="006C0F53"/>
    <w:rsid w:val="006C1CDB"/>
    <w:rsid w:val="006C22CA"/>
    <w:rsid w:val="006C2916"/>
    <w:rsid w:val="006C3599"/>
    <w:rsid w:val="006C3902"/>
    <w:rsid w:val="006C3C10"/>
    <w:rsid w:val="006C4C4C"/>
    <w:rsid w:val="006C4F00"/>
    <w:rsid w:val="006C7262"/>
    <w:rsid w:val="006D3B0C"/>
    <w:rsid w:val="006D3CF5"/>
    <w:rsid w:val="006D73FD"/>
    <w:rsid w:val="006D7A92"/>
    <w:rsid w:val="006E1221"/>
    <w:rsid w:val="006E18FD"/>
    <w:rsid w:val="006E1994"/>
    <w:rsid w:val="006E1EC1"/>
    <w:rsid w:val="006E23DC"/>
    <w:rsid w:val="006E2960"/>
    <w:rsid w:val="006E45F8"/>
    <w:rsid w:val="006E5F95"/>
    <w:rsid w:val="006E6C59"/>
    <w:rsid w:val="006E6F58"/>
    <w:rsid w:val="006E7813"/>
    <w:rsid w:val="006E7C4A"/>
    <w:rsid w:val="006F2A11"/>
    <w:rsid w:val="006F2E7B"/>
    <w:rsid w:val="006F302E"/>
    <w:rsid w:val="006F3529"/>
    <w:rsid w:val="006F42EA"/>
    <w:rsid w:val="006F5011"/>
    <w:rsid w:val="006F5399"/>
    <w:rsid w:val="006F5D6A"/>
    <w:rsid w:val="006F5D95"/>
    <w:rsid w:val="006F6463"/>
    <w:rsid w:val="006F6A50"/>
    <w:rsid w:val="006F6FE3"/>
    <w:rsid w:val="007004BB"/>
    <w:rsid w:val="0070087C"/>
    <w:rsid w:val="007008EE"/>
    <w:rsid w:val="00700AC8"/>
    <w:rsid w:val="00701310"/>
    <w:rsid w:val="0070260B"/>
    <w:rsid w:val="0070267E"/>
    <w:rsid w:val="0070512B"/>
    <w:rsid w:val="0070556F"/>
    <w:rsid w:val="0070617A"/>
    <w:rsid w:val="00706918"/>
    <w:rsid w:val="00706E32"/>
    <w:rsid w:val="0070700B"/>
    <w:rsid w:val="00707618"/>
    <w:rsid w:val="00707AAE"/>
    <w:rsid w:val="00710478"/>
    <w:rsid w:val="00711669"/>
    <w:rsid w:val="00711DB2"/>
    <w:rsid w:val="007127B7"/>
    <w:rsid w:val="00713A68"/>
    <w:rsid w:val="00714A39"/>
    <w:rsid w:val="00716180"/>
    <w:rsid w:val="007166C2"/>
    <w:rsid w:val="0071703E"/>
    <w:rsid w:val="007210A2"/>
    <w:rsid w:val="00722C9A"/>
    <w:rsid w:val="0072354F"/>
    <w:rsid w:val="0072373E"/>
    <w:rsid w:val="00723AF3"/>
    <w:rsid w:val="00724474"/>
    <w:rsid w:val="00724627"/>
    <w:rsid w:val="00724774"/>
    <w:rsid w:val="00727787"/>
    <w:rsid w:val="007278B5"/>
    <w:rsid w:val="00727C46"/>
    <w:rsid w:val="007305E1"/>
    <w:rsid w:val="00730608"/>
    <w:rsid w:val="007314EC"/>
    <w:rsid w:val="0073178B"/>
    <w:rsid w:val="00733ED2"/>
    <w:rsid w:val="00733EF8"/>
    <w:rsid w:val="00734953"/>
    <w:rsid w:val="007363A6"/>
    <w:rsid w:val="007368B8"/>
    <w:rsid w:val="00736A0E"/>
    <w:rsid w:val="00741247"/>
    <w:rsid w:val="00741DC7"/>
    <w:rsid w:val="00742767"/>
    <w:rsid w:val="007428CE"/>
    <w:rsid w:val="007438B1"/>
    <w:rsid w:val="00743B91"/>
    <w:rsid w:val="00744119"/>
    <w:rsid w:val="00744686"/>
    <w:rsid w:val="00744762"/>
    <w:rsid w:val="00744AB7"/>
    <w:rsid w:val="00744EFF"/>
    <w:rsid w:val="007456FD"/>
    <w:rsid w:val="00745CD5"/>
    <w:rsid w:val="00746E7A"/>
    <w:rsid w:val="00747465"/>
    <w:rsid w:val="00750127"/>
    <w:rsid w:val="00750232"/>
    <w:rsid w:val="00750C43"/>
    <w:rsid w:val="00752369"/>
    <w:rsid w:val="007546AF"/>
    <w:rsid w:val="0076060B"/>
    <w:rsid w:val="007629A7"/>
    <w:rsid w:val="007630A2"/>
    <w:rsid w:val="00764795"/>
    <w:rsid w:val="007658EC"/>
    <w:rsid w:val="00765934"/>
    <w:rsid w:val="00765FA3"/>
    <w:rsid w:val="00766654"/>
    <w:rsid w:val="00766BCC"/>
    <w:rsid w:val="00767688"/>
    <w:rsid w:val="0077089B"/>
    <w:rsid w:val="00770981"/>
    <w:rsid w:val="00771788"/>
    <w:rsid w:val="007723C0"/>
    <w:rsid w:val="007727CB"/>
    <w:rsid w:val="00773278"/>
    <w:rsid w:val="0077451B"/>
    <w:rsid w:val="00775702"/>
    <w:rsid w:val="00777BF7"/>
    <w:rsid w:val="007804DD"/>
    <w:rsid w:val="0078114F"/>
    <w:rsid w:val="007818CF"/>
    <w:rsid w:val="00782F47"/>
    <w:rsid w:val="007830AC"/>
    <w:rsid w:val="00786786"/>
    <w:rsid w:val="00786B21"/>
    <w:rsid w:val="007870AC"/>
    <w:rsid w:val="00787C23"/>
    <w:rsid w:val="007900A8"/>
    <w:rsid w:val="007900DF"/>
    <w:rsid w:val="00790225"/>
    <w:rsid w:val="00790C1C"/>
    <w:rsid w:val="00790CE7"/>
    <w:rsid w:val="00793351"/>
    <w:rsid w:val="00793C75"/>
    <w:rsid w:val="00794972"/>
    <w:rsid w:val="00795AA9"/>
    <w:rsid w:val="0079653D"/>
    <w:rsid w:val="007966A6"/>
    <w:rsid w:val="00796727"/>
    <w:rsid w:val="00797349"/>
    <w:rsid w:val="0079773B"/>
    <w:rsid w:val="007A0DB1"/>
    <w:rsid w:val="007A11C7"/>
    <w:rsid w:val="007A1CF3"/>
    <w:rsid w:val="007A2095"/>
    <w:rsid w:val="007A2110"/>
    <w:rsid w:val="007A2757"/>
    <w:rsid w:val="007A35D4"/>
    <w:rsid w:val="007A485E"/>
    <w:rsid w:val="007A5519"/>
    <w:rsid w:val="007A5A22"/>
    <w:rsid w:val="007A64E9"/>
    <w:rsid w:val="007A72A5"/>
    <w:rsid w:val="007B0BD8"/>
    <w:rsid w:val="007B1CB4"/>
    <w:rsid w:val="007B250D"/>
    <w:rsid w:val="007B4814"/>
    <w:rsid w:val="007B51B8"/>
    <w:rsid w:val="007B5A07"/>
    <w:rsid w:val="007B6FED"/>
    <w:rsid w:val="007B7003"/>
    <w:rsid w:val="007B74B9"/>
    <w:rsid w:val="007C02EE"/>
    <w:rsid w:val="007C0BE2"/>
    <w:rsid w:val="007C0C5F"/>
    <w:rsid w:val="007C1183"/>
    <w:rsid w:val="007C139A"/>
    <w:rsid w:val="007C1864"/>
    <w:rsid w:val="007C1AFF"/>
    <w:rsid w:val="007C1E0E"/>
    <w:rsid w:val="007C26FC"/>
    <w:rsid w:val="007C35B8"/>
    <w:rsid w:val="007C395C"/>
    <w:rsid w:val="007C4EBD"/>
    <w:rsid w:val="007C57A6"/>
    <w:rsid w:val="007C5AC7"/>
    <w:rsid w:val="007C654F"/>
    <w:rsid w:val="007C6EA7"/>
    <w:rsid w:val="007C7633"/>
    <w:rsid w:val="007C7FF5"/>
    <w:rsid w:val="007D0324"/>
    <w:rsid w:val="007D0504"/>
    <w:rsid w:val="007D0D53"/>
    <w:rsid w:val="007D198D"/>
    <w:rsid w:val="007D1B88"/>
    <w:rsid w:val="007D29EA"/>
    <w:rsid w:val="007D5205"/>
    <w:rsid w:val="007D61C5"/>
    <w:rsid w:val="007D73F8"/>
    <w:rsid w:val="007E25EF"/>
    <w:rsid w:val="007E2B5C"/>
    <w:rsid w:val="007E3159"/>
    <w:rsid w:val="007E32AE"/>
    <w:rsid w:val="007E373C"/>
    <w:rsid w:val="007E43CE"/>
    <w:rsid w:val="007E527C"/>
    <w:rsid w:val="007E6239"/>
    <w:rsid w:val="007F0120"/>
    <w:rsid w:val="007F021D"/>
    <w:rsid w:val="007F0514"/>
    <w:rsid w:val="007F05EE"/>
    <w:rsid w:val="007F13CB"/>
    <w:rsid w:val="007F1814"/>
    <w:rsid w:val="007F2A24"/>
    <w:rsid w:val="007F2FC5"/>
    <w:rsid w:val="007F3218"/>
    <w:rsid w:val="007F465B"/>
    <w:rsid w:val="007F5826"/>
    <w:rsid w:val="007F5CEB"/>
    <w:rsid w:val="007F6651"/>
    <w:rsid w:val="007F6DAE"/>
    <w:rsid w:val="008002CE"/>
    <w:rsid w:val="008004B2"/>
    <w:rsid w:val="008006B9"/>
    <w:rsid w:val="008015B6"/>
    <w:rsid w:val="00805714"/>
    <w:rsid w:val="008106A6"/>
    <w:rsid w:val="0081162C"/>
    <w:rsid w:val="00811A70"/>
    <w:rsid w:val="00811CF1"/>
    <w:rsid w:val="00812164"/>
    <w:rsid w:val="008125E5"/>
    <w:rsid w:val="00812C9F"/>
    <w:rsid w:val="00813311"/>
    <w:rsid w:val="0081438A"/>
    <w:rsid w:val="00814619"/>
    <w:rsid w:val="00814CC1"/>
    <w:rsid w:val="008154F5"/>
    <w:rsid w:val="0081657D"/>
    <w:rsid w:val="00816AF2"/>
    <w:rsid w:val="00817218"/>
    <w:rsid w:val="00817C75"/>
    <w:rsid w:val="0082096C"/>
    <w:rsid w:val="008209A1"/>
    <w:rsid w:val="00820A91"/>
    <w:rsid w:val="00820D4C"/>
    <w:rsid w:val="008222EB"/>
    <w:rsid w:val="00822368"/>
    <w:rsid w:val="00822FBC"/>
    <w:rsid w:val="008252FA"/>
    <w:rsid w:val="00825834"/>
    <w:rsid w:val="00826E22"/>
    <w:rsid w:val="0082721F"/>
    <w:rsid w:val="00827749"/>
    <w:rsid w:val="008325C4"/>
    <w:rsid w:val="0083265D"/>
    <w:rsid w:val="00832D1B"/>
    <w:rsid w:val="00833C17"/>
    <w:rsid w:val="00833DF1"/>
    <w:rsid w:val="00834650"/>
    <w:rsid w:val="00836161"/>
    <w:rsid w:val="008369C5"/>
    <w:rsid w:val="008401E0"/>
    <w:rsid w:val="00841459"/>
    <w:rsid w:val="00841AB8"/>
    <w:rsid w:val="00841BCC"/>
    <w:rsid w:val="00841DCF"/>
    <w:rsid w:val="008448E3"/>
    <w:rsid w:val="00844ADC"/>
    <w:rsid w:val="00845CA3"/>
    <w:rsid w:val="00850CC6"/>
    <w:rsid w:val="0085127C"/>
    <w:rsid w:val="0085136A"/>
    <w:rsid w:val="00852187"/>
    <w:rsid w:val="00853A3D"/>
    <w:rsid w:val="00853BC6"/>
    <w:rsid w:val="008543E2"/>
    <w:rsid w:val="00855E37"/>
    <w:rsid w:val="00856EC0"/>
    <w:rsid w:val="00857583"/>
    <w:rsid w:val="00857E70"/>
    <w:rsid w:val="00857FD7"/>
    <w:rsid w:val="00860110"/>
    <w:rsid w:val="00860B62"/>
    <w:rsid w:val="00861E80"/>
    <w:rsid w:val="00861ED0"/>
    <w:rsid w:val="008634E2"/>
    <w:rsid w:val="0086386E"/>
    <w:rsid w:val="00864886"/>
    <w:rsid w:val="00865FF3"/>
    <w:rsid w:val="008667BC"/>
    <w:rsid w:val="00866F51"/>
    <w:rsid w:val="00867B86"/>
    <w:rsid w:val="00867C3C"/>
    <w:rsid w:val="00867E98"/>
    <w:rsid w:val="008707F7"/>
    <w:rsid w:val="0087197E"/>
    <w:rsid w:val="00872CAA"/>
    <w:rsid w:val="008737B3"/>
    <w:rsid w:val="008744DC"/>
    <w:rsid w:val="008745BF"/>
    <w:rsid w:val="008758DA"/>
    <w:rsid w:val="00875DF6"/>
    <w:rsid w:val="0088048E"/>
    <w:rsid w:val="00880EB2"/>
    <w:rsid w:val="00880F64"/>
    <w:rsid w:val="00884950"/>
    <w:rsid w:val="00884B8D"/>
    <w:rsid w:val="00885086"/>
    <w:rsid w:val="00885676"/>
    <w:rsid w:val="008859FE"/>
    <w:rsid w:val="008868B3"/>
    <w:rsid w:val="0089038F"/>
    <w:rsid w:val="00891AF0"/>
    <w:rsid w:val="00892D08"/>
    <w:rsid w:val="00893791"/>
    <w:rsid w:val="008942A1"/>
    <w:rsid w:val="00894B19"/>
    <w:rsid w:val="00894F62"/>
    <w:rsid w:val="00895B03"/>
    <w:rsid w:val="008A1A9B"/>
    <w:rsid w:val="008A1B2F"/>
    <w:rsid w:val="008A21E5"/>
    <w:rsid w:val="008A2289"/>
    <w:rsid w:val="008A2800"/>
    <w:rsid w:val="008A3D76"/>
    <w:rsid w:val="008A495A"/>
    <w:rsid w:val="008A4A5C"/>
    <w:rsid w:val="008A5624"/>
    <w:rsid w:val="008A573E"/>
    <w:rsid w:val="008A7B2B"/>
    <w:rsid w:val="008A7BD0"/>
    <w:rsid w:val="008B0009"/>
    <w:rsid w:val="008B0287"/>
    <w:rsid w:val="008B12AE"/>
    <w:rsid w:val="008B2FFB"/>
    <w:rsid w:val="008B33B1"/>
    <w:rsid w:val="008B3730"/>
    <w:rsid w:val="008B55C3"/>
    <w:rsid w:val="008B5F6D"/>
    <w:rsid w:val="008B6CD0"/>
    <w:rsid w:val="008B7B64"/>
    <w:rsid w:val="008C00F4"/>
    <w:rsid w:val="008C1265"/>
    <w:rsid w:val="008C2869"/>
    <w:rsid w:val="008C3EE0"/>
    <w:rsid w:val="008C4745"/>
    <w:rsid w:val="008C4D74"/>
    <w:rsid w:val="008C5A0A"/>
    <w:rsid w:val="008C795C"/>
    <w:rsid w:val="008D0B76"/>
    <w:rsid w:val="008D13C7"/>
    <w:rsid w:val="008D19FF"/>
    <w:rsid w:val="008D290F"/>
    <w:rsid w:val="008D340A"/>
    <w:rsid w:val="008D3AD7"/>
    <w:rsid w:val="008D3FDC"/>
    <w:rsid w:val="008D45D7"/>
    <w:rsid w:val="008D5CA2"/>
    <w:rsid w:val="008D77E9"/>
    <w:rsid w:val="008D7996"/>
    <w:rsid w:val="008D7EE2"/>
    <w:rsid w:val="008E0470"/>
    <w:rsid w:val="008E08B1"/>
    <w:rsid w:val="008E0FBA"/>
    <w:rsid w:val="008E1ACA"/>
    <w:rsid w:val="008E291A"/>
    <w:rsid w:val="008E34F6"/>
    <w:rsid w:val="008E49BF"/>
    <w:rsid w:val="008E5A6D"/>
    <w:rsid w:val="008E7110"/>
    <w:rsid w:val="008E7325"/>
    <w:rsid w:val="008E7E5C"/>
    <w:rsid w:val="008F0A1F"/>
    <w:rsid w:val="008F10A9"/>
    <w:rsid w:val="008F1483"/>
    <w:rsid w:val="008F167F"/>
    <w:rsid w:val="008F18B1"/>
    <w:rsid w:val="008F32DF"/>
    <w:rsid w:val="008F3E08"/>
    <w:rsid w:val="008F4823"/>
    <w:rsid w:val="008F4D20"/>
    <w:rsid w:val="008F4F3E"/>
    <w:rsid w:val="008F54AF"/>
    <w:rsid w:val="008F6356"/>
    <w:rsid w:val="008F69B6"/>
    <w:rsid w:val="008F7222"/>
    <w:rsid w:val="00900306"/>
    <w:rsid w:val="00900F75"/>
    <w:rsid w:val="00901FF1"/>
    <w:rsid w:val="009028D8"/>
    <w:rsid w:val="0090327D"/>
    <w:rsid w:val="00903529"/>
    <w:rsid w:val="00903DC7"/>
    <w:rsid w:val="0090443E"/>
    <w:rsid w:val="00905564"/>
    <w:rsid w:val="00906B7B"/>
    <w:rsid w:val="00906F51"/>
    <w:rsid w:val="00907216"/>
    <w:rsid w:val="0090768D"/>
    <w:rsid w:val="0091027F"/>
    <w:rsid w:val="0091186A"/>
    <w:rsid w:val="00911B14"/>
    <w:rsid w:val="00913EC0"/>
    <w:rsid w:val="009141F9"/>
    <w:rsid w:val="0091567D"/>
    <w:rsid w:val="00915C81"/>
    <w:rsid w:val="009166F0"/>
    <w:rsid w:val="0092001C"/>
    <w:rsid w:val="00920B48"/>
    <w:rsid w:val="00920D20"/>
    <w:rsid w:val="00920E81"/>
    <w:rsid w:val="009217FA"/>
    <w:rsid w:val="00921BEE"/>
    <w:rsid w:val="00922B58"/>
    <w:rsid w:val="009233E3"/>
    <w:rsid w:val="00923CDB"/>
    <w:rsid w:val="00923DD8"/>
    <w:rsid w:val="009242BC"/>
    <w:rsid w:val="00925498"/>
    <w:rsid w:val="009255A2"/>
    <w:rsid w:val="00925771"/>
    <w:rsid w:val="00925DD7"/>
    <w:rsid w:val="00931D8E"/>
    <w:rsid w:val="00933909"/>
    <w:rsid w:val="00935389"/>
    <w:rsid w:val="009355CE"/>
    <w:rsid w:val="00936F1B"/>
    <w:rsid w:val="00940412"/>
    <w:rsid w:val="00941990"/>
    <w:rsid w:val="00941A2D"/>
    <w:rsid w:val="009422B6"/>
    <w:rsid w:val="009431FA"/>
    <w:rsid w:val="00944B8E"/>
    <w:rsid w:val="009451E4"/>
    <w:rsid w:val="00946E46"/>
    <w:rsid w:val="0094757D"/>
    <w:rsid w:val="0095045C"/>
    <w:rsid w:val="009514EB"/>
    <w:rsid w:val="00951B25"/>
    <w:rsid w:val="00951C81"/>
    <w:rsid w:val="00952D46"/>
    <w:rsid w:val="00953CCB"/>
    <w:rsid w:val="0095477F"/>
    <w:rsid w:val="00954C97"/>
    <w:rsid w:val="00954D1D"/>
    <w:rsid w:val="009579E1"/>
    <w:rsid w:val="009615C0"/>
    <w:rsid w:val="00963054"/>
    <w:rsid w:val="00963A2A"/>
    <w:rsid w:val="009642DA"/>
    <w:rsid w:val="00964442"/>
    <w:rsid w:val="00964543"/>
    <w:rsid w:val="00964CEF"/>
    <w:rsid w:val="00967AA2"/>
    <w:rsid w:val="009707F9"/>
    <w:rsid w:val="00972423"/>
    <w:rsid w:val="00972CC9"/>
    <w:rsid w:val="00972D18"/>
    <w:rsid w:val="009737E4"/>
    <w:rsid w:val="00974FBC"/>
    <w:rsid w:val="00975752"/>
    <w:rsid w:val="0097615F"/>
    <w:rsid w:val="009802FC"/>
    <w:rsid w:val="0098032D"/>
    <w:rsid w:val="00981D91"/>
    <w:rsid w:val="00981F6C"/>
    <w:rsid w:val="009823E5"/>
    <w:rsid w:val="00982554"/>
    <w:rsid w:val="009828EB"/>
    <w:rsid w:val="00983B74"/>
    <w:rsid w:val="00983D66"/>
    <w:rsid w:val="00984100"/>
    <w:rsid w:val="00985093"/>
    <w:rsid w:val="009879EE"/>
    <w:rsid w:val="00990263"/>
    <w:rsid w:val="00990B69"/>
    <w:rsid w:val="00991A84"/>
    <w:rsid w:val="009926E6"/>
    <w:rsid w:val="00992798"/>
    <w:rsid w:val="00992C98"/>
    <w:rsid w:val="009935DC"/>
    <w:rsid w:val="00993DC4"/>
    <w:rsid w:val="009947F8"/>
    <w:rsid w:val="00995CD3"/>
    <w:rsid w:val="009962DF"/>
    <w:rsid w:val="0099763E"/>
    <w:rsid w:val="00997EA5"/>
    <w:rsid w:val="009A0CAC"/>
    <w:rsid w:val="009A172B"/>
    <w:rsid w:val="009A243C"/>
    <w:rsid w:val="009A4328"/>
    <w:rsid w:val="009A4B99"/>
    <w:rsid w:val="009A4CCC"/>
    <w:rsid w:val="009A4E2A"/>
    <w:rsid w:val="009A59D0"/>
    <w:rsid w:val="009A7131"/>
    <w:rsid w:val="009A7B25"/>
    <w:rsid w:val="009B0BCB"/>
    <w:rsid w:val="009B0D8E"/>
    <w:rsid w:val="009B19F2"/>
    <w:rsid w:val="009B30F0"/>
    <w:rsid w:val="009B34B6"/>
    <w:rsid w:val="009B38B2"/>
    <w:rsid w:val="009B3BAD"/>
    <w:rsid w:val="009B644F"/>
    <w:rsid w:val="009C0A20"/>
    <w:rsid w:val="009C180E"/>
    <w:rsid w:val="009C1B8F"/>
    <w:rsid w:val="009C1FE6"/>
    <w:rsid w:val="009C2077"/>
    <w:rsid w:val="009C224A"/>
    <w:rsid w:val="009C273A"/>
    <w:rsid w:val="009C2744"/>
    <w:rsid w:val="009C2971"/>
    <w:rsid w:val="009C2B68"/>
    <w:rsid w:val="009C31E0"/>
    <w:rsid w:val="009C3571"/>
    <w:rsid w:val="009C4F7A"/>
    <w:rsid w:val="009C4FBA"/>
    <w:rsid w:val="009C5473"/>
    <w:rsid w:val="009C6D3A"/>
    <w:rsid w:val="009C738C"/>
    <w:rsid w:val="009C75AF"/>
    <w:rsid w:val="009D1214"/>
    <w:rsid w:val="009D1D47"/>
    <w:rsid w:val="009D1E80"/>
    <w:rsid w:val="009D43F7"/>
    <w:rsid w:val="009D6993"/>
    <w:rsid w:val="009D7C45"/>
    <w:rsid w:val="009E02DA"/>
    <w:rsid w:val="009E205E"/>
    <w:rsid w:val="009E27B8"/>
    <w:rsid w:val="009E3500"/>
    <w:rsid w:val="009E3803"/>
    <w:rsid w:val="009E4618"/>
    <w:rsid w:val="009E47FC"/>
    <w:rsid w:val="009E4B94"/>
    <w:rsid w:val="009E5471"/>
    <w:rsid w:val="009E5E9B"/>
    <w:rsid w:val="009E6006"/>
    <w:rsid w:val="009E727D"/>
    <w:rsid w:val="009F0BF1"/>
    <w:rsid w:val="009F13D2"/>
    <w:rsid w:val="009F3095"/>
    <w:rsid w:val="009F35B0"/>
    <w:rsid w:val="009F6661"/>
    <w:rsid w:val="009F751D"/>
    <w:rsid w:val="009F7BD7"/>
    <w:rsid w:val="00A004D4"/>
    <w:rsid w:val="00A00F09"/>
    <w:rsid w:val="00A01566"/>
    <w:rsid w:val="00A02462"/>
    <w:rsid w:val="00A03128"/>
    <w:rsid w:val="00A0318B"/>
    <w:rsid w:val="00A034C1"/>
    <w:rsid w:val="00A05151"/>
    <w:rsid w:val="00A054C1"/>
    <w:rsid w:val="00A05635"/>
    <w:rsid w:val="00A062F2"/>
    <w:rsid w:val="00A065EE"/>
    <w:rsid w:val="00A06BC7"/>
    <w:rsid w:val="00A06D11"/>
    <w:rsid w:val="00A0750F"/>
    <w:rsid w:val="00A10471"/>
    <w:rsid w:val="00A12319"/>
    <w:rsid w:val="00A12556"/>
    <w:rsid w:val="00A13E59"/>
    <w:rsid w:val="00A14B5E"/>
    <w:rsid w:val="00A14DD2"/>
    <w:rsid w:val="00A1501F"/>
    <w:rsid w:val="00A1539C"/>
    <w:rsid w:val="00A1557A"/>
    <w:rsid w:val="00A17D8C"/>
    <w:rsid w:val="00A204F7"/>
    <w:rsid w:val="00A21CCC"/>
    <w:rsid w:val="00A22DBF"/>
    <w:rsid w:val="00A22F44"/>
    <w:rsid w:val="00A2404D"/>
    <w:rsid w:val="00A2639B"/>
    <w:rsid w:val="00A26BC9"/>
    <w:rsid w:val="00A277D3"/>
    <w:rsid w:val="00A27DCE"/>
    <w:rsid w:val="00A304FE"/>
    <w:rsid w:val="00A31CAB"/>
    <w:rsid w:val="00A32BA0"/>
    <w:rsid w:val="00A32EB7"/>
    <w:rsid w:val="00A33C52"/>
    <w:rsid w:val="00A340B6"/>
    <w:rsid w:val="00A348E2"/>
    <w:rsid w:val="00A35D8D"/>
    <w:rsid w:val="00A36C1C"/>
    <w:rsid w:val="00A37D78"/>
    <w:rsid w:val="00A4028C"/>
    <w:rsid w:val="00A41362"/>
    <w:rsid w:val="00A418CF"/>
    <w:rsid w:val="00A42225"/>
    <w:rsid w:val="00A436DE"/>
    <w:rsid w:val="00A4395E"/>
    <w:rsid w:val="00A44F14"/>
    <w:rsid w:val="00A4659F"/>
    <w:rsid w:val="00A4755D"/>
    <w:rsid w:val="00A5154D"/>
    <w:rsid w:val="00A52DD0"/>
    <w:rsid w:val="00A535DB"/>
    <w:rsid w:val="00A54BEA"/>
    <w:rsid w:val="00A54DE0"/>
    <w:rsid w:val="00A56861"/>
    <w:rsid w:val="00A56FE5"/>
    <w:rsid w:val="00A5739D"/>
    <w:rsid w:val="00A57E2C"/>
    <w:rsid w:val="00A61DC9"/>
    <w:rsid w:val="00A64920"/>
    <w:rsid w:val="00A64AB4"/>
    <w:rsid w:val="00A64DD2"/>
    <w:rsid w:val="00A666A4"/>
    <w:rsid w:val="00A669A9"/>
    <w:rsid w:val="00A66C17"/>
    <w:rsid w:val="00A709D7"/>
    <w:rsid w:val="00A71383"/>
    <w:rsid w:val="00A72779"/>
    <w:rsid w:val="00A73075"/>
    <w:rsid w:val="00A73440"/>
    <w:rsid w:val="00A73E87"/>
    <w:rsid w:val="00A73F7F"/>
    <w:rsid w:val="00A75DF3"/>
    <w:rsid w:val="00A7695E"/>
    <w:rsid w:val="00A772C3"/>
    <w:rsid w:val="00A77729"/>
    <w:rsid w:val="00A80156"/>
    <w:rsid w:val="00A802FB"/>
    <w:rsid w:val="00A82022"/>
    <w:rsid w:val="00A8261F"/>
    <w:rsid w:val="00A82C9F"/>
    <w:rsid w:val="00A82FB5"/>
    <w:rsid w:val="00A831AC"/>
    <w:rsid w:val="00A852B6"/>
    <w:rsid w:val="00A86202"/>
    <w:rsid w:val="00A86824"/>
    <w:rsid w:val="00A900B3"/>
    <w:rsid w:val="00A90EB0"/>
    <w:rsid w:val="00A91DA5"/>
    <w:rsid w:val="00A9212D"/>
    <w:rsid w:val="00A9260A"/>
    <w:rsid w:val="00A9431B"/>
    <w:rsid w:val="00A950AA"/>
    <w:rsid w:val="00A96A60"/>
    <w:rsid w:val="00A96C16"/>
    <w:rsid w:val="00A96E11"/>
    <w:rsid w:val="00AA0895"/>
    <w:rsid w:val="00AA15A0"/>
    <w:rsid w:val="00AA16E8"/>
    <w:rsid w:val="00AA1E21"/>
    <w:rsid w:val="00AA2445"/>
    <w:rsid w:val="00AA2C87"/>
    <w:rsid w:val="00AA46EF"/>
    <w:rsid w:val="00AA5881"/>
    <w:rsid w:val="00AA69EE"/>
    <w:rsid w:val="00AA6B7E"/>
    <w:rsid w:val="00AA777E"/>
    <w:rsid w:val="00AB008F"/>
    <w:rsid w:val="00AB04E0"/>
    <w:rsid w:val="00AB1D1B"/>
    <w:rsid w:val="00AB1D8C"/>
    <w:rsid w:val="00AB22B4"/>
    <w:rsid w:val="00AB2505"/>
    <w:rsid w:val="00AB2E11"/>
    <w:rsid w:val="00AB35E9"/>
    <w:rsid w:val="00AB4241"/>
    <w:rsid w:val="00AB4582"/>
    <w:rsid w:val="00AB528C"/>
    <w:rsid w:val="00AB6C0E"/>
    <w:rsid w:val="00AB78A1"/>
    <w:rsid w:val="00AC1964"/>
    <w:rsid w:val="00AC1BA6"/>
    <w:rsid w:val="00AC52EC"/>
    <w:rsid w:val="00AC5902"/>
    <w:rsid w:val="00AC59FE"/>
    <w:rsid w:val="00AC5B1F"/>
    <w:rsid w:val="00AC5DE4"/>
    <w:rsid w:val="00AC60AD"/>
    <w:rsid w:val="00AC70C1"/>
    <w:rsid w:val="00AC7346"/>
    <w:rsid w:val="00AD0129"/>
    <w:rsid w:val="00AD25DC"/>
    <w:rsid w:val="00AD29C1"/>
    <w:rsid w:val="00AD2B24"/>
    <w:rsid w:val="00AD2CA9"/>
    <w:rsid w:val="00AD3675"/>
    <w:rsid w:val="00AD5F89"/>
    <w:rsid w:val="00AD6165"/>
    <w:rsid w:val="00AD7C25"/>
    <w:rsid w:val="00AD7F14"/>
    <w:rsid w:val="00AE28A3"/>
    <w:rsid w:val="00AE2926"/>
    <w:rsid w:val="00AE2A39"/>
    <w:rsid w:val="00AE2FF9"/>
    <w:rsid w:val="00AE386F"/>
    <w:rsid w:val="00AE3B19"/>
    <w:rsid w:val="00AE56A3"/>
    <w:rsid w:val="00AE5E89"/>
    <w:rsid w:val="00AE60FE"/>
    <w:rsid w:val="00AE6308"/>
    <w:rsid w:val="00AE6BF8"/>
    <w:rsid w:val="00AF12DD"/>
    <w:rsid w:val="00AF12E4"/>
    <w:rsid w:val="00AF1D02"/>
    <w:rsid w:val="00AF2A59"/>
    <w:rsid w:val="00AF3C97"/>
    <w:rsid w:val="00AF51A0"/>
    <w:rsid w:val="00AF7085"/>
    <w:rsid w:val="00B0062A"/>
    <w:rsid w:val="00B00D92"/>
    <w:rsid w:val="00B01883"/>
    <w:rsid w:val="00B018A3"/>
    <w:rsid w:val="00B02226"/>
    <w:rsid w:val="00B03DE0"/>
    <w:rsid w:val="00B03F92"/>
    <w:rsid w:val="00B0422A"/>
    <w:rsid w:val="00B04586"/>
    <w:rsid w:val="00B04591"/>
    <w:rsid w:val="00B0467C"/>
    <w:rsid w:val="00B04732"/>
    <w:rsid w:val="00B04C56"/>
    <w:rsid w:val="00B0735F"/>
    <w:rsid w:val="00B0769E"/>
    <w:rsid w:val="00B077B3"/>
    <w:rsid w:val="00B10D07"/>
    <w:rsid w:val="00B123F9"/>
    <w:rsid w:val="00B1286B"/>
    <w:rsid w:val="00B13863"/>
    <w:rsid w:val="00B14AD7"/>
    <w:rsid w:val="00B15575"/>
    <w:rsid w:val="00B159C0"/>
    <w:rsid w:val="00B15AE6"/>
    <w:rsid w:val="00B16ABB"/>
    <w:rsid w:val="00B170E8"/>
    <w:rsid w:val="00B17152"/>
    <w:rsid w:val="00B1792D"/>
    <w:rsid w:val="00B2199C"/>
    <w:rsid w:val="00B22841"/>
    <w:rsid w:val="00B2311E"/>
    <w:rsid w:val="00B231DD"/>
    <w:rsid w:val="00B24E70"/>
    <w:rsid w:val="00B25283"/>
    <w:rsid w:val="00B257CA"/>
    <w:rsid w:val="00B2625E"/>
    <w:rsid w:val="00B26CF2"/>
    <w:rsid w:val="00B272AE"/>
    <w:rsid w:val="00B2738B"/>
    <w:rsid w:val="00B274FA"/>
    <w:rsid w:val="00B3051E"/>
    <w:rsid w:val="00B32389"/>
    <w:rsid w:val="00B333C5"/>
    <w:rsid w:val="00B3506D"/>
    <w:rsid w:val="00B3736C"/>
    <w:rsid w:val="00B3792C"/>
    <w:rsid w:val="00B404B3"/>
    <w:rsid w:val="00B40977"/>
    <w:rsid w:val="00B40C79"/>
    <w:rsid w:val="00B4292B"/>
    <w:rsid w:val="00B4413E"/>
    <w:rsid w:val="00B44D45"/>
    <w:rsid w:val="00B451DF"/>
    <w:rsid w:val="00B4597C"/>
    <w:rsid w:val="00B460E8"/>
    <w:rsid w:val="00B46532"/>
    <w:rsid w:val="00B4677B"/>
    <w:rsid w:val="00B51D27"/>
    <w:rsid w:val="00B5291D"/>
    <w:rsid w:val="00B52D86"/>
    <w:rsid w:val="00B53A95"/>
    <w:rsid w:val="00B53C71"/>
    <w:rsid w:val="00B54F47"/>
    <w:rsid w:val="00B54FDB"/>
    <w:rsid w:val="00B557D6"/>
    <w:rsid w:val="00B55D3B"/>
    <w:rsid w:val="00B566B8"/>
    <w:rsid w:val="00B57127"/>
    <w:rsid w:val="00B60616"/>
    <w:rsid w:val="00B61A41"/>
    <w:rsid w:val="00B624B8"/>
    <w:rsid w:val="00B63310"/>
    <w:rsid w:val="00B634EB"/>
    <w:rsid w:val="00B6370B"/>
    <w:rsid w:val="00B64921"/>
    <w:rsid w:val="00B6496E"/>
    <w:rsid w:val="00B66240"/>
    <w:rsid w:val="00B6631A"/>
    <w:rsid w:val="00B66895"/>
    <w:rsid w:val="00B669E1"/>
    <w:rsid w:val="00B66B4C"/>
    <w:rsid w:val="00B676B7"/>
    <w:rsid w:val="00B67FAE"/>
    <w:rsid w:val="00B74211"/>
    <w:rsid w:val="00B7437F"/>
    <w:rsid w:val="00B745BA"/>
    <w:rsid w:val="00B7476C"/>
    <w:rsid w:val="00B7575C"/>
    <w:rsid w:val="00B75E90"/>
    <w:rsid w:val="00B760B2"/>
    <w:rsid w:val="00B76610"/>
    <w:rsid w:val="00B76C3B"/>
    <w:rsid w:val="00B77E48"/>
    <w:rsid w:val="00B80DB2"/>
    <w:rsid w:val="00B82DC8"/>
    <w:rsid w:val="00B83F99"/>
    <w:rsid w:val="00B86E4E"/>
    <w:rsid w:val="00B87AE3"/>
    <w:rsid w:val="00B87E7F"/>
    <w:rsid w:val="00B90AE1"/>
    <w:rsid w:val="00B90D1B"/>
    <w:rsid w:val="00B916FC"/>
    <w:rsid w:val="00B92833"/>
    <w:rsid w:val="00B93672"/>
    <w:rsid w:val="00B95240"/>
    <w:rsid w:val="00B96BA2"/>
    <w:rsid w:val="00B96F72"/>
    <w:rsid w:val="00B97794"/>
    <w:rsid w:val="00B97E83"/>
    <w:rsid w:val="00BA1C32"/>
    <w:rsid w:val="00BA25BE"/>
    <w:rsid w:val="00BA3634"/>
    <w:rsid w:val="00BA41E3"/>
    <w:rsid w:val="00BA676E"/>
    <w:rsid w:val="00BA70CF"/>
    <w:rsid w:val="00BA7861"/>
    <w:rsid w:val="00BB0399"/>
    <w:rsid w:val="00BB04DE"/>
    <w:rsid w:val="00BB0DDD"/>
    <w:rsid w:val="00BB147B"/>
    <w:rsid w:val="00BB1ADD"/>
    <w:rsid w:val="00BB2201"/>
    <w:rsid w:val="00BB3F61"/>
    <w:rsid w:val="00BB402B"/>
    <w:rsid w:val="00BB4255"/>
    <w:rsid w:val="00BB4D00"/>
    <w:rsid w:val="00BB6714"/>
    <w:rsid w:val="00BB6967"/>
    <w:rsid w:val="00BB7126"/>
    <w:rsid w:val="00BB72F4"/>
    <w:rsid w:val="00BB73F1"/>
    <w:rsid w:val="00BC0081"/>
    <w:rsid w:val="00BC1A68"/>
    <w:rsid w:val="00BC1F84"/>
    <w:rsid w:val="00BC25A8"/>
    <w:rsid w:val="00BC2642"/>
    <w:rsid w:val="00BC26E6"/>
    <w:rsid w:val="00BC31D6"/>
    <w:rsid w:val="00BC47A8"/>
    <w:rsid w:val="00BC4BA9"/>
    <w:rsid w:val="00BC4C34"/>
    <w:rsid w:val="00BC5BB6"/>
    <w:rsid w:val="00BC60DB"/>
    <w:rsid w:val="00BC7CEA"/>
    <w:rsid w:val="00BD2682"/>
    <w:rsid w:val="00BD2C9B"/>
    <w:rsid w:val="00BD3375"/>
    <w:rsid w:val="00BD3AC2"/>
    <w:rsid w:val="00BD3B53"/>
    <w:rsid w:val="00BD6EC4"/>
    <w:rsid w:val="00BD77E5"/>
    <w:rsid w:val="00BE0C41"/>
    <w:rsid w:val="00BE0F28"/>
    <w:rsid w:val="00BE159D"/>
    <w:rsid w:val="00BE1917"/>
    <w:rsid w:val="00BE4A7E"/>
    <w:rsid w:val="00BE4A8F"/>
    <w:rsid w:val="00BE5201"/>
    <w:rsid w:val="00BE559B"/>
    <w:rsid w:val="00BE582B"/>
    <w:rsid w:val="00BE5AD8"/>
    <w:rsid w:val="00BE5DDF"/>
    <w:rsid w:val="00BE656C"/>
    <w:rsid w:val="00BE6A28"/>
    <w:rsid w:val="00BE6C5D"/>
    <w:rsid w:val="00BE75AD"/>
    <w:rsid w:val="00BE78B7"/>
    <w:rsid w:val="00BF0E10"/>
    <w:rsid w:val="00BF112C"/>
    <w:rsid w:val="00BF1236"/>
    <w:rsid w:val="00BF18EF"/>
    <w:rsid w:val="00BF1B90"/>
    <w:rsid w:val="00BF1C40"/>
    <w:rsid w:val="00BF2838"/>
    <w:rsid w:val="00BF3191"/>
    <w:rsid w:val="00BF3A25"/>
    <w:rsid w:val="00BF3DD1"/>
    <w:rsid w:val="00BF5295"/>
    <w:rsid w:val="00BF67D1"/>
    <w:rsid w:val="00BF7177"/>
    <w:rsid w:val="00BF7B1C"/>
    <w:rsid w:val="00BF7CD9"/>
    <w:rsid w:val="00C016FF"/>
    <w:rsid w:val="00C017E8"/>
    <w:rsid w:val="00C0220E"/>
    <w:rsid w:val="00C0278E"/>
    <w:rsid w:val="00C02CE2"/>
    <w:rsid w:val="00C043E6"/>
    <w:rsid w:val="00C06614"/>
    <w:rsid w:val="00C06873"/>
    <w:rsid w:val="00C06964"/>
    <w:rsid w:val="00C1043E"/>
    <w:rsid w:val="00C10812"/>
    <w:rsid w:val="00C10F3F"/>
    <w:rsid w:val="00C13C56"/>
    <w:rsid w:val="00C14204"/>
    <w:rsid w:val="00C205A9"/>
    <w:rsid w:val="00C20E8B"/>
    <w:rsid w:val="00C22816"/>
    <w:rsid w:val="00C229CB"/>
    <w:rsid w:val="00C24BD6"/>
    <w:rsid w:val="00C2504E"/>
    <w:rsid w:val="00C27D86"/>
    <w:rsid w:val="00C27DEE"/>
    <w:rsid w:val="00C30347"/>
    <w:rsid w:val="00C33782"/>
    <w:rsid w:val="00C34623"/>
    <w:rsid w:val="00C34A1D"/>
    <w:rsid w:val="00C357EF"/>
    <w:rsid w:val="00C359D3"/>
    <w:rsid w:val="00C36195"/>
    <w:rsid w:val="00C36523"/>
    <w:rsid w:val="00C365BB"/>
    <w:rsid w:val="00C3694F"/>
    <w:rsid w:val="00C36B17"/>
    <w:rsid w:val="00C42BFE"/>
    <w:rsid w:val="00C439CB"/>
    <w:rsid w:val="00C4423B"/>
    <w:rsid w:val="00C44E11"/>
    <w:rsid w:val="00C454C9"/>
    <w:rsid w:val="00C46371"/>
    <w:rsid w:val="00C467B2"/>
    <w:rsid w:val="00C47741"/>
    <w:rsid w:val="00C478E2"/>
    <w:rsid w:val="00C5011F"/>
    <w:rsid w:val="00C503C4"/>
    <w:rsid w:val="00C5083E"/>
    <w:rsid w:val="00C50C83"/>
    <w:rsid w:val="00C51649"/>
    <w:rsid w:val="00C51859"/>
    <w:rsid w:val="00C51BD6"/>
    <w:rsid w:val="00C51E79"/>
    <w:rsid w:val="00C52531"/>
    <w:rsid w:val="00C52EDC"/>
    <w:rsid w:val="00C54C8B"/>
    <w:rsid w:val="00C54D3A"/>
    <w:rsid w:val="00C560F1"/>
    <w:rsid w:val="00C61008"/>
    <w:rsid w:val="00C6126C"/>
    <w:rsid w:val="00C6146E"/>
    <w:rsid w:val="00C61954"/>
    <w:rsid w:val="00C619B1"/>
    <w:rsid w:val="00C61A84"/>
    <w:rsid w:val="00C61E9C"/>
    <w:rsid w:val="00C620B6"/>
    <w:rsid w:val="00C63609"/>
    <w:rsid w:val="00C64875"/>
    <w:rsid w:val="00C6534B"/>
    <w:rsid w:val="00C659E7"/>
    <w:rsid w:val="00C66D13"/>
    <w:rsid w:val="00C66F9F"/>
    <w:rsid w:val="00C674F4"/>
    <w:rsid w:val="00C70E06"/>
    <w:rsid w:val="00C71B4D"/>
    <w:rsid w:val="00C72A1A"/>
    <w:rsid w:val="00C746A3"/>
    <w:rsid w:val="00C75BAC"/>
    <w:rsid w:val="00C76FBB"/>
    <w:rsid w:val="00C778F7"/>
    <w:rsid w:val="00C77AF8"/>
    <w:rsid w:val="00C77CA0"/>
    <w:rsid w:val="00C800F8"/>
    <w:rsid w:val="00C8035D"/>
    <w:rsid w:val="00C80777"/>
    <w:rsid w:val="00C81D41"/>
    <w:rsid w:val="00C82519"/>
    <w:rsid w:val="00C8261E"/>
    <w:rsid w:val="00C82AFB"/>
    <w:rsid w:val="00C8303A"/>
    <w:rsid w:val="00C83404"/>
    <w:rsid w:val="00C838E2"/>
    <w:rsid w:val="00C83A84"/>
    <w:rsid w:val="00C856AE"/>
    <w:rsid w:val="00C9044C"/>
    <w:rsid w:val="00C91C10"/>
    <w:rsid w:val="00C920C7"/>
    <w:rsid w:val="00C92AC0"/>
    <w:rsid w:val="00C92F6F"/>
    <w:rsid w:val="00C930D5"/>
    <w:rsid w:val="00C934C6"/>
    <w:rsid w:val="00C9372B"/>
    <w:rsid w:val="00C946D9"/>
    <w:rsid w:val="00C972A6"/>
    <w:rsid w:val="00C976D1"/>
    <w:rsid w:val="00C97B89"/>
    <w:rsid w:val="00C97CCA"/>
    <w:rsid w:val="00CA00DF"/>
    <w:rsid w:val="00CA0183"/>
    <w:rsid w:val="00CA0A7D"/>
    <w:rsid w:val="00CA1004"/>
    <w:rsid w:val="00CA158C"/>
    <w:rsid w:val="00CA497B"/>
    <w:rsid w:val="00CA4EBC"/>
    <w:rsid w:val="00CA6DFC"/>
    <w:rsid w:val="00CA7714"/>
    <w:rsid w:val="00CA7AF5"/>
    <w:rsid w:val="00CB0E90"/>
    <w:rsid w:val="00CB2A30"/>
    <w:rsid w:val="00CB4463"/>
    <w:rsid w:val="00CB4B62"/>
    <w:rsid w:val="00CB4FBE"/>
    <w:rsid w:val="00CB50B2"/>
    <w:rsid w:val="00CB5587"/>
    <w:rsid w:val="00CB5AF8"/>
    <w:rsid w:val="00CB5C3E"/>
    <w:rsid w:val="00CB7670"/>
    <w:rsid w:val="00CC0523"/>
    <w:rsid w:val="00CC11A2"/>
    <w:rsid w:val="00CC2476"/>
    <w:rsid w:val="00CC2806"/>
    <w:rsid w:val="00CC4727"/>
    <w:rsid w:val="00CC4AD1"/>
    <w:rsid w:val="00CC4CC3"/>
    <w:rsid w:val="00CC506D"/>
    <w:rsid w:val="00CC6322"/>
    <w:rsid w:val="00CC75AE"/>
    <w:rsid w:val="00CC7654"/>
    <w:rsid w:val="00CC79BA"/>
    <w:rsid w:val="00CD01C7"/>
    <w:rsid w:val="00CD1B9A"/>
    <w:rsid w:val="00CD2779"/>
    <w:rsid w:val="00CD28DD"/>
    <w:rsid w:val="00CD2B34"/>
    <w:rsid w:val="00CD4198"/>
    <w:rsid w:val="00CD6378"/>
    <w:rsid w:val="00CD6E87"/>
    <w:rsid w:val="00CD7216"/>
    <w:rsid w:val="00CD75D2"/>
    <w:rsid w:val="00CD7A4A"/>
    <w:rsid w:val="00CD7A65"/>
    <w:rsid w:val="00CE113A"/>
    <w:rsid w:val="00CE263B"/>
    <w:rsid w:val="00CE356F"/>
    <w:rsid w:val="00CE449C"/>
    <w:rsid w:val="00CE46E2"/>
    <w:rsid w:val="00CE5168"/>
    <w:rsid w:val="00CE5EDD"/>
    <w:rsid w:val="00CE643E"/>
    <w:rsid w:val="00CE6662"/>
    <w:rsid w:val="00CE6F22"/>
    <w:rsid w:val="00CF1424"/>
    <w:rsid w:val="00CF1683"/>
    <w:rsid w:val="00CF253F"/>
    <w:rsid w:val="00CF2DC3"/>
    <w:rsid w:val="00CF4759"/>
    <w:rsid w:val="00CF5907"/>
    <w:rsid w:val="00CF5E24"/>
    <w:rsid w:val="00CF799B"/>
    <w:rsid w:val="00D00F2A"/>
    <w:rsid w:val="00D03867"/>
    <w:rsid w:val="00D04421"/>
    <w:rsid w:val="00D0444C"/>
    <w:rsid w:val="00D065DD"/>
    <w:rsid w:val="00D0679A"/>
    <w:rsid w:val="00D12042"/>
    <w:rsid w:val="00D125E7"/>
    <w:rsid w:val="00D1440A"/>
    <w:rsid w:val="00D14AE6"/>
    <w:rsid w:val="00D14BD7"/>
    <w:rsid w:val="00D162D8"/>
    <w:rsid w:val="00D16600"/>
    <w:rsid w:val="00D17D54"/>
    <w:rsid w:val="00D17E41"/>
    <w:rsid w:val="00D2045B"/>
    <w:rsid w:val="00D20598"/>
    <w:rsid w:val="00D20B50"/>
    <w:rsid w:val="00D2189B"/>
    <w:rsid w:val="00D218FB"/>
    <w:rsid w:val="00D2238C"/>
    <w:rsid w:val="00D2246C"/>
    <w:rsid w:val="00D22F57"/>
    <w:rsid w:val="00D24482"/>
    <w:rsid w:val="00D24853"/>
    <w:rsid w:val="00D25A1C"/>
    <w:rsid w:val="00D25DDE"/>
    <w:rsid w:val="00D2635A"/>
    <w:rsid w:val="00D264E5"/>
    <w:rsid w:val="00D27D0E"/>
    <w:rsid w:val="00D304A2"/>
    <w:rsid w:val="00D31674"/>
    <w:rsid w:val="00D31728"/>
    <w:rsid w:val="00D318A7"/>
    <w:rsid w:val="00D319B4"/>
    <w:rsid w:val="00D32586"/>
    <w:rsid w:val="00D3324F"/>
    <w:rsid w:val="00D33279"/>
    <w:rsid w:val="00D334DD"/>
    <w:rsid w:val="00D3392D"/>
    <w:rsid w:val="00D3629F"/>
    <w:rsid w:val="00D36DD5"/>
    <w:rsid w:val="00D3752F"/>
    <w:rsid w:val="00D37676"/>
    <w:rsid w:val="00D400BE"/>
    <w:rsid w:val="00D40349"/>
    <w:rsid w:val="00D40ED1"/>
    <w:rsid w:val="00D41306"/>
    <w:rsid w:val="00D42605"/>
    <w:rsid w:val="00D428DE"/>
    <w:rsid w:val="00D44594"/>
    <w:rsid w:val="00D44DF1"/>
    <w:rsid w:val="00D4558F"/>
    <w:rsid w:val="00D46754"/>
    <w:rsid w:val="00D468B9"/>
    <w:rsid w:val="00D47948"/>
    <w:rsid w:val="00D506DA"/>
    <w:rsid w:val="00D50A83"/>
    <w:rsid w:val="00D518B2"/>
    <w:rsid w:val="00D526CD"/>
    <w:rsid w:val="00D53670"/>
    <w:rsid w:val="00D537A2"/>
    <w:rsid w:val="00D55191"/>
    <w:rsid w:val="00D55420"/>
    <w:rsid w:val="00D562ED"/>
    <w:rsid w:val="00D5687D"/>
    <w:rsid w:val="00D5783B"/>
    <w:rsid w:val="00D6038C"/>
    <w:rsid w:val="00D61057"/>
    <w:rsid w:val="00D61F46"/>
    <w:rsid w:val="00D62069"/>
    <w:rsid w:val="00D64775"/>
    <w:rsid w:val="00D64CFF"/>
    <w:rsid w:val="00D65DBB"/>
    <w:rsid w:val="00D678C3"/>
    <w:rsid w:val="00D7068F"/>
    <w:rsid w:val="00D71E63"/>
    <w:rsid w:val="00D73CDD"/>
    <w:rsid w:val="00D74C34"/>
    <w:rsid w:val="00D74C91"/>
    <w:rsid w:val="00D7717A"/>
    <w:rsid w:val="00D77E25"/>
    <w:rsid w:val="00D80D77"/>
    <w:rsid w:val="00D815EC"/>
    <w:rsid w:val="00D81B41"/>
    <w:rsid w:val="00D8252D"/>
    <w:rsid w:val="00D82535"/>
    <w:rsid w:val="00D82A73"/>
    <w:rsid w:val="00D83542"/>
    <w:rsid w:val="00D837B9"/>
    <w:rsid w:val="00D84F35"/>
    <w:rsid w:val="00D852E0"/>
    <w:rsid w:val="00D862DF"/>
    <w:rsid w:val="00D864F4"/>
    <w:rsid w:val="00D8763F"/>
    <w:rsid w:val="00D87C66"/>
    <w:rsid w:val="00D902B8"/>
    <w:rsid w:val="00D9081D"/>
    <w:rsid w:val="00D90993"/>
    <w:rsid w:val="00D91BAD"/>
    <w:rsid w:val="00D92616"/>
    <w:rsid w:val="00D92D52"/>
    <w:rsid w:val="00D93574"/>
    <w:rsid w:val="00D93576"/>
    <w:rsid w:val="00D93D51"/>
    <w:rsid w:val="00D941C2"/>
    <w:rsid w:val="00D94EF1"/>
    <w:rsid w:val="00D950FC"/>
    <w:rsid w:val="00D96141"/>
    <w:rsid w:val="00D97F80"/>
    <w:rsid w:val="00DA0421"/>
    <w:rsid w:val="00DA064C"/>
    <w:rsid w:val="00DA15A6"/>
    <w:rsid w:val="00DA188C"/>
    <w:rsid w:val="00DA1E10"/>
    <w:rsid w:val="00DA251A"/>
    <w:rsid w:val="00DA2650"/>
    <w:rsid w:val="00DA2CFD"/>
    <w:rsid w:val="00DA2F41"/>
    <w:rsid w:val="00DA3381"/>
    <w:rsid w:val="00DA46EC"/>
    <w:rsid w:val="00DA4C80"/>
    <w:rsid w:val="00DA56A1"/>
    <w:rsid w:val="00DA598C"/>
    <w:rsid w:val="00DA6770"/>
    <w:rsid w:val="00DA7737"/>
    <w:rsid w:val="00DB190A"/>
    <w:rsid w:val="00DB1A35"/>
    <w:rsid w:val="00DB244F"/>
    <w:rsid w:val="00DB31AF"/>
    <w:rsid w:val="00DB3350"/>
    <w:rsid w:val="00DB465D"/>
    <w:rsid w:val="00DB48E0"/>
    <w:rsid w:val="00DB7566"/>
    <w:rsid w:val="00DC008E"/>
    <w:rsid w:val="00DC1594"/>
    <w:rsid w:val="00DC246F"/>
    <w:rsid w:val="00DC2BB4"/>
    <w:rsid w:val="00DC4B48"/>
    <w:rsid w:val="00DC5559"/>
    <w:rsid w:val="00DC61BD"/>
    <w:rsid w:val="00DC673A"/>
    <w:rsid w:val="00DD1787"/>
    <w:rsid w:val="00DD1936"/>
    <w:rsid w:val="00DD1A13"/>
    <w:rsid w:val="00DD3270"/>
    <w:rsid w:val="00DD415C"/>
    <w:rsid w:val="00DD4274"/>
    <w:rsid w:val="00DD4E1A"/>
    <w:rsid w:val="00DD54FC"/>
    <w:rsid w:val="00DD66AD"/>
    <w:rsid w:val="00DD6E0B"/>
    <w:rsid w:val="00DD73E1"/>
    <w:rsid w:val="00DD7663"/>
    <w:rsid w:val="00DE0107"/>
    <w:rsid w:val="00DE01C6"/>
    <w:rsid w:val="00DE01E3"/>
    <w:rsid w:val="00DE2B28"/>
    <w:rsid w:val="00DE32A6"/>
    <w:rsid w:val="00DE3C7B"/>
    <w:rsid w:val="00DE4375"/>
    <w:rsid w:val="00DE507B"/>
    <w:rsid w:val="00DE5B58"/>
    <w:rsid w:val="00DE5E4C"/>
    <w:rsid w:val="00DF052E"/>
    <w:rsid w:val="00DF06E9"/>
    <w:rsid w:val="00DF163E"/>
    <w:rsid w:val="00DF22A6"/>
    <w:rsid w:val="00DF2B14"/>
    <w:rsid w:val="00DF2FC0"/>
    <w:rsid w:val="00DF32EE"/>
    <w:rsid w:val="00DF41B0"/>
    <w:rsid w:val="00DF6456"/>
    <w:rsid w:val="00DF707C"/>
    <w:rsid w:val="00DF7D00"/>
    <w:rsid w:val="00E004FA"/>
    <w:rsid w:val="00E00DE3"/>
    <w:rsid w:val="00E00F69"/>
    <w:rsid w:val="00E0105F"/>
    <w:rsid w:val="00E026F8"/>
    <w:rsid w:val="00E03242"/>
    <w:rsid w:val="00E05D80"/>
    <w:rsid w:val="00E05D9E"/>
    <w:rsid w:val="00E0671F"/>
    <w:rsid w:val="00E07361"/>
    <w:rsid w:val="00E10168"/>
    <w:rsid w:val="00E1043B"/>
    <w:rsid w:val="00E10732"/>
    <w:rsid w:val="00E11C31"/>
    <w:rsid w:val="00E128F4"/>
    <w:rsid w:val="00E13AF6"/>
    <w:rsid w:val="00E13BA7"/>
    <w:rsid w:val="00E13FF3"/>
    <w:rsid w:val="00E1439C"/>
    <w:rsid w:val="00E1484A"/>
    <w:rsid w:val="00E16C62"/>
    <w:rsid w:val="00E178FD"/>
    <w:rsid w:val="00E17E36"/>
    <w:rsid w:val="00E2001F"/>
    <w:rsid w:val="00E20885"/>
    <w:rsid w:val="00E21B88"/>
    <w:rsid w:val="00E22954"/>
    <w:rsid w:val="00E244BB"/>
    <w:rsid w:val="00E24A85"/>
    <w:rsid w:val="00E253F2"/>
    <w:rsid w:val="00E25EEE"/>
    <w:rsid w:val="00E2696E"/>
    <w:rsid w:val="00E27B09"/>
    <w:rsid w:val="00E30257"/>
    <w:rsid w:val="00E30491"/>
    <w:rsid w:val="00E30BBD"/>
    <w:rsid w:val="00E312EC"/>
    <w:rsid w:val="00E3263F"/>
    <w:rsid w:val="00E3374E"/>
    <w:rsid w:val="00E3603A"/>
    <w:rsid w:val="00E376D6"/>
    <w:rsid w:val="00E40AFC"/>
    <w:rsid w:val="00E42748"/>
    <w:rsid w:val="00E42945"/>
    <w:rsid w:val="00E42B4A"/>
    <w:rsid w:val="00E43322"/>
    <w:rsid w:val="00E454C4"/>
    <w:rsid w:val="00E45C85"/>
    <w:rsid w:val="00E4705D"/>
    <w:rsid w:val="00E504AF"/>
    <w:rsid w:val="00E50BDC"/>
    <w:rsid w:val="00E51AD5"/>
    <w:rsid w:val="00E51FFA"/>
    <w:rsid w:val="00E52F24"/>
    <w:rsid w:val="00E530A6"/>
    <w:rsid w:val="00E53EE9"/>
    <w:rsid w:val="00E543DC"/>
    <w:rsid w:val="00E55471"/>
    <w:rsid w:val="00E567E0"/>
    <w:rsid w:val="00E56D8F"/>
    <w:rsid w:val="00E56DA3"/>
    <w:rsid w:val="00E5799D"/>
    <w:rsid w:val="00E57AAF"/>
    <w:rsid w:val="00E61160"/>
    <w:rsid w:val="00E62011"/>
    <w:rsid w:val="00E620E5"/>
    <w:rsid w:val="00E62B90"/>
    <w:rsid w:val="00E62B96"/>
    <w:rsid w:val="00E632A1"/>
    <w:rsid w:val="00E63723"/>
    <w:rsid w:val="00E63F57"/>
    <w:rsid w:val="00E6422B"/>
    <w:rsid w:val="00E6491E"/>
    <w:rsid w:val="00E66CFA"/>
    <w:rsid w:val="00E723F8"/>
    <w:rsid w:val="00E73F8E"/>
    <w:rsid w:val="00E742CE"/>
    <w:rsid w:val="00E75D37"/>
    <w:rsid w:val="00E7611A"/>
    <w:rsid w:val="00E76A3D"/>
    <w:rsid w:val="00E77630"/>
    <w:rsid w:val="00E77704"/>
    <w:rsid w:val="00E81062"/>
    <w:rsid w:val="00E81567"/>
    <w:rsid w:val="00E81C61"/>
    <w:rsid w:val="00E82595"/>
    <w:rsid w:val="00E82B21"/>
    <w:rsid w:val="00E83A67"/>
    <w:rsid w:val="00E843C2"/>
    <w:rsid w:val="00E843E9"/>
    <w:rsid w:val="00E86D2A"/>
    <w:rsid w:val="00E87440"/>
    <w:rsid w:val="00E91E6D"/>
    <w:rsid w:val="00E92059"/>
    <w:rsid w:val="00E93AAD"/>
    <w:rsid w:val="00E93DE3"/>
    <w:rsid w:val="00E93FA4"/>
    <w:rsid w:val="00E9422A"/>
    <w:rsid w:val="00E96590"/>
    <w:rsid w:val="00EA048B"/>
    <w:rsid w:val="00EA0863"/>
    <w:rsid w:val="00EA1089"/>
    <w:rsid w:val="00EA17F5"/>
    <w:rsid w:val="00EA1B7D"/>
    <w:rsid w:val="00EA202A"/>
    <w:rsid w:val="00EA23B2"/>
    <w:rsid w:val="00EA2B1E"/>
    <w:rsid w:val="00EA2DC4"/>
    <w:rsid w:val="00EA3B1A"/>
    <w:rsid w:val="00EA4611"/>
    <w:rsid w:val="00EA4A08"/>
    <w:rsid w:val="00EA7C64"/>
    <w:rsid w:val="00EA7EC8"/>
    <w:rsid w:val="00EB0B16"/>
    <w:rsid w:val="00EB365F"/>
    <w:rsid w:val="00EB3B7E"/>
    <w:rsid w:val="00EB4850"/>
    <w:rsid w:val="00EC0088"/>
    <w:rsid w:val="00EC04B4"/>
    <w:rsid w:val="00EC0504"/>
    <w:rsid w:val="00EC1ABA"/>
    <w:rsid w:val="00EC241B"/>
    <w:rsid w:val="00EC3E10"/>
    <w:rsid w:val="00EC461B"/>
    <w:rsid w:val="00EC47D4"/>
    <w:rsid w:val="00EC47E0"/>
    <w:rsid w:val="00EC4DA8"/>
    <w:rsid w:val="00EC4F94"/>
    <w:rsid w:val="00EC4FC0"/>
    <w:rsid w:val="00EC73F7"/>
    <w:rsid w:val="00EC7E0A"/>
    <w:rsid w:val="00ED2081"/>
    <w:rsid w:val="00ED2A15"/>
    <w:rsid w:val="00ED2EEC"/>
    <w:rsid w:val="00ED307D"/>
    <w:rsid w:val="00ED3286"/>
    <w:rsid w:val="00ED3779"/>
    <w:rsid w:val="00ED4B65"/>
    <w:rsid w:val="00ED6EC5"/>
    <w:rsid w:val="00ED71A2"/>
    <w:rsid w:val="00ED71F7"/>
    <w:rsid w:val="00ED7FAE"/>
    <w:rsid w:val="00EE0271"/>
    <w:rsid w:val="00EE048A"/>
    <w:rsid w:val="00EE06CB"/>
    <w:rsid w:val="00EE0A53"/>
    <w:rsid w:val="00EE1419"/>
    <w:rsid w:val="00EE4155"/>
    <w:rsid w:val="00EE4306"/>
    <w:rsid w:val="00EE4CC2"/>
    <w:rsid w:val="00EE7565"/>
    <w:rsid w:val="00EE76D7"/>
    <w:rsid w:val="00EE7D01"/>
    <w:rsid w:val="00EF33A1"/>
    <w:rsid w:val="00EF3559"/>
    <w:rsid w:val="00EF3D64"/>
    <w:rsid w:val="00EF46F4"/>
    <w:rsid w:val="00EF5418"/>
    <w:rsid w:val="00EF675D"/>
    <w:rsid w:val="00EF6E67"/>
    <w:rsid w:val="00EF6FDB"/>
    <w:rsid w:val="00EF7BAC"/>
    <w:rsid w:val="00F0010C"/>
    <w:rsid w:val="00F00F68"/>
    <w:rsid w:val="00F01856"/>
    <w:rsid w:val="00F04788"/>
    <w:rsid w:val="00F05942"/>
    <w:rsid w:val="00F06668"/>
    <w:rsid w:val="00F06C1C"/>
    <w:rsid w:val="00F104CA"/>
    <w:rsid w:val="00F12312"/>
    <w:rsid w:val="00F131FC"/>
    <w:rsid w:val="00F13A78"/>
    <w:rsid w:val="00F1642A"/>
    <w:rsid w:val="00F16FAD"/>
    <w:rsid w:val="00F17026"/>
    <w:rsid w:val="00F17169"/>
    <w:rsid w:val="00F20A71"/>
    <w:rsid w:val="00F21AAE"/>
    <w:rsid w:val="00F2316C"/>
    <w:rsid w:val="00F233E7"/>
    <w:rsid w:val="00F24ABC"/>
    <w:rsid w:val="00F24B57"/>
    <w:rsid w:val="00F256B3"/>
    <w:rsid w:val="00F25B9A"/>
    <w:rsid w:val="00F263E1"/>
    <w:rsid w:val="00F267FF"/>
    <w:rsid w:val="00F26D3A"/>
    <w:rsid w:val="00F3181B"/>
    <w:rsid w:val="00F31B29"/>
    <w:rsid w:val="00F31C20"/>
    <w:rsid w:val="00F3276A"/>
    <w:rsid w:val="00F34C24"/>
    <w:rsid w:val="00F359D6"/>
    <w:rsid w:val="00F377A9"/>
    <w:rsid w:val="00F416E2"/>
    <w:rsid w:val="00F420CE"/>
    <w:rsid w:val="00F42C19"/>
    <w:rsid w:val="00F4322E"/>
    <w:rsid w:val="00F432F1"/>
    <w:rsid w:val="00F440AB"/>
    <w:rsid w:val="00F441FA"/>
    <w:rsid w:val="00F44B19"/>
    <w:rsid w:val="00F467D0"/>
    <w:rsid w:val="00F50896"/>
    <w:rsid w:val="00F50A5B"/>
    <w:rsid w:val="00F51784"/>
    <w:rsid w:val="00F52EFC"/>
    <w:rsid w:val="00F530BD"/>
    <w:rsid w:val="00F56A00"/>
    <w:rsid w:val="00F57A35"/>
    <w:rsid w:val="00F60E95"/>
    <w:rsid w:val="00F618A1"/>
    <w:rsid w:val="00F62334"/>
    <w:rsid w:val="00F62CB4"/>
    <w:rsid w:val="00F62E04"/>
    <w:rsid w:val="00F640DD"/>
    <w:rsid w:val="00F64AA6"/>
    <w:rsid w:val="00F662B9"/>
    <w:rsid w:val="00F667CF"/>
    <w:rsid w:val="00F67355"/>
    <w:rsid w:val="00F675C7"/>
    <w:rsid w:val="00F675E8"/>
    <w:rsid w:val="00F67D95"/>
    <w:rsid w:val="00F67E46"/>
    <w:rsid w:val="00F701CA"/>
    <w:rsid w:val="00F706BF"/>
    <w:rsid w:val="00F70C54"/>
    <w:rsid w:val="00F70D9B"/>
    <w:rsid w:val="00F710A5"/>
    <w:rsid w:val="00F7192B"/>
    <w:rsid w:val="00F72199"/>
    <w:rsid w:val="00F72243"/>
    <w:rsid w:val="00F73027"/>
    <w:rsid w:val="00F730F3"/>
    <w:rsid w:val="00F73354"/>
    <w:rsid w:val="00F7340D"/>
    <w:rsid w:val="00F73C38"/>
    <w:rsid w:val="00F7602D"/>
    <w:rsid w:val="00F778A2"/>
    <w:rsid w:val="00F80ED0"/>
    <w:rsid w:val="00F816A2"/>
    <w:rsid w:val="00F8341C"/>
    <w:rsid w:val="00F836DA"/>
    <w:rsid w:val="00F83955"/>
    <w:rsid w:val="00F845F5"/>
    <w:rsid w:val="00F8521A"/>
    <w:rsid w:val="00F853D0"/>
    <w:rsid w:val="00F857DC"/>
    <w:rsid w:val="00F8641F"/>
    <w:rsid w:val="00F86B7F"/>
    <w:rsid w:val="00F86BC2"/>
    <w:rsid w:val="00F8712C"/>
    <w:rsid w:val="00F878C0"/>
    <w:rsid w:val="00F912E0"/>
    <w:rsid w:val="00F943EE"/>
    <w:rsid w:val="00F96359"/>
    <w:rsid w:val="00F96451"/>
    <w:rsid w:val="00F96D7E"/>
    <w:rsid w:val="00F9753F"/>
    <w:rsid w:val="00F97875"/>
    <w:rsid w:val="00F97ECB"/>
    <w:rsid w:val="00FA1D6C"/>
    <w:rsid w:val="00FA22EC"/>
    <w:rsid w:val="00FA3097"/>
    <w:rsid w:val="00FA4A84"/>
    <w:rsid w:val="00FA55C2"/>
    <w:rsid w:val="00FA596F"/>
    <w:rsid w:val="00FA60EF"/>
    <w:rsid w:val="00FB01D3"/>
    <w:rsid w:val="00FB0204"/>
    <w:rsid w:val="00FB12EA"/>
    <w:rsid w:val="00FB2214"/>
    <w:rsid w:val="00FB2B57"/>
    <w:rsid w:val="00FB511D"/>
    <w:rsid w:val="00FB57DA"/>
    <w:rsid w:val="00FB5C84"/>
    <w:rsid w:val="00FC0760"/>
    <w:rsid w:val="00FC096D"/>
    <w:rsid w:val="00FC15A8"/>
    <w:rsid w:val="00FC182B"/>
    <w:rsid w:val="00FC369D"/>
    <w:rsid w:val="00FC4647"/>
    <w:rsid w:val="00FC5849"/>
    <w:rsid w:val="00FC5D1C"/>
    <w:rsid w:val="00FC7745"/>
    <w:rsid w:val="00FD0CA3"/>
    <w:rsid w:val="00FD2369"/>
    <w:rsid w:val="00FD4C3E"/>
    <w:rsid w:val="00FD57D3"/>
    <w:rsid w:val="00FD6AF0"/>
    <w:rsid w:val="00FE0A98"/>
    <w:rsid w:val="00FE0DF7"/>
    <w:rsid w:val="00FE15D1"/>
    <w:rsid w:val="00FE2C9C"/>
    <w:rsid w:val="00FE2FDC"/>
    <w:rsid w:val="00FE3D24"/>
    <w:rsid w:val="00FE4813"/>
    <w:rsid w:val="00FE4DF3"/>
    <w:rsid w:val="00FE5ED5"/>
    <w:rsid w:val="00FE7B6F"/>
    <w:rsid w:val="00FF1252"/>
    <w:rsid w:val="00FF26AB"/>
    <w:rsid w:val="00FF38AB"/>
    <w:rsid w:val="00FF4C55"/>
    <w:rsid w:val="00FF5982"/>
    <w:rsid w:val="00FF6B77"/>
    <w:rsid w:val="00FF7100"/>
    <w:rsid w:val="00FF769F"/>
    <w:rsid w:val="00FF7ABB"/>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7507A"/>
  <w15:docId w15:val="{32D1C075-F213-4A24-80AB-5DE1B084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14F"/>
    <w:pPr>
      <w:spacing w:after="300"/>
      <w:contextualSpacing/>
    </w:pPr>
  </w:style>
  <w:style w:type="paragraph" w:styleId="Heading1">
    <w:name w:val="heading 1"/>
    <w:basedOn w:val="Normal"/>
    <w:next w:val="Normal"/>
    <w:link w:val="Heading1Char"/>
    <w:uiPriority w:val="1"/>
    <w:qFormat/>
    <w:rsid w:val="007210A2"/>
    <w:pPr>
      <w:keepNext/>
      <w:keepLines/>
      <w:pageBreakBefore/>
      <w:numPr>
        <w:numId w:val="13"/>
      </w:numPr>
      <w:spacing w:line="720" w:lineRule="exact"/>
      <w:outlineLvl w:val="0"/>
    </w:pPr>
    <w:rPr>
      <w:rFonts w:ascii="Academy Sans Office Black" w:eastAsiaTheme="majorEastAsia" w:hAnsi="Academy Sans Office Black" w:cstheme="majorBidi"/>
      <w:b/>
      <w:bCs/>
      <w:color w:val="FFFFFF"/>
      <w:spacing w:val="-10"/>
      <w:sz w:val="66"/>
      <w:szCs w:val="28"/>
    </w:rPr>
  </w:style>
  <w:style w:type="paragraph" w:styleId="Heading2">
    <w:name w:val="heading 2"/>
    <w:basedOn w:val="Normal"/>
    <w:next w:val="Normal"/>
    <w:link w:val="Heading2Char"/>
    <w:uiPriority w:val="1"/>
    <w:qFormat/>
    <w:rsid w:val="0078114F"/>
    <w:pPr>
      <w:keepNext/>
      <w:keepLines/>
      <w:numPr>
        <w:ilvl w:val="1"/>
        <w:numId w:val="13"/>
      </w:numPr>
      <w:spacing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78114F"/>
    <w:pPr>
      <w:keepNext/>
      <w:keepLines/>
      <w:numPr>
        <w:ilvl w:val="2"/>
        <w:numId w:val="13"/>
      </w:numPr>
      <w:spacing w:after="240" w:line="320" w:lineRule="atLeast"/>
      <w:outlineLvl w:val="2"/>
    </w:pPr>
    <w:rPr>
      <w:rFonts w:ascii="Academy Sans Office Extrabold" w:eastAsiaTheme="majorEastAsia" w:hAnsi="Academy Sans Office Extrabold" w:cstheme="majorBidi"/>
      <w:bCs/>
      <w:sz w:val="24"/>
    </w:rPr>
  </w:style>
  <w:style w:type="paragraph" w:styleId="Heading4">
    <w:name w:val="heading 4"/>
    <w:basedOn w:val="Normal"/>
    <w:next w:val="Normal"/>
    <w:link w:val="Heading4Char"/>
    <w:uiPriority w:val="1"/>
    <w:rsid w:val="00C52531"/>
    <w:pPr>
      <w:keepNext/>
      <w:keepLines/>
      <w:numPr>
        <w:ilvl w:val="3"/>
        <w:numId w:val="35"/>
      </w:numPr>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C52531"/>
    <w:pPr>
      <w:keepNext/>
      <w:keepLines/>
      <w:numPr>
        <w:ilvl w:val="4"/>
        <w:numId w:val="3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C52531"/>
    <w:pPr>
      <w:keepNext/>
      <w:keepLines/>
      <w:numPr>
        <w:ilvl w:val="5"/>
        <w:numId w:val="3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C52531"/>
    <w:pPr>
      <w:keepNext/>
      <w:keepLines/>
      <w:numPr>
        <w:ilvl w:val="6"/>
        <w:numId w:val="3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C52531"/>
    <w:pPr>
      <w:keepNext/>
      <w:keepLines/>
      <w:numPr>
        <w:ilvl w:val="7"/>
        <w:numId w:val="3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C52531"/>
    <w:pPr>
      <w:keepNext/>
      <w:keepLines/>
      <w:numPr>
        <w:ilvl w:val="8"/>
        <w:numId w:val="3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5D3B97"/>
    <w:pPr>
      <w:tabs>
        <w:tab w:val="center" w:pos="4819"/>
        <w:tab w:val="right" w:pos="9638"/>
      </w:tabs>
    </w:pPr>
    <w:rPr>
      <w:b/>
      <w:sz w:val="15"/>
    </w:rPr>
  </w:style>
  <w:style w:type="character" w:customStyle="1" w:styleId="HeaderChar">
    <w:name w:val="Header Char"/>
    <w:basedOn w:val="DefaultParagraphFont"/>
    <w:link w:val="Header"/>
    <w:uiPriority w:val="21"/>
    <w:semiHidden/>
    <w:rsid w:val="005D3B97"/>
    <w:rPr>
      <w:b/>
      <w:sz w:val="15"/>
    </w:rPr>
  </w:style>
  <w:style w:type="paragraph" w:styleId="Footer">
    <w:name w:val="footer"/>
    <w:basedOn w:val="Normal"/>
    <w:link w:val="FooterChar"/>
    <w:uiPriority w:val="21"/>
    <w:semiHidden/>
    <w:rsid w:val="005D3B97"/>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5D3B97"/>
    <w:rPr>
      <w:color w:val="14143C" w:themeColor="accent1"/>
      <w:sz w:val="13"/>
    </w:rPr>
  </w:style>
  <w:style w:type="character" w:customStyle="1" w:styleId="Heading1Char">
    <w:name w:val="Heading 1 Char"/>
    <w:basedOn w:val="DefaultParagraphFont"/>
    <w:link w:val="Heading1"/>
    <w:uiPriority w:val="1"/>
    <w:rsid w:val="00C52531"/>
    <w:rPr>
      <w:rFonts w:ascii="Academy Sans Office Black" w:eastAsiaTheme="majorEastAsia" w:hAnsi="Academy Sans Office Black" w:cstheme="majorBidi"/>
      <w:b/>
      <w:bCs/>
      <w:color w:val="FFFFFF"/>
      <w:spacing w:val="-10"/>
      <w:sz w:val="66"/>
      <w:szCs w:val="28"/>
    </w:rPr>
  </w:style>
  <w:style w:type="character" w:customStyle="1" w:styleId="Heading2Char">
    <w:name w:val="Heading 2 Char"/>
    <w:basedOn w:val="DefaultParagraphFont"/>
    <w:link w:val="Heading2"/>
    <w:uiPriority w:val="1"/>
    <w:rsid w:val="00CF475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F778A2"/>
    <w:rPr>
      <w:rFonts w:ascii="Academy Sans Office Extrabold" w:eastAsiaTheme="majorEastAsia" w:hAnsi="Academy Sans Office Extrabold" w:cstheme="majorBidi"/>
      <w:bCs/>
      <w:sz w:val="24"/>
    </w:rPr>
  </w:style>
  <w:style w:type="character" w:customStyle="1" w:styleId="Heading4Char">
    <w:name w:val="Heading 4 Char"/>
    <w:basedOn w:val="DefaultParagraphFont"/>
    <w:link w:val="Heading4"/>
    <w:uiPriority w:val="1"/>
    <w:rsid w:val="00C52531"/>
    <w:rPr>
      <w:rFonts w:eastAsiaTheme="majorEastAsia" w:cstheme="majorBidi"/>
      <w:b/>
      <w:bCs/>
      <w:iCs/>
    </w:rPr>
  </w:style>
  <w:style w:type="character" w:customStyle="1" w:styleId="Heading5Char">
    <w:name w:val="Heading 5 Char"/>
    <w:basedOn w:val="DefaultParagraphFont"/>
    <w:link w:val="Heading5"/>
    <w:uiPriority w:val="1"/>
    <w:semiHidden/>
    <w:rsid w:val="00C52531"/>
    <w:rPr>
      <w:rFonts w:eastAsiaTheme="majorEastAsia" w:cstheme="majorBidi"/>
      <w:b/>
    </w:rPr>
  </w:style>
  <w:style w:type="character" w:customStyle="1" w:styleId="Heading6Char">
    <w:name w:val="Heading 6 Char"/>
    <w:basedOn w:val="DefaultParagraphFont"/>
    <w:link w:val="Heading6"/>
    <w:uiPriority w:val="1"/>
    <w:semiHidden/>
    <w:rsid w:val="00C52531"/>
    <w:rPr>
      <w:rFonts w:eastAsiaTheme="majorEastAsia" w:cstheme="majorBidi"/>
      <w:b/>
      <w:iCs/>
    </w:rPr>
  </w:style>
  <w:style w:type="character" w:customStyle="1" w:styleId="Heading7Char">
    <w:name w:val="Heading 7 Char"/>
    <w:basedOn w:val="DefaultParagraphFont"/>
    <w:link w:val="Heading7"/>
    <w:uiPriority w:val="1"/>
    <w:semiHidden/>
    <w:rsid w:val="00C52531"/>
    <w:rPr>
      <w:rFonts w:eastAsiaTheme="majorEastAsia" w:cstheme="majorBidi"/>
      <w:b/>
      <w:iCs/>
    </w:rPr>
  </w:style>
  <w:style w:type="character" w:customStyle="1" w:styleId="Heading8Char">
    <w:name w:val="Heading 8 Char"/>
    <w:basedOn w:val="DefaultParagraphFont"/>
    <w:link w:val="Heading8"/>
    <w:uiPriority w:val="1"/>
    <w:semiHidden/>
    <w:rsid w:val="00C52531"/>
    <w:rPr>
      <w:rFonts w:eastAsiaTheme="majorEastAsia" w:cstheme="majorBidi"/>
      <w:b/>
      <w:szCs w:val="20"/>
    </w:rPr>
  </w:style>
  <w:style w:type="character" w:customStyle="1" w:styleId="Heading9Char">
    <w:name w:val="Heading 9 Char"/>
    <w:basedOn w:val="DefaultParagraphFont"/>
    <w:link w:val="Heading9"/>
    <w:uiPriority w:val="1"/>
    <w:semiHidden/>
    <w:rsid w:val="00C52531"/>
    <w:rPr>
      <w:rFonts w:eastAsiaTheme="majorEastAsia" w:cstheme="majorBidi"/>
      <w:b/>
      <w:iCs/>
      <w:szCs w:val="20"/>
    </w:rPr>
  </w:style>
  <w:style w:type="paragraph" w:styleId="Title">
    <w:name w:val="Title"/>
    <w:basedOn w:val="Normal"/>
    <w:next w:val="Normal"/>
    <w:link w:val="TitleChar"/>
    <w:uiPriority w:val="19"/>
    <w:semiHidden/>
    <w:rsid w:val="005D3B97"/>
    <w:pPr>
      <w:keepNext/>
      <w:keepLines/>
      <w:spacing w:after="360" w:line="960" w:lineRule="atLeast"/>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C946D9"/>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5D3B97"/>
    <w:pPr>
      <w:keepNext/>
      <w:keepLines/>
      <w:numPr>
        <w:ilvl w:val="1"/>
      </w:numPr>
      <w:spacing w:before="360" w:line="360" w:lineRule="atLeast"/>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5D3B97"/>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5D3B97"/>
    <w:rPr>
      <w:i/>
      <w:iCs/>
      <w:color w:val="5E5EC9" w:themeColor="text1" w:themeTint="7F"/>
    </w:rPr>
  </w:style>
  <w:style w:type="character" w:styleId="IntenseEmphasis">
    <w:name w:val="Intense Emphasis"/>
    <w:basedOn w:val="DefaultParagraphFont"/>
    <w:uiPriority w:val="19"/>
    <w:semiHidden/>
    <w:rsid w:val="005D3B97"/>
    <w:rPr>
      <w:b/>
      <w:bCs/>
      <w:i/>
      <w:iCs/>
      <w:color w:val="auto"/>
    </w:rPr>
  </w:style>
  <w:style w:type="character" w:styleId="Strong">
    <w:name w:val="Strong"/>
    <w:basedOn w:val="DefaultParagraphFont"/>
    <w:uiPriority w:val="19"/>
    <w:semiHidden/>
    <w:rsid w:val="005D3B97"/>
    <w:rPr>
      <w:b/>
      <w:bCs/>
    </w:rPr>
  </w:style>
  <w:style w:type="paragraph" w:styleId="IntenseQuote">
    <w:name w:val="Intense Quote"/>
    <w:basedOn w:val="Normal"/>
    <w:next w:val="Normal"/>
    <w:link w:val="IntenseQuoteChar"/>
    <w:uiPriority w:val="19"/>
    <w:semiHidden/>
    <w:rsid w:val="005D3B97"/>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5D3B97"/>
    <w:rPr>
      <w:b/>
      <w:bCs/>
      <w:i/>
      <w:iCs/>
    </w:rPr>
  </w:style>
  <w:style w:type="character" w:styleId="SubtleReference">
    <w:name w:val="Subtle Reference"/>
    <w:basedOn w:val="DefaultParagraphFont"/>
    <w:uiPriority w:val="99"/>
    <w:semiHidden/>
    <w:qFormat/>
    <w:rsid w:val="005D3B97"/>
    <w:rPr>
      <w:caps w:val="0"/>
      <w:smallCaps w:val="0"/>
      <w:color w:val="auto"/>
      <w:u w:val="single"/>
    </w:rPr>
  </w:style>
  <w:style w:type="character" w:styleId="IntenseReference">
    <w:name w:val="Intense Reference"/>
    <w:basedOn w:val="DefaultParagraphFont"/>
    <w:uiPriority w:val="99"/>
    <w:semiHidden/>
    <w:qFormat/>
    <w:rsid w:val="005D3B97"/>
    <w:rPr>
      <w:b/>
      <w:bCs/>
      <w:caps w:val="0"/>
      <w:smallCaps w:val="0"/>
      <w:color w:val="auto"/>
      <w:spacing w:val="5"/>
      <w:u w:val="single"/>
    </w:rPr>
  </w:style>
  <w:style w:type="paragraph" w:styleId="Caption">
    <w:name w:val="caption"/>
    <w:basedOn w:val="Normal"/>
    <w:next w:val="Normal"/>
    <w:uiPriority w:val="3"/>
    <w:rsid w:val="00093976"/>
    <w:pPr>
      <w:keepNext/>
      <w:keepLines/>
    </w:pPr>
    <w:rPr>
      <w:b/>
      <w:bCs/>
      <w:sz w:val="16"/>
    </w:rPr>
  </w:style>
  <w:style w:type="paragraph" w:styleId="TOC1">
    <w:name w:val="toc 1"/>
    <w:basedOn w:val="Normal"/>
    <w:next w:val="Normal"/>
    <w:uiPriority w:val="39"/>
    <w:rsid w:val="005D3B97"/>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5D3B97"/>
    <w:pPr>
      <w:tabs>
        <w:tab w:val="left" w:pos="567"/>
        <w:tab w:val="right" w:leader="dot" w:pos="6804"/>
      </w:tabs>
      <w:ind w:left="567" w:right="567" w:hanging="567"/>
    </w:pPr>
  </w:style>
  <w:style w:type="paragraph" w:styleId="TOC3">
    <w:name w:val="toc 3"/>
    <w:basedOn w:val="Normal"/>
    <w:next w:val="Normal"/>
    <w:uiPriority w:val="39"/>
    <w:rsid w:val="005D3B97"/>
    <w:pPr>
      <w:tabs>
        <w:tab w:val="left" w:pos="567"/>
        <w:tab w:val="right" w:leader="dot" w:pos="6804"/>
      </w:tabs>
      <w:ind w:left="567" w:right="567" w:hanging="567"/>
    </w:pPr>
  </w:style>
  <w:style w:type="paragraph" w:styleId="TOC4">
    <w:name w:val="toc 4"/>
    <w:basedOn w:val="Normal"/>
    <w:next w:val="Normal"/>
    <w:uiPriority w:val="39"/>
    <w:semiHidden/>
    <w:rsid w:val="005D3B97"/>
    <w:pPr>
      <w:ind w:right="567"/>
    </w:pPr>
  </w:style>
  <w:style w:type="paragraph" w:styleId="TOC5">
    <w:name w:val="toc 5"/>
    <w:basedOn w:val="Normal"/>
    <w:next w:val="Normal"/>
    <w:uiPriority w:val="39"/>
    <w:semiHidden/>
    <w:rsid w:val="005D3B97"/>
    <w:pPr>
      <w:ind w:right="567"/>
    </w:pPr>
  </w:style>
  <w:style w:type="paragraph" w:styleId="TOC6">
    <w:name w:val="toc 6"/>
    <w:basedOn w:val="Normal"/>
    <w:next w:val="Normal"/>
    <w:uiPriority w:val="39"/>
    <w:semiHidden/>
    <w:rsid w:val="005D3B97"/>
    <w:pPr>
      <w:ind w:right="567"/>
    </w:pPr>
  </w:style>
  <w:style w:type="paragraph" w:styleId="TOC7">
    <w:name w:val="toc 7"/>
    <w:basedOn w:val="Normal"/>
    <w:next w:val="Normal"/>
    <w:uiPriority w:val="39"/>
    <w:semiHidden/>
    <w:rsid w:val="005D3B97"/>
    <w:pPr>
      <w:ind w:right="567"/>
    </w:pPr>
  </w:style>
  <w:style w:type="paragraph" w:styleId="TOC8">
    <w:name w:val="toc 8"/>
    <w:basedOn w:val="Normal"/>
    <w:next w:val="Normal"/>
    <w:uiPriority w:val="39"/>
    <w:semiHidden/>
    <w:rsid w:val="005D3B97"/>
    <w:pPr>
      <w:ind w:right="567"/>
    </w:pPr>
  </w:style>
  <w:style w:type="paragraph" w:styleId="TOC9">
    <w:name w:val="toc 9"/>
    <w:basedOn w:val="Normal"/>
    <w:next w:val="Normal"/>
    <w:uiPriority w:val="39"/>
    <w:rsid w:val="00A22F44"/>
    <w:pPr>
      <w:spacing w:before="300"/>
      <w:ind w:right="567"/>
    </w:pPr>
    <w:rPr>
      <w:b/>
      <w:sz w:val="20"/>
    </w:rPr>
  </w:style>
  <w:style w:type="paragraph" w:styleId="TOCHeading">
    <w:name w:val="TOC Heading"/>
    <w:basedOn w:val="Normal"/>
    <w:next w:val="Normal"/>
    <w:uiPriority w:val="39"/>
    <w:rsid w:val="00BF1B90"/>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5D3B97"/>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5D3B97"/>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5D3B97"/>
    <w:rPr>
      <w:sz w:val="16"/>
      <w:szCs w:val="20"/>
    </w:rPr>
  </w:style>
  <w:style w:type="character" w:styleId="EndnoteReference">
    <w:name w:val="endnote reference"/>
    <w:basedOn w:val="DefaultParagraphFont"/>
    <w:uiPriority w:val="21"/>
    <w:semiHidden/>
    <w:rsid w:val="005D3B97"/>
    <w:rPr>
      <w:vertAlign w:val="superscript"/>
    </w:rPr>
  </w:style>
  <w:style w:type="paragraph" w:styleId="FootnoteText">
    <w:name w:val="footnote text"/>
    <w:basedOn w:val="Normal"/>
    <w:link w:val="FootnoteTextChar"/>
    <w:uiPriority w:val="21"/>
    <w:semiHidden/>
    <w:rsid w:val="005D3B97"/>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5D3B97"/>
    <w:rPr>
      <w:rFonts w:ascii="Academy Sans Office Light" w:hAnsi="Academy Sans Office Light"/>
      <w:color w:val="72728A"/>
      <w:spacing w:val="-6"/>
      <w:sz w:val="15"/>
      <w:szCs w:val="20"/>
    </w:rPr>
  </w:style>
  <w:style w:type="paragraph" w:styleId="ListBullet">
    <w:name w:val="List Bullet"/>
    <w:basedOn w:val="Normal"/>
    <w:uiPriority w:val="2"/>
    <w:qFormat/>
    <w:rsid w:val="005D3B97"/>
    <w:pPr>
      <w:numPr>
        <w:numId w:val="24"/>
      </w:numPr>
    </w:pPr>
  </w:style>
  <w:style w:type="paragraph" w:styleId="ListNumber">
    <w:name w:val="List Number"/>
    <w:basedOn w:val="Normal"/>
    <w:uiPriority w:val="2"/>
    <w:qFormat/>
    <w:rsid w:val="005D3B97"/>
    <w:pPr>
      <w:numPr>
        <w:numId w:val="25"/>
      </w:numPr>
    </w:pPr>
  </w:style>
  <w:style w:type="character" w:styleId="PageNumber">
    <w:name w:val="page number"/>
    <w:basedOn w:val="DefaultParagraphFont"/>
    <w:uiPriority w:val="21"/>
    <w:semiHidden/>
    <w:rsid w:val="005D3B97"/>
    <w:rPr>
      <w:rFonts w:ascii="Academy Sans Office" w:hAnsi="Academy Sans Office"/>
      <w:sz w:val="15"/>
    </w:rPr>
  </w:style>
  <w:style w:type="paragraph" w:customStyle="1" w:styleId="Template">
    <w:name w:val="Template"/>
    <w:uiPriority w:val="8"/>
    <w:semiHidden/>
    <w:rsid w:val="005D3B97"/>
    <w:rPr>
      <w:noProof/>
      <w:sz w:val="16"/>
    </w:rPr>
  </w:style>
  <w:style w:type="paragraph" w:customStyle="1" w:styleId="Template-Adresse">
    <w:name w:val="Template - Adresse"/>
    <w:basedOn w:val="Template"/>
    <w:uiPriority w:val="8"/>
    <w:semiHidden/>
    <w:rsid w:val="005D3B97"/>
    <w:pPr>
      <w:tabs>
        <w:tab w:val="left" w:pos="567"/>
      </w:tabs>
      <w:suppressAutoHyphens/>
    </w:pPr>
  </w:style>
  <w:style w:type="paragraph" w:customStyle="1" w:styleId="Template-Virksomhedsnavn">
    <w:name w:val="Template - Virksomheds navn"/>
    <w:basedOn w:val="Template-Adresse"/>
    <w:next w:val="Template-Adresse"/>
    <w:uiPriority w:val="8"/>
    <w:semiHidden/>
    <w:rsid w:val="005D3B97"/>
    <w:pPr>
      <w:spacing w:line="200" w:lineRule="atLeast"/>
    </w:pPr>
    <w:rPr>
      <w:b/>
    </w:rPr>
  </w:style>
  <w:style w:type="paragraph" w:styleId="TOAHeading">
    <w:name w:val="toa heading"/>
    <w:basedOn w:val="Normal"/>
    <w:next w:val="Normal"/>
    <w:uiPriority w:val="39"/>
    <w:semiHidden/>
    <w:rsid w:val="005D3B97"/>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5D3B97"/>
    <w:pPr>
      <w:ind w:right="567"/>
    </w:pPr>
  </w:style>
  <w:style w:type="paragraph" w:styleId="Signature">
    <w:name w:val="Signature"/>
    <w:basedOn w:val="Normal"/>
    <w:link w:val="SignatureChar"/>
    <w:uiPriority w:val="99"/>
    <w:semiHidden/>
    <w:rsid w:val="005D3B97"/>
    <w:pPr>
      <w:spacing w:line="240" w:lineRule="auto"/>
      <w:ind w:left="4252"/>
    </w:pPr>
  </w:style>
  <w:style w:type="character" w:customStyle="1" w:styleId="SignatureChar">
    <w:name w:val="Signature Char"/>
    <w:basedOn w:val="DefaultParagraphFont"/>
    <w:link w:val="Signature"/>
    <w:uiPriority w:val="99"/>
    <w:semiHidden/>
    <w:rsid w:val="005D3B97"/>
  </w:style>
  <w:style w:type="character" w:styleId="PlaceholderText">
    <w:name w:val="Placeholder Text"/>
    <w:basedOn w:val="DefaultParagraphFont"/>
    <w:uiPriority w:val="99"/>
    <w:semiHidden/>
    <w:rsid w:val="005D3B97"/>
    <w:rPr>
      <w:color w:val="auto"/>
    </w:rPr>
  </w:style>
  <w:style w:type="paragraph" w:customStyle="1" w:styleId="Tabel">
    <w:name w:val="Tabel"/>
    <w:uiPriority w:val="4"/>
    <w:semiHidden/>
    <w:rsid w:val="005D3B97"/>
    <w:pPr>
      <w:spacing w:before="40" w:after="40"/>
      <w:ind w:left="113" w:right="113"/>
    </w:pPr>
    <w:rPr>
      <w:sz w:val="16"/>
    </w:rPr>
  </w:style>
  <w:style w:type="paragraph" w:customStyle="1" w:styleId="Tabel-Tekst">
    <w:name w:val="Tabel - Tekst"/>
    <w:basedOn w:val="Tabel"/>
    <w:uiPriority w:val="4"/>
    <w:rsid w:val="005D3B97"/>
  </w:style>
  <w:style w:type="paragraph" w:customStyle="1" w:styleId="Tabel-TekstTotal">
    <w:name w:val="Tabel - Tekst Total"/>
    <w:basedOn w:val="Tabel-Tekst"/>
    <w:uiPriority w:val="4"/>
    <w:rsid w:val="005D3B97"/>
    <w:rPr>
      <w:b/>
    </w:rPr>
  </w:style>
  <w:style w:type="paragraph" w:customStyle="1" w:styleId="Tabel-Tal">
    <w:name w:val="Tabel - Tal"/>
    <w:basedOn w:val="Tabel"/>
    <w:uiPriority w:val="4"/>
    <w:rsid w:val="005D3B97"/>
    <w:pPr>
      <w:jc w:val="right"/>
    </w:pPr>
  </w:style>
  <w:style w:type="paragraph" w:customStyle="1" w:styleId="Tabel-TalTotal">
    <w:name w:val="Tabel - Tal Total"/>
    <w:basedOn w:val="Tabel-Tal"/>
    <w:uiPriority w:val="4"/>
    <w:rsid w:val="005D3B97"/>
    <w:rPr>
      <w:b/>
    </w:rPr>
  </w:style>
  <w:style w:type="paragraph" w:styleId="Quote">
    <w:name w:val="Quote"/>
    <w:basedOn w:val="Normal"/>
    <w:next w:val="Normal"/>
    <w:link w:val="QuoteChar"/>
    <w:uiPriority w:val="19"/>
    <w:semiHidden/>
    <w:rsid w:val="005D3B97"/>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5D3B97"/>
    <w:rPr>
      <w:b/>
      <w:iCs/>
      <w:color w:val="14143C" w:themeColor="text1"/>
      <w:sz w:val="20"/>
    </w:rPr>
  </w:style>
  <w:style w:type="character" w:styleId="BookTitle">
    <w:name w:val="Book Title"/>
    <w:basedOn w:val="DefaultParagraphFont"/>
    <w:uiPriority w:val="99"/>
    <w:semiHidden/>
    <w:qFormat/>
    <w:rsid w:val="005D3B97"/>
    <w:rPr>
      <w:b/>
      <w:bCs/>
      <w:caps w:val="0"/>
      <w:smallCaps w:val="0"/>
      <w:spacing w:val="5"/>
    </w:rPr>
  </w:style>
  <w:style w:type="paragraph" w:styleId="TableofAuthorities">
    <w:name w:val="table of authorities"/>
    <w:basedOn w:val="Normal"/>
    <w:next w:val="Normal"/>
    <w:uiPriority w:val="10"/>
    <w:semiHidden/>
    <w:rsid w:val="005D3B97"/>
    <w:pPr>
      <w:ind w:right="567"/>
    </w:pPr>
  </w:style>
  <w:style w:type="paragraph" w:styleId="NormalIndent">
    <w:name w:val="Normal Indent"/>
    <w:basedOn w:val="Normal"/>
    <w:semiHidden/>
    <w:rsid w:val="005D3B97"/>
    <w:pPr>
      <w:ind w:left="1134"/>
    </w:pPr>
  </w:style>
  <w:style w:type="table" w:styleId="TableGrid">
    <w:name w:val="Table Grid"/>
    <w:basedOn w:val="TableNormal"/>
    <w:uiPriority w:val="59"/>
    <w:rsid w:val="005D3B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5D3B97"/>
    <w:pPr>
      <w:spacing w:line="360" w:lineRule="atLeast"/>
    </w:pPr>
    <w:rPr>
      <w:caps/>
      <w:sz w:val="28"/>
    </w:rPr>
  </w:style>
  <w:style w:type="paragraph" w:customStyle="1" w:styleId="Template-Dato">
    <w:name w:val="Template - Dato"/>
    <w:basedOn w:val="Template"/>
    <w:uiPriority w:val="8"/>
    <w:semiHidden/>
    <w:rsid w:val="005D3B97"/>
    <w:pPr>
      <w:spacing w:line="280" w:lineRule="atLeast"/>
    </w:pPr>
  </w:style>
  <w:style w:type="table" w:customStyle="1" w:styleId="Blank">
    <w:name w:val="Blank"/>
    <w:basedOn w:val="TableNormal"/>
    <w:uiPriority w:val="99"/>
    <w:rsid w:val="005D3B97"/>
    <w:tblPr>
      <w:tblCellMar>
        <w:left w:w="0" w:type="dxa"/>
        <w:right w:w="0" w:type="dxa"/>
      </w:tblCellMar>
    </w:tblPr>
  </w:style>
  <w:style w:type="paragraph" w:styleId="NoSpacing">
    <w:name w:val="No Spacing"/>
    <w:semiHidden/>
    <w:rsid w:val="005D3B97"/>
  </w:style>
  <w:style w:type="paragraph" w:customStyle="1" w:styleId="ModtagerAdresse">
    <w:name w:val="Modtager Adresse"/>
    <w:basedOn w:val="Normal"/>
    <w:uiPriority w:val="8"/>
    <w:semiHidden/>
    <w:rsid w:val="005D3B97"/>
  </w:style>
  <w:style w:type="paragraph" w:customStyle="1" w:styleId="Tabel-Overskrift">
    <w:name w:val="Tabel - Overskrift"/>
    <w:basedOn w:val="Tabel"/>
    <w:uiPriority w:val="4"/>
    <w:rsid w:val="005D3B97"/>
    <w:rPr>
      <w:b/>
    </w:rPr>
  </w:style>
  <w:style w:type="paragraph" w:customStyle="1" w:styleId="Tabel-OverskriftHjre">
    <w:name w:val="Tabel - Overskrift Højre"/>
    <w:basedOn w:val="Tabel-Overskrift"/>
    <w:uiPriority w:val="4"/>
    <w:rsid w:val="005D3B97"/>
    <w:pPr>
      <w:jc w:val="right"/>
    </w:pPr>
  </w:style>
  <w:style w:type="paragraph" w:customStyle="1" w:styleId="DocumentHeading">
    <w:name w:val="Document Heading"/>
    <w:basedOn w:val="Heading1"/>
    <w:next w:val="Normal"/>
    <w:uiPriority w:val="8"/>
    <w:semiHidden/>
    <w:rsid w:val="005D3B97"/>
    <w:pPr>
      <w:spacing w:after="260" w:line="300" w:lineRule="atLeast"/>
    </w:pPr>
  </w:style>
  <w:style w:type="paragraph" w:customStyle="1" w:styleId="Manchet">
    <w:name w:val="Manchet"/>
    <w:basedOn w:val="Normal"/>
    <w:next w:val="Normal"/>
    <w:uiPriority w:val="5"/>
    <w:rsid w:val="005D3B97"/>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5D3B97"/>
    <w:pPr>
      <w:framePr w:wrap="around" w:hAnchor="margin" w:yAlign="bottom"/>
      <w:spacing w:before="160"/>
      <w:suppressOverlap/>
    </w:pPr>
  </w:style>
  <w:style w:type="paragraph" w:customStyle="1" w:styleId="Kapitelsidenr">
    <w:name w:val="Kapitelsidenr."/>
    <w:basedOn w:val="Normal"/>
    <w:uiPriority w:val="8"/>
    <w:semiHidden/>
    <w:rsid w:val="005D3B97"/>
    <w:pPr>
      <w:numPr>
        <w:numId w:val="23"/>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723AF3"/>
    <w:pPr>
      <w:spacing w:before="100" w:line="200" w:lineRule="atLeast"/>
    </w:pPr>
    <w:rPr>
      <w:noProof/>
      <w:spacing w:val="-6"/>
      <w:sz w:val="15"/>
    </w:rPr>
  </w:style>
  <w:style w:type="paragraph" w:customStyle="1" w:styleId="Faktaboksoverskrift">
    <w:name w:val="Faktaboks overskrift"/>
    <w:basedOn w:val="Normal"/>
    <w:uiPriority w:val="6"/>
    <w:rsid w:val="005D3B97"/>
    <w:pPr>
      <w:spacing w:after="100" w:line="200" w:lineRule="atLeast"/>
    </w:pPr>
    <w:rPr>
      <w:b/>
      <w:spacing w:val="-6"/>
      <w:sz w:val="15"/>
    </w:rPr>
  </w:style>
  <w:style w:type="paragraph" w:customStyle="1" w:styleId="Faktabokstekst">
    <w:name w:val="Faktaboks tekst"/>
    <w:basedOn w:val="Normal"/>
    <w:uiPriority w:val="6"/>
    <w:rsid w:val="005D3B97"/>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5D3B97"/>
    <w:rPr>
      <w:rFonts w:ascii="Academy Sans Office" w:hAnsi="Academy Sans Office"/>
      <w:b/>
      <w:color w:val="72728A" w:themeColor="accent2"/>
      <w:spacing w:val="-6"/>
      <w:vertAlign w:val="superscript"/>
    </w:rPr>
  </w:style>
  <w:style w:type="paragraph" w:customStyle="1" w:styleId="Citat1">
    <w:name w:val="Citat1"/>
    <w:basedOn w:val="Normal"/>
    <w:uiPriority w:val="6"/>
    <w:rsid w:val="005D3B97"/>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5D3B97"/>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5D3B97"/>
    <w:pPr>
      <w:spacing w:after="200" w:line="240" w:lineRule="auto"/>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5D3B97"/>
    <w:pPr>
      <w:spacing w:line="200" w:lineRule="atLeast"/>
    </w:pPr>
    <w:rPr>
      <w:b/>
      <w:spacing w:val="-6"/>
      <w:sz w:val="15"/>
    </w:rPr>
  </w:style>
  <w:style w:type="paragraph" w:customStyle="1" w:styleId="FT-Faktatekst">
    <w:name w:val="FT - Fakta tekst"/>
    <w:basedOn w:val="Normal"/>
    <w:uiPriority w:val="6"/>
    <w:rsid w:val="005D3B97"/>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5D3B97"/>
    <w:rPr>
      <w:color w:val="14143C" w:themeColor="hyperlink"/>
      <w:u w:val="single"/>
    </w:rPr>
  </w:style>
  <w:style w:type="paragraph" w:customStyle="1" w:styleId="Overskrift1-Udennr">
    <w:name w:val="Overskrift 1 - Uden nr"/>
    <w:basedOn w:val="Heading1"/>
    <w:uiPriority w:val="1"/>
    <w:rsid w:val="004833D9"/>
    <w:pPr>
      <w:numPr>
        <w:numId w:val="0"/>
      </w:numPr>
      <w:spacing w:after="1200"/>
    </w:pPr>
    <w:rPr>
      <w:color w:val="14143C" w:themeColor="accent1"/>
    </w:rPr>
  </w:style>
  <w:style w:type="paragraph" w:customStyle="1" w:styleId="NavnStilling">
    <w:name w:val="Navn/Stilling"/>
    <w:basedOn w:val="Normal"/>
    <w:uiPriority w:val="8"/>
    <w:semiHidden/>
    <w:rsid w:val="005D3B97"/>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236B36"/>
    <w:pPr>
      <w:framePr w:wrap="around" w:hAnchor="margin" w:yAlign="bottom"/>
      <w:spacing w:before="160"/>
      <w:suppressOverlap/>
    </w:pPr>
    <w:rPr>
      <w:b/>
    </w:rPr>
  </w:style>
  <w:style w:type="paragraph" w:customStyle="1" w:styleId="Header-Forside">
    <w:name w:val="Header - Forside"/>
    <w:basedOn w:val="Header"/>
    <w:uiPriority w:val="8"/>
    <w:semiHidden/>
    <w:rsid w:val="005D3B97"/>
    <w:rPr>
      <w:b w:val="0"/>
      <w:color w:val="FFFFFF"/>
      <w:sz w:val="20"/>
      <w:szCs w:val="20"/>
    </w:rPr>
  </w:style>
  <w:style w:type="paragraph" w:styleId="BalloonText">
    <w:name w:val="Balloon Text"/>
    <w:basedOn w:val="Normal"/>
    <w:link w:val="BalloonTextChar"/>
    <w:uiPriority w:val="99"/>
    <w:semiHidden/>
    <w:unhideWhenUsed/>
    <w:rsid w:val="005D3B97"/>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D3B97"/>
    <w:rPr>
      <w:rFonts w:ascii="Segoe UI" w:hAnsi="Segoe UI" w:cs="Segoe UI"/>
    </w:rPr>
  </w:style>
  <w:style w:type="paragraph" w:styleId="Bibliography">
    <w:name w:val="Bibliography"/>
    <w:basedOn w:val="Normal"/>
    <w:next w:val="Normal"/>
    <w:uiPriority w:val="99"/>
    <w:semiHidden/>
    <w:unhideWhenUsed/>
    <w:rsid w:val="00FE15D1"/>
  </w:style>
  <w:style w:type="paragraph" w:styleId="BodyText">
    <w:name w:val="Body Text"/>
    <w:basedOn w:val="Normal"/>
    <w:link w:val="BodyTextChar"/>
    <w:uiPriority w:val="99"/>
    <w:semiHidden/>
    <w:rsid w:val="00FE15D1"/>
    <w:pPr>
      <w:spacing w:after="120"/>
    </w:pPr>
  </w:style>
  <w:style w:type="character" w:customStyle="1" w:styleId="BodyTextChar">
    <w:name w:val="Body Text Char"/>
    <w:basedOn w:val="DefaultParagraphFont"/>
    <w:link w:val="BodyText"/>
    <w:uiPriority w:val="99"/>
    <w:semiHidden/>
    <w:rsid w:val="00FE15D1"/>
  </w:style>
  <w:style w:type="paragraph" w:styleId="BodyText2">
    <w:name w:val="Body Text 2"/>
    <w:basedOn w:val="Normal"/>
    <w:link w:val="BodyText2Char"/>
    <w:uiPriority w:val="99"/>
    <w:semiHidden/>
    <w:rsid w:val="00FE15D1"/>
    <w:pPr>
      <w:spacing w:after="120" w:line="480" w:lineRule="auto"/>
    </w:pPr>
  </w:style>
  <w:style w:type="character" w:customStyle="1" w:styleId="BodyText2Char">
    <w:name w:val="Body Text 2 Char"/>
    <w:basedOn w:val="DefaultParagraphFont"/>
    <w:link w:val="BodyText2"/>
    <w:uiPriority w:val="99"/>
    <w:semiHidden/>
    <w:rsid w:val="00FE15D1"/>
  </w:style>
  <w:style w:type="paragraph" w:styleId="BodyText3">
    <w:name w:val="Body Text 3"/>
    <w:basedOn w:val="Normal"/>
    <w:link w:val="BodyText3Char"/>
    <w:uiPriority w:val="99"/>
    <w:semiHidden/>
    <w:rsid w:val="00FE15D1"/>
    <w:pPr>
      <w:spacing w:after="120"/>
    </w:pPr>
    <w:rPr>
      <w:sz w:val="16"/>
      <w:szCs w:val="16"/>
    </w:rPr>
  </w:style>
  <w:style w:type="character" w:customStyle="1" w:styleId="BodyText3Char">
    <w:name w:val="Body Text 3 Char"/>
    <w:basedOn w:val="DefaultParagraphFont"/>
    <w:link w:val="BodyText3"/>
    <w:uiPriority w:val="99"/>
    <w:semiHidden/>
    <w:rsid w:val="00FE15D1"/>
    <w:rPr>
      <w:sz w:val="16"/>
      <w:szCs w:val="16"/>
    </w:rPr>
  </w:style>
  <w:style w:type="paragraph" w:styleId="BodyTextFirstIndent">
    <w:name w:val="Body Text First Indent"/>
    <w:basedOn w:val="BodyText"/>
    <w:link w:val="BodyTextFirstIndentChar"/>
    <w:uiPriority w:val="99"/>
    <w:semiHidden/>
    <w:rsid w:val="00FE15D1"/>
    <w:pPr>
      <w:spacing w:after="0"/>
      <w:ind w:firstLine="360"/>
    </w:pPr>
  </w:style>
  <w:style w:type="character" w:customStyle="1" w:styleId="BodyTextFirstIndentChar">
    <w:name w:val="Body Text First Indent Char"/>
    <w:basedOn w:val="BodyTextChar"/>
    <w:link w:val="BodyTextFirstIndent"/>
    <w:uiPriority w:val="99"/>
    <w:semiHidden/>
    <w:rsid w:val="00FE15D1"/>
  </w:style>
  <w:style w:type="paragraph" w:styleId="BodyTextIndent">
    <w:name w:val="Body Text Indent"/>
    <w:basedOn w:val="Normal"/>
    <w:link w:val="BodyTextIndentChar"/>
    <w:uiPriority w:val="99"/>
    <w:semiHidden/>
    <w:rsid w:val="00FE15D1"/>
    <w:pPr>
      <w:spacing w:after="120"/>
      <w:ind w:left="283"/>
    </w:pPr>
  </w:style>
  <w:style w:type="character" w:customStyle="1" w:styleId="BodyTextIndentChar">
    <w:name w:val="Body Text Indent Char"/>
    <w:basedOn w:val="DefaultParagraphFont"/>
    <w:link w:val="BodyTextIndent"/>
    <w:uiPriority w:val="99"/>
    <w:semiHidden/>
    <w:rsid w:val="00FE15D1"/>
  </w:style>
  <w:style w:type="paragraph" w:styleId="BodyTextFirstIndent2">
    <w:name w:val="Body Text First Indent 2"/>
    <w:basedOn w:val="BodyTextIndent"/>
    <w:link w:val="BodyTextFirstIndent2Char"/>
    <w:uiPriority w:val="99"/>
    <w:semiHidden/>
    <w:rsid w:val="00FE15D1"/>
    <w:pPr>
      <w:spacing w:after="0"/>
      <w:ind w:left="360" w:firstLine="360"/>
    </w:pPr>
  </w:style>
  <w:style w:type="character" w:customStyle="1" w:styleId="BodyTextFirstIndent2Char">
    <w:name w:val="Body Text First Indent 2 Char"/>
    <w:basedOn w:val="BodyTextIndentChar"/>
    <w:link w:val="BodyTextFirstIndent2"/>
    <w:uiPriority w:val="99"/>
    <w:semiHidden/>
    <w:rsid w:val="00FE15D1"/>
  </w:style>
  <w:style w:type="paragraph" w:styleId="BodyTextIndent2">
    <w:name w:val="Body Text Indent 2"/>
    <w:basedOn w:val="Normal"/>
    <w:link w:val="BodyTextIndent2Char"/>
    <w:uiPriority w:val="99"/>
    <w:semiHidden/>
    <w:rsid w:val="00FE15D1"/>
    <w:pPr>
      <w:spacing w:after="120" w:line="480" w:lineRule="auto"/>
      <w:ind w:left="283"/>
    </w:pPr>
  </w:style>
  <w:style w:type="character" w:customStyle="1" w:styleId="BodyTextIndent2Char">
    <w:name w:val="Body Text Indent 2 Char"/>
    <w:basedOn w:val="DefaultParagraphFont"/>
    <w:link w:val="BodyTextIndent2"/>
    <w:uiPriority w:val="99"/>
    <w:semiHidden/>
    <w:rsid w:val="00FE15D1"/>
  </w:style>
  <w:style w:type="paragraph" w:styleId="BodyTextIndent3">
    <w:name w:val="Body Text Indent 3"/>
    <w:basedOn w:val="Normal"/>
    <w:link w:val="BodyTextIndent3Char"/>
    <w:uiPriority w:val="99"/>
    <w:semiHidden/>
    <w:rsid w:val="00FE15D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E15D1"/>
    <w:rPr>
      <w:sz w:val="16"/>
      <w:szCs w:val="16"/>
    </w:rPr>
  </w:style>
  <w:style w:type="paragraph" w:styleId="Closing">
    <w:name w:val="Closing"/>
    <w:basedOn w:val="Normal"/>
    <w:link w:val="ClosingChar"/>
    <w:uiPriority w:val="99"/>
    <w:semiHidden/>
    <w:rsid w:val="00FE15D1"/>
    <w:pPr>
      <w:spacing w:line="240" w:lineRule="auto"/>
      <w:ind w:left="4252"/>
    </w:pPr>
  </w:style>
  <w:style w:type="character" w:customStyle="1" w:styleId="ClosingChar">
    <w:name w:val="Closing Char"/>
    <w:basedOn w:val="DefaultParagraphFont"/>
    <w:link w:val="Closing"/>
    <w:uiPriority w:val="99"/>
    <w:semiHidden/>
    <w:rsid w:val="00FE15D1"/>
  </w:style>
  <w:style w:type="table" w:styleId="ColorfulGrid">
    <w:name w:val="Colorful Grid"/>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FE15D1"/>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FE15D1"/>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FE15D1"/>
    <w:rPr>
      <w:sz w:val="16"/>
      <w:szCs w:val="16"/>
    </w:rPr>
  </w:style>
  <w:style w:type="paragraph" w:styleId="CommentText">
    <w:name w:val="annotation text"/>
    <w:basedOn w:val="Normal"/>
    <w:link w:val="CommentTextChar"/>
    <w:uiPriority w:val="99"/>
    <w:semiHidden/>
    <w:rsid w:val="00FE15D1"/>
    <w:pPr>
      <w:spacing w:line="240" w:lineRule="auto"/>
    </w:pPr>
    <w:rPr>
      <w:sz w:val="20"/>
      <w:szCs w:val="20"/>
    </w:rPr>
  </w:style>
  <w:style w:type="character" w:customStyle="1" w:styleId="CommentTextChar">
    <w:name w:val="Comment Text Char"/>
    <w:basedOn w:val="DefaultParagraphFont"/>
    <w:link w:val="CommentText"/>
    <w:uiPriority w:val="99"/>
    <w:semiHidden/>
    <w:rsid w:val="00FE15D1"/>
    <w:rPr>
      <w:sz w:val="20"/>
      <w:szCs w:val="20"/>
    </w:rPr>
  </w:style>
  <w:style w:type="paragraph" w:styleId="CommentSubject">
    <w:name w:val="annotation subject"/>
    <w:basedOn w:val="CommentText"/>
    <w:next w:val="CommentText"/>
    <w:link w:val="CommentSubjectChar"/>
    <w:uiPriority w:val="99"/>
    <w:semiHidden/>
    <w:rsid w:val="00FE15D1"/>
    <w:rPr>
      <w:b/>
      <w:bCs/>
    </w:rPr>
  </w:style>
  <w:style w:type="character" w:customStyle="1" w:styleId="CommentSubjectChar">
    <w:name w:val="Comment Subject Char"/>
    <w:basedOn w:val="CommentTextChar"/>
    <w:link w:val="CommentSubject"/>
    <w:uiPriority w:val="99"/>
    <w:semiHidden/>
    <w:rsid w:val="00FE15D1"/>
    <w:rPr>
      <w:b/>
      <w:bCs/>
      <w:sz w:val="20"/>
      <w:szCs w:val="20"/>
    </w:rPr>
  </w:style>
  <w:style w:type="table" w:styleId="DarkList">
    <w:name w:val="Dark List"/>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FE15D1"/>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FE15D1"/>
  </w:style>
  <w:style w:type="character" w:customStyle="1" w:styleId="DateChar">
    <w:name w:val="Date Char"/>
    <w:basedOn w:val="DefaultParagraphFont"/>
    <w:link w:val="Date"/>
    <w:uiPriority w:val="99"/>
    <w:semiHidden/>
    <w:rsid w:val="00FE15D1"/>
  </w:style>
  <w:style w:type="paragraph" w:styleId="DocumentMap">
    <w:name w:val="Document Map"/>
    <w:basedOn w:val="Normal"/>
    <w:link w:val="DocumentMapChar"/>
    <w:uiPriority w:val="99"/>
    <w:semiHidden/>
    <w:rsid w:val="00FE15D1"/>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E15D1"/>
    <w:rPr>
      <w:rFonts w:ascii="Segoe UI" w:hAnsi="Segoe UI" w:cs="Segoe UI"/>
      <w:sz w:val="16"/>
      <w:szCs w:val="16"/>
    </w:rPr>
  </w:style>
  <w:style w:type="paragraph" w:styleId="E-mailSignature">
    <w:name w:val="E-mail Signature"/>
    <w:basedOn w:val="Normal"/>
    <w:link w:val="E-mailSignatureChar"/>
    <w:uiPriority w:val="99"/>
    <w:semiHidden/>
    <w:rsid w:val="00FE15D1"/>
    <w:pPr>
      <w:spacing w:line="240" w:lineRule="auto"/>
    </w:pPr>
  </w:style>
  <w:style w:type="character" w:customStyle="1" w:styleId="E-mailSignatureChar">
    <w:name w:val="E-mail Signature Char"/>
    <w:basedOn w:val="DefaultParagraphFont"/>
    <w:link w:val="E-mailSignature"/>
    <w:uiPriority w:val="99"/>
    <w:semiHidden/>
    <w:rsid w:val="00FE15D1"/>
  </w:style>
  <w:style w:type="character" w:styleId="Emphasis">
    <w:name w:val="Emphasis"/>
    <w:basedOn w:val="DefaultParagraphFont"/>
    <w:uiPriority w:val="19"/>
    <w:semiHidden/>
    <w:rsid w:val="00FE15D1"/>
    <w:rPr>
      <w:i/>
      <w:iCs/>
    </w:rPr>
  </w:style>
  <w:style w:type="paragraph" w:styleId="EnvelopeAddress">
    <w:name w:val="envelope address"/>
    <w:basedOn w:val="Normal"/>
    <w:uiPriority w:val="99"/>
    <w:semiHidden/>
    <w:rsid w:val="00FE15D1"/>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FE15D1"/>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FE15D1"/>
    <w:rPr>
      <w:color w:val="14143C" w:themeColor="followedHyperlink"/>
      <w:u w:val="single"/>
    </w:rPr>
  </w:style>
  <w:style w:type="table" w:styleId="GridTable1Light">
    <w:name w:val="Grid Table 1 Light"/>
    <w:basedOn w:val="TableNormal"/>
    <w:uiPriority w:val="46"/>
    <w:rsid w:val="00FE15D1"/>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E15D1"/>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E15D1"/>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E15D1"/>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E15D1"/>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E15D1"/>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E15D1"/>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E15D1"/>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FE15D1"/>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FE15D1"/>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FE15D1"/>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FE15D1"/>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FE15D1"/>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FE15D1"/>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FE15D1"/>
    <w:rPr>
      <w:color w:val="2B579A"/>
      <w:shd w:val="clear" w:color="auto" w:fill="E1DFDD"/>
    </w:rPr>
  </w:style>
  <w:style w:type="character" w:styleId="HTMLAcronym">
    <w:name w:val="HTML Acronym"/>
    <w:basedOn w:val="DefaultParagraphFont"/>
    <w:uiPriority w:val="99"/>
    <w:semiHidden/>
    <w:rsid w:val="00FE15D1"/>
  </w:style>
  <w:style w:type="paragraph" w:styleId="HTMLAddress">
    <w:name w:val="HTML Address"/>
    <w:basedOn w:val="Normal"/>
    <w:link w:val="HTMLAddressChar"/>
    <w:uiPriority w:val="99"/>
    <w:semiHidden/>
    <w:rsid w:val="00FE15D1"/>
    <w:pPr>
      <w:spacing w:line="240" w:lineRule="auto"/>
    </w:pPr>
    <w:rPr>
      <w:i/>
      <w:iCs/>
    </w:rPr>
  </w:style>
  <w:style w:type="character" w:customStyle="1" w:styleId="HTMLAddressChar">
    <w:name w:val="HTML Address Char"/>
    <w:basedOn w:val="DefaultParagraphFont"/>
    <w:link w:val="HTMLAddress"/>
    <w:uiPriority w:val="99"/>
    <w:semiHidden/>
    <w:rsid w:val="00FE15D1"/>
    <w:rPr>
      <w:i/>
      <w:iCs/>
    </w:rPr>
  </w:style>
  <w:style w:type="character" w:styleId="HTMLCite">
    <w:name w:val="HTML Cite"/>
    <w:basedOn w:val="DefaultParagraphFont"/>
    <w:uiPriority w:val="99"/>
    <w:semiHidden/>
    <w:rsid w:val="00FE15D1"/>
    <w:rPr>
      <w:i/>
      <w:iCs/>
    </w:rPr>
  </w:style>
  <w:style w:type="character" w:styleId="HTMLCode">
    <w:name w:val="HTML Code"/>
    <w:basedOn w:val="DefaultParagraphFont"/>
    <w:uiPriority w:val="99"/>
    <w:semiHidden/>
    <w:rsid w:val="00FE15D1"/>
    <w:rPr>
      <w:rFonts w:ascii="Consolas" w:hAnsi="Consolas"/>
      <w:sz w:val="20"/>
      <w:szCs w:val="20"/>
    </w:rPr>
  </w:style>
  <w:style w:type="character" w:styleId="HTMLDefinition">
    <w:name w:val="HTML Definition"/>
    <w:basedOn w:val="DefaultParagraphFont"/>
    <w:uiPriority w:val="99"/>
    <w:semiHidden/>
    <w:rsid w:val="00FE15D1"/>
    <w:rPr>
      <w:i/>
      <w:iCs/>
    </w:rPr>
  </w:style>
  <w:style w:type="character" w:styleId="HTMLKeyboard">
    <w:name w:val="HTML Keyboard"/>
    <w:basedOn w:val="DefaultParagraphFont"/>
    <w:uiPriority w:val="99"/>
    <w:semiHidden/>
    <w:rsid w:val="00FE15D1"/>
    <w:rPr>
      <w:rFonts w:ascii="Consolas" w:hAnsi="Consolas"/>
      <w:sz w:val="20"/>
      <w:szCs w:val="20"/>
    </w:rPr>
  </w:style>
  <w:style w:type="paragraph" w:styleId="HTMLPreformatted">
    <w:name w:val="HTML Preformatted"/>
    <w:basedOn w:val="Normal"/>
    <w:link w:val="HTMLPreformattedChar"/>
    <w:uiPriority w:val="99"/>
    <w:semiHidden/>
    <w:unhideWhenUsed/>
    <w:rsid w:val="00FE15D1"/>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15D1"/>
    <w:rPr>
      <w:rFonts w:ascii="Consolas" w:hAnsi="Consolas"/>
      <w:sz w:val="20"/>
      <w:szCs w:val="20"/>
    </w:rPr>
  </w:style>
  <w:style w:type="character" w:styleId="HTMLSample">
    <w:name w:val="HTML Sample"/>
    <w:basedOn w:val="DefaultParagraphFont"/>
    <w:uiPriority w:val="99"/>
    <w:semiHidden/>
    <w:rsid w:val="00FE15D1"/>
    <w:rPr>
      <w:rFonts w:ascii="Consolas" w:hAnsi="Consolas"/>
      <w:sz w:val="24"/>
      <w:szCs w:val="24"/>
    </w:rPr>
  </w:style>
  <w:style w:type="character" w:styleId="HTMLTypewriter">
    <w:name w:val="HTML Typewriter"/>
    <w:basedOn w:val="DefaultParagraphFont"/>
    <w:uiPriority w:val="99"/>
    <w:semiHidden/>
    <w:rsid w:val="00FE15D1"/>
    <w:rPr>
      <w:rFonts w:ascii="Consolas" w:hAnsi="Consolas"/>
      <w:sz w:val="20"/>
      <w:szCs w:val="20"/>
    </w:rPr>
  </w:style>
  <w:style w:type="character" w:styleId="HTMLVariable">
    <w:name w:val="HTML Variable"/>
    <w:basedOn w:val="DefaultParagraphFont"/>
    <w:uiPriority w:val="99"/>
    <w:semiHidden/>
    <w:rsid w:val="00FE15D1"/>
    <w:rPr>
      <w:i/>
      <w:iCs/>
    </w:rPr>
  </w:style>
  <w:style w:type="paragraph" w:styleId="Index1">
    <w:name w:val="index 1"/>
    <w:basedOn w:val="Normal"/>
    <w:next w:val="Normal"/>
    <w:autoRedefine/>
    <w:uiPriority w:val="99"/>
    <w:semiHidden/>
    <w:rsid w:val="00FE15D1"/>
    <w:pPr>
      <w:spacing w:line="240" w:lineRule="auto"/>
      <w:ind w:left="180" w:hanging="180"/>
    </w:pPr>
  </w:style>
  <w:style w:type="paragraph" w:styleId="Index2">
    <w:name w:val="index 2"/>
    <w:basedOn w:val="Normal"/>
    <w:next w:val="Normal"/>
    <w:autoRedefine/>
    <w:uiPriority w:val="99"/>
    <w:semiHidden/>
    <w:rsid w:val="00FE15D1"/>
    <w:pPr>
      <w:spacing w:line="240" w:lineRule="auto"/>
      <w:ind w:left="360" w:hanging="180"/>
    </w:pPr>
  </w:style>
  <w:style w:type="paragraph" w:styleId="Index3">
    <w:name w:val="index 3"/>
    <w:basedOn w:val="Normal"/>
    <w:next w:val="Normal"/>
    <w:autoRedefine/>
    <w:uiPriority w:val="99"/>
    <w:semiHidden/>
    <w:rsid w:val="00FE15D1"/>
    <w:pPr>
      <w:spacing w:line="240" w:lineRule="auto"/>
      <w:ind w:left="540" w:hanging="180"/>
    </w:pPr>
  </w:style>
  <w:style w:type="paragraph" w:styleId="Index4">
    <w:name w:val="index 4"/>
    <w:basedOn w:val="Normal"/>
    <w:next w:val="Normal"/>
    <w:autoRedefine/>
    <w:uiPriority w:val="99"/>
    <w:semiHidden/>
    <w:rsid w:val="00FE15D1"/>
    <w:pPr>
      <w:spacing w:line="240" w:lineRule="auto"/>
      <w:ind w:left="720" w:hanging="180"/>
    </w:pPr>
  </w:style>
  <w:style w:type="paragraph" w:styleId="Index5">
    <w:name w:val="index 5"/>
    <w:basedOn w:val="Normal"/>
    <w:next w:val="Normal"/>
    <w:autoRedefine/>
    <w:uiPriority w:val="99"/>
    <w:semiHidden/>
    <w:rsid w:val="00FE15D1"/>
    <w:pPr>
      <w:spacing w:line="240" w:lineRule="auto"/>
      <w:ind w:left="900" w:hanging="180"/>
    </w:pPr>
  </w:style>
  <w:style w:type="paragraph" w:styleId="Index6">
    <w:name w:val="index 6"/>
    <w:basedOn w:val="Normal"/>
    <w:next w:val="Normal"/>
    <w:autoRedefine/>
    <w:uiPriority w:val="99"/>
    <w:semiHidden/>
    <w:rsid w:val="00FE15D1"/>
    <w:pPr>
      <w:spacing w:line="240" w:lineRule="auto"/>
      <w:ind w:left="1080" w:hanging="180"/>
    </w:pPr>
  </w:style>
  <w:style w:type="paragraph" w:styleId="Index7">
    <w:name w:val="index 7"/>
    <w:basedOn w:val="Normal"/>
    <w:next w:val="Normal"/>
    <w:autoRedefine/>
    <w:uiPriority w:val="99"/>
    <w:semiHidden/>
    <w:rsid w:val="00FE15D1"/>
    <w:pPr>
      <w:spacing w:line="240" w:lineRule="auto"/>
      <w:ind w:left="1260" w:hanging="180"/>
    </w:pPr>
  </w:style>
  <w:style w:type="paragraph" w:styleId="Index8">
    <w:name w:val="index 8"/>
    <w:basedOn w:val="Normal"/>
    <w:next w:val="Normal"/>
    <w:autoRedefine/>
    <w:uiPriority w:val="99"/>
    <w:semiHidden/>
    <w:rsid w:val="00FE15D1"/>
    <w:pPr>
      <w:spacing w:line="240" w:lineRule="auto"/>
      <w:ind w:left="1440" w:hanging="180"/>
    </w:pPr>
  </w:style>
  <w:style w:type="paragraph" w:styleId="Index9">
    <w:name w:val="index 9"/>
    <w:basedOn w:val="Normal"/>
    <w:next w:val="Normal"/>
    <w:autoRedefine/>
    <w:uiPriority w:val="99"/>
    <w:semiHidden/>
    <w:rsid w:val="00FE15D1"/>
    <w:pPr>
      <w:spacing w:line="240" w:lineRule="auto"/>
      <w:ind w:left="1620" w:hanging="180"/>
    </w:pPr>
  </w:style>
  <w:style w:type="paragraph" w:styleId="IndexHeading">
    <w:name w:val="index heading"/>
    <w:basedOn w:val="Normal"/>
    <w:next w:val="Index1"/>
    <w:uiPriority w:val="99"/>
    <w:semiHidden/>
    <w:rsid w:val="00FE15D1"/>
    <w:rPr>
      <w:rFonts w:asciiTheme="majorHAnsi" w:eastAsiaTheme="majorEastAsia" w:hAnsiTheme="majorHAnsi" w:cstheme="majorBidi"/>
      <w:b/>
      <w:bCs/>
    </w:rPr>
  </w:style>
  <w:style w:type="table" w:styleId="LightGrid">
    <w:name w:val="Light Grid"/>
    <w:basedOn w:val="TableNormal"/>
    <w:uiPriority w:val="62"/>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FE15D1"/>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FE15D1"/>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FE15D1"/>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FE15D1"/>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FE15D1"/>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FE15D1"/>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FE15D1"/>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FE15D1"/>
  </w:style>
  <w:style w:type="paragraph" w:styleId="List">
    <w:name w:val="List"/>
    <w:basedOn w:val="Normal"/>
    <w:uiPriority w:val="99"/>
    <w:semiHidden/>
    <w:rsid w:val="00FE15D1"/>
    <w:pPr>
      <w:ind w:left="283" w:hanging="283"/>
    </w:pPr>
  </w:style>
  <w:style w:type="paragraph" w:styleId="List2">
    <w:name w:val="List 2"/>
    <w:basedOn w:val="Normal"/>
    <w:uiPriority w:val="99"/>
    <w:semiHidden/>
    <w:rsid w:val="00FE15D1"/>
    <w:pPr>
      <w:ind w:left="566" w:hanging="283"/>
    </w:pPr>
  </w:style>
  <w:style w:type="paragraph" w:styleId="List3">
    <w:name w:val="List 3"/>
    <w:basedOn w:val="Normal"/>
    <w:uiPriority w:val="99"/>
    <w:semiHidden/>
    <w:rsid w:val="00FE15D1"/>
    <w:pPr>
      <w:ind w:left="849" w:hanging="283"/>
    </w:pPr>
  </w:style>
  <w:style w:type="paragraph" w:styleId="List4">
    <w:name w:val="List 4"/>
    <w:basedOn w:val="Normal"/>
    <w:uiPriority w:val="99"/>
    <w:semiHidden/>
    <w:rsid w:val="00FE15D1"/>
    <w:pPr>
      <w:ind w:left="1132" w:hanging="283"/>
    </w:pPr>
  </w:style>
  <w:style w:type="paragraph" w:styleId="List5">
    <w:name w:val="List 5"/>
    <w:basedOn w:val="Normal"/>
    <w:uiPriority w:val="99"/>
    <w:semiHidden/>
    <w:rsid w:val="00FE15D1"/>
    <w:pPr>
      <w:ind w:left="1415" w:hanging="283"/>
    </w:pPr>
  </w:style>
  <w:style w:type="paragraph" w:styleId="ListBullet2">
    <w:name w:val="List Bullet 2"/>
    <w:basedOn w:val="Normal"/>
    <w:uiPriority w:val="99"/>
    <w:semiHidden/>
    <w:rsid w:val="00FE15D1"/>
    <w:pPr>
      <w:numPr>
        <w:numId w:val="2"/>
      </w:numPr>
    </w:pPr>
  </w:style>
  <w:style w:type="paragraph" w:styleId="ListBullet3">
    <w:name w:val="List Bullet 3"/>
    <w:basedOn w:val="Normal"/>
    <w:uiPriority w:val="99"/>
    <w:semiHidden/>
    <w:rsid w:val="00FE15D1"/>
    <w:pPr>
      <w:numPr>
        <w:numId w:val="3"/>
      </w:numPr>
    </w:pPr>
  </w:style>
  <w:style w:type="paragraph" w:styleId="ListBullet4">
    <w:name w:val="List Bullet 4"/>
    <w:basedOn w:val="Normal"/>
    <w:uiPriority w:val="99"/>
    <w:semiHidden/>
    <w:rsid w:val="00FE15D1"/>
    <w:pPr>
      <w:numPr>
        <w:numId w:val="4"/>
      </w:numPr>
    </w:pPr>
  </w:style>
  <w:style w:type="paragraph" w:styleId="ListBullet5">
    <w:name w:val="List Bullet 5"/>
    <w:basedOn w:val="Normal"/>
    <w:uiPriority w:val="99"/>
    <w:semiHidden/>
    <w:rsid w:val="00FE15D1"/>
    <w:pPr>
      <w:numPr>
        <w:numId w:val="5"/>
      </w:numPr>
    </w:pPr>
  </w:style>
  <w:style w:type="paragraph" w:styleId="ListContinue">
    <w:name w:val="List Continue"/>
    <w:basedOn w:val="Normal"/>
    <w:uiPriority w:val="99"/>
    <w:semiHidden/>
    <w:rsid w:val="00FE15D1"/>
    <w:pPr>
      <w:spacing w:after="120"/>
      <w:ind w:left="283"/>
    </w:pPr>
  </w:style>
  <w:style w:type="paragraph" w:styleId="ListContinue2">
    <w:name w:val="List Continue 2"/>
    <w:basedOn w:val="Normal"/>
    <w:uiPriority w:val="99"/>
    <w:semiHidden/>
    <w:rsid w:val="00FE15D1"/>
    <w:pPr>
      <w:spacing w:after="120"/>
      <w:ind w:left="566"/>
    </w:pPr>
  </w:style>
  <w:style w:type="paragraph" w:styleId="ListContinue3">
    <w:name w:val="List Continue 3"/>
    <w:basedOn w:val="Normal"/>
    <w:uiPriority w:val="99"/>
    <w:semiHidden/>
    <w:rsid w:val="00FE15D1"/>
    <w:pPr>
      <w:spacing w:after="120"/>
      <w:ind w:left="849"/>
    </w:pPr>
  </w:style>
  <w:style w:type="paragraph" w:styleId="ListContinue4">
    <w:name w:val="List Continue 4"/>
    <w:basedOn w:val="Normal"/>
    <w:uiPriority w:val="99"/>
    <w:semiHidden/>
    <w:rsid w:val="00FE15D1"/>
    <w:pPr>
      <w:spacing w:after="120"/>
      <w:ind w:left="1132"/>
    </w:pPr>
  </w:style>
  <w:style w:type="paragraph" w:styleId="ListContinue5">
    <w:name w:val="List Continue 5"/>
    <w:basedOn w:val="Normal"/>
    <w:uiPriority w:val="99"/>
    <w:semiHidden/>
    <w:rsid w:val="00FE15D1"/>
    <w:pPr>
      <w:spacing w:after="120"/>
      <w:ind w:left="1415"/>
    </w:pPr>
  </w:style>
  <w:style w:type="paragraph" w:styleId="ListNumber2">
    <w:name w:val="List Number 2"/>
    <w:basedOn w:val="Normal"/>
    <w:uiPriority w:val="99"/>
    <w:semiHidden/>
    <w:rsid w:val="00FE15D1"/>
    <w:pPr>
      <w:numPr>
        <w:numId w:val="7"/>
      </w:numPr>
    </w:pPr>
  </w:style>
  <w:style w:type="paragraph" w:styleId="ListNumber3">
    <w:name w:val="List Number 3"/>
    <w:basedOn w:val="Normal"/>
    <w:uiPriority w:val="99"/>
    <w:semiHidden/>
    <w:rsid w:val="00FE15D1"/>
    <w:pPr>
      <w:numPr>
        <w:numId w:val="8"/>
      </w:numPr>
    </w:pPr>
  </w:style>
  <w:style w:type="paragraph" w:styleId="ListNumber4">
    <w:name w:val="List Number 4"/>
    <w:basedOn w:val="Normal"/>
    <w:uiPriority w:val="99"/>
    <w:semiHidden/>
    <w:rsid w:val="00FE15D1"/>
    <w:pPr>
      <w:numPr>
        <w:numId w:val="9"/>
      </w:numPr>
    </w:pPr>
  </w:style>
  <w:style w:type="paragraph" w:styleId="ListNumber5">
    <w:name w:val="List Number 5"/>
    <w:basedOn w:val="Normal"/>
    <w:uiPriority w:val="99"/>
    <w:semiHidden/>
    <w:rsid w:val="00FE15D1"/>
    <w:pPr>
      <w:numPr>
        <w:numId w:val="10"/>
      </w:numPr>
    </w:pPr>
  </w:style>
  <w:style w:type="paragraph" w:styleId="ListParagraph">
    <w:name w:val="List Paragraph"/>
    <w:basedOn w:val="Normal"/>
    <w:uiPriority w:val="34"/>
    <w:qFormat/>
    <w:rsid w:val="00FE15D1"/>
    <w:pPr>
      <w:ind w:left="720"/>
    </w:pPr>
  </w:style>
  <w:style w:type="table" w:styleId="ListTable1Light">
    <w:name w:val="List Table 1 Light"/>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FE15D1"/>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FE15D1"/>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FE15D1"/>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FE15D1"/>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FE15D1"/>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FE15D1"/>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FE15D1"/>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FE15D1"/>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FE15D1"/>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FE15D1"/>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FE15D1"/>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FE15D1"/>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FE15D1"/>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FE15D1"/>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FE15D1"/>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FE15D1"/>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E15D1"/>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E15D1"/>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E15D1"/>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E15D1"/>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E15D1"/>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E15D1"/>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E15D1"/>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FE15D1"/>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FE15D1"/>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FE15D1"/>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FE15D1"/>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FE15D1"/>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FE15D1"/>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FE15D1"/>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E15D1"/>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E15D1"/>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E15D1"/>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E15D1"/>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E15D1"/>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E15D1"/>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FE15D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FE15D1"/>
    <w:rPr>
      <w:rFonts w:ascii="Consolas" w:hAnsi="Consolas"/>
      <w:sz w:val="20"/>
      <w:szCs w:val="20"/>
    </w:rPr>
  </w:style>
  <w:style w:type="table" w:styleId="MediumGrid1">
    <w:name w:val="Medium Grid 1"/>
    <w:basedOn w:val="TableNormal"/>
    <w:uiPriority w:val="67"/>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FE15D1"/>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FE15D1"/>
    <w:rPr>
      <w:color w:val="2B579A"/>
      <w:shd w:val="clear" w:color="auto" w:fill="E1DFDD"/>
    </w:rPr>
  </w:style>
  <w:style w:type="paragraph" w:styleId="MessageHeader">
    <w:name w:val="Message Header"/>
    <w:basedOn w:val="Normal"/>
    <w:link w:val="MessageHeaderChar"/>
    <w:uiPriority w:val="99"/>
    <w:semiHidden/>
    <w:rsid w:val="00FE15D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E15D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FE15D1"/>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FE15D1"/>
    <w:pPr>
      <w:spacing w:line="240" w:lineRule="auto"/>
    </w:pPr>
  </w:style>
  <w:style w:type="character" w:customStyle="1" w:styleId="NoteHeadingChar">
    <w:name w:val="Note Heading Char"/>
    <w:basedOn w:val="DefaultParagraphFont"/>
    <w:link w:val="NoteHeading"/>
    <w:uiPriority w:val="99"/>
    <w:semiHidden/>
    <w:rsid w:val="00FE15D1"/>
  </w:style>
  <w:style w:type="table" w:styleId="PlainTable1">
    <w:name w:val="Plain Table 1"/>
    <w:basedOn w:val="TableNormal"/>
    <w:uiPriority w:val="41"/>
    <w:rsid w:val="00FE15D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15D1"/>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FE15D1"/>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E15D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E15D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FE15D1"/>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E15D1"/>
    <w:rPr>
      <w:rFonts w:ascii="Consolas" w:hAnsi="Consolas"/>
      <w:sz w:val="21"/>
      <w:szCs w:val="21"/>
    </w:rPr>
  </w:style>
  <w:style w:type="paragraph" w:styleId="Salutation">
    <w:name w:val="Salutation"/>
    <w:basedOn w:val="Normal"/>
    <w:next w:val="Normal"/>
    <w:link w:val="SalutationChar"/>
    <w:uiPriority w:val="99"/>
    <w:semiHidden/>
    <w:rsid w:val="00FE15D1"/>
  </w:style>
  <w:style w:type="character" w:customStyle="1" w:styleId="SalutationChar">
    <w:name w:val="Salutation Char"/>
    <w:basedOn w:val="DefaultParagraphFont"/>
    <w:link w:val="Salutation"/>
    <w:uiPriority w:val="99"/>
    <w:semiHidden/>
    <w:rsid w:val="00FE15D1"/>
  </w:style>
  <w:style w:type="character" w:styleId="SmartHyperlink">
    <w:name w:val="Smart Hyperlink"/>
    <w:basedOn w:val="DefaultParagraphFont"/>
    <w:uiPriority w:val="99"/>
    <w:semiHidden/>
    <w:unhideWhenUsed/>
    <w:rsid w:val="00FE15D1"/>
    <w:rPr>
      <w:u w:val="dotted"/>
    </w:rPr>
  </w:style>
  <w:style w:type="table" w:styleId="Table3Deffects1">
    <w:name w:val="Table 3D effects 1"/>
    <w:basedOn w:val="TableNormal"/>
    <w:uiPriority w:val="99"/>
    <w:semiHidden/>
    <w:unhideWhenUsed/>
    <w:rsid w:val="00FE15D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E15D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E15D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E15D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E15D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E15D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E15D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E15D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E15D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E15D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E15D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E15D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E15D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E15D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E15D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E15D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E15D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E15D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E15D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E15D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E15D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E15D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E15D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E15D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E15D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E15D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E15D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E15D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E15D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E15D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E15D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E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E15D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E15D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E15D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FE15D1"/>
    <w:rPr>
      <w:color w:val="605E5C"/>
      <w:shd w:val="clear" w:color="auto" w:fill="E1DFDD"/>
    </w:rPr>
  </w:style>
  <w:style w:type="paragraph" w:customStyle="1" w:styleId="Heading1-Udennr">
    <w:name w:val="Heading 1 - Uden nr"/>
    <w:basedOn w:val="Heading1"/>
    <w:uiPriority w:val="99"/>
    <w:semiHidden/>
    <w:qFormat/>
    <w:rsid w:val="00C52531"/>
    <w:pPr>
      <w:numPr>
        <w:numId w:val="0"/>
      </w:numPr>
      <w:spacing w:after="1200"/>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A33C52"/>
    <w:pPr>
      <w:framePr w:wrap="around" w:hAnchor="margin" w:yAlign="bottom"/>
      <w:spacing w:before="160"/>
      <w:suppressOverlap/>
    </w:pPr>
    <w:rPr>
      <w:b/>
      <w:color w:val="FFFFFF"/>
    </w:rPr>
  </w:style>
  <w:style w:type="paragraph" w:customStyle="1" w:styleId="Anmrkning">
    <w:name w:val="Anmærkning"/>
    <w:basedOn w:val="Normal"/>
    <w:uiPriority w:val="8"/>
    <w:semiHidden/>
    <w:rsid w:val="005D3B97"/>
    <w:pPr>
      <w:spacing w:before="100" w:line="200" w:lineRule="atLeast"/>
    </w:pPr>
    <w:rPr>
      <w:noProof/>
      <w:spacing w:val="-6"/>
      <w:sz w:val="15"/>
    </w:rPr>
  </w:style>
  <w:style w:type="paragraph" w:customStyle="1" w:styleId="Header-Dato">
    <w:name w:val="Header - Dato"/>
    <w:basedOn w:val="Header"/>
    <w:uiPriority w:val="8"/>
    <w:semiHidden/>
    <w:rsid w:val="005D3B97"/>
    <w:pPr>
      <w:spacing w:line="200" w:lineRule="atLeast"/>
    </w:pPr>
    <w:rPr>
      <w:b w:val="0"/>
      <w:noProof/>
    </w:rPr>
  </w:style>
  <w:style w:type="paragraph" w:customStyle="1" w:styleId="Mnedogr">
    <w:name w:val="Måned og År"/>
    <w:basedOn w:val="Header"/>
    <w:uiPriority w:val="8"/>
    <w:semiHidden/>
    <w:qFormat/>
    <w:rsid w:val="005D3B97"/>
    <w:rPr>
      <w:b w:val="0"/>
      <w:noProof/>
      <w:spacing w:val="-6"/>
    </w:rPr>
  </w:style>
  <w:style w:type="paragraph" w:customStyle="1" w:styleId="Forsidetitel">
    <w:name w:val="Forside titel"/>
    <w:basedOn w:val="Title"/>
    <w:uiPriority w:val="19"/>
    <w:rsid w:val="00C946D9"/>
  </w:style>
  <w:style w:type="paragraph" w:customStyle="1" w:styleId="ISBN">
    <w:name w:val="ISBN"/>
    <w:basedOn w:val="Template-Web-bl"/>
    <w:uiPriority w:val="8"/>
    <w:rsid w:val="00236B36"/>
    <w:pPr>
      <w:framePr w:wrap="auto" w:hAnchor="text" w:yAlign="inline"/>
      <w:spacing w:before="0"/>
      <w:suppressOverlap w:val="0"/>
    </w:pPr>
    <w:rPr>
      <w:b w:val="0"/>
    </w:rPr>
  </w:style>
  <w:style w:type="paragraph" w:styleId="Revision">
    <w:name w:val="Revision"/>
    <w:hidden/>
    <w:uiPriority w:val="99"/>
    <w:semiHidden/>
    <w:rsid w:val="008D7EE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1128">
      <w:bodyDiv w:val="1"/>
      <w:marLeft w:val="0"/>
      <w:marRight w:val="0"/>
      <w:marTop w:val="0"/>
      <w:marBottom w:val="0"/>
      <w:divBdr>
        <w:top w:val="none" w:sz="0" w:space="0" w:color="auto"/>
        <w:left w:val="none" w:sz="0" w:space="0" w:color="auto"/>
        <w:bottom w:val="none" w:sz="0" w:space="0" w:color="auto"/>
        <w:right w:val="none" w:sz="0" w:space="0" w:color="auto"/>
      </w:divBdr>
      <w:divsChild>
        <w:div w:id="962031968">
          <w:marLeft w:val="0"/>
          <w:marRight w:val="0"/>
          <w:marTop w:val="0"/>
          <w:marBottom w:val="0"/>
          <w:divBdr>
            <w:top w:val="none" w:sz="0" w:space="0" w:color="auto"/>
            <w:left w:val="none" w:sz="0" w:space="0" w:color="auto"/>
            <w:bottom w:val="none" w:sz="0" w:space="0" w:color="auto"/>
            <w:right w:val="none" w:sz="0" w:space="0" w:color="auto"/>
          </w:divBdr>
          <w:divsChild>
            <w:div w:id="102578381">
              <w:marLeft w:val="0"/>
              <w:marRight w:val="0"/>
              <w:marTop w:val="0"/>
              <w:marBottom w:val="0"/>
              <w:divBdr>
                <w:top w:val="none" w:sz="0" w:space="0" w:color="auto"/>
                <w:left w:val="none" w:sz="0" w:space="0" w:color="auto"/>
                <w:bottom w:val="none" w:sz="0" w:space="0" w:color="auto"/>
                <w:right w:val="none" w:sz="0" w:space="0" w:color="auto"/>
              </w:divBdr>
            </w:div>
            <w:div w:id="331497037">
              <w:marLeft w:val="0"/>
              <w:marRight w:val="0"/>
              <w:marTop w:val="0"/>
              <w:marBottom w:val="0"/>
              <w:divBdr>
                <w:top w:val="none" w:sz="0" w:space="0" w:color="auto"/>
                <w:left w:val="none" w:sz="0" w:space="0" w:color="auto"/>
                <w:bottom w:val="none" w:sz="0" w:space="0" w:color="auto"/>
                <w:right w:val="none" w:sz="0" w:space="0" w:color="auto"/>
              </w:divBdr>
            </w:div>
            <w:div w:id="417991361">
              <w:marLeft w:val="0"/>
              <w:marRight w:val="0"/>
              <w:marTop w:val="0"/>
              <w:marBottom w:val="0"/>
              <w:divBdr>
                <w:top w:val="none" w:sz="0" w:space="0" w:color="auto"/>
                <w:left w:val="none" w:sz="0" w:space="0" w:color="auto"/>
                <w:bottom w:val="none" w:sz="0" w:space="0" w:color="auto"/>
                <w:right w:val="none" w:sz="0" w:space="0" w:color="auto"/>
              </w:divBdr>
            </w:div>
            <w:div w:id="538974686">
              <w:marLeft w:val="0"/>
              <w:marRight w:val="0"/>
              <w:marTop w:val="0"/>
              <w:marBottom w:val="0"/>
              <w:divBdr>
                <w:top w:val="none" w:sz="0" w:space="0" w:color="auto"/>
                <w:left w:val="none" w:sz="0" w:space="0" w:color="auto"/>
                <w:bottom w:val="none" w:sz="0" w:space="0" w:color="auto"/>
                <w:right w:val="none" w:sz="0" w:space="0" w:color="auto"/>
              </w:divBdr>
            </w:div>
            <w:div w:id="557786453">
              <w:marLeft w:val="0"/>
              <w:marRight w:val="0"/>
              <w:marTop w:val="0"/>
              <w:marBottom w:val="0"/>
              <w:divBdr>
                <w:top w:val="none" w:sz="0" w:space="0" w:color="auto"/>
                <w:left w:val="none" w:sz="0" w:space="0" w:color="auto"/>
                <w:bottom w:val="none" w:sz="0" w:space="0" w:color="auto"/>
                <w:right w:val="none" w:sz="0" w:space="0" w:color="auto"/>
              </w:divBdr>
            </w:div>
            <w:div w:id="803696834">
              <w:marLeft w:val="0"/>
              <w:marRight w:val="0"/>
              <w:marTop w:val="0"/>
              <w:marBottom w:val="0"/>
              <w:divBdr>
                <w:top w:val="none" w:sz="0" w:space="0" w:color="auto"/>
                <w:left w:val="none" w:sz="0" w:space="0" w:color="auto"/>
                <w:bottom w:val="none" w:sz="0" w:space="0" w:color="auto"/>
                <w:right w:val="none" w:sz="0" w:space="0" w:color="auto"/>
              </w:divBdr>
            </w:div>
            <w:div w:id="842429327">
              <w:marLeft w:val="0"/>
              <w:marRight w:val="0"/>
              <w:marTop w:val="0"/>
              <w:marBottom w:val="0"/>
              <w:divBdr>
                <w:top w:val="none" w:sz="0" w:space="0" w:color="auto"/>
                <w:left w:val="none" w:sz="0" w:space="0" w:color="auto"/>
                <w:bottom w:val="none" w:sz="0" w:space="0" w:color="auto"/>
                <w:right w:val="none" w:sz="0" w:space="0" w:color="auto"/>
              </w:divBdr>
            </w:div>
            <w:div w:id="871918524">
              <w:marLeft w:val="0"/>
              <w:marRight w:val="0"/>
              <w:marTop w:val="0"/>
              <w:marBottom w:val="0"/>
              <w:divBdr>
                <w:top w:val="none" w:sz="0" w:space="0" w:color="auto"/>
                <w:left w:val="none" w:sz="0" w:space="0" w:color="auto"/>
                <w:bottom w:val="none" w:sz="0" w:space="0" w:color="auto"/>
                <w:right w:val="none" w:sz="0" w:space="0" w:color="auto"/>
              </w:divBdr>
            </w:div>
            <w:div w:id="966473466">
              <w:marLeft w:val="0"/>
              <w:marRight w:val="0"/>
              <w:marTop w:val="0"/>
              <w:marBottom w:val="0"/>
              <w:divBdr>
                <w:top w:val="none" w:sz="0" w:space="0" w:color="auto"/>
                <w:left w:val="none" w:sz="0" w:space="0" w:color="auto"/>
                <w:bottom w:val="none" w:sz="0" w:space="0" w:color="auto"/>
                <w:right w:val="none" w:sz="0" w:space="0" w:color="auto"/>
              </w:divBdr>
            </w:div>
            <w:div w:id="998188748">
              <w:marLeft w:val="0"/>
              <w:marRight w:val="0"/>
              <w:marTop w:val="0"/>
              <w:marBottom w:val="0"/>
              <w:divBdr>
                <w:top w:val="none" w:sz="0" w:space="0" w:color="auto"/>
                <w:left w:val="none" w:sz="0" w:space="0" w:color="auto"/>
                <w:bottom w:val="none" w:sz="0" w:space="0" w:color="auto"/>
                <w:right w:val="none" w:sz="0" w:space="0" w:color="auto"/>
              </w:divBdr>
            </w:div>
            <w:div w:id="1096756825">
              <w:marLeft w:val="0"/>
              <w:marRight w:val="0"/>
              <w:marTop w:val="0"/>
              <w:marBottom w:val="0"/>
              <w:divBdr>
                <w:top w:val="none" w:sz="0" w:space="0" w:color="auto"/>
                <w:left w:val="none" w:sz="0" w:space="0" w:color="auto"/>
                <w:bottom w:val="none" w:sz="0" w:space="0" w:color="auto"/>
                <w:right w:val="none" w:sz="0" w:space="0" w:color="auto"/>
              </w:divBdr>
            </w:div>
            <w:div w:id="1222903059">
              <w:marLeft w:val="0"/>
              <w:marRight w:val="0"/>
              <w:marTop w:val="0"/>
              <w:marBottom w:val="0"/>
              <w:divBdr>
                <w:top w:val="none" w:sz="0" w:space="0" w:color="auto"/>
                <w:left w:val="none" w:sz="0" w:space="0" w:color="auto"/>
                <w:bottom w:val="none" w:sz="0" w:space="0" w:color="auto"/>
                <w:right w:val="none" w:sz="0" w:space="0" w:color="auto"/>
              </w:divBdr>
            </w:div>
            <w:div w:id="1260407708">
              <w:marLeft w:val="0"/>
              <w:marRight w:val="0"/>
              <w:marTop w:val="0"/>
              <w:marBottom w:val="0"/>
              <w:divBdr>
                <w:top w:val="none" w:sz="0" w:space="0" w:color="auto"/>
                <w:left w:val="none" w:sz="0" w:space="0" w:color="auto"/>
                <w:bottom w:val="none" w:sz="0" w:space="0" w:color="auto"/>
                <w:right w:val="none" w:sz="0" w:space="0" w:color="auto"/>
              </w:divBdr>
            </w:div>
            <w:div w:id="1588807032">
              <w:marLeft w:val="0"/>
              <w:marRight w:val="0"/>
              <w:marTop w:val="0"/>
              <w:marBottom w:val="0"/>
              <w:divBdr>
                <w:top w:val="none" w:sz="0" w:space="0" w:color="auto"/>
                <w:left w:val="none" w:sz="0" w:space="0" w:color="auto"/>
                <w:bottom w:val="none" w:sz="0" w:space="0" w:color="auto"/>
                <w:right w:val="none" w:sz="0" w:space="0" w:color="auto"/>
              </w:divBdr>
            </w:div>
            <w:div w:id="1779064624">
              <w:marLeft w:val="0"/>
              <w:marRight w:val="0"/>
              <w:marTop w:val="0"/>
              <w:marBottom w:val="0"/>
              <w:divBdr>
                <w:top w:val="none" w:sz="0" w:space="0" w:color="auto"/>
                <w:left w:val="none" w:sz="0" w:space="0" w:color="auto"/>
                <w:bottom w:val="none" w:sz="0" w:space="0" w:color="auto"/>
                <w:right w:val="none" w:sz="0" w:space="0" w:color="auto"/>
              </w:divBdr>
            </w:div>
            <w:div w:id="1919898533">
              <w:marLeft w:val="0"/>
              <w:marRight w:val="0"/>
              <w:marTop w:val="0"/>
              <w:marBottom w:val="0"/>
              <w:divBdr>
                <w:top w:val="none" w:sz="0" w:space="0" w:color="auto"/>
                <w:left w:val="none" w:sz="0" w:space="0" w:color="auto"/>
                <w:bottom w:val="none" w:sz="0" w:space="0" w:color="auto"/>
                <w:right w:val="none" w:sz="0" w:space="0" w:color="auto"/>
              </w:divBdr>
            </w:div>
            <w:div w:id="19486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4556">
      <w:bodyDiv w:val="1"/>
      <w:marLeft w:val="0"/>
      <w:marRight w:val="0"/>
      <w:marTop w:val="0"/>
      <w:marBottom w:val="0"/>
      <w:divBdr>
        <w:top w:val="none" w:sz="0" w:space="0" w:color="auto"/>
        <w:left w:val="none" w:sz="0" w:space="0" w:color="auto"/>
        <w:bottom w:val="none" w:sz="0" w:space="0" w:color="auto"/>
        <w:right w:val="none" w:sz="0" w:space="0" w:color="auto"/>
      </w:divBdr>
      <w:divsChild>
        <w:div w:id="1052462987">
          <w:marLeft w:val="0"/>
          <w:marRight w:val="0"/>
          <w:marTop w:val="0"/>
          <w:marBottom w:val="0"/>
          <w:divBdr>
            <w:top w:val="none" w:sz="0" w:space="0" w:color="auto"/>
            <w:left w:val="none" w:sz="0" w:space="0" w:color="auto"/>
            <w:bottom w:val="none" w:sz="0" w:space="0" w:color="auto"/>
            <w:right w:val="none" w:sz="0" w:space="0" w:color="auto"/>
          </w:divBdr>
          <w:divsChild>
            <w:div w:id="16748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3031">
      <w:bodyDiv w:val="1"/>
      <w:marLeft w:val="0"/>
      <w:marRight w:val="0"/>
      <w:marTop w:val="0"/>
      <w:marBottom w:val="0"/>
      <w:divBdr>
        <w:top w:val="none" w:sz="0" w:space="0" w:color="auto"/>
        <w:left w:val="none" w:sz="0" w:space="0" w:color="auto"/>
        <w:bottom w:val="none" w:sz="0" w:space="0" w:color="auto"/>
        <w:right w:val="none" w:sz="0" w:space="0" w:color="auto"/>
      </w:divBdr>
      <w:divsChild>
        <w:div w:id="822694356">
          <w:marLeft w:val="0"/>
          <w:marRight w:val="0"/>
          <w:marTop w:val="0"/>
          <w:marBottom w:val="0"/>
          <w:divBdr>
            <w:top w:val="none" w:sz="0" w:space="0" w:color="auto"/>
            <w:left w:val="none" w:sz="0" w:space="0" w:color="auto"/>
            <w:bottom w:val="none" w:sz="0" w:space="0" w:color="auto"/>
            <w:right w:val="none" w:sz="0" w:space="0" w:color="auto"/>
          </w:divBdr>
          <w:divsChild>
            <w:div w:id="572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606">
      <w:bodyDiv w:val="1"/>
      <w:marLeft w:val="0"/>
      <w:marRight w:val="0"/>
      <w:marTop w:val="0"/>
      <w:marBottom w:val="0"/>
      <w:divBdr>
        <w:top w:val="none" w:sz="0" w:space="0" w:color="auto"/>
        <w:left w:val="none" w:sz="0" w:space="0" w:color="auto"/>
        <w:bottom w:val="none" w:sz="0" w:space="0" w:color="auto"/>
        <w:right w:val="none" w:sz="0" w:space="0" w:color="auto"/>
      </w:divBdr>
    </w:div>
    <w:div w:id="183514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skat.dk/SKAT.aspx?oid=1970698" TargetMode="External"/><Relationship Id="rId39" Type="http://schemas.openxmlformats.org/officeDocument/2006/relationships/package" Target="embeddings/Microsoft_Word_Document.docx"/><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hyperlink" Target="https://github.com/skat/dms-public" TargetMode="External"/><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yperlink" Target="https://github.com/skat/dms-public" TargetMode="External"/><Relationship Id="rId38"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skat.dk/skat.aspx?oid=2305068" TargetMode="External"/><Relationship Id="rId32" Type="http://schemas.openxmlformats.org/officeDocument/2006/relationships/hyperlink" Target="https://github.com/skat/dms-public" TargetMode="External"/><Relationship Id="rId37" Type="http://schemas.openxmlformats.org/officeDocument/2006/relationships/hyperlink" Target="https://github.com/skat/dms-public/blob/master/dokumenter/VejledningRollerTilTP.docx" TargetMode="External"/><Relationship Id="rId40" Type="http://schemas.openxmlformats.org/officeDocument/2006/relationships/image" Target="media/image3.emf"/><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5.PNG"/><Relationship Id="rId36" Type="http://schemas.openxmlformats.org/officeDocument/2006/relationships/hyperlink" Target="https://skat.dk/skat.aspx?oid=56120"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s://github.com/skat/dms-public"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hyperlink" Target="https://skat.dk/skat.aspx?oid=704" TargetMode="External"/><Relationship Id="rId30" Type="http://schemas.openxmlformats.org/officeDocument/2006/relationships/image" Target="media/image7.PNG"/><Relationship Id="rId35" Type="http://schemas.openxmlformats.org/officeDocument/2006/relationships/hyperlink" Target="https://skat.sharepoint.com/:w:/r/sites/proj_2718/Delte%20dokumenter/Team%20Oreo/Collaboration/Liste%20over%20dokumenter,%20hvor,%20hvem%20og%20hvad.docx?d=wec802db411c947fb8f9a07de7cf6ecc7&amp;csf=1&amp;web=1&amp;e=TxUH51" TargetMode="External"/><Relationship Id="rId43"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Rapport%20-%20versioneret\Rapport%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B16D061A7D4A57BBB4DAB8D166CCFD"/>
        <w:category>
          <w:name w:val="Generelt"/>
          <w:gallery w:val="placeholder"/>
        </w:category>
        <w:types>
          <w:type w:val="bbPlcHdr"/>
        </w:types>
        <w:behaviors>
          <w:behavior w:val="content"/>
        </w:behaviors>
        <w:guid w:val="{AB6B3ED8-04A4-4134-BE96-BEAEE451E5BD}"/>
      </w:docPartPr>
      <w:docPartBody>
        <w:p w:rsidR="009B09FF" w:rsidRDefault="00991F90">
          <w:pPr>
            <w:pStyle w:val="BDB16D061A7D4A57BBB4DAB8D166CCFD"/>
          </w:pPr>
          <w:r w:rsidRPr="007D29EA">
            <w:t>[Undertitel]</w:t>
          </w:r>
        </w:p>
      </w:docPartBody>
    </w:docPart>
    <w:docPart>
      <w:docPartPr>
        <w:name w:val="BCE611628EBA443D91EBBFA2834D04C2"/>
        <w:category>
          <w:name w:val="Generelt"/>
          <w:gallery w:val="placeholder"/>
        </w:category>
        <w:types>
          <w:type w:val="bbPlcHdr"/>
        </w:types>
        <w:behaviors>
          <w:behavior w:val="content"/>
        </w:behaviors>
        <w:guid w:val="{7D622764-9207-46E6-A55D-700D7E79BE85}"/>
      </w:docPartPr>
      <w:docPartBody>
        <w:p w:rsidR="009B09FF" w:rsidRDefault="00991F90">
          <w:pPr>
            <w:pStyle w:val="BCE611628EBA443D91EBBFA2834D04C2"/>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swiss"/>
    <w:notTrueType/>
    <w:pitch w:val="variable"/>
    <w:sig w:usb0="A00002FF" w:usb1="5000A47B" w:usb2="00000000" w:usb3="00000000" w:csb0="0000019F" w:csb1="00000000"/>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90"/>
    <w:rsid w:val="002D4052"/>
    <w:rsid w:val="00782F5F"/>
    <w:rsid w:val="008542CB"/>
    <w:rsid w:val="00991F90"/>
    <w:rsid w:val="009B09FF"/>
    <w:rsid w:val="00B90CD0"/>
    <w:rsid w:val="00FC1F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B16D061A7D4A57BBB4DAB8D166CCFD">
    <w:name w:val="BDB16D061A7D4A57BBB4DAB8D166CCFD"/>
  </w:style>
  <w:style w:type="character" w:styleId="PlaceholderText">
    <w:name w:val="Placeholder Text"/>
    <w:basedOn w:val="DefaultParagraphFont"/>
    <w:uiPriority w:val="99"/>
    <w:semiHidden/>
    <w:rPr>
      <w:color w:val="auto"/>
    </w:rPr>
  </w:style>
  <w:style w:type="paragraph" w:customStyle="1" w:styleId="BCE611628EBA443D91EBBFA2834D04C2">
    <w:name w:val="BCE611628EBA443D91EBBFA2834D0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3" ma:contentTypeDescription="Opret et nyt dokument." ma:contentTypeScope="" ma:versionID="b81c4d15c46c4748974a0d2e5888aa59">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7bbef9379e02a733a5ff23bea9c82e91"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F6E21E-C053-4D01-BD2A-0E576F9CFE4E}">
  <ds:schemaRefs>
    <ds:schemaRef ds:uri="http://schemas.microsoft.com/office/2006/metadata/properties"/>
    <ds:schemaRef ds:uri="http://schemas.microsoft.com/office/infopath/2007/PartnerControls"/>
    <ds:schemaRef ds:uri="cd6095a7-a9d3-4072-9692-ce374e4528d1"/>
  </ds:schemaRefs>
</ds:datastoreItem>
</file>

<file path=customXml/itemProps2.xml><?xml version="1.0" encoding="utf-8"?>
<ds:datastoreItem xmlns:ds="http://schemas.openxmlformats.org/officeDocument/2006/customXml" ds:itemID="{C1E8D27E-CB37-43E6-87CA-738401602F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8FA6DC-C833-4CD2-BAF0-C00AA6A892C5}">
  <ds:schemaRefs>
    <ds:schemaRef ds:uri="http://schemas.openxmlformats.org/officeDocument/2006/bibliography"/>
  </ds:schemaRefs>
</ds:datastoreItem>
</file>

<file path=customXml/itemProps4.xml><?xml version="1.0" encoding="utf-8"?>
<ds:datastoreItem xmlns:ds="http://schemas.openxmlformats.org/officeDocument/2006/customXml" ds:itemID="{7696A035-E7A6-4A60-A329-1C970C2402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 Udviklings- og forenklingsstyrelsen</Template>
  <TotalTime>747</TotalTime>
  <Pages>14</Pages>
  <Words>3514</Words>
  <Characters>21442</Characters>
  <Application>Microsoft Office Word</Application>
  <DocSecurity>0</DocSecurity>
  <Lines>178</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Rapport - Skattestyrelsen.dotm</vt:lpstr>
    </vt:vector>
  </TitlesOfParts>
  <Company/>
  <LinksUpToDate>false</LinksUpToDate>
  <CharactersWithSpaces>24907</CharactersWithSpaces>
  <SharedDoc>false</SharedDoc>
  <HLinks>
    <vt:vector size="12" baseType="variant">
      <vt:variant>
        <vt:i4>3932184</vt:i4>
      </vt:variant>
      <vt:variant>
        <vt:i4>74</vt:i4>
      </vt:variant>
      <vt:variant>
        <vt:i4>0</vt:i4>
      </vt:variant>
      <vt:variant>
        <vt:i4>5</vt:i4>
      </vt:variant>
      <vt:variant>
        <vt:lpwstr>https://skat.sharepoint.com/:w:/r/sites/proj_2718/Delte dokumenter/Team Oreo/Collaboration/Liste over dokumenter, hvor, hvem og hvad.docx?d=wec802db411c947fb8f9a07de7cf6ecc7&amp;csf=1&amp;web=1&amp;e=TxUH51</vt:lpwstr>
      </vt:variant>
      <vt:variant>
        <vt:lpwstr/>
      </vt:variant>
      <vt:variant>
        <vt:i4>1048601</vt:i4>
      </vt:variant>
      <vt:variant>
        <vt:i4>71</vt:i4>
      </vt:variant>
      <vt:variant>
        <vt:i4>0</vt:i4>
      </vt:variant>
      <vt:variant>
        <vt:i4>5</vt:i4>
      </vt:variant>
      <vt:variant>
        <vt:lpwstr>https://skat.dk/skat.aspx?oid=2305068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Sofie Steensig Daae</cp:lastModifiedBy>
  <cp:revision>157</cp:revision>
  <cp:lastPrinted>2019-01-25T21:26:00Z</cp:lastPrinted>
  <dcterms:created xsi:type="dcterms:W3CDTF">2021-07-01T18:10:00Z</dcterms:created>
  <dcterms:modified xsi:type="dcterms:W3CDTF">2021-08-19T13:06:00Z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C:\Users\fib.SKABELON\SkabelonDesign A S\Saved Pictures</vt:lpwstr>
  </property>
  <property fmtid="{D5CDD505-2E9C-101B-9397-08002B2CF9AE}" pid="3" name="ContentTypeId">
    <vt:lpwstr>0x0101001519B555B770564DB10AB5EF1DDF0A56</vt:lpwstr>
  </property>
</Properties>
</file>