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028004" w14:textId="43163840"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55F5DF36" w14:textId="77777777" w:rsidR="00440C3A" w:rsidRPr="00A81493" w:rsidRDefault="00000000">
      <w:pPr>
        <w:jc w:val="center"/>
        <w:rPr>
          <w:lang w:val="es-PE"/>
        </w:rPr>
      </w:pPr>
      <w:r w:rsidRPr="00A81493">
        <w:rPr>
          <w:b/>
          <w:color w:val="0B2545"/>
          <w:sz w:val="40"/>
          <w:lang w:val="es-PE"/>
        </w:rPr>
        <w:t>FACULTAD DE INGENIERÍA</w:t>
      </w:r>
    </w:p>
    <w:p w14:paraId="5481063B" w14:textId="77777777" w:rsidR="00440C3A" w:rsidRPr="00A81493" w:rsidRDefault="00000000">
      <w:pPr>
        <w:jc w:val="center"/>
        <w:rPr>
          <w:lang w:val="es-PE"/>
        </w:rPr>
      </w:pPr>
      <w:r w:rsidRPr="00A81493">
        <w:rPr>
          <w:b/>
          <w:lang w:val="es-PE"/>
        </w:rPr>
        <w:t>CARRERA DE INGENIERÍA DE SISTEMAS COMPUTACIONALES</w:t>
      </w:r>
    </w:p>
    <w:p w14:paraId="74D8F779" w14:textId="77777777" w:rsidR="00440C3A" w:rsidRPr="00A81493" w:rsidRDefault="00440C3A">
      <w:pPr>
        <w:rPr>
          <w:lang w:val="es-PE"/>
        </w:rPr>
      </w:pPr>
    </w:p>
    <w:p w14:paraId="429AC854" w14:textId="77777777" w:rsidR="00440C3A" w:rsidRPr="00A81493" w:rsidRDefault="00000000">
      <w:pPr>
        <w:jc w:val="center"/>
        <w:rPr>
          <w:lang w:val="es-PE"/>
        </w:rPr>
      </w:pPr>
      <w:r w:rsidRPr="00A81493">
        <w:rPr>
          <w:b/>
          <w:color w:val="2E74B5"/>
          <w:sz w:val="36"/>
          <w:lang w:val="es-PE"/>
        </w:rPr>
        <w:t>INFORME DE PROYECTO FINAL</w:t>
      </w:r>
    </w:p>
    <w:p w14:paraId="47042398" w14:textId="77777777" w:rsidR="00440C3A" w:rsidRPr="00A81493" w:rsidRDefault="00000000">
      <w:pPr>
        <w:jc w:val="center"/>
        <w:rPr>
          <w:lang w:val="es-PE"/>
        </w:rPr>
      </w:pPr>
      <w:r w:rsidRPr="00A81493">
        <w:rPr>
          <w:b/>
          <w:sz w:val="30"/>
          <w:lang w:val="es-PE"/>
        </w:rPr>
        <w:t>BASE DE DATOS AVANZADAS Y BIG DATA</w:t>
      </w:r>
    </w:p>
    <w:p w14:paraId="04D65956" w14:textId="77777777" w:rsidR="00440C3A" w:rsidRPr="00A81493" w:rsidRDefault="00000000">
      <w:pPr>
        <w:jc w:val="center"/>
        <w:rPr>
          <w:lang w:val="es-PE"/>
        </w:rPr>
      </w:pPr>
      <w:r w:rsidRPr="00A81493">
        <w:rPr>
          <w:i/>
          <w:sz w:val="24"/>
          <w:lang w:val="es-PE"/>
        </w:rPr>
        <w:t>Solución de Inteligencia de Negocios y Solución Big Data</w:t>
      </w:r>
    </w:p>
    <w:p w14:paraId="2E2DE6ED" w14:textId="77777777" w:rsidR="00440C3A" w:rsidRPr="00A81493" w:rsidRDefault="00440C3A">
      <w:pPr>
        <w:rPr>
          <w:lang w:val="es-PE"/>
        </w:rPr>
      </w:pPr>
    </w:p>
    <w:p w14:paraId="6396FF57" w14:textId="295F4534" w:rsidR="00440C3A" w:rsidRDefault="003318E1" w:rsidP="003318E1">
      <w:pPr>
        <w:jc w:val="center"/>
        <w:rPr>
          <w:b/>
          <w:sz w:val="32"/>
          <w:lang w:val="es-PE"/>
        </w:rPr>
      </w:pPr>
      <w:r>
        <w:rPr>
          <w:b/>
          <w:sz w:val="32"/>
          <w:lang w:val="es-PE"/>
        </w:rPr>
        <w:t>“</w:t>
      </w:r>
      <w:r w:rsidRPr="003318E1">
        <w:rPr>
          <w:b/>
          <w:sz w:val="32"/>
          <w:lang w:val="es-PE"/>
        </w:rPr>
        <w:t xml:space="preserve">Sistema Transaccional en </w:t>
      </w:r>
      <w:r w:rsidR="00EA4B62">
        <w:rPr>
          <w:b/>
          <w:sz w:val="32"/>
          <w:lang w:val="es-PE"/>
        </w:rPr>
        <w:t>SQL</w:t>
      </w:r>
      <w:r w:rsidRPr="003318E1">
        <w:rPr>
          <w:b/>
          <w:sz w:val="32"/>
          <w:lang w:val="es-PE"/>
        </w:rPr>
        <w:t xml:space="preserve"> </w:t>
      </w:r>
      <w:r w:rsidR="00EA4B62">
        <w:rPr>
          <w:b/>
          <w:sz w:val="32"/>
          <w:lang w:val="es-PE"/>
        </w:rPr>
        <w:t xml:space="preserve">Server </w:t>
      </w:r>
      <w:r w:rsidRPr="003318E1">
        <w:rPr>
          <w:b/>
          <w:sz w:val="32"/>
          <w:lang w:val="es-PE"/>
        </w:rPr>
        <w:t xml:space="preserve">y </w:t>
      </w:r>
      <w:r w:rsidR="00EA4B62">
        <w:rPr>
          <w:b/>
          <w:sz w:val="32"/>
          <w:lang w:val="es-PE"/>
        </w:rPr>
        <w:t>Java</w:t>
      </w:r>
      <w:r w:rsidRPr="003318E1">
        <w:rPr>
          <w:b/>
          <w:sz w:val="32"/>
          <w:lang w:val="es-PE"/>
        </w:rPr>
        <w:t xml:space="preserve"> con Soluciones BI y Big Data para Cerámicas Vale</w:t>
      </w:r>
      <w:r>
        <w:rPr>
          <w:b/>
          <w:sz w:val="32"/>
          <w:lang w:val="es-PE"/>
        </w:rPr>
        <w:t>”</w:t>
      </w:r>
    </w:p>
    <w:p w14:paraId="2CAC6D8E" w14:textId="77777777" w:rsidR="003318E1" w:rsidRDefault="003318E1" w:rsidP="003318E1">
      <w:pPr>
        <w:jc w:val="center"/>
        <w:rPr>
          <w:b/>
          <w:sz w:val="32"/>
          <w:lang w:val="es-PE"/>
        </w:rPr>
      </w:pPr>
    </w:p>
    <w:p w14:paraId="354772B1" w14:textId="77777777" w:rsidR="003318E1" w:rsidRPr="003318E1" w:rsidRDefault="003318E1" w:rsidP="003318E1">
      <w:pPr>
        <w:jc w:val="center"/>
        <w:rPr>
          <w:lang w:val="es-PE"/>
        </w:rPr>
      </w:pPr>
    </w:p>
    <w:tbl>
      <w:tblPr>
        <w:tblStyle w:val="Tablaconcuadrcula"/>
        <w:tblW w:w="8400" w:type="dxa"/>
        <w:tblInd w:w="120" w:type="dxa"/>
        <w:tblLayout w:type="fixed"/>
        <w:tblLook w:val="04A0" w:firstRow="1" w:lastRow="0" w:firstColumn="1" w:lastColumn="0" w:noHBand="0" w:noVBand="1"/>
      </w:tblPr>
      <w:tblGrid>
        <w:gridCol w:w="2200"/>
        <w:gridCol w:w="4621"/>
        <w:gridCol w:w="1579"/>
      </w:tblGrid>
      <w:tr w:rsidR="00440C3A" w14:paraId="2C799456" w14:textId="77777777">
        <w:trPr>
          <w:cantSplit/>
          <w:tblHeader/>
        </w:trPr>
        <w:tc>
          <w:tcPr>
            <w:tcW w:w="2200" w:type="dxa"/>
            <w:shd w:val="clear" w:color="auto" w:fill="E8EEF5"/>
            <w:tcMar>
              <w:top w:w="80" w:type="dxa"/>
              <w:left w:w="120" w:type="dxa"/>
              <w:bottom w:w="80" w:type="dxa"/>
              <w:right w:w="120" w:type="dxa"/>
            </w:tcMar>
            <w:vAlign w:val="center"/>
          </w:tcPr>
          <w:p w14:paraId="32CE8938" w14:textId="77777777" w:rsidR="00440C3A" w:rsidRDefault="00000000">
            <w:pPr>
              <w:spacing w:after="40" w:line="259" w:lineRule="auto"/>
              <w:jc w:val="center"/>
            </w:pPr>
            <w:r>
              <w:rPr>
                <w:b/>
                <w:color w:val="0B2545"/>
                <w:sz w:val="18"/>
              </w:rPr>
              <w:t>DATOS DEL EQUIPO</w:t>
            </w:r>
          </w:p>
        </w:tc>
        <w:tc>
          <w:tcPr>
            <w:tcW w:w="6200" w:type="dxa"/>
            <w:gridSpan w:val="2"/>
            <w:shd w:val="clear" w:color="auto" w:fill="E8EEF5"/>
            <w:tcMar>
              <w:top w:w="80" w:type="dxa"/>
              <w:left w:w="120" w:type="dxa"/>
              <w:bottom w:w="80" w:type="dxa"/>
              <w:right w:w="120" w:type="dxa"/>
            </w:tcMar>
            <w:vAlign w:val="center"/>
          </w:tcPr>
          <w:p w14:paraId="3872F04D" w14:textId="77777777" w:rsidR="00440C3A" w:rsidRDefault="00000000">
            <w:pPr>
              <w:spacing w:after="40" w:line="259" w:lineRule="auto"/>
              <w:jc w:val="center"/>
            </w:pPr>
            <w:r>
              <w:rPr>
                <w:b/>
                <w:color w:val="0B2545"/>
                <w:sz w:val="18"/>
              </w:rPr>
              <w:t>INFORMACIÓN</w:t>
            </w:r>
          </w:p>
        </w:tc>
      </w:tr>
      <w:tr w:rsidR="00A504EB" w14:paraId="5B8DD015" w14:textId="77777777" w:rsidTr="00A504EB">
        <w:trPr>
          <w:cantSplit/>
        </w:trPr>
        <w:tc>
          <w:tcPr>
            <w:tcW w:w="2200" w:type="dxa"/>
            <w:tcMar>
              <w:top w:w="80" w:type="dxa"/>
              <w:left w:w="120" w:type="dxa"/>
              <w:bottom w:w="80" w:type="dxa"/>
              <w:right w:w="120" w:type="dxa"/>
            </w:tcMar>
            <w:vAlign w:val="center"/>
          </w:tcPr>
          <w:p w14:paraId="4F3C8354" w14:textId="77777777" w:rsidR="00A504EB" w:rsidRPr="00483907" w:rsidRDefault="00A504EB">
            <w:pPr>
              <w:spacing w:after="40" w:line="259" w:lineRule="auto"/>
              <w:rPr>
                <w:b/>
                <w:bCs/>
              </w:rPr>
            </w:pPr>
            <w:proofErr w:type="spellStart"/>
            <w:r w:rsidRPr="00483907">
              <w:rPr>
                <w:b/>
                <w:bCs/>
                <w:color w:val="000000"/>
                <w:sz w:val="18"/>
              </w:rPr>
              <w:t>Autores</w:t>
            </w:r>
            <w:proofErr w:type="spellEnd"/>
          </w:p>
        </w:tc>
        <w:tc>
          <w:tcPr>
            <w:tcW w:w="4621" w:type="dxa"/>
            <w:tcMar>
              <w:top w:w="80" w:type="dxa"/>
              <w:left w:w="120" w:type="dxa"/>
              <w:bottom w:w="80" w:type="dxa"/>
              <w:right w:w="120" w:type="dxa"/>
            </w:tcMar>
            <w:vAlign w:val="center"/>
          </w:tcPr>
          <w:p w14:paraId="543CCD31" w14:textId="0B1F6E6D" w:rsidR="00B95F0B" w:rsidRDefault="00B95F0B">
            <w:pPr>
              <w:spacing w:after="40" w:line="259" w:lineRule="auto"/>
              <w:rPr>
                <w:color w:val="000000"/>
                <w:sz w:val="18"/>
                <w:lang w:val="es-PE"/>
              </w:rPr>
            </w:pPr>
            <w:r>
              <w:rPr>
                <w:color w:val="000000"/>
                <w:sz w:val="18"/>
                <w:lang w:val="es-PE"/>
              </w:rPr>
              <w:t xml:space="preserve">Altamirano </w:t>
            </w:r>
            <w:proofErr w:type="spellStart"/>
            <w:r>
              <w:rPr>
                <w:color w:val="000000"/>
                <w:sz w:val="18"/>
                <w:lang w:val="es-PE"/>
              </w:rPr>
              <w:t>Santillan</w:t>
            </w:r>
            <w:proofErr w:type="spellEnd"/>
            <w:r>
              <w:rPr>
                <w:color w:val="000000"/>
                <w:sz w:val="18"/>
                <w:lang w:val="es-PE"/>
              </w:rPr>
              <w:t>, Oscar Alfonso Jorge</w:t>
            </w:r>
          </w:p>
          <w:p w14:paraId="277BAB76" w14:textId="3538846B" w:rsidR="00A504EB" w:rsidRDefault="00B02D93">
            <w:pPr>
              <w:spacing w:after="40" w:line="259" w:lineRule="auto"/>
              <w:rPr>
                <w:color w:val="000000"/>
                <w:sz w:val="18"/>
                <w:lang w:val="es-PE"/>
              </w:rPr>
            </w:pPr>
            <w:r w:rsidRPr="00B02D93">
              <w:rPr>
                <w:color w:val="000000"/>
                <w:sz w:val="18"/>
                <w:lang w:val="es-PE"/>
              </w:rPr>
              <w:t xml:space="preserve">Elescano Medina, Bruno Martin </w:t>
            </w:r>
            <w:proofErr w:type="spellStart"/>
            <w:r w:rsidRPr="00B02D93">
              <w:rPr>
                <w:color w:val="000000"/>
                <w:sz w:val="18"/>
                <w:lang w:val="es-PE"/>
              </w:rPr>
              <w:t>K</w:t>
            </w:r>
            <w:r>
              <w:rPr>
                <w:color w:val="000000"/>
                <w:sz w:val="18"/>
                <w:lang w:val="es-PE"/>
              </w:rPr>
              <w:t>alen</w:t>
            </w:r>
            <w:proofErr w:type="spellEnd"/>
          </w:p>
          <w:p w14:paraId="458A90F0" w14:textId="56D1DBEF" w:rsidR="00B95F0B" w:rsidRDefault="00B95F0B">
            <w:pPr>
              <w:spacing w:after="40" w:line="259" w:lineRule="auto"/>
              <w:rPr>
                <w:color w:val="000000"/>
                <w:sz w:val="18"/>
                <w:lang w:val="es-PE"/>
              </w:rPr>
            </w:pPr>
            <w:r>
              <w:rPr>
                <w:color w:val="000000"/>
                <w:sz w:val="18"/>
                <w:lang w:val="es-PE"/>
              </w:rPr>
              <w:t xml:space="preserve">Huarancca Cachique, </w:t>
            </w:r>
            <w:proofErr w:type="spellStart"/>
            <w:r>
              <w:rPr>
                <w:color w:val="000000"/>
                <w:sz w:val="18"/>
                <w:lang w:val="es-PE"/>
              </w:rPr>
              <w:t>Sebastian</w:t>
            </w:r>
            <w:proofErr w:type="spellEnd"/>
            <w:r>
              <w:rPr>
                <w:color w:val="000000"/>
                <w:sz w:val="18"/>
                <w:lang w:val="es-PE"/>
              </w:rPr>
              <w:t xml:space="preserve"> </w:t>
            </w:r>
            <w:proofErr w:type="spellStart"/>
            <w:r>
              <w:rPr>
                <w:color w:val="000000"/>
                <w:sz w:val="18"/>
                <w:lang w:val="es-PE"/>
              </w:rPr>
              <w:t>Victor</w:t>
            </w:r>
            <w:proofErr w:type="spellEnd"/>
          </w:p>
          <w:p w14:paraId="32D78831" w14:textId="6604F6BB" w:rsidR="00B95F0B" w:rsidRDefault="00B95F0B">
            <w:pPr>
              <w:spacing w:after="40" w:line="259" w:lineRule="auto"/>
              <w:rPr>
                <w:color w:val="000000"/>
                <w:sz w:val="18"/>
                <w:lang w:val="es-PE"/>
              </w:rPr>
            </w:pPr>
            <w:r>
              <w:rPr>
                <w:color w:val="000000"/>
                <w:sz w:val="18"/>
                <w:lang w:val="es-PE"/>
              </w:rPr>
              <w:t>Huasupoma Rodas, Jimi Roger</w:t>
            </w:r>
          </w:p>
          <w:p w14:paraId="2500AB6F" w14:textId="0248DD6A" w:rsidR="00100C93" w:rsidRPr="00B02D93" w:rsidRDefault="00100C93">
            <w:pPr>
              <w:spacing w:after="40" w:line="259" w:lineRule="auto"/>
              <w:rPr>
                <w:lang w:val="es-PE"/>
              </w:rPr>
            </w:pPr>
            <w:r>
              <w:rPr>
                <w:color w:val="000000"/>
                <w:sz w:val="18"/>
                <w:lang w:val="es-PE"/>
              </w:rPr>
              <w:t>Rojas Condorchoa, Diego Javier</w:t>
            </w:r>
          </w:p>
        </w:tc>
        <w:tc>
          <w:tcPr>
            <w:tcW w:w="1579" w:type="dxa"/>
            <w:vAlign w:val="center"/>
          </w:tcPr>
          <w:p w14:paraId="5C3E1172" w14:textId="5989E3CE" w:rsidR="00B95F0B" w:rsidRDefault="00B95F0B">
            <w:pPr>
              <w:spacing w:after="40" w:line="259" w:lineRule="auto"/>
              <w:rPr>
                <w:color w:val="000000"/>
                <w:sz w:val="18"/>
              </w:rPr>
            </w:pPr>
            <w:r>
              <w:rPr>
                <w:color w:val="000000"/>
                <w:sz w:val="18"/>
              </w:rPr>
              <w:t>0%</w:t>
            </w:r>
          </w:p>
          <w:p w14:paraId="2D30AE4A" w14:textId="677A5C91" w:rsidR="00A504EB" w:rsidRDefault="00B02D93">
            <w:pPr>
              <w:spacing w:after="40" w:line="259" w:lineRule="auto"/>
              <w:rPr>
                <w:color w:val="000000"/>
                <w:sz w:val="18"/>
              </w:rPr>
            </w:pPr>
            <w:r>
              <w:rPr>
                <w:color w:val="000000"/>
                <w:sz w:val="18"/>
              </w:rPr>
              <w:t>100%</w:t>
            </w:r>
          </w:p>
          <w:p w14:paraId="6DA5F7DB" w14:textId="77777777" w:rsidR="00100C93" w:rsidRDefault="00100C93">
            <w:pPr>
              <w:spacing w:after="40" w:line="259" w:lineRule="auto"/>
              <w:rPr>
                <w:color w:val="000000"/>
                <w:sz w:val="18"/>
              </w:rPr>
            </w:pPr>
            <w:r>
              <w:rPr>
                <w:color w:val="000000"/>
                <w:sz w:val="18"/>
              </w:rPr>
              <w:t>100%</w:t>
            </w:r>
          </w:p>
          <w:p w14:paraId="7D697891" w14:textId="1FA58FCB" w:rsidR="00B95F0B" w:rsidRDefault="005A35F6">
            <w:pPr>
              <w:spacing w:after="40" w:line="259" w:lineRule="auto"/>
              <w:rPr>
                <w:color w:val="000000"/>
                <w:sz w:val="18"/>
              </w:rPr>
            </w:pPr>
            <w:r>
              <w:rPr>
                <w:color w:val="000000"/>
                <w:sz w:val="18"/>
              </w:rPr>
              <w:t>100</w:t>
            </w:r>
            <w:r w:rsidR="00B95F0B">
              <w:rPr>
                <w:color w:val="000000"/>
                <w:sz w:val="18"/>
              </w:rPr>
              <w:t>%</w:t>
            </w:r>
          </w:p>
          <w:p w14:paraId="5F87106B" w14:textId="5FC3C54D" w:rsidR="00B95F0B" w:rsidRPr="00B02D93" w:rsidRDefault="00B95F0B">
            <w:pPr>
              <w:spacing w:after="40" w:line="259" w:lineRule="auto"/>
            </w:pPr>
            <w:r>
              <w:rPr>
                <w:color w:val="000000"/>
                <w:sz w:val="18"/>
              </w:rPr>
              <w:t>100%</w:t>
            </w:r>
          </w:p>
        </w:tc>
      </w:tr>
      <w:tr w:rsidR="00440C3A" w14:paraId="346CB8A4" w14:textId="77777777">
        <w:trPr>
          <w:cantSplit/>
        </w:trPr>
        <w:tc>
          <w:tcPr>
            <w:tcW w:w="2200" w:type="dxa"/>
            <w:tcMar>
              <w:top w:w="80" w:type="dxa"/>
              <w:left w:w="120" w:type="dxa"/>
              <w:bottom w:w="80" w:type="dxa"/>
              <w:right w:w="120" w:type="dxa"/>
            </w:tcMar>
            <w:vAlign w:val="center"/>
          </w:tcPr>
          <w:p w14:paraId="6A748F17" w14:textId="77777777" w:rsidR="00440C3A" w:rsidRPr="00483907" w:rsidRDefault="00000000">
            <w:pPr>
              <w:spacing w:after="40" w:line="259" w:lineRule="auto"/>
              <w:rPr>
                <w:b/>
                <w:bCs/>
              </w:rPr>
            </w:pPr>
            <w:proofErr w:type="spellStart"/>
            <w:r w:rsidRPr="00483907">
              <w:rPr>
                <w:b/>
                <w:bCs/>
                <w:color w:val="000000"/>
                <w:sz w:val="18"/>
              </w:rPr>
              <w:t>Docente</w:t>
            </w:r>
            <w:proofErr w:type="spellEnd"/>
          </w:p>
        </w:tc>
        <w:tc>
          <w:tcPr>
            <w:tcW w:w="6200" w:type="dxa"/>
            <w:gridSpan w:val="2"/>
            <w:tcMar>
              <w:top w:w="80" w:type="dxa"/>
              <w:left w:w="120" w:type="dxa"/>
              <w:bottom w:w="80" w:type="dxa"/>
              <w:right w:w="120" w:type="dxa"/>
            </w:tcMar>
            <w:vAlign w:val="center"/>
          </w:tcPr>
          <w:p w14:paraId="14A260EA" w14:textId="50A62CE5" w:rsidR="00440C3A" w:rsidRDefault="00EB77B2">
            <w:pPr>
              <w:spacing w:after="40" w:line="259" w:lineRule="auto"/>
            </w:pPr>
            <w:r>
              <w:rPr>
                <w:color w:val="000000"/>
                <w:sz w:val="18"/>
              </w:rPr>
              <w:t xml:space="preserve">Chavez </w:t>
            </w:r>
            <w:proofErr w:type="spellStart"/>
            <w:r>
              <w:rPr>
                <w:color w:val="000000"/>
                <w:sz w:val="18"/>
              </w:rPr>
              <w:t>Bardales</w:t>
            </w:r>
            <w:proofErr w:type="spellEnd"/>
            <w:r>
              <w:rPr>
                <w:color w:val="000000"/>
                <w:sz w:val="18"/>
              </w:rPr>
              <w:t>, Victor Isaac</w:t>
            </w:r>
          </w:p>
        </w:tc>
      </w:tr>
      <w:tr w:rsidR="00440C3A" w:rsidRPr="005A35F6" w14:paraId="16319892" w14:textId="77777777">
        <w:trPr>
          <w:cantSplit/>
        </w:trPr>
        <w:tc>
          <w:tcPr>
            <w:tcW w:w="2200" w:type="dxa"/>
            <w:tcMar>
              <w:top w:w="80" w:type="dxa"/>
              <w:left w:w="120" w:type="dxa"/>
              <w:bottom w:w="80" w:type="dxa"/>
              <w:right w:w="120" w:type="dxa"/>
            </w:tcMar>
            <w:vAlign w:val="center"/>
          </w:tcPr>
          <w:p w14:paraId="49F437EE" w14:textId="77777777" w:rsidR="00440C3A" w:rsidRPr="00483907" w:rsidRDefault="00000000">
            <w:pPr>
              <w:spacing w:after="40" w:line="259" w:lineRule="auto"/>
              <w:rPr>
                <w:b/>
                <w:bCs/>
              </w:rPr>
            </w:pPr>
            <w:proofErr w:type="spellStart"/>
            <w:r w:rsidRPr="00483907">
              <w:rPr>
                <w:b/>
                <w:bCs/>
                <w:color w:val="000000"/>
                <w:sz w:val="18"/>
              </w:rPr>
              <w:t>Curso</w:t>
            </w:r>
            <w:proofErr w:type="spellEnd"/>
            <w:r w:rsidRPr="00483907">
              <w:rPr>
                <w:b/>
                <w:bCs/>
                <w:color w:val="000000"/>
                <w:sz w:val="18"/>
              </w:rPr>
              <w:t xml:space="preserve"> / NRC</w:t>
            </w:r>
          </w:p>
        </w:tc>
        <w:tc>
          <w:tcPr>
            <w:tcW w:w="6200" w:type="dxa"/>
            <w:gridSpan w:val="2"/>
            <w:tcMar>
              <w:top w:w="80" w:type="dxa"/>
              <w:left w:w="120" w:type="dxa"/>
              <w:bottom w:w="80" w:type="dxa"/>
              <w:right w:w="120" w:type="dxa"/>
            </w:tcMar>
            <w:vAlign w:val="center"/>
          </w:tcPr>
          <w:p w14:paraId="391282D3" w14:textId="23672214" w:rsidR="00440C3A" w:rsidRPr="00EB77B2" w:rsidRDefault="00000000">
            <w:pPr>
              <w:spacing w:after="40" w:line="259" w:lineRule="auto"/>
              <w:rPr>
                <w:lang w:val="es-PE"/>
              </w:rPr>
            </w:pPr>
            <w:r w:rsidRPr="00A81493">
              <w:rPr>
                <w:color w:val="000000"/>
                <w:sz w:val="18"/>
                <w:lang w:val="es-PE"/>
              </w:rPr>
              <w:t xml:space="preserve">Base de Datos Avanzadas y Big Data </w:t>
            </w:r>
            <w:r w:rsidR="00EB77B2">
              <w:rPr>
                <w:color w:val="000000"/>
                <w:sz w:val="18"/>
                <w:lang w:val="es-PE"/>
              </w:rPr>
              <w:t xml:space="preserve">- </w:t>
            </w:r>
            <w:r w:rsidR="00EB77B2" w:rsidRPr="00EB77B2">
              <w:rPr>
                <w:rFonts w:asciiTheme="minorHAnsi" w:hAnsiTheme="minorHAnsi" w:cstheme="minorHAnsi"/>
                <w:color w:val="262626"/>
                <w:sz w:val="18"/>
                <w:szCs w:val="18"/>
                <w:shd w:val="clear" w:color="auto" w:fill="FFFFFF"/>
                <w:lang w:val="es-PE"/>
              </w:rPr>
              <w:t>26055</w:t>
            </w:r>
          </w:p>
        </w:tc>
      </w:tr>
      <w:tr w:rsidR="00440C3A" w:rsidRPr="00C1788F" w14:paraId="294DC1E8" w14:textId="77777777">
        <w:trPr>
          <w:cantSplit/>
        </w:trPr>
        <w:tc>
          <w:tcPr>
            <w:tcW w:w="2200" w:type="dxa"/>
            <w:tcMar>
              <w:top w:w="80" w:type="dxa"/>
              <w:left w:w="120" w:type="dxa"/>
              <w:bottom w:w="80" w:type="dxa"/>
              <w:right w:w="120" w:type="dxa"/>
            </w:tcMar>
            <w:vAlign w:val="center"/>
          </w:tcPr>
          <w:p w14:paraId="07B6CA32" w14:textId="77777777" w:rsidR="00440C3A" w:rsidRPr="00483907" w:rsidRDefault="00000000">
            <w:pPr>
              <w:spacing w:after="40" w:line="259" w:lineRule="auto"/>
              <w:rPr>
                <w:b/>
                <w:bCs/>
              </w:rPr>
            </w:pPr>
            <w:proofErr w:type="spellStart"/>
            <w:r w:rsidRPr="00483907">
              <w:rPr>
                <w:b/>
                <w:bCs/>
                <w:color w:val="000000"/>
                <w:sz w:val="18"/>
              </w:rPr>
              <w:t>Repositorio</w:t>
            </w:r>
            <w:proofErr w:type="spellEnd"/>
          </w:p>
        </w:tc>
        <w:tc>
          <w:tcPr>
            <w:tcW w:w="6200" w:type="dxa"/>
            <w:gridSpan w:val="2"/>
            <w:tcMar>
              <w:top w:w="80" w:type="dxa"/>
              <w:left w:w="120" w:type="dxa"/>
              <w:bottom w:w="80" w:type="dxa"/>
              <w:right w:w="120" w:type="dxa"/>
            </w:tcMar>
            <w:vAlign w:val="center"/>
          </w:tcPr>
          <w:p w14:paraId="0A7799A3" w14:textId="5AB38EA1" w:rsidR="00440C3A" w:rsidRPr="00C1788F" w:rsidRDefault="00C1788F">
            <w:pPr>
              <w:spacing w:after="40" w:line="259" w:lineRule="auto"/>
            </w:pPr>
            <w:r w:rsidRPr="00C1788F">
              <w:rPr>
                <w:color w:val="000000"/>
                <w:sz w:val="18"/>
              </w:rPr>
              <w:t>https://github.com/brvnomk/BASE-DE-DATOS-AVAN.-Y-BIG-DATA---</w:t>
            </w:r>
            <w:proofErr w:type="spellStart"/>
            <w:r w:rsidRPr="00C1788F">
              <w:rPr>
                <w:color w:val="000000"/>
                <w:sz w:val="18"/>
              </w:rPr>
              <w:t>Cer</w:t>
            </w:r>
            <w:proofErr w:type="spellEnd"/>
            <w:r w:rsidRPr="00C1788F">
              <w:rPr>
                <w:color w:val="000000"/>
                <w:sz w:val="18"/>
              </w:rPr>
              <w:t>-micas-Vale</w:t>
            </w:r>
          </w:p>
        </w:tc>
      </w:tr>
      <w:tr w:rsidR="00440C3A" w14:paraId="011E211D" w14:textId="77777777">
        <w:trPr>
          <w:cantSplit/>
        </w:trPr>
        <w:tc>
          <w:tcPr>
            <w:tcW w:w="2200" w:type="dxa"/>
            <w:tcMar>
              <w:top w:w="80" w:type="dxa"/>
              <w:left w:w="120" w:type="dxa"/>
              <w:bottom w:w="80" w:type="dxa"/>
              <w:right w:w="120" w:type="dxa"/>
            </w:tcMar>
            <w:vAlign w:val="center"/>
          </w:tcPr>
          <w:p w14:paraId="2714A3E5" w14:textId="5CA19788" w:rsidR="00440C3A" w:rsidRPr="00483907" w:rsidRDefault="00000000">
            <w:pPr>
              <w:spacing w:after="40" w:line="259" w:lineRule="auto"/>
              <w:rPr>
                <w:b/>
                <w:bCs/>
              </w:rPr>
            </w:pPr>
            <w:proofErr w:type="spellStart"/>
            <w:r w:rsidRPr="00483907">
              <w:rPr>
                <w:b/>
                <w:bCs/>
                <w:color w:val="000000"/>
                <w:sz w:val="18"/>
              </w:rPr>
              <w:t>Per</w:t>
            </w:r>
            <w:r w:rsidR="00483907">
              <w:rPr>
                <w:b/>
                <w:bCs/>
                <w:color w:val="000000"/>
                <w:sz w:val="18"/>
              </w:rPr>
              <w:t>í</w:t>
            </w:r>
            <w:r w:rsidRPr="00483907">
              <w:rPr>
                <w:b/>
                <w:bCs/>
                <w:color w:val="000000"/>
                <w:sz w:val="18"/>
              </w:rPr>
              <w:t>odo</w:t>
            </w:r>
            <w:proofErr w:type="spellEnd"/>
          </w:p>
        </w:tc>
        <w:tc>
          <w:tcPr>
            <w:tcW w:w="6200" w:type="dxa"/>
            <w:gridSpan w:val="2"/>
            <w:tcMar>
              <w:top w:w="80" w:type="dxa"/>
              <w:left w:w="120" w:type="dxa"/>
              <w:bottom w:w="80" w:type="dxa"/>
              <w:right w:w="120" w:type="dxa"/>
            </w:tcMar>
            <w:vAlign w:val="center"/>
          </w:tcPr>
          <w:p w14:paraId="5DE04E06" w14:textId="77777777" w:rsidR="00440C3A" w:rsidRDefault="00000000">
            <w:pPr>
              <w:spacing w:after="40" w:line="259" w:lineRule="auto"/>
            </w:pPr>
            <w:r>
              <w:rPr>
                <w:color w:val="000000"/>
                <w:sz w:val="18"/>
              </w:rPr>
              <w:t>2026-2</w:t>
            </w:r>
          </w:p>
        </w:tc>
      </w:tr>
    </w:tbl>
    <w:p w14:paraId="7BE8FC58" w14:textId="77777777" w:rsidR="00440C3A" w:rsidRDefault="00440C3A">
      <w:pPr>
        <w:spacing w:after="20"/>
      </w:pPr>
    </w:p>
    <w:p w14:paraId="3425BF9F" w14:textId="5D03B48E" w:rsidR="00440C3A" w:rsidRPr="006C7B04" w:rsidRDefault="00C31E14">
      <w:pPr>
        <w:jc w:val="center"/>
        <w:rPr>
          <w:lang w:val="es-PE"/>
        </w:rPr>
      </w:pPr>
      <w:r w:rsidRPr="006C7B04">
        <w:rPr>
          <w:b/>
          <w:lang w:val="es-PE"/>
        </w:rPr>
        <w:t>Los Olivos</w:t>
      </w:r>
      <w:r w:rsidR="00A504EB" w:rsidRPr="006C7B04">
        <w:rPr>
          <w:b/>
          <w:lang w:val="es-PE"/>
        </w:rPr>
        <w:t xml:space="preserve"> - Perú</w:t>
      </w:r>
      <w:r w:rsidR="00A504EB" w:rsidRPr="006C7B04">
        <w:rPr>
          <w:b/>
          <w:lang w:val="es-PE"/>
        </w:rPr>
        <w:br/>
        <w:t>2026</w:t>
      </w:r>
    </w:p>
    <w:p w14:paraId="2734FB53" w14:textId="77777777" w:rsidR="00440C3A" w:rsidRPr="006C7B04" w:rsidRDefault="00000000">
      <w:pPr>
        <w:rPr>
          <w:lang w:val="es-PE"/>
        </w:rPr>
      </w:pPr>
      <w:r w:rsidRPr="006C7B04">
        <w:rPr>
          <w:lang w:val="es-PE"/>
        </w:rPr>
        <w:br w:type="page"/>
      </w:r>
    </w:p>
    <w:p w14:paraId="369A5A59" w14:textId="77777777" w:rsidR="00440C3A" w:rsidRDefault="00000000">
      <w:pPr>
        <w:pStyle w:val="Titulo1"/>
      </w:pPr>
      <w:bookmarkStart w:id="0" w:name="_Toc241096897"/>
      <w:r>
        <w:lastRenderedPageBreak/>
        <w:t>ORIENTACIONES PARA EL PROYECTO Y EL INFORME</w:t>
      </w:r>
      <w:bookmarkEnd w:id="0"/>
    </w:p>
    <w:tbl>
      <w:tblPr>
        <w:tblStyle w:val="Tablaconcuadrcula"/>
        <w:tblW w:w="8400" w:type="dxa"/>
        <w:tblInd w:w="120" w:type="dxa"/>
        <w:tblLayout w:type="fixed"/>
        <w:tblLook w:val="04A0" w:firstRow="1" w:lastRow="0" w:firstColumn="1" w:lastColumn="0" w:noHBand="0" w:noVBand="1"/>
      </w:tblPr>
      <w:tblGrid>
        <w:gridCol w:w="8400"/>
      </w:tblGrid>
      <w:tr w:rsidR="00440C3A" w:rsidRPr="005A35F6" w14:paraId="4D73E506" w14:textId="77777777">
        <w:tc>
          <w:tcPr>
            <w:tcW w:w="8400" w:type="dxa"/>
            <w:shd w:val="clear" w:color="auto" w:fill="F4F6F9"/>
            <w:tcMar>
              <w:top w:w="80" w:type="dxa"/>
              <w:left w:w="120" w:type="dxa"/>
              <w:bottom w:w="80" w:type="dxa"/>
              <w:right w:w="120" w:type="dxa"/>
            </w:tcMar>
          </w:tcPr>
          <w:p w14:paraId="5A88CED7" w14:textId="77777777" w:rsidR="00440C3A" w:rsidRPr="00A81493" w:rsidRDefault="00000000" w:rsidP="00A504EB">
            <w:pPr>
              <w:spacing w:after="0"/>
              <w:jc w:val="both"/>
              <w:rPr>
                <w:lang w:val="es-PE"/>
              </w:rPr>
            </w:pPr>
            <w:r w:rsidRPr="00A81493">
              <w:rPr>
                <w:b/>
                <w:color w:val="0B2545"/>
                <w:sz w:val="19"/>
                <w:lang w:val="es-PE"/>
              </w:rPr>
              <w:t xml:space="preserve">Propósito del proyecto: </w:t>
            </w:r>
            <w:r w:rsidRPr="00A81493">
              <w:rPr>
                <w:sz w:val="19"/>
                <w:lang w:val="es-PE"/>
              </w:rPr>
              <w:t>desarrollar, integrar y evaluar una solución de Inteligencia de Negocios y una solución Big Data que respondan a una necesidad empresarial verificable. El informe debe demostrar decisiones de ingeniería, experimentación reproducible y dominio técnico de ambas soluciones.</w:t>
            </w:r>
          </w:p>
        </w:tc>
      </w:tr>
    </w:tbl>
    <w:p w14:paraId="7225E5A0" w14:textId="77777777" w:rsidR="00440C3A" w:rsidRPr="00A81493" w:rsidRDefault="00440C3A">
      <w:pPr>
        <w:spacing w:after="20"/>
        <w:rPr>
          <w:lang w:val="es-PE"/>
        </w:rPr>
      </w:pPr>
    </w:p>
    <w:tbl>
      <w:tblPr>
        <w:tblStyle w:val="Tablaconcuadrcula"/>
        <w:tblW w:w="8400" w:type="dxa"/>
        <w:tblInd w:w="120" w:type="dxa"/>
        <w:tblLayout w:type="fixed"/>
        <w:tblLook w:val="04A0" w:firstRow="1" w:lastRow="0" w:firstColumn="1" w:lastColumn="0" w:noHBand="0" w:noVBand="1"/>
      </w:tblPr>
      <w:tblGrid>
        <w:gridCol w:w="8400"/>
      </w:tblGrid>
      <w:tr w:rsidR="00440C3A" w:rsidRPr="005A35F6" w14:paraId="6A7B9B91" w14:textId="77777777">
        <w:tc>
          <w:tcPr>
            <w:tcW w:w="8400" w:type="dxa"/>
            <w:shd w:val="clear" w:color="auto" w:fill="FFF2CC"/>
            <w:tcMar>
              <w:top w:w="80" w:type="dxa"/>
              <w:left w:w="120" w:type="dxa"/>
              <w:bottom w:w="80" w:type="dxa"/>
              <w:right w:w="120" w:type="dxa"/>
            </w:tcMar>
          </w:tcPr>
          <w:p w14:paraId="32E73226" w14:textId="6C92420A" w:rsidR="00440C3A" w:rsidRPr="00A504EB" w:rsidRDefault="00000000" w:rsidP="00A504EB">
            <w:pPr>
              <w:spacing w:after="0"/>
              <w:jc w:val="both"/>
              <w:rPr>
                <w:lang w:val="es-PE"/>
              </w:rPr>
            </w:pPr>
            <w:r w:rsidRPr="00A81493">
              <w:rPr>
                <w:b/>
                <w:color w:val="0B2545"/>
                <w:sz w:val="19"/>
                <w:lang w:val="es-PE"/>
              </w:rPr>
              <w:t xml:space="preserve">Alineación referencial con ABET: </w:t>
            </w:r>
            <w:r w:rsidRPr="00A81493">
              <w:rPr>
                <w:sz w:val="19"/>
                <w:lang w:val="es-PE"/>
              </w:rPr>
              <w:t xml:space="preserve">este formato operacionaliza el </w:t>
            </w:r>
            <w:proofErr w:type="spellStart"/>
            <w:r w:rsidRPr="00A81493">
              <w:rPr>
                <w:sz w:val="19"/>
                <w:lang w:val="es-PE"/>
              </w:rPr>
              <w:t>Student</w:t>
            </w:r>
            <w:proofErr w:type="spellEnd"/>
            <w:r w:rsidRPr="00A81493">
              <w:rPr>
                <w:sz w:val="19"/>
                <w:lang w:val="es-PE"/>
              </w:rPr>
              <w:t xml:space="preserve"> </w:t>
            </w:r>
            <w:proofErr w:type="spellStart"/>
            <w:r w:rsidRPr="00A81493">
              <w:rPr>
                <w:sz w:val="19"/>
                <w:lang w:val="es-PE"/>
              </w:rPr>
              <w:t>Outcome</w:t>
            </w:r>
            <w:proofErr w:type="spellEnd"/>
            <w:r w:rsidRPr="00A81493">
              <w:rPr>
                <w:sz w:val="19"/>
                <w:lang w:val="es-PE"/>
              </w:rPr>
              <w:t xml:space="preserve"> 6 de ABET EAC mediante evidencias directas de diseño y ejecución de experimentos, análisis e interpretación de datos y conclusiones sustentadas con juicio de ingeniería. </w:t>
            </w:r>
          </w:p>
        </w:tc>
      </w:tr>
    </w:tbl>
    <w:p w14:paraId="07C2A944" w14:textId="77777777" w:rsidR="00440C3A" w:rsidRDefault="00000000">
      <w:pPr>
        <w:pStyle w:val="Titulo2"/>
      </w:pPr>
      <w:bookmarkStart w:id="1" w:name="_Toc241096898"/>
      <w:r>
        <w:t>Entregables obligatorios</w:t>
      </w:r>
      <w:bookmarkEnd w:id="1"/>
    </w:p>
    <w:tbl>
      <w:tblPr>
        <w:tblStyle w:val="Tablaconcuadrcula"/>
        <w:tblW w:w="8400" w:type="dxa"/>
        <w:tblInd w:w="120" w:type="dxa"/>
        <w:tblLayout w:type="fixed"/>
        <w:tblLook w:val="04A0" w:firstRow="1" w:lastRow="0" w:firstColumn="1" w:lastColumn="0" w:noHBand="0" w:noVBand="1"/>
      </w:tblPr>
      <w:tblGrid>
        <w:gridCol w:w="600"/>
        <w:gridCol w:w="2400"/>
        <w:gridCol w:w="5400"/>
      </w:tblGrid>
      <w:tr w:rsidR="00440C3A" w14:paraId="7954EDB3" w14:textId="77777777">
        <w:trPr>
          <w:cantSplit/>
          <w:tblHeader/>
        </w:trPr>
        <w:tc>
          <w:tcPr>
            <w:tcW w:w="600" w:type="dxa"/>
            <w:shd w:val="clear" w:color="auto" w:fill="E8EEF5"/>
            <w:tcMar>
              <w:top w:w="80" w:type="dxa"/>
              <w:left w:w="120" w:type="dxa"/>
              <w:bottom w:w="80" w:type="dxa"/>
              <w:right w:w="120" w:type="dxa"/>
            </w:tcMar>
            <w:vAlign w:val="center"/>
          </w:tcPr>
          <w:p w14:paraId="51E438FE" w14:textId="77777777" w:rsidR="00440C3A" w:rsidRDefault="00000000">
            <w:pPr>
              <w:spacing w:after="40" w:line="259" w:lineRule="auto"/>
              <w:jc w:val="center"/>
            </w:pPr>
            <w:r>
              <w:rPr>
                <w:b/>
                <w:color w:val="0B2545"/>
                <w:sz w:val="17"/>
              </w:rPr>
              <w:t>N.°</w:t>
            </w:r>
          </w:p>
        </w:tc>
        <w:tc>
          <w:tcPr>
            <w:tcW w:w="2400" w:type="dxa"/>
            <w:shd w:val="clear" w:color="auto" w:fill="E8EEF5"/>
            <w:tcMar>
              <w:top w:w="80" w:type="dxa"/>
              <w:left w:w="120" w:type="dxa"/>
              <w:bottom w:w="80" w:type="dxa"/>
              <w:right w:w="120" w:type="dxa"/>
            </w:tcMar>
            <w:vAlign w:val="center"/>
          </w:tcPr>
          <w:p w14:paraId="3B6B5751" w14:textId="77777777" w:rsidR="00440C3A" w:rsidRDefault="00000000">
            <w:pPr>
              <w:spacing w:after="40" w:line="259" w:lineRule="auto"/>
              <w:jc w:val="center"/>
            </w:pPr>
            <w:r>
              <w:rPr>
                <w:b/>
                <w:color w:val="0B2545"/>
                <w:sz w:val="17"/>
              </w:rPr>
              <w:t>ENTREGABLE</w:t>
            </w:r>
          </w:p>
        </w:tc>
        <w:tc>
          <w:tcPr>
            <w:tcW w:w="5400" w:type="dxa"/>
            <w:shd w:val="clear" w:color="auto" w:fill="E8EEF5"/>
            <w:tcMar>
              <w:top w:w="80" w:type="dxa"/>
              <w:left w:w="120" w:type="dxa"/>
              <w:bottom w:w="80" w:type="dxa"/>
              <w:right w:w="120" w:type="dxa"/>
            </w:tcMar>
            <w:vAlign w:val="center"/>
          </w:tcPr>
          <w:p w14:paraId="20019F9C" w14:textId="77777777" w:rsidR="00440C3A" w:rsidRDefault="00000000">
            <w:pPr>
              <w:spacing w:after="40" w:line="259" w:lineRule="auto"/>
              <w:jc w:val="center"/>
            </w:pPr>
            <w:r>
              <w:rPr>
                <w:b/>
                <w:color w:val="0B2545"/>
                <w:sz w:val="17"/>
              </w:rPr>
              <w:t>EVIDENCIA MÍNIMA</w:t>
            </w:r>
          </w:p>
        </w:tc>
      </w:tr>
      <w:tr w:rsidR="00440C3A" w:rsidRPr="005A35F6" w14:paraId="124BE2AF" w14:textId="77777777">
        <w:trPr>
          <w:cantSplit/>
        </w:trPr>
        <w:tc>
          <w:tcPr>
            <w:tcW w:w="600" w:type="dxa"/>
            <w:tcMar>
              <w:top w:w="80" w:type="dxa"/>
              <w:left w:w="120" w:type="dxa"/>
              <w:bottom w:w="80" w:type="dxa"/>
              <w:right w:w="120" w:type="dxa"/>
            </w:tcMar>
            <w:vAlign w:val="center"/>
          </w:tcPr>
          <w:p w14:paraId="4A2FD78D" w14:textId="77777777" w:rsidR="00440C3A" w:rsidRDefault="00000000">
            <w:pPr>
              <w:spacing w:after="40" w:line="259" w:lineRule="auto"/>
            </w:pPr>
            <w:r>
              <w:rPr>
                <w:color w:val="000000"/>
                <w:sz w:val="17"/>
              </w:rPr>
              <w:t>1</w:t>
            </w:r>
          </w:p>
        </w:tc>
        <w:tc>
          <w:tcPr>
            <w:tcW w:w="2400" w:type="dxa"/>
            <w:tcMar>
              <w:top w:w="80" w:type="dxa"/>
              <w:left w:w="120" w:type="dxa"/>
              <w:bottom w:w="80" w:type="dxa"/>
              <w:right w:w="120" w:type="dxa"/>
            </w:tcMar>
            <w:vAlign w:val="center"/>
          </w:tcPr>
          <w:p w14:paraId="286D08E0" w14:textId="77777777" w:rsidR="00440C3A" w:rsidRDefault="00000000">
            <w:pPr>
              <w:spacing w:after="40" w:line="259" w:lineRule="auto"/>
            </w:pPr>
            <w:r>
              <w:rPr>
                <w:color w:val="000000"/>
                <w:sz w:val="17"/>
              </w:rPr>
              <w:t xml:space="preserve">Informe </w:t>
            </w:r>
            <w:proofErr w:type="spellStart"/>
            <w:r>
              <w:rPr>
                <w:color w:val="000000"/>
                <w:sz w:val="17"/>
              </w:rPr>
              <w:t>técnico</w:t>
            </w:r>
            <w:proofErr w:type="spellEnd"/>
          </w:p>
        </w:tc>
        <w:tc>
          <w:tcPr>
            <w:tcW w:w="5400" w:type="dxa"/>
            <w:tcMar>
              <w:top w:w="80" w:type="dxa"/>
              <w:left w:w="120" w:type="dxa"/>
              <w:bottom w:w="80" w:type="dxa"/>
              <w:right w:w="120" w:type="dxa"/>
            </w:tcMar>
            <w:vAlign w:val="center"/>
          </w:tcPr>
          <w:p w14:paraId="79FA4C3E" w14:textId="77777777" w:rsidR="00440C3A" w:rsidRPr="00A81493" w:rsidRDefault="00000000">
            <w:pPr>
              <w:spacing w:after="40" w:line="259" w:lineRule="auto"/>
              <w:rPr>
                <w:lang w:val="es-PE"/>
              </w:rPr>
            </w:pPr>
            <w:r w:rsidRPr="00A81493">
              <w:rPr>
                <w:color w:val="000000"/>
                <w:sz w:val="17"/>
                <w:lang w:val="es-PE"/>
              </w:rPr>
              <w:t>Documento completo con citas válidas, tablas, figuras y trazabilidad de evidencias.</w:t>
            </w:r>
          </w:p>
        </w:tc>
      </w:tr>
      <w:tr w:rsidR="00440C3A" w:rsidRPr="005A35F6" w14:paraId="5BBF64D3" w14:textId="77777777">
        <w:trPr>
          <w:cantSplit/>
        </w:trPr>
        <w:tc>
          <w:tcPr>
            <w:tcW w:w="600" w:type="dxa"/>
            <w:tcMar>
              <w:top w:w="80" w:type="dxa"/>
              <w:left w:w="120" w:type="dxa"/>
              <w:bottom w:w="80" w:type="dxa"/>
              <w:right w:w="120" w:type="dxa"/>
            </w:tcMar>
            <w:vAlign w:val="center"/>
          </w:tcPr>
          <w:p w14:paraId="0444064E" w14:textId="77777777" w:rsidR="00440C3A" w:rsidRDefault="00000000">
            <w:pPr>
              <w:spacing w:after="40" w:line="259" w:lineRule="auto"/>
            </w:pPr>
            <w:r>
              <w:rPr>
                <w:color w:val="000000"/>
                <w:sz w:val="17"/>
              </w:rPr>
              <w:t>2</w:t>
            </w:r>
          </w:p>
        </w:tc>
        <w:tc>
          <w:tcPr>
            <w:tcW w:w="2400" w:type="dxa"/>
            <w:tcMar>
              <w:top w:w="80" w:type="dxa"/>
              <w:left w:w="120" w:type="dxa"/>
              <w:bottom w:w="80" w:type="dxa"/>
              <w:right w:w="120" w:type="dxa"/>
            </w:tcMar>
            <w:vAlign w:val="center"/>
          </w:tcPr>
          <w:p w14:paraId="40B290B0" w14:textId="0463D799" w:rsidR="00440C3A" w:rsidRDefault="00000000">
            <w:pPr>
              <w:spacing w:after="40" w:line="259" w:lineRule="auto"/>
            </w:pPr>
            <w:proofErr w:type="spellStart"/>
            <w:r>
              <w:rPr>
                <w:color w:val="000000"/>
                <w:sz w:val="17"/>
              </w:rPr>
              <w:t>Solución</w:t>
            </w:r>
            <w:proofErr w:type="spellEnd"/>
            <w:r>
              <w:rPr>
                <w:color w:val="000000"/>
                <w:sz w:val="17"/>
              </w:rPr>
              <w:t xml:space="preserve"> BI </w:t>
            </w:r>
            <w:r w:rsidR="00A81493">
              <w:rPr>
                <w:color w:val="000000"/>
                <w:sz w:val="17"/>
              </w:rPr>
              <w:t>functional</w:t>
            </w:r>
          </w:p>
        </w:tc>
        <w:tc>
          <w:tcPr>
            <w:tcW w:w="5400" w:type="dxa"/>
            <w:tcMar>
              <w:top w:w="80" w:type="dxa"/>
              <w:left w:w="120" w:type="dxa"/>
              <w:bottom w:w="80" w:type="dxa"/>
              <w:right w:w="120" w:type="dxa"/>
            </w:tcMar>
            <w:vAlign w:val="center"/>
          </w:tcPr>
          <w:p w14:paraId="1D658C2D" w14:textId="77777777" w:rsidR="00440C3A" w:rsidRPr="00483907" w:rsidRDefault="00000000">
            <w:pPr>
              <w:spacing w:after="40" w:line="259" w:lineRule="auto"/>
              <w:rPr>
                <w:lang w:val="es-PE"/>
              </w:rPr>
            </w:pPr>
            <w:r w:rsidRPr="00483907">
              <w:rPr>
                <w:color w:val="000000"/>
                <w:sz w:val="17"/>
                <w:lang w:val="es-PE"/>
              </w:rPr>
              <w:t xml:space="preserve">Modelo dimensional, ETL/ELT, almacén de datos o data </w:t>
            </w:r>
            <w:proofErr w:type="spellStart"/>
            <w:r w:rsidRPr="00483907">
              <w:rPr>
                <w:color w:val="000000"/>
                <w:sz w:val="17"/>
                <w:lang w:val="es-PE"/>
              </w:rPr>
              <w:t>mart</w:t>
            </w:r>
            <w:proofErr w:type="spellEnd"/>
            <w:r w:rsidRPr="00483907">
              <w:rPr>
                <w:color w:val="000000"/>
                <w:sz w:val="17"/>
                <w:lang w:val="es-PE"/>
              </w:rPr>
              <w:t xml:space="preserve">, indicadores, análisis OLAP y </w:t>
            </w:r>
            <w:proofErr w:type="spellStart"/>
            <w:r w:rsidRPr="00483907">
              <w:rPr>
                <w:color w:val="000000"/>
                <w:sz w:val="17"/>
                <w:lang w:val="es-PE"/>
              </w:rPr>
              <w:t>dashboard</w:t>
            </w:r>
            <w:proofErr w:type="spellEnd"/>
            <w:r w:rsidRPr="00483907">
              <w:rPr>
                <w:color w:val="000000"/>
                <w:sz w:val="17"/>
                <w:lang w:val="es-PE"/>
              </w:rPr>
              <w:t>.</w:t>
            </w:r>
          </w:p>
        </w:tc>
      </w:tr>
      <w:tr w:rsidR="00440C3A" w:rsidRPr="005A35F6" w14:paraId="5E95033D" w14:textId="77777777">
        <w:trPr>
          <w:cantSplit/>
        </w:trPr>
        <w:tc>
          <w:tcPr>
            <w:tcW w:w="600" w:type="dxa"/>
            <w:tcMar>
              <w:top w:w="80" w:type="dxa"/>
              <w:left w:w="120" w:type="dxa"/>
              <w:bottom w:w="80" w:type="dxa"/>
              <w:right w:w="120" w:type="dxa"/>
            </w:tcMar>
            <w:vAlign w:val="center"/>
          </w:tcPr>
          <w:p w14:paraId="588BE19F" w14:textId="77777777" w:rsidR="00440C3A" w:rsidRDefault="00000000">
            <w:pPr>
              <w:spacing w:after="40" w:line="259" w:lineRule="auto"/>
            </w:pPr>
            <w:r>
              <w:rPr>
                <w:color w:val="000000"/>
                <w:sz w:val="17"/>
              </w:rPr>
              <w:t>3</w:t>
            </w:r>
          </w:p>
        </w:tc>
        <w:tc>
          <w:tcPr>
            <w:tcW w:w="2400" w:type="dxa"/>
            <w:tcMar>
              <w:top w:w="80" w:type="dxa"/>
              <w:left w:w="120" w:type="dxa"/>
              <w:bottom w:w="80" w:type="dxa"/>
              <w:right w:w="120" w:type="dxa"/>
            </w:tcMar>
            <w:vAlign w:val="center"/>
          </w:tcPr>
          <w:p w14:paraId="095B6AFB" w14:textId="52A09623" w:rsidR="00440C3A" w:rsidRDefault="00000000">
            <w:pPr>
              <w:spacing w:after="40" w:line="259" w:lineRule="auto"/>
            </w:pPr>
            <w:proofErr w:type="spellStart"/>
            <w:r>
              <w:rPr>
                <w:color w:val="000000"/>
                <w:sz w:val="17"/>
              </w:rPr>
              <w:t>Solución</w:t>
            </w:r>
            <w:proofErr w:type="spellEnd"/>
            <w:r>
              <w:rPr>
                <w:color w:val="000000"/>
                <w:sz w:val="17"/>
              </w:rPr>
              <w:t xml:space="preserve"> Big Data </w:t>
            </w:r>
            <w:r w:rsidR="00A81493">
              <w:rPr>
                <w:color w:val="000000"/>
                <w:sz w:val="17"/>
              </w:rPr>
              <w:t>functional</w:t>
            </w:r>
          </w:p>
        </w:tc>
        <w:tc>
          <w:tcPr>
            <w:tcW w:w="5400" w:type="dxa"/>
            <w:tcMar>
              <w:top w:w="80" w:type="dxa"/>
              <w:left w:w="120" w:type="dxa"/>
              <w:bottom w:w="80" w:type="dxa"/>
              <w:right w:w="120" w:type="dxa"/>
            </w:tcMar>
            <w:vAlign w:val="center"/>
          </w:tcPr>
          <w:p w14:paraId="1323C6F9" w14:textId="77777777" w:rsidR="00440C3A" w:rsidRPr="00A81493" w:rsidRDefault="00000000">
            <w:pPr>
              <w:spacing w:after="40" w:line="259" w:lineRule="auto"/>
              <w:rPr>
                <w:lang w:val="es-PE"/>
              </w:rPr>
            </w:pPr>
            <w:r w:rsidRPr="00A81493">
              <w:rPr>
                <w:color w:val="000000"/>
                <w:sz w:val="17"/>
                <w:lang w:val="es-PE"/>
              </w:rPr>
              <w:t>Ingesta, almacenamiento y procesamiento escalable o distribuido, consultas/análisis y demostración técnica.</w:t>
            </w:r>
          </w:p>
        </w:tc>
      </w:tr>
      <w:tr w:rsidR="00440C3A" w:rsidRPr="005A35F6" w14:paraId="5DC7520E" w14:textId="77777777">
        <w:trPr>
          <w:cantSplit/>
        </w:trPr>
        <w:tc>
          <w:tcPr>
            <w:tcW w:w="600" w:type="dxa"/>
            <w:tcMar>
              <w:top w:w="80" w:type="dxa"/>
              <w:left w:w="120" w:type="dxa"/>
              <w:bottom w:w="80" w:type="dxa"/>
              <w:right w:w="120" w:type="dxa"/>
            </w:tcMar>
            <w:vAlign w:val="center"/>
          </w:tcPr>
          <w:p w14:paraId="15AA31A0" w14:textId="77777777" w:rsidR="00440C3A" w:rsidRDefault="00000000">
            <w:pPr>
              <w:spacing w:after="40" w:line="259" w:lineRule="auto"/>
            </w:pPr>
            <w:r>
              <w:rPr>
                <w:color w:val="000000"/>
                <w:sz w:val="17"/>
              </w:rPr>
              <w:t>4</w:t>
            </w:r>
          </w:p>
        </w:tc>
        <w:tc>
          <w:tcPr>
            <w:tcW w:w="2400" w:type="dxa"/>
            <w:tcMar>
              <w:top w:w="80" w:type="dxa"/>
              <w:left w:w="120" w:type="dxa"/>
              <w:bottom w:w="80" w:type="dxa"/>
              <w:right w:w="120" w:type="dxa"/>
            </w:tcMar>
            <w:vAlign w:val="center"/>
          </w:tcPr>
          <w:p w14:paraId="3D3E8145" w14:textId="77777777" w:rsidR="00440C3A" w:rsidRDefault="00000000">
            <w:pPr>
              <w:spacing w:after="40" w:line="259" w:lineRule="auto"/>
            </w:pPr>
            <w:proofErr w:type="spellStart"/>
            <w:r>
              <w:rPr>
                <w:color w:val="000000"/>
                <w:sz w:val="17"/>
              </w:rPr>
              <w:t>Paquete</w:t>
            </w:r>
            <w:proofErr w:type="spellEnd"/>
            <w:r>
              <w:rPr>
                <w:color w:val="000000"/>
                <w:sz w:val="17"/>
              </w:rPr>
              <w:t xml:space="preserve"> experimental</w:t>
            </w:r>
          </w:p>
        </w:tc>
        <w:tc>
          <w:tcPr>
            <w:tcW w:w="5400" w:type="dxa"/>
            <w:tcMar>
              <w:top w:w="80" w:type="dxa"/>
              <w:left w:w="120" w:type="dxa"/>
              <w:bottom w:w="80" w:type="dxa"/>
              <w:right w:w="120" w:type="dxa"/>
            </w:tcMar>
            <w:vAlign w:val="center"/>
          </w:tcPr>
          <w:p w14:paraId="21F20C1C" w14:textId="77777777" w:rsidR="00440C3A" w:rsidRPr="00A81493" w:rsidRDefault="00000000">
            <w:pPr>
              <w:spacing w:after="40" w:line="259" w:lineRule="auto"/>
              <w:rPr>
                <w:lang w:val="es-PE"/>
              </w:rPr>
            </w:pPr>
            <w:proofErr w:type="spellStart"/>
            <w:r w:rsidRPr="00A81493">
              <w:rPr>
                <w:color w:val="000000"/>
                <w:sz w:val="17"/>
                <w:lang w:val="es-PE"/>
              </w:rPr>
              <w:t>Dataset</w:t>
            </w:r>
            <w:proofErr w:type="spellEnd"/>
            <w:r w:rsidRPr="00A81493">
              <w:rPr>
                <w:color w:val="000000"/>
                <w:sz w:val="17"/>
                <w:lang w:val="es-PE"/>
              </w:rPr>
              <w:t xml:space="preserve"> original y procesado, scripts/notebook, configuraciones, logs, métricas, resultados y visualizaciones.</w:t>
            </w:r>
          </w:p>
        </w:tc>
      </w:tr>
      <w:tr w:rsidR="00440C3A" w:rsidRPr="005A35F6" w14:paraId="1EC2EF09" w14:textId="77777777">
        <w:trPr>
          <w:cantSplit/>
        </w:trPr>
        <w:tc>
          <w:tcPr>
            <w:tcW w:w="600" w:type="dxa"/>
            <w:tcMar>
              <w:top w:w="80" w:type="dxa"/>
              <w:left w:w="120" w:type="dxa"/>
              <w:bottom w:w="80" w:type="dxa"/>
              <w:right w:w="120" w:type="dxa"/>
            </w:tcMar>
            <w:vAlign w:val="center"/>
          </w:tcPr>
          <w:p w14:paraId="42A3D2A8" w14:textId="77777777" w:rsidR="00440C3A" w:rsidRDefault="00000000">
            <w:pPr>
              <w:spacing w:after="40" w:line="259" w:lineRule="auto"/>
            </w:pPr>
            <w:r>
              <w:rPr>
                <w:color w:val="000000"/>
                <w:sz w:val="17"/>
              </w:rPr>
              <w:t>5</w:t>
            </w:r>
          </w:p>
        </w:tc>
        <w:tc>
          <w:tcPr>
            <w:tcW w:w="2400" w:type="dxa"/>
            <w:tcMar>
              <w:top w:w="80" w:type="dxa"/>
              <w:left w:w="120" w:type="dxa"/>
              <w:bottom w:w="80" w:type="dxa"/>
              <w:right w:w="120" w:type="dxa"/>
            </w:tcMar>
            <w:vAlign w:val="center"/>
          </w:tcPr>
          <w:p w14:paraId="21D53C44" w14:textId="77777777" w:rsidR="00440C3A" w:rsidRDefault="00000000">
            <w:pPr>
              <w:spacing w:after="40" w:line="259" w:lineRule="auto"/>
            </w:pPr>
            <w:proofErr w:type="spellStart"/>
            <w:r>
              <w:rPr>
                <w:color w:val="000000"/>
                <w:sz w:val="17"/>
              </w:rPr>
              <w:t>Repositorio</w:t>
            </w:r>
            <w:proofErr w:type="spellEnd"/>
            <w:r>
              <w:rPr>
                <w:color w:val="000000"/>
                <w:sz w:val="17"/>
              </w:rPr>
              <w:t xml:space="preserve"> </w:t>
            </w:r>
            <w:proofErr w:type="spellStart"/>
            <w:r>
              <w:rPr>
                <w:color w:val="000000"/>
                <w:sz w:val="17"/>
              </w:rPr>
              <w:t>versionado</w:t>
            </w:r>
            <w:proofErr w:type="spellEnd"/>
          </w:p>
        </w:tc>
        <w:tc>
          <w:tcPr>
            <w:tcW w:w="5400" w:type="dxa"/>
            <w:tcMar>
              <w:top w:w="80" w:type="dxa"/>
              <w:left w:w="120" w:type="dxa"/>
              <w:bottom w:w="80" w:type="dxa"/>
              <w:right w:w="120" w:type="dxa"/>
            </w:tcMar>
            <w:vAlign w:val="center"/>
          </w:tcPr>
          <w:p w14:paraId="0C75D040" w14:textId="77777777" w:rsidR="00440C3A" w:rsidRPr="00A81493" w:rsidRDefault="00000000">
            <w:pPr>
              <w:spacing w:after="40" w:line="259" w:lineRule="auto"/>
              <w:rPr>
                <w:lang w:val="es-PE"/>
              </w:rPr>
            </w:pPr>
            <w:r w:rsidRPr="00A81493">
              <w:rPr>
                <w:color w:val="000000"/>
                <w:sz w:val="17"/>
                <w:lang w:val="es-PE"/>
              </w:rPr>
              <w:t>Código, documentación, historial de cambios, etiqueta de versión final y evidencia de aportes individuales.</w:t>
            </w:r>
          </w:p>
        </w:tc>
      </w:tr>
      <w:tr w:rsidR="00440C3A" w:rsidRPr="005A35F6" w14:paraId="4BEDB38C" w14:textId="77777777">
        <w:trPr>
          <w:cantSplit/>
        </w:trPr>
        <w:tc>
          <w:tcPr>
            <w:tcW w:w="600" w:type="dxa"/>
            <w:tcMar>
              <w:top w:w="80" w:type="dxa"/>
              <w:left w:w="120" w:type="dxa"/>
              <w:bottom w:w="80" w:type="dxa"/>
              <w:right w:w="120" w:type="dxa"/>
            </w:tcMar>
            <w:vAlign w:val="center"/>
          </w:tcPr>
          <w:p w14:paraId="3758E032" w14:textId="77777777" w:rsidR="00440C3A" w:rsidRDefault="00000000">
            <w:pPr>
              <w:spacing w:after="40" w:line="259" w:lineRule="auto"/>
            </w:pPr>
            <w:r>
              <w:rPr>
                <w:color w:val="000000"/>
                <w:sz w:val="17"/>
              </w:rPr>
              <w:t>6</w:t>
            </w:r>
          </w:p>
        </w:tc>
        <w:tc>
          <w:tcPr>
            <w:tcW w:w="2400" w:type="dxa"/>
            <w:tcMar>
              <w:top w:w="80" w:type="dxa"/>
              <w:left w:w="120" w:type="dxa"/>
              <w:bottom w:w="80" w:type="dxa"/>
              <w:right w:w="120" w:type="dxa"/>
            </w:tcMar>
            <w:vAlign w:val="center"/>
          </w:tcPr>
          <w:p w14:paraId="679DB348" w14:textId="77777777" w:rsidR="00440C3A" w:rsidRDefault="00000000">
            <w:pPr>
              <w:spacing w:after="40" w:line="259" w:lineRule="auto"/>
            </w:pPr>
            <w:proofErr w:type="spellStart"/>
            <w:r>
              <w:rPr>
                <w:color w:val="000000"/>
                <w:sz w:val="17"/>
              </w:rPr>
              <w:t>Defensa</w:t>
            </w:r>
            <w:proofErr w:type="spellEnd"/>
            <w:r>
              <w:rPr>
                <w:color w:val="000000"/>
                <w:sz w:val="17"/>
              </w:rPr>
              <w:t xml:space="preserve"> y </w:t>
            </w:r>
            <w:proofErr w:type="spellStart"/>
            <w:r>
              <w:rPr>
                <w:color w:val="000000"/>
                <w:sz w:val="17"/>
              </w:rPr>
              <w:t>mejora</w:t>
            </w:r>
            <w:proofErr w:type="spellEnd"/>
          </w:p>
        </w:tc>
        <w:tc>
          <w:tcPr>
            <w:tcW w:w="5400" w:type="dxa"/>
            <w:tcMar>
              <w:top w:w="80" w:type="dxa"/>
              <w:left w:w="120" w:type="dxa"/>
              <w:bottom w:w="80" w:type="dxa"/>
              <w:right w:w="120" w:type="dxa"/>
            </w:tcMar>
            <w:vAlign w:val="center"/>
          </w:tcPr>
          <w:p w14:paraId="27F3B82F" w14:textId="77777777" w:rsidR="00440C3A" w:rsidRPr="00A81493" w:rsidRDefault="00000000">
            <w:pPr>
              <w:spacing w:after="40" w:line="259" w:lineRule="auto"/>
              <w:rPr>
                <w:lang w:val="es-PE"/>
              </w:rPr>
            </w:pPr>
            <w:r w:rsidRPr="00A81493">
              <w:rPr>
                <w:color w:val="000000"/>
                <w:sz w:val="17"/>
                <w:lang w:val="es-PE"/>
              </w:rPr>
              <w:t>Demostración funcional, respuesta individual, retroalimentación recibida y mejoras implementadas.</w:t>
            </w:r>
          </w:p>
        </w:tc>
      </w:tr>
      <w:tr w:rsidR="00440C3A" w:rsidRPr="005A35F6" w14:paraId="0A24869E" w14:textId="77777777">
        <w:trPr>
          <w:cantSplit/>
        </w:trPr>
        <w:tc>
          <w:tcPr>
            <w:tcW w:w="600" w:type="dxa"/>
            <w:tcMar>
              <w:top w:w="80" w:type="dxa"/>
              <w:left w:w="120" w:type="dxa"/>
              <w:bottom w:w="80" w:type="dxa"/>
              <w:right w:w="120" w:type="dxa"/>
            </w:tcMar>
            <w:vAlign w:val="center"/>
          </w:tcPr>
          <w:p w14:paraId="790DDED8" w14:textId="77777777" w:rsidR="00440C3A" w:rsidRDefault="00000000">
            <w:pPr>
              <w:spacing w:after="40" w:line="259" w:lineRule="auto"/>
            </w:pPr>
            <w:r>
              <w:rPr>
                <w:color w:val="000000"/>
                <w:sz w:val="17"/>
              </w:rPr>
              <w:t>7</w:t>
            </w:r>
          </w:p>
        </w:tc>
        <w:tc>
          <w:tcPr>
            <w:tcW w:w="2400" w:type="dxa"/>
            <w:tcMar>
              <w:top w:w="80" w:type="dxa"/>
              <w:left w:w="120" w:type="dxa"/>
              <w:bottom w:w="80" w:type="dxa"/>
              <w:right w:w="120" w:type="dxa"/>
            </w:tcMar>
            <w:vAlign w:val="center"/>
          </w:tcPr>
          <w:p w14:paraId="242AEE45" w14:textId="77777777" w:rsidR="00440C3A" w:rsidRDefault="00000000">
            <w:pPr>
              <w:spacing w:after="40" w:line="259" w:lineRule="auto"/>
            </w:pPr>
            <w:proofErr w:type="spellStart"/>
            <w:r>
              <w:rPr>
                <w:color w:val="000000"/>
                <w:sz w:val="17"/>
              </w:rPr>
              <w:t>Uso</w:t>
            </w:r>
            <w:proofErr w:type="spellEnd"/>
            <w:r>
              <w:rPr>
                <w:color w:val="000000"/>
                <w:sz w:val="17"/>
              </w:rPr>
              <w:t xml:space="preserve"> </w:t>
            </w:r>
            <w:proofErr w:type="spellStart"/>
            <w:r>
              <w:rPr>
                <w:color w:val="000000"/>
                <w:sz w:val="17"/>
              </w:rPr>
              <w:t>responsable</w:t>
            </w:r>
            <w:proofErr w:type="spellEnd"/>
            <w:r>
              <w:rPr>
                <w:color w:val="000000"/>
                <w:sz w:val="17"/>
              </w:rPr>
              <w:t xml:space="preserve"> de IA</w:t>
            </w:r>
          </w:p>
        </w:tc>
        <w:tc>
          <w:tcPr>
            <w:tcW w:w="5400" w:type="dxa"/>
            <w:tcMar>
              <w:top w:w="80" w:type="dxa"/>
              <w:left w:w="120" w:type="dxa"/>
              <w:bottom w:w="80" w:type="dxa"/>
              <w:right w:w="120" w:type="dxa"/>
            </w:tcMar>
            <w:vAlign w:val="center"/>
          </w:tcPr>
          <w:p w14:paraId="1E0392D4" w14:textId="77777777" w:rsidR="00440C3A" w:rsidRPr="00A81493" w:rsidRDefault="00000000">
            <w:pPr>
              <w:spacing w:after="40" w:line="259" w:lineRule="auto"/>
              <w:rPr>
                <w:lang w:val="es-PE"/>
              </w:rPr>
            </w:pPr>
            <w:r w:rsidRPr="00A81493">
              <w:rPr>
                <w:color w:val="000000"/>
                <w:sz w:val="17"/>
                <w:lang w:val="es-PE"/>
              </w:rPr>
              <w:t>Declaración de herramientas, propósito, verificación, autoría intelectual, privacidad y limitaciones.</w:t>
            </w:r>
          </w:p>
        </w:tc>
      </w:tr>
    </w:tbl>
    <w:p w14:paraId="364D0655" w14:textId="77777777" w:rsidR="00440C3A" w:rsidRPr="00A81493" w:rsidRDefault="00440C3A">
      <w:pPr>
        <w:spacing w:after="20"/>
        <w:rPr>
          <w:lang w:val="es-PE"/>
        </w:rPr>
      </w:pPr>
    </w:p>
    <w:p w14:paraId="43F8C7CA" w14:textId="77777777" w:rsidR="00440C3A" w:rsidRDefault="00000000">
      <w:pPr>
        <w:pStyle w:val="Titulo2"/>
      </w:pPr>
      <w:bookmarkStart w:id="2" w:name="_Toc241096899"/>
      <w:r>
        <w:t>Convenciones de presentación de evidencias</w:t>
      </w:r>
      <w:bookmarkEnd w:id="2"/>
    </w:p>
    <w:p w14:paraId="3A157337"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Identifique cada evidencia con un código único (por ejemplo, E-01, E-02) y úselo en el informe, anexos y repositorio.</w:t>
      </w:r>
    </w:p>
    <w:p w14:paraId="63F1CEDC"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 xml:space="preserve">Todo resultado debe indicar </w:t>
      </w:r>
      <w:proofErr w:type="spellStart"/>
      <w:r w:rsidRPr="00312767">
        <w:rPr>
          <w:sz w:val="18"/>
          <w:szCs w:val="18"/>
          <w:lang w:val="es-PE"/>
        </w:rPr>
        <w:t>dataset</w:t>
      </w:r>
      <w:proofErr w:type="spellEnd"/>
      <w:r w:rsidRPr="00312767">
        <w:rPr>
          <w:sz w:val="18"/>
          <w:szCs w:val="18"/>
          <w:lang w:val="es-PE"/>
        </w:rPr>
        <w:t>, versión del código, configuración, fecha de ejecución y responsable.</w:t>
      </w:r>
    </w:p>
    <w:p w14:paraId="4E99AB82"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Los enlaces deben ser accesibles para el docente y conservar una versión congelada del entregable final.</w:t>
      </w:r>
    </w:p>
    <w:p w14:paraId="78556F0B"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 xml:space="preserve">No reemplace el análisis técnico por capturas: las capturas complementan, pero no sustituyen, </w:t>
      </w:r>
      <w:proofErr w:type="spellStart"/>
      <w:r w:rsidRPr="00312767">
        <w:rPr>
          <w:sz w:val="18"/>
          <w:szCs w:val="18"/>
          <w:lang w:val="es-PE"/>
        </w:rPr>
        <w:t>datasets</w:t>
      </w:r>
      <w:proofErr w:type="spellEnd"/>
      <w:r w:rsidRPr="00312767">
        <w:rPr>
          <w:sz w:val="18"/>
          <w:szCs w:val="18"/>
          <w:lang w:val="es-PE"/>
        </w:rPr>
        <w:t>, scripts, métricas, tablas y logs.</w:t>
      </w:r>
    </w:p>
    <w:p w14:paraId="0091EA84" w14:textId="77777777" w:rsidR="00440C3A" w:rsidRPr="00312767" w:rsidRDefault="00000000" w:rsidP="00A504EB">
      <w:pPr>
        <w:pStyle w:val="Prrafodelista"/>
        <w:numPr>
          <w:ilvl w:val="0"/>
          <w:numId w:val="1"/>
        </w:numPr>
        <w:jc w:val="both"/>
        <w:rPr>
          <w:sz w:val="18"/>
          <w:szCs w:val="18"/>
          <w:lang w:val="es-PE"/>
        </w:rPr>
      </w:pPr>
      <w:r w:rsidRPr="00312767">
        <w:rPr>
          <w:sz w:val="18"/>
          <w:szCs w:val="18"/>
          <w:lang w:val="es-PE"/>
        </w:rPr>
        <w:t>La evaluación del resultado de experimentación requiere evidencia individual además del producto grupal.</w:t>
      </w:r>
    </w:p>
    <w:p w14:paraId="3DAD4740" w14:textId="77777777" w:rsidR="00DE006F" w:rsidRDefault="00DE006F">
      <w:pPr>
        <w:spacing w:after="160" w:line="259" w:lineRule="auto"/>
        <w:rPr>
          <w:rFonts w:cs="Arial"/>
          <w:b/>
          <w:color w:val="2E74B5"/>
          <w:sz w:val="32"/>
          <w:lang w:val="es-PE"/>
        </w:rPr>
      </w:pPr>
      <w:r w:rsidRPr="00C26E2D">
        <w:rPr>
          <w:lang w:val="es-PE"/>
        </w:rPr>
        <w:br w:type="page"/>
      </w:r>
    </w:p>
    <w:p w14:paraId="2B63C56B" w14:textId="0A280DFD" w:rsidR="00440C3A" w:rsidRDefault="00000000">
      <w:pPr>
        <w:pStyle w:val="Titulo1"/>
      </w:pPr>
      <w:bookmarkStart w:id="3" w:name="_Toc241096900"/>
      <w:r>
        <w:lastRenderedPageBreak/>
        <w:t>ÍNDICE</w:t>
      </w:r>
      <w:bookmarkEnd w:id="3"/>
    </w:p>
    <w:p w14:paraId="754A1038" w14:textId="3F5108A9" w:rsidR="001D3AEC" w:rsidRPr="001D3AEC" w:rsidRDefault="001D3AEC">
      <w:pPr>
        <w:pStyle w:val="TDC1"/>
        <w:rPr>
          <w:rFonts w:asciiTheme="minorHAnsi" w:eastAsiaTheme="minorEastAsia" w:hAnsiTheme="minorHAnsi" w:cstheme="minorHAnsi"/>
          <w:noProof/>
          <w:kern w:val="0"/>
          <w:lang w:val="es-PE" w:eastAsia="es-PE"/>
          <w14:ligatures w14:val="none"/>
        </w:rPr>
      </w:pPr>
      <w:r w:rsidRPr="001D3AEC">
        <w:rPr>
          <w:rFonts w:asciiTheme="minorHAnsi" w:hAnsiTheme="minorHAnsi" w:cstheme="minorHAnsi"/>
          <w:lang w:val="es-PE"/>
        </w:rPr>
        <w:fldChar w:fldCharType="begin"/>
      </w:r>
      <w:r w:rsidRPr="001D3AEC">
        <w:rPr>
          <w:rFonts w:asciiTheme="minorHAnsi" w:hAnsiTheme="minorHAnsi" w:cstheme="minorHAnsi"/>
          <w:lang w:val="es-PE"/>
        </w:rPr>
        <w:instrText xml:space="preserve"> TOC \h \z \t "Titulo 1,1,Titulo 2,2,Titulo 3,3" </w:instrText>
      </w:r>
      <w:r w:rsidRPr="001D3AEC">
        <w:rPr>
          <w:rFonts w:asciiTheme="minorHAnsi" w:hAnsiTheme="minorHAnsi" w:cstheme="minorHAnsi"/>
          <w:lang w:val="es-PE"/>
        </w:rPr>
        <w:fldChar w:fldCharType="separate"/>
      </w:r>
      <w:hyperlink w:anchor="_Toc241096897" w:history="1">
        <w:r w:rsidRPr="001D3AEC">
          <w:rPr>
            <w:rStyle w:val="Hipervnculo"/>
            <w:rFonts w:asciiTheme="minorHAnsi" w:hAnsiTheme="minorHAnsi" w:cstheme="minorHAnsi"/>
            <w:noProof/>
          </w:rPr>
          <w:t>ORIENTACIONES PARA EL PROYECTO Y EL INFORME</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_Toc241096897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w:t>
        </w:r>
        <w:r w:rsidRPr="001D3AEC">
          <w:rPr>
            <w:rFonts w:asciiTheme="minorHAnsi" w:hAnsiTheme="minorHAnsi" w:cstheme="minorHAnsi"/>
            <w:noProof/>
            <w:webHidden/>
          </w:rPr>
          <w:fldChar w:fldCharType="end"/>
        </w:r>
      </w:hyperlink>
    </w:p>
    <w:p w14:paraId="355D3D3D" w14:textId="0065E6BD"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898" w:history="1">
        <w:r w:rsidRPr="001D3AEC">
          <w:rPr>
            <w:rStyle w:val="Hipervnculo"/>
            <w:rFonts w:asciiTheme="minorHAnsi" w:hAnsiTheme="minorHAnsi" w:cstheme="minorHAnsi"/>
            <w:noProof/>
          </w:rPr>
          <w:t>Entregables obligatorios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_Toc241096898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w:t>
        </w:r>
        <w:r w:rsidRPr="001D3AEC">
          <w:rPr>
            <w:rFonts w:asciiTheme="minorHAnsi" w:hAnsiTheme="minorHAnsi" w:cstheme="minorHAnsi"/>
            <w:noProof/>
            <w:webHidden/>
          </w:rPr>
          <w:fldChar w:fldCharType="end"/>
        </w:r>
      </w:hyperlink>
    </w:p>
    <w:p w14:paraId="5503219A" w14:textId="2AB98D70"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899" w:history="1">
        <w:r w:rsidRPr="001D3AEC">
          <w:rPr>
            <w:rStyle w:val="Hipervnculo"/>
            <w:rFonts w:asciiTheme="minorHAnsi" w:hAnsiTheme="minorHAnsi" w:cstheme="minorHAnsi"/>
            <w:noProof/>
          </w:rPr>
          <w:t>Convenciones de presentación de evidencias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_Toc241096899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w:t>
        </w:r>
        <w:r w:rsidRPr="001D3AEC">
          <w:rPr>
            <w:rFonts w:asciiTheme="minorHAnsi" w:hAnsiTheme="minorHAnsi" w:cstheme="minorHAnsi"/>
            <w:noProof/>
            <w:webHidden/>
          </w:rPr>
          <w:fldChar w:fldCharType="end"/>
        </w:r>
      </w:hyperlink>
    </w:p>
    <w:p w14:paraId="742D05FB" w14:textId="07D28954" w:rsidR="001D3AEC" w:rsidRPr="001D3AEC" w:rsidRDefault="001D3AEC">
      <w:pPr>
        <w:pStyle w:val="TDC1"/>
        <w:rPr>
          <w:rFonts w:asciiTheme="minorHAnsi" w:eastAsiaTheme="minorEastAsia" w:hAnsiTheme="minorHAnsi" w:cstheme="minorHAnsi"/>
          <w:noProof/>
          <w:kern w:val="0"/>
          <w:lang w:val="es-PE" w:eastAsia="es-PE"/>
          <w14:ligatures w14:val="none"/>
        </w:rPr>
      </w:pPr>
      <w:hyperlink w:anchor="_Toc241096900" w:history="1">
        <w:r w:rsidRPr="001D3AEC">
          <w:rPr>
            <w:rStyle w:val="Hipervnculo"/>
            <w:rFonts w:asciiTheme="minorHAnsi" w:hAnsiTheme="minorHAnsi" w:cstheme="minorHAnsi"/>
            <w:noProof/>
          </w:rPr>
          <w:t>ÍNDICE</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_Toc241096900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w:t>
        </w:r>
        <w:r w:rsidRPr="001D3AEC">
          <w:rPr>
            <w:rFonts w:asciiTheme="minorHAnsi" w:hAnsiTheme="minorHAnsi" w:cstheme="minorHAnsi"/>
            <w:noProof/>
            <w:webHidden/>
          </w:rPr>
          <w:fldChar w:fldCharType="end"/>
        </w:r>
      </w:hyperlink>
    </w:p>
    <w:p w14:paraId="7E4B63BE" w14:textId="05CAA19B" w:rsidR="001D3AEC" w:rsidRPr="001D3AEC" w:rsidRDefault="001D3AEC">
      <w:pPr>
        <w:pStyle w:val="TDC1"/>
        <w:rPr>
          <w:rFonts w:asciiTheme="minorHAnsi" w:eastAsiaTheme="minorEastAsia" w:hAnsiTheme="minorHAnsi" w:cstheme="minorHAnsi"/>
          <w:noProof/>
          <w:kern w:val="0"/>
          <w:lang w:val="es-PE" w:eastAsia="es-PE"/>
          <w14:ligatures w14:val="none"/>
        </w:rPr>
      </w:pPr>
      <w:hyperlink w:anchor="_Toc241096901" w:history="1">
        <w:r w:rsidRPr="001D3AEC">
          <w:rPr>
            <w:rStyle w:val="Hipervnculo"/>
            <w:rFonts w:asciiTheme="minorHAnsi" w:hAnsiTheme="minorHAnsi" w:cstheme="minorHAnsi"/>
            <w:noProof/>
          </w:rPr>
          <w:t>RESUMEN</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_Toc241096901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7</w:t>
        </w:r>
        <w:r w:rsidRPr="001D3AEC">
          <w:rPr>
            <w:rFonts w:asciiTheme="minorHAnsi" w:hAnsiTheme="minorHAnsi" w:cstheme="minorHAnsi"/>
            <w:noProof/>
            <w:webHidden/>
          </w:rPr>
          <w:fldChar w:fldCharType="end"/>
        </w:r>
      </w:hyperlink>
    </w:p>
    <w:p w14:paraId="2D3E7014" w14:textId="77CC9B20" w:rsidR="001D3AEC" w:rsidRPr="001D3AEC" w:rsidRDefault="001D3AEC">
      <w:pPr>
        <w:pStyle w:val="TDC1"/>
        <w:rPr>
          <w:rFonts w:asciiTheme="minorHAnsi" w:eastAsiaTheme="minorEastAsia" w:hAnsiTheme="minorHAnsi" w:cstheme="minorHAnsi"/>
          <w:noProof/>
          <w:kern w:val="0"/>
          <w:lang w:val="es-PE" w:eastAsia="es-PE"/>
          <w14:ligatures w14:val="none"/>
        </w:rPr>
      </w:pPr>
      <w:hyperlink w:anchor="_Toc241096902" w:history="1">
        <w:r w:rsidRPr="001D3AEC">
          <w:rPr>
            <w:rStyle w:val="Hipervnculo"/>
            <w:rFonts w:asciiTheme="minorHAnsi" w:hAnsiTheme="minorHAnsi" w:cstheme="minorHAnsi"/>
            <w:noProof/>
            <w:lang w:val="en-GB"/>
          </w:rPr>
          <w:t>ABSTRACT</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_Toc241096902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7</w:t>
        </w:r>
        <w:r w:rsidRPr="001D3AEC">
          <w:rPr>
            <w:rFonts w:asciiTheme="minorHAnsi" w:hAnsiTheme="minorHAnsi" w:cstheme="minorHAnsi"/>
            <w:noProof/>
            <w:webHidden/>
          </w:rPr>
          <w:fldChar w:fldCharType="end"/>
        </w:r>
      </w:hyperlink>
    </w:p>
    <w:p w14:paraId="4F5E7313" w14:textId="586E1B8C" w:rsidR="001D3AEC" w:rsidRPr="001D3AEC" w:rsidRDefault="001D3AEC">
      <w:pPr>
        <w:pStyle w:val="TDC1"/>
        <w:rPr>
          <w:rFonts w:asciiTheme="minorHAnsi" w:eastAsiaTheme="minorEastAsia" w:hAnsiTheme="minorHAnsi" w:cstheme="minorHAnsi"/>
          <w:noProof/>
          <w:kern w:val="0"/>
          <w:lang w:val="es-PE" w:eastAsia="es-PE"/>
          <w14:ligatures w14:val="none"/>
        </w:rPr>
      </w:pPr>
      <w:hyperlink w:anchor="_Toc241096903" w:history="1">
        <w:r w:rsidRPr="001D3AEC">
          <w:rPr>
            <w:rStyle w:val="Hipervnculo"/>
            <w:rFonts w:asciiTheme="minorHAnsi" w:hAnsiTheme="minorHAnsi" w:cstheme="minorHAnsi"/>
            <w:noProof/>
          </w:rPr>
          <w:t>CAPÍTULO I: CONTEXTO, PROBLEMA Y OBJETIVOS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_Toc241096903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8</w:t>
        </w:r>
        <w:r w:rsidRPr="001D3AEC">
          <w:rPr>
            <w:rFonts w:asciiTheme="minorHAnsi" w:hAnsiTheme="minorHAnsi" w:cstheme="minorHAnsi"/>
            <w:noProof/>
            <w:webHidden/>
          </w:rPr>
          <w:fldChar w:fldCharType="end"/>
        </w:r>
      </w:hyperlink>
    </w:p>
    <w:p w14:paraId="75718880" w14:textId="59C0B0E8"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04" w:history="1">
        <w:r w:rsidRPr="001D3AEC">
          <w:rPr>
            <w:rStyle w:val="Hipervnculo"/>
            <w:rFonts w:asciiTheme="minorHAnsi" w:hAnsiTheme="minorHAnsi" w:cstheme="minorHAnsi"/>
            <w:noProof/>
          </w:rPr>
          <w:t>1.1 Contexto y necesidad empresarial</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_Toc241096904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8</w:t>
        </w:r>
        <w:r w:rsidRPr="001D3AEC">
          <w:rPr>
            <w:rFonts w:asciiTheme="minorHAnsi" w:hAnsiTheme="minorHAnsi" w:cstheme="minorHAnsi"/>
            <w:noProof/>
            <w:webHidden/>
          </w:rPr>
          <w:fldChar w:fldCharType="end"/>
        </w:r>
      </w:hyperlink>
    </w:p>
    <w:p w14:paraId="1F8E8638" w14:textId="2C8D6C98"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05" w:history="1">
        <w:r w:rsidRPr="001D3AEC">
          <w:rPr>
            <w:rStyle w:val="Hipervnculo"/>
            <w:rFonts w:asciiTheme="minorHAnsi" w:hAnsiTheme="minorHAnsi" w:cstheme="minorHAnsi"/>
            <w:noProof/>
          </w:rPr>
          <w:t>1.2 Formulación del problema de ingeniería</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_Toc241096905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8</w:t>
        </w:r>
        <w:r w:rsidRPr="001D3AEC">
          <w:rPr>
            <w:rFonts w:asciiTheme="minorHAnsi" w:hAnsiTheme="minorHAnsi" w:cstheme="minorHAnsi"/>
            <w:noProof/>
            <w:webHidden/>
          </w:rPr>
          <w:fldChar w:fldCharType="end"/>
        </w:r>
      </w:hyperlink>
    </w:p>
    <w:p w14:paraId="39BFE597" w14:textId="7E9A4B78" w:rsidR="001D3AEC" w:rsidRPr="001D3AEC" w:rsidRDefault="001D3AEC">
      <w:pPr>
        <w:pStyle w:val="TDC2"/>
        <w:tabs>
          <w:tab w:val="left" w:pos="880"/>
          <w:tab w:val="right" w:leader="dot" w:pos="8494"/>
        </w:tabs>
        <w:rPr>
          <w:rFonts w:asciiTheme="minorHAnsi" w:eastAsiaTheme="minorEastAsia" w:hAnsiTheme="minorHAnsi" w:cstheme="minorHAnsi"/>
          <w:noProof/>
          <w:kern w:val="0"/>
          <w:lang w:val="es-PE" w:eastAsia="es-PE"/>
          <w14:ligatures w14:val="none"/>
        </w:rPr>
      </w:pPr>
      <w:hyperlink w:anchor="_Toc241096906" w:history="1">
        <w:r w:rsidRPr="001D3AEC">
          <w:rPr>
            <w:rStyle w:val="Hipervnculo"/>
            <w:rFonts w:asciiTheme="minorHAnsi" w:hAnsiTheme="minorHAnsi" w:cstheme="minorHAnsi"/>
            <w:noProof/>
          </w:rPr>
          <w:t>1.3</w:t>
        </w:r>
        <w:r w:rsidRPr="001D3AEC">
          <w:rPr>
            <w:rFonts w:asciiTheme="minorHAnsi" w:eastAsiaTheme="minorEastAsia" w:hAnsiTheme="minorHAnsi" w:cstheme="minorHAnsi"/>
            <w:noProof/>
            <w:kern w:val="0"/>
            <w:lang w:val="es-PE" w:eastAsia="es-PE"/>
            <w14:ligatures w14:val="none"/>
          </w:rPr>
          <w:tab/>
        </w:r>
        <w:r w:rsidRPr="001D3AEC">
          <w:rPr>
            <w:rStyle w:val="Hipervnculo"/>
            <w:rFonts w:asciiTheme="minorHAnsi" w:hAnsiTheme="minorHAnsi" w:cstheme="minorHAnsi"/>
            <w:noProof/>
          </w:rPr>
          <w:t>Objetivos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_Toc241096906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9</w:t>
        </w:r>
        <w:r w:rsidRPr="001D3AEC">
          <w:rPr>
            <w:rFonts w:asciiTheme="minorHAnsi" w:hAnsiTheme="minorHAnsi" w:cstheme="minorHAnsi"/>
            <w:noProof/>
            <w:webHidden/>
          </w:rPr>
          <w:fldChar w:fldCharType="end"/>
        </w:r>
      </w:hyperlink>
    </w:p>
    <w:p w14:paraId="11D7A421" w14:textId="19B62C01"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07" w:history="1">
        <w:r w:rsidRPr="001D3AEC">
          <w:rPr>
            <w:rStyle w:val="Hipervnculo"/>
            <w:rFonts w:asciiTheme="minorHAnsi" w:hAnsiTheme="minorHAnsi" w:cstheme="minorHAnsi"/>
            <w:noProof/>
          </w:rPr>
          <w:t>1.3.1. Objetivo general</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_Toc241096907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9</w:t>
        </w:r>
        <w:r w:rsidRPr="001D3AEC">
          <w:rPr>
            <w:rFonts w:asciiTheme="minorHAnsi" w:hAnsiTheme="minorHAnsi" w:cstheme="minorHAnsi"/>
            <w:noProof/>
            <w:webHidden/>
          </w:rPr>
          <w:fldChar w:fldCharType="end"/>
        </w:r>
      </w:hyperlink>
    </w:p>
    <w:p w14:paraId="18C04A67" w14:textId="5CCCF147"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08" w:history="1">
        <w:r w:rsidRPr="001D3AEC">
          <w:rPr>
            <w:rStyle w:val="Hipervnculo"/>
            <w:rFonts w:asciiTheme="minorHAnsi" w:hAnsiTheme="minorHAnsi" w:cstheme="minorHAnsi"/>
            <w:noProof/>
          </w:rPr>
          <w:t>1.3.2. Objetivos específicos: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_Toc241096908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9</w:t>
        </w:r>
        <w:r w:rsidRPr="001D3AEC">
          <w:rPr>
            <w:rFonts w:asciiTheme="minorHAnsi" w:hAnsiTheme="minorHAnsi" w:cstheme="minorHAnsi"/>
            <w:noProof/>
            <w:webHidden/>
          </w:rPr>
          <w:fldChar w:fldCharType="end"/>
        </w:r>
      </w:hyperlink>
    </w:p>
    <w:p w14:paraId="23F2FEAD" w14:textId="139993DE" w:rsidR="001D3AEC" w:rsidRPr="001D3AEC" w:rsidRDefault="001D3AEC">
      <w:pPr>
        <w:pStyle w:val="TDC2"/>
        <w:tabs>
          <w:tab w:val="left" w:pos="880"/>
          <w:tab w:val="right" w:leader="dot" w:pos="8494"/>
        </w:tabs>
        <w:rPr>
          <w:rFonts w:asciiTheme="minorHAnsi" w:eastAsiaTheme="minorEastAsia" w:hAnsiTheme="minorHAnsi" w:cstheme="minorHAnsi"/>
          <w:noProof/>
          <w:kern w:val="0"/>
          <w:lang w:val="es-PE" w:eastAsia="es-PE"/>
          <w14:ligatures w14:val="none"/>
        </w:rPr>
      </w:pPr>
      <w:hyperlink w:anchor="_Toc241096909" w:history="1">
        <w:r w:rsidRPr="001D3AEC">
          <w:rPr>
            <w:rStyle w:val="Hipervnculo"/>
            <w:rFonts w:asciiTheme="minorHAnsi" w:hAnsiTheme="minorHAnsi" w:cstheme="minorHAnsi"/>
            <w:noProof/>
          </w:rPr>
          <w:t>1.4</w:t>
        </w:r>
        <w:r w:rsidRPr="001D3AEC">
          <w:rPr>
            <w:rFonts w:asciiTheme="minorHAnsi" w:eastAsiaTheme="minorEastAsia" w:hAnsiTheme="minorHAnsi" w:cstheme="minorHAnsi"/>
            <w:noProof/>
            <w:kern w:val="0"/>
            <w:lang w:val="es-PE" w:eastAsia="es-PE"/>
            <w14:ligatures w14:val="none"/>
          </w:rPr>
          <w:tab/>
        </w:r>
        <w:r w:rsidRPr="001D3AEC">
          <w:rPr>
            <w:rStyle w:val="Hipervnculo"/>
            <w:rFonts w:asciiTheme="minorHAnsi" w:hAnsiTheme="minorHAnsi" w:cstheme="minorHAnsi"/>
            <w:noProof/>
          </w:rPr>
          <w:t>Alcance, restricciones y supuestos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_Toc241096909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9</w:t>
        </w:r>
        <w:r w:rsidRPr="001D3AEC">
          <w:rPr>
            <w:rFonts w:asciiTheme="minorHAnsi" w:hAnsiTheme="minorHAnsi" w:cstheme="minorHAnsi"/>
            <w:noProof/>
            <w:webHidden/>
          </w:rPr>
          <w:fldChar w:fldCharType="end"/>
        </w:r>
      </w:hyperlink>
    </w:p>
    <w:p w14:paraId="3C210199" w14:textId="0421EAF2"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10" w:history="1">
        <w:r w:rsidRPr="001D3AEC">
          <w:rPr>
            <w:rStyle w:val="Hipervnculo"/>
            <w:rFonts w:asciiTheme="minorHAnsi" w:hAnsiTheme="minorHAnsi" w:cstheme="minorHAnsi"/>
            <w:noProof/>
          </w:rPr>
          <w:t>1.4.1. Alcance</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_Toc241096910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9</w:t>
        </w:r>
        <w:r w:rsidRPr="001D3AEC">
          <w:rPr>
            <w:rFonts w:asciiTheme="minorHAnsi" w:hAnsiTheme="minorHAnsi" w:cstheme="minorHAnsi"/>
            <w:noProof/>
            <w:webHidden/>
          </w:rPr>
          <w:fldChar w:fldCharType="end"/>
        </w:r>
      </w:hyperlink>
    </w:p>
    <w:p w14:paraId="594720C0" w14:textId="24119106"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11" w:history="1">
        <w:r w:rsidRPr="001D3AEC">
          <w:rPr>
            <w:rStyle w:val="Hipervnculo"/>
            <w:rFonts w:asciiTheme="minorHAnsi" w:hAnsiTheme="minorHAnsi" w:cstheme="minorHAnsi"/>
            <w:noProof/>
          </w:rPr>
          <w:t>1.4.2. Restricciones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_Toc241096911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10</w:t>
        </w:r>
        <w:r w:rsidRPr="001D3AEC">
          <w:rPr>
            <w:rFonts w:asciiTheme="minorHAnsi" w:hAnsiTheme="minorHAnsi" w:cstheme="minorHAnsi"/>
            <w:noProof/>
            <w:webHidden/>
          </w:rPr>
          <w:fldChar w:fldCharType="end"/>
        </w:r>
      </w:hyperlink>
    </w:p>
    <w:p w14:paraId="18C03B3F" w14:textId="06162CF4"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12" w:history="1">
        <w:r w:rsidRPr="001D3AEC">
          <w:rPr>
            <w:rStyle w:val="Hipervnculo"/>
            <w:rFonts w:asciiTheme="minorHAnsi" w:hAnsiTheme="minorHAnsi" w:cstheme="minorHAnsi"/>
            <w:noProof/>
          </w:rPr>
          <w:t>1.4.3. Supuestos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_Toc241096912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10</w:t>
        </w:r>
        <w:r w:rsidRPr="001D3AEC">
          <w:rPr>
            <w:rFonts w:asciiTheme="minorHAnsi" w:hAnsiTheme="minorHAnsi" w:cstheme="minorHAnsi"/>
            <w:noProof/>
            <w:webHidden/>
          </w:rPr>
          <w:fldChar w:fldCharType="end"/>
        </w:r>
      </w:hyperlink>
    </w:p>
    <w:p w14:paraId="21AD9D08" w14:textId="66FE960E"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13" w:history="1">
        <w:r w:rsidRPr="001D3AEC">
          <w:rPr>
            <w:rStyle w:val="Hipervnculo"/>
            <w:rFonts w:asciiTheme="minorHAnsi" w:hAnsiTheme="minorHAnsi" w:cstheme="minorHAnsi"/>
            <w:noProof/>
          </w:rPr>
          <w:t>1.5 Stakeholders y criterios de éxito</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_Toc241096913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11</w:t>
        </w:r>
        <w:r w:rsidRPr="001D3AEC">
          <w:rPr>
            <w:rFonts w:asciiTheme="minorHAnsi" w:hAnsiTheme="minorHAnsi" w:cstheme="minorHAnsi"/>
            <w:noProof/>
            <w:webHidden/>
          </w:rPr>
          <w:fldChar w:fldCharType="end"/>
        </w:r>
      </w:hyperlink>
    </w:p>
    <w:p w14:paraId="1C6DF7C7" w14:textId="6A46CD09"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14" w:history="1">
        <w:r w:rsidRPr="001D3AEC">
          <w:rPr>
            <w:rStyle w:val="Hipervnculo"/>
            <w:rFonts w:asciiTheme="minorHAnsi" w:hAnsiTheme="minorHAnsi" w:cstheme="minorHAnsi"/>
            <w:noProof/>
          </w:rPr>
          <w:t>1.6 Fuentes, gobierno y ética de los datos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_Toc241096914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12</w:t>
        </w:r>
        <w:r w:rsidRPr="001D3AEC">
          <w:rPr>
            <w:rFonts w:asciiTheme="minorHAnsi" w:hAnsiTheme="minorHAnsi" w:cstheme="minorHAnsi"/>
            <w:noProof/>
            <w:webHidden/>
          </w:rPr>
          <w:fldChar w:fldCharType="end"/>
        </w:r>
      </w:hyperlink>
    </w:p>
    <w:p w14:paraId="41C745CA" w14:textId="3F654F34"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15" w:history="1">
        <w:r w:rsidRPr="001D3AEC">
          <w:rPr>
            <w:rStyle w:val="Hipervnculo"/>
            <w:rFonts w:asciiTheme="minorHAnsi" w:hAnsiTheme="minorHAnsi" w:cstheme="minorHAnsi"/>
            <w:noProof/>
          </w:rPr>
          <w:t>1.6.1 Procedencia, propiedad y autorización de los datos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_Toc241096915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12</w:t>
        </w:r>
        <w:r w:rsidRPr="001D3AEC">
          <w:rPr>
            <w:rFonts w:asciiTheme="minorHAnsi" w:hAnsiTheme="minorHAnsi" w:cstheme="minorHAnsi"/>
            <w:noProof/>
            <w:webHidden/>
          </w:rPr>
          <w:fldChar w:fldCharType="end"/>
        </w:r>
      </w:hyperlink>
    </w:p>
    <w:p w14:paraId="14CD2E94" w14:textId="64822660"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16" w:history="1">
        <w:r w:rsidRPr="001D3AEC">
          <w:rPr>
            <w:rStyle w:val="Hipervnculo"/>
            <w:rFonts w:asciiTheme="minorHAnsi" w:hAnsiTheme="minorHAnsi" w:cstheme="minorHAnsi"/>
            <w:noProof/>
          </w:rPr>
          <w:t>1.6.2 Privacidad y datos sensibles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_Toc241096916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12</w:t>
        </w:r>
        <w:r w:rsidRPr="001D3AEC">
          <w:rPr>
            <w:rFonts w:asciiTheme="minorHAnsi" w:hAnsiTheme="minorHAnsi" w:cstheme="minorHAnsi"/>
            <w:noProof/>
            <w:webHidden/>
          </w:rPr>
          <w:fldChar w:fldCharType="end"/>
        </w:r>
      </w:hyperlink>
    </w:p>
    <w:p w14:paraId="1E808F3A" w14:textId="3C857808"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17" w:history="1">
        <w:r w:rsidRPr="001D3AEC">
          <w:rPr>
            <w:rStyle w:val="Hipervnculo"/>
            <w:rFonts w:asciiTheme="minorHAnsi" w:hAnsiTheme="minorHAnsi" w:cstheme="minorHAnsi"/>
            <w:noProof/>
          </w:rPr>
          <w:t>1.6.3 Gobierno y calidad de los datos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_Toc241096917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13</w:t>
        </w:r>
        <w:r w:rsidRPr="001D3AEC">
          <w:rPr>
            <w:rFonts w:asciiTheme="minorHAnsi" w:hAnsiTheme="minorHAnsi" w:cstheme="minorHAnsi"/>
            <w:noProof/>
            <w:webHidden/>
          </w:rPr>
          <w:fldChar w:fldCharType="end"/>
        </w:r>
      </w:hyperlink>
    </w:p>
    <w:p w14:paraId="45036508" w14:textId="20C26404"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18" w:history="1">
        <w:r w:rsidRPr="001D3AEC">
          <w:rPr>
            <w:rStyle w:val="Hipervnculo"/>
            <w:rFonts w:asciiTheme="minorHAnsi" w:hAnsiTheme="minorHAnsi" w:cstheme="minorHAnsi"/>
            <w:noProof/>
          </w:rPr>
          <w:t>1.6.4 Retención, seguridad y respaldo</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_Toc241096918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13</w:t>
        </w:r>
        <w:r w:rsidRPr="001D3AEC">
          <w:rPr>
            <w:rFonts w:asciiTheme="minorHAnsi" w:hAnsiTheme="minorHAnsi" w:cstheme="minorHAnsi"/>
            <w:noProof/>
            <w:webHidden/>
          </w:rPr>
          <w:fldChar w:fldCharType="end"/>
        </w:r>
      </w:hyperlink>
    </w:p>
    <w:p w14:paraId="2E47D041" w14:textId="7C0FE38D" w:rsidR="001D3AEC" w:rsidRPr="001D3AEC" w:rsidRDefault="001D3AEC">
      <w:pPr>
        <w:pStyle w:val="TDC1"/>
        <w:rPr>
          <w:rFonts w:asciiTheme="minorHAnsi" w:eastAsiaTheme="minorEastAsia" w:hAnsiTheme="minorHAnsi" w:cstheme="minorHAnsi"/>
          <w:noProof/>
          <w:kern w:val="0"/>
          <w:lang w:val="es-PE" w:eastAsia="es-PE"/>
          <w14:ligatures w14:val="none"/>
        </w:rPr>
      </w:pPr>
      <w:hyperlink w:anchor="_Toc241096919" w:history="1">
        <w:r w:rsidRPr="001D3AEC">
          <w:rPr>
            <w:rStyle w:val="Hipervnculo"/>
            <w:rFonts w:asciiTheme="minorHAnsi" w:hAnsiTheme="minorHAnsi" w:cstheme="minorHAnsi"/>
            <w:noProof/>
          </w:rPr>
          <w:t>CAPÍTULO II: ANTECEDENTES Y FUNDAMENTOS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_Toc241096919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14</w:t>
        </w:r>
        <w:r w:rsidRPr="001D3AEC">
          <w:rPr>
            <w:rFonts w:asciiTheme="minorHAnsi" w:hAnsiTheme="minorHAnsi" w:cstheme="minorHAnsi"/>
            <w:noProof/>
            <w:webHidden/>
          </w:rPr>
          <w:fldChar w:fldCharType="end"/>
        </w:r>
      </w:hyperlink>
    </w:p>
    <w:p w14:paraId="140D1A1E" w14:textId="2527F379"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20" w:history="1">
        <w:r w:rsidRPr="001D3AEC">
          <w:rPr>
            <w:rStyle w:val="Hipervnculo"/>
            <w:rFonts w:asciiTheme="minorHAnsi" w:hAnsiTheme="minorHAnsi" w:cstheme="minorHAnsi"/>
            <w:noProof/>
          </w:rPr>
          <w:t>2.1 Antecedentes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_Toc241096920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14</w:t>
        </w:r>
        <w:r w:rsidRPr="001D3AEC">
          <w:rPr>
            <w:rFonts w:asciiTheme="minorHAnsi" w:hAnsiTheme="minorHAnsi" w:cstheme="minorHAnsi"/>
            <w:noProof/>
            <w:webHidden/>
          </w:rPr>
          <w:fldChar w:fldCharType="end"/>
        </w:r>
      </w:hyperlink>
    </w:p>
    <w:p w14:paraId="55AFB5D5" w14:textId="589BBE0F"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21" w:history="1">
        <w:r w:rsidRPr="001D3AEC">
          <w:rPr>
            <w:rStyle w:val="Hipervnculo"/>
            <w:rFonts w:asciiTheme="minorHAnsi" w:hAnsiTheme="minorHAnsi" w:cstheme="minorHAnsi"/>
            <w:noProof/>
          </w:rPr>
          <w:t>2.2 Fundamentos de Inteligencia de Negocios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_Toc241096921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15</w:t>
        </w:r>
        <w:r w:rsidRPr="001D3AEC">
          <w:rPr>
            <w:rFonts w:asciiTheme="minorHAnsi" w:hAnsiTheme="minorHAnsi" w:cstheme="minorHAnsi"/>
            <w:noProof/>
            <w:webHidden/>
          </w:rPr>
          <w:fldChar w:fldCharType="end"/>
        </w:r>
      </w:hyperlink>
    </w:p>
    <w:p w14:paraId="50DF8A6A" w14:textId="65E7064E"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22" w:history="1">
        <w:r w:rsidRPr="001D3AEC">
          <w:rPr>
            <w:rStyle w:val="Hipervnculo"/>
            <w:rFonts w:asciiTheme="minorHAnsi" w:hAnsiTheme="minorHAnsi" w:cstheme="minorHAnsi"/>
            <w:noProof/>
          </w:rPr>
          <w:t>2.3 Fundamentos de Big Data</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_Toc241096922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16</w:t>
        </w:r>
        <w:r w:rsidRPr="001D3AEC">
          <w:rPr>
            <w:rFonts w:asciiTheme="minorHAnsi" w:hAnsiTheme="minorHAnsi" w:cstheme="minorHAnsi"/>
            <w:noProof/>
            <w:webHidden/>
          </w:rPr>
          <w:fldChar w:fldCharType="end"/>
        </w:r>
      </w:hyperlink>
    </w:p>
    <w:p w14:paraId="2ACDDCC6" w14:textId="650E0B00"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23" w:history="1">
        <w:r w:rsidRPr="001D3AEC">
          <w:rPr>
            <w:rStyle w:val="Hipervnculo"/>
            <w:rFonts w:asciiTheme="minorHAnsi" w:hAnsiTheme="minorHAnsi" w:cstheme="minorHAnsi"/>
            <w:noProof/>
          </w:rPr>
          <w:t>2.4 Tecnologías, estándares y trabajos relacionados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_Toc241096923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17</w:t>
        </w:r>
        <w:r w:rsidRPr="001D3AEC">
          <w:rPr>
            <w:rFonts w:asciiTheme="minorHAnsi" w:hAnsiTheme="minorHAnsi" w:cstheme="minorHAnsi"/>
            <w:noProof/>
            <w:webHidden/>
          </w:rPr>
          <w:fldChar w:fldCharType="end"/>
        </w:r>
      </w:hyperlink>
    </w:p>
    <w:p w14:paraId="369B70B8" w14:textId="40C3648D" w:rsidR="001D3AEC" w:rsidRPr="001D3AEC" w:rsidRDefault="001D3AEC">
      <w:pPr>
        <w:pStyle w:val="TDC1"/>
        <w:rPr>
          <w:rFonts w:asciiTheme="minorHAnsi" w:eastAsiaTheme="minorEastAsia" w:hAnsiTheme="minorHAnsi" w:cstheme="minorHAnsi"/>
          <w:noProof/>
          <w:kern w:val="0"/>
          <w:lang w:val="es-PE" w:eastAsia="es-PE"/>
          <w14:ligatures w14:val="none"/>
        </w:rPr>
      </w:pPr>
      <w:hyperlink w:anchor="_Toc241096924" w:history="1">
        <w:r w:rsidRPr="001D3AEC">
          <w:rPr>
            <w:rStyle w:val="Hipervnculo"/>
            <w:rFonts w:asciiTheme="minorHAnsi" w:hAnsiTheme="minorHAnsi" w:cstheme="minorHAnsi"/>
            <w:noProof/>
          </w:rPr>
          <w:t>CAPÍTULO III: DISEÑO DE INGENIERÍA DE LAS SOLUCIONES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_Toc241096924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19</w:t>
        </w:r>
        <w:r w:rsidRPr="001D3AEC">
          <w:rPr>
            <w:rFonts w:asciiTheme="minorHAnsi" w:hAnsiTheme="minorHAnsi" w:cstheme="minorHAnsi"/>
            <w:noProof/>
            <w:webHidden/>
          </w:rPr>
          <w:fldChar w:fldCharType="end"/>
        </w:r>
      </w:hyperlink>
    </w:p>
    <w:p w14:paraId="0440260E" w14:textId="15250EB1"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25" w:history="1">
        <w:r w:rsidRPr="001D3AEC">
          <w:rPr>
            <w:rStyle w:val="Hipervnculo"/>
            <w:rFonts w:asciiTheme="minorHAnsi" w:hAnsiTheme="minorHAnsi" w:cstheme="minorHAnsi"/>
            <w:noProof/>
          </w:rPr>
          <w:t>3.1 Requerimientos funcionales y no funcionales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_Toc241096925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19</w:t>
        </w:r>
        <w:r w:rsidRPr="001D3AEC">
          <w:rPr>
            <w:rFonts w:asciiTheme="minorHAnsi" w:hAnsiTheme="minorHAnsi" w:cstheme="minorHAnsi"/>
            <w:noProof/>
            <w:webHidden/>
          </w:rPr>
          <w:fldChar w:fldCharType="end"/>
        </w:r>
      </w:hyperlink>
    </w:p>
    <w:p w14:paraId="2C008715" w14:textId="33CA1552"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26" w:history="1">
        <w:r w:rsidRPr="001D3AEC">
          <w:rPr>
            <w:rStyle w:val="Hipervnculo"/>
            <w:rFonts w:asciiTheme="minorHAnsi" w:hAnsiTheme="minorHAnsi" w:cstheme="minorHAnsi"/>
            <w:noProof/>
          </w:rPr>
          <w:t>3.1.1 Requerimientos funcionales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_Toc241096926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19</w:t>
        </w:r>
        <w:r w:rsidRPr="001D3AEC">
          <w:rPr>
            <w:rFonts w:asciiTheme="minorHAnsi" w:hAnsiTheme="minorHAnsi" w:cstheme="minorHAnsi"/>
            <w:noProof/>
            <w:webHidden/>
          </w:rPr>
          <w:fldChar w:fldCharType="end"/>
        </w:r>
      </w:hyperlink>
    </w:p>
    <w:p w14:paraId="2B4AF99C" w14:textId="57655A40"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27" w:history="1">
        <w:r w:rsidRPr="001D3AEC">
          <w:rPr>
            <w:rStyle w:val="Hipervnculo"/>
            <w:rFonts w:asciiTheme="minorHAnsi" w:hAnsiTheme="minorHAnsi" w:cstheme="minorHAnsi"/>
            <w:noProof/>
          </w:rPr>
          <w:t>3.1.2 Requerimientos no funcionales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_Toc241096927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19</w:t>
        </w:r>
        <w:r w:rsidRPr="001D3AEC">
          <w:rPr>
            <w:rFonts w:asciiTheme="minorHAnsi" w:hAnsiTheme="minorHAnsi" w:cstheme="minorHAnsi"/>
            <w:noProof/>
            <w:webHidden/>
          </w:rPr>
          <w:fldChar w:fldCharType="end"/>
        </w:r>
      </w:hyperlink>
    </w:p>
    <w:p w14:paraId="7656AC5C" w14:textId="13D585BE"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28" w:history="1">
        <w:r w:rsidRPr="001D3AEC">
          <w:rPr>
            <w:rStyle w:val="Hipervnculo"/>
            <w:rFonts w:asciiTheme="minorHAnsi" w:hAnsiTheme="minorHAnsi" w:cstheme="minorHAnsi"/>
            <w:noProof/>
          </w:rPr>
          <w:t>3.2 Alternativas y decisiones de arquitectura</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_Toc241096928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20</w:t>
        </w:r>
        <w:r w:rsidRPr="001D3AEC">
          <w:rPr>
            <w:rFonts w:asciiTheme="minorHAnsi" w:hAnsiTheme="minorHAnsi" w:cstheme="minorHAnsi"/>
            <w:noProof/>
            <w:webHidden/>
          </w:rPr>
          <w:fldChar w:fldCharType="end"/>
        </w:r>
      </w:hyperlink>
    </w:p>
    <w:p w14:paraId="761F4BB1" w14:textId="477F1D51"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29" w:history="1">
        <w:r w:rsidRPr="001D3AEC">
          <w:rPr>
            <w:rStyle w:val="Hipervnculo"/>
            <w:rFonts w:asciiTheme="minorHAnsi" w:hAnsiTheme="minorHAnsi" w:cstheme="minorHAnsi"/>
            <w:noProof/>
          </w:rPr>
          <w:t>3.3 Arquitectura integrada y flujo de datos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_Toc241096929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21</w:t>
        </w:r>
        <w:r w:rsidRPr="001D3AEC">
          <w:rPr>
            <w:rFonts w:asciiTheme="minorHAnsi" w:hAnsiTheme="minorHAnsi" w:cstheme="minorHAnsi"/>
            <w:noProof/>
            <w:webHidden/>
          </w:rPr>
          <w:fldChar w:fldCharType="end"/>
        </w:r>
      </w:hyperlink>
    </w:p>
    <w:p w14:paraId="29A7B253" w14:textId="4099F857"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30" w:history="1">
        <w:r w:rsidRPr="001D3AEC">
          <w:rPr>
            <w:rStyle w:val="Hipervnculo"/>
            <w:rFonts w:asciiTheme="minorHAnsi" w:hAnsiTheme="minorHAnsi" w:cstheme="minorHAnsi"/>
            <w:noProof/>
          </w:rPr>
          <w:t>3.4 Diseño de la solución de Inteligencia de Negocios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_Toc241096930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22</w:t>
        </w:r>
        <w:r w:rsidRPr="001D3AEC">
          <w:rPr>
            <w:rFonts w:asciiTheme="minorHAnsi" w:hAnsiTheme="minorHAnsi" w:cstheme="minorHAnsi"/>
            <w:noProof/>
            <w:webHidden/>
          </w:rPr>
          <w:fldChar w:fldCharType="end"/>
        </w:r>
      </w:hyperlink>
    </w:p>
    <w:p w14:paraId="2170D8B8" w14:textId="6B6B0D51"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31" w:history="1">
        <w:r w:rsidRPr="001D3AEC">
          <w:rPr>
            <w:rStyle w:val="Hipervnculo"/>
            <w:rFonts w:asciiTheme="minorHAnsi" w:hAnsiTheme="minorHAnsi" w:cstheme="minorHAnsi"/>
            <w:noProof/>
          </w:rPr>
          <w:t>3.4.1 Requisitos, usuarios e indicadores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_Toc241096931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22</w:t>
        </w:r>
        <w:r w:rsidRPr="001D3AEC">
          <w:rPr>
            <w:rFonts w:asciiTheme="minorHAnsi" w:hAnsiTheme="minorHAnsi" w:cstheme="minorHAnsi"/>
            <w:noProof/>
            <w:webHidden/>
          </w:rPr>
          <w:fldChar w:fldCharType="end"/>
        </w:r>
      </w:hyperlink>
    </w:p>
    <w:p w14:paraId="0136D806" w14:textId="2903C85D"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32" w:history="1">
        <w:r w:rsidRPr="001D3AEC">
          <w:rPr>
            <w:rStyle w:val="Hipervnculo"/>
            <w:rFonts w:asciiTheme="minorHAnsi" w:hAnsiTheme="minorHAnsi" w:cstheme="minorHAnsi"/>
            <w:noProof/>
          </w:rPr>
          <w:t>3.4.2 Modelo dimensional y almacén de datos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_Toc241096932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23</w:t>
        </w:r>
        <w:r w:rsidRPr="001D3AEC">
          <w:rPr>
            <w:rFonts w:asciiTheme="minorHAnsi" w:hAnsiTheme="minorHAnsi" w:cstheme="minorHAnsi"/>
            <w:noProof/>
            <w:webHidden/>
          </w:rPr>
          <w:fldChar w:fldCharType="end"/>
        </w:r>
      </w:hyperlink>
    </w:p>
    <w:p w14:paraId="300A151A" w14:textId="5BA77AD5"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33" w:history="1">
        <w:r w:rsidRPr="001D3AEC">
          <w:rPr>
            <w:rStyle w:val="Hipervnculo"/>
            <w:rFonts w:asciiTheme="minorHAnsi" w:hAnsiTheme="minorHAnsi" w:cstheme="minorHAnsi"/>
            <w:noProof/>
          </w:rPr>
          <w:t>3.4.3 Procesos ETL/ELT y calidad</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_Toc241096933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23</w:t>
        </w:r>
        <w:r w:rsidRPr="001D3AEC">
          <w:rPr>
            <w:rFonts w:asciiTheme="minorHAnsi" w:hAnsiTheme="minorHAnsi" w:cstheme="minorHAnsi"/>
            <w:noProof/>
            <w:webHidden/>
          </w:rPr>
          <w:fldChar w:fldCharType="end"/>
        </w:r>
      </w:hyperlink>
    </w:p>
    <w:p w14:paraId="0DD865C2" w14:textId="13FB4F86"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34" w:history="1">
        <w:r w:rsidRPr="001D3AEC">
          <w:rPr>
            <w:rStyle w:val="Hipervnculo"/>
            <w:rFonts w:asciiTheme="minorHAnsi" w:hAnsiTheme="minorHAnsi" w:cstheme="minorHAnsi"/>
            <w:noProof/>
          </w:rPr>
          <w:t>3.4.4 OLAP, reportes y dashboards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_Toc241096934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24</w:t>
        </w:r>
        <w:r w:rsidRPr="001D3AEC">
          <w:rPr>
            <w:rFonts w:asciiTheme="minorHAnsi" w:hAnsiTheme="minorHAnsi" w:cstheme="minorHAnsi"/>
            <w:noProof/>
            <w:webHidden/>
          </w:rPr>
          <w:fldChar w:fldCharType="end"/>
        </w:r>
      </w:hyperlink>
    </w:p>
    <w:p w14:paraId="41C48441" w14:textId="1F82D098"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35" w:history="1">
        <w:r w:rsidRPr="001D3AEC">
          <w:rPr>
            <w:rStyle w:val="Hipervnculo"/>
            <w:rFonts w:asciiTheme="minorHAnsi" w:hAnsiTheme="minorHAnsi" w:cstheme="minorHAnsi"/>
            <w:noProof/>
          </w:rPr>
          <w:t>3.5 Diseño de la solución Big Data</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_Toc241096935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25</w:t>
        </w:r>
        <w:r w:rsidRPr="001D3AEC">
          <w:rPr>
            <w:rFonts w:asciiTheme="minorHAnsi" w:hAnsiTheme="minorHAnsi" w:cstheme="minorHAnsi"/>
            <w:noProof/>
            <w:webHidden/>
          </w:rPr>
          <w:fldChar w:fldCharType="end"/>
        </w:r>
      </w:hyperlink>
    </w:p>
    <w:p w14:paraId="2B12795C" w14:textId="7918A00C"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36" w:history="1">
        <w:r w:rsidRPr="001D3AEC">
          <w:rPr>
            <w:rStyle w:val="Hipervnculo"/>
            <w:rFonts w:asciiTheme="minorHAnsi" w:hAnsiTheme="minorHAnsi" w:cstheme="minorHAnsi"/>
            <w:noProof/>
          </w:rPr>
          <w:t>3.5.1 Justificación y requisitos Big Data</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_Toc241096936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25</w:t>
        </w:r>
        <w:r w:rsidRPr="001D3AEC">
          <w:rPr>
            <w:rFonts w:asciiTheme="minorHAnsi" w:hAnsiTheme="minorHAnsi" w:cstheme="minorHAnsi"/>
            <w:noProof/>
            <w:webHidden/>
          </w:rPr>
          <w:fldChar w:fldCharType="end"/>
        </w:r>
      </w:hyperlink>
    </w:p>
    <w:p w14:paraId="7EC68201" w14:textId="562135A7"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37" w:history="1">
        <w:r w:rsidRPr="001D3AEC">
          <w:rPr>
            <w:rStyle w:val="Hipervnculo"/>
            <w:rFonts w:asciiTheme="minorHAnsi" w:hAnsiTheme="minorHAnsi" w:cstheme="minorHAnsi"/>
            <w:noProof/>
          </w:rPr>
          <w:t>3.5.2 Arquitectura y componentes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_Toc241096937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25</w:t>
        </w:r>
        <w:r w:rsidRPr="001D3AEC">
          <w:rPr>
            <w:rFonts w:asciiTheme="minorHAnsi" w:hAnsiTheme="minorHAnsi" w:cstheme="minorHAnsi"/>
            <w:noProof/>
            <w:webHidden/>
          </w:rPr>
          <w:fldChar w:fldCharType="end"/>
        </w:r>
      </w:hyperlink>
    </w:p>
    <w:p w14:paraId="20765A6C" w14:textId="0C87DCDD"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38" w:history="1">
        <w:r w:rsidRPr="001D3AEC">
          <w:rPr>
            <w:rStyle w:val="Hipervnculo"/>
            <w:rFonts w:asciiTheme="minorHAnsi" w:hAnsiTheme="minorHAnsi" w:cstheme="minorHAnsi"/>
            <w:noProof/>
          </w:rPr>
          <w:t>3.5.3 Modelo y ciclo de vida de datos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_Toc241096938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26</w:t>
        </w:r>
        <w:r w:rsidRPr="001D3AEC">
          <w:rPr>
            <w:rFonts w:asciiTheme="minorHAnsi" w:hAnsiTheme="minorHAnsi" w:cstheme="minorHAnsi"/>
            <w:noProof/>
            <w:webHidden/>
          </w:rPr>
          <w:fldChar w:fldCharType="end"/>
        </w:r>
      </w:hyperlink>
    </w:p>
    <w:p w14:paraId="7777B706" w14:textId="1237F779"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39" w:history="1">
        <w:r w:rsidRPr="001D3AEC">
          <w:rPr>
            <w:rStyle w:val="Hipervnculo"/>
            <w:rFonts w:asciiTheme="minorHAnsi" w:hAnsiTheme="minorHAnsi" w:cstheme="minorHAnsi"/>
            <w:noProof/>
          </w:rPr>
          <w:t>3.5.4 Escalabilidad, resiliencia y operación</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_Toc241096939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26</w:t>
        </w:r>
        <w:r w:rsidRPr="001D3AEC">
          <w:rPr>
            <w:rFonts w:asciiTheme="minorHAnsi" w:hAnsiTheme="minorHAnsi" w:cstheme="minorHAnsi"/>
            <w:noProof/>
            <w:webHidden/>
          </w:rPr>
          <w:fldChar w:fldCharType="end"/>
        </w:r>
      </w:hyperlink>
    </w:p>
    <w:p w14:paraId="46B5608F" w14:textId="5EB24D67"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40" w:history="1">
        <w:r w:rsidRPr="001D3AEC">
          <w:rPr>
            <w:rStyle w:val="Hipervnculo"/>
            <w:rFonts w:asciiTheme="minorHAnsi" w:hAnsiTheme="minorHAnsi" w:cstheme="minorHAnsi"/>
            <w:noProof/>
          </w:rPr>
          <w:t>3.5.5 Resultados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_Toc241096940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27</w:t>
        </w:r>
        <w:r w:rsidRPr="001D3AEC">
          <w:rPr>
            <w:rFonts w:asciiTheme="minorHAnsi" w:hAnsiTheme="minorHAnsi" w:cstheme="minorHAnsi"/>
            <w:noProof/>
            <w:webHidden/>
          </w:rPr>
          <w:fldChar w:fldCharType="end"/>
        </w:r>
      </w:hyperlink>
    </w:p>
    <w:p w14:paraId="37461FB2" w14:textId="42AB996D"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41" w:history="1">
        <w:r w:rsidRPr="001D3AEC">
          <w:rPr>
            <w:rStyle w:val="Hipervnculo"/>
            <w:rFonts w:asciiTheme="minorHAnsi" w:hAnsiTheme="minorHAnsi" w:cstheme="minorHAnsi"/>
            <w:noProof/>
          </w:rPr>
          <w:t>3.6 Seguridad, privacidad y riesgos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_Toc241096941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27</w:t>
        </w:r>
        <w:r w:rsidRPr="001D3AEC">
          <w:rPr>
            <w:rFonts w:asciiTheme="minorHAnsi" w:hAnsiTheme="minorHAnsi" w:cstheme="minorHAnsi"/>
            <w:noProof/>
            <w:webHidden/>
          </w:rPr>
          <w:fldChar w:fldCharType="end"/>
        </w:r>
      </w:hyperlink>
    </w:p>
    <w:p w14:paraId="183AD006" w14:textId="4A6C8359"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42" w:history="1">
        <w:r w:rsidRPr="001D3AEC">
          <w:rPr>
            <w:rStyle w:val="Hipervnculo"/>
            <w:rFonts w:asciiTheme="minorHAnsi" w:hAnsiTheme="minorHAnsi" w:cstheme="minorHAnsi"/>
            <w:noProof/>
          </w:rPr>
          <w:t>3.6.1 Amenazas y controles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_Toc241096942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27</w:t>
        </w:r>
        <w:r w:rsidRPr="001D3AEC">
          <w:rPr>
            <w:rFonts w:asciiTheme="minorHAnsi" w:hAnsiTheme="minorHAnsi" w:cstheme="minorHAnsi"/>
            <w:noProof/>
            <w:webHidden/>
          </w:rPr>
          <w:fldChar w:fldCharType="end"/>
        </w:r>
      </w:hyperlink>
    </w:p>
    <w:p w14:paraId="234B4049" w14:textId="3026DA1D"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43" w:history="1">
        <w:r w:rsidRPr="001D3AEC">
          <w:rPr>
            <w:rStyle w:val="Hipervnculo"/>
            <w:rFonts w:asciiTheme="minorHAnsi" w:hAnsiTheme="minorHAnsi" w:cstheme="minorHAnsi"/>
            <w:noProof/>
          </w:rPr>
          <w:t>3.6.2 Roles y permisos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_Toc241096943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27</w:t>
        </w:r>
        <w:r w:rsidRPr="001D3AEC">
          <w:rPr>
            <w:rFonts w:asciiTheme="minorHAnsi" w:hAnsiTheme="minorHAnsi" w:cstheme="minorHAnsi"/>
            <w:noProof/>
            <w:webHidden/>
          </w:rPr>
          <w:fldChar w:fldCharType="end"/>
        </w:r>
      </w:hyperlink>
    </w:p>
    <w:p w14:paraId="18EDFCA6" w14:textId="164785A2"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44" w:history="1">
        <w:r w:rsidRPr="001D3AEC">
          <w:rPr>
            <w:rStyle w:val="Hipervnculo"/>
            <w:rFonts w:asciiTheme="minorHAnsi" w:hAnsiTheme="minorHAnsi" w:cstheme="minorHAnsi"/>
            <w:noProof/>
          </w:rPr>
          <w:t>3.7 Plan de despliegue y aceptación</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_Toc241096944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28</w:t>
        </w:r>
        <w:r w:rsidRPr="001D3AEC">
          <w:rPr>
            <w:rFonts w:asciiTheme="minorHAnsi" w:hAnsiTheme="minorHAnsi" w:cstheme="minorHAnsi"/>
            <w:noProof/>
            <w:webHidden/>
          </w:rPr>
          <w:fldChar w:fldCharType="end"/>
        </w:r>
      </w:hyperlink>
    </w:p>
    <w:p w14:paraId="7D0234C2" w14:textId="06CC5FBC"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45" w:history="1">
        <w:r w:rsidRPr="001D3AEC">
          <w:rPr>
            <w:rStyle w:val="Hipervnculo"/>
            <w:rFonts w:asciiTheme="minorHAnsi" w:hAnsiTheme="minorHAnsi" w:cstheme="minorHAnsi"/>
            <w:noProof/>
          </w:rPr>
          <w:t>3.7.1 Etapas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_Toc241096945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28</w:t>
        </w:r>
        <w:r w:rsidRPr="001D3AEC">
          <w:rPr>
            <w:rFonts w:asciiTheme="minorHAnsi" w:hAnsiTheme="minorHAnsi" w:cstheme="minorHAnsi"/>
            <w:noProof/>
            <w:webHidden/>
          </w:rPr>
          <w:fldChar w:fldCharType="end"/>
        </w:r>
      </w:hyperlink>
    </w:p>
    <w:p w14:paraId="58AEE91E" w14:textId="2A45AEB7"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46" w:history="1">
        <w:r w:rsidRPr="001D3AEC">
          <w:rPr>
            <w:rStyle w:val="Hipervnculo"/>
            <w:rFonts w:asciiTheme="minorHAnsi" w:hAnsiTheme="minorHAnsi" w:cstheme="minorHAnsi"/>
            <w:noProof/>
          </w:rPr>
          <w:t>3.7.2 Criterios de aceptación</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_Toc241096946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28</w:t>
        </w:r>
        <w:r w:rsidRPr="001D3AEC">
          <w:rPr>
            <w:rFonts w:asciiTheme="minorHAnsi" w:hAnsiTheme="minorHAnsi" w:cstheme="minorHAnsi"/>
            <w:noProof/>
            <w:webHidden/>
          </w:rPr>
          <w:fldChar w:fldCharType="end"/>
        </w:r>
      </w:hyperlink>
    </w:p>
    <w:p w14:paraId="4931FA71" w14:textId="5A68CE13"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47" w:history="1">
        <w:r w:rsidRPr="001D3AEC">
          <w:rPr>
            <w:rStyle w:val="Hipervnculo"/>
            <w:rFonts w:asciiTheme="minorHAnsi" w:hAnsiTheme="minorHAnsi" w:cstheme="minorHAnsi"/>
            <w:noProof/>
          </w:rPr>
          <w:t>3.7.3 Rollback y recuperación</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_Toc241096947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28</w:t>
        </w:r>
        <w:r w:rsidRPr="001D3AEC">
          <w:rPr>
            <w:rFonts w:asciiTheme="minorHAnsi" w:hAnsiTheme="minorHAnsi" w:cstheme="minorHAnsi"/>
            <w:noProof/>
            <w:webHidden/>
          </w:rPr>
          <w:fldChar w:fldCharType="end"/>
        </w:r>
      </w:hyperlink>
    </w:p>
    <w:p w14:paraId="1D619306" w14:textId="2485F129" w:rsidR="001D3AEC" w:rsidRPr="001D3AEC" w:rsidRDefault="001D3AEC">
      <w:pPr>
        <w:pStyle w:val="TDC3"/>
        <w:tabs>
          <w:tab w:val="right" w:leader="dot" w:pos="8494"/>
        </w:tabs>
        <w:rPr>
          <w:rFonts w:asciiTheme="minorHAnsi" w:eastAsiaTheme="minorEastAsia" w:hAnsiTheme="minorHAnsi" w:cstheme="minorHAnsi"/>
          <w:noProof/>
          <w:kern w:val="0"/>
          <w:lang w:val="es-PE" w:eastAsia="es-PE"/>
          <w14:ligatures w14:val="none"/>
        </w:rPr>
      </w:pPr>
      <w:hyperlink w:anchor="_Toc241096948" w:history="1">
        <w:r w:rsidRPr="001D3AEC">
          <w:rPr>
            <w:rStyle w:val="Hipervnculo"/>
            <w:rFonts w:asciiTheme="minorHAnsi" w:hAnsiTheme="minorHAnsi" w:cstheme="minorHAnsi"/>
            <w:noProof/>
          </w:rPr>
          <w:t>3.7.4 Demostración funcional</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_Toc241096948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28</w:t>
        </w:r>
        <w:r w:rsidRPr="001D3AEC">
          <w:rPr>
            <w:rFonts w:asciiTheme="minorHAnsi" w:hAnsiTheme="minorHAnsi" w:cstheme="minorHAnsi"/>
            <w:noProof/>
            <w:webHidden/>
          </w:rPr>
          <w:fldChar w:fldCharType="end"/>
        </w:r>
      </w:hyperlink>
    </w:p>
    <w:p w14:paraId="43521C14" w14:textId="7F9D5C51" w:rsidR="001D3AEC" w:rsidRPr="001D3AEC" w:rsidRDefault="001D3AEC">
      <w:pPr>
        <w:pStyle w:val="TDC1"/>
        <w:rPr>
          <w:rFonts w:asciiTheme="minorHAnsi" w:eastAsiaTheme="minorEastAsia" w:hAnsiTheme="minorHAnsi" w:cstheme="minorHAnsi"/>
          <w:noProof/>
          <w:kern w:val="0"/>
          <w:lang w:val="es-PE" w:eastAsia="es-PE"/>
          <w14:ligatures w14:val="none"/>
        </w:rPr>
      </w:pPr>
      <w:hyperlink w:anchor="_Toc241096949" w:history="1">
        <w:r w:rsidRPr="001D3AEC">
          <w:rPr>
            <w:rStyle w:val="Hipervnculo"/>
            <w:rFonts w:asciiTheme="minorHAnsi" w:hAnsiTheme="minorHAnsi" w:cstheme="minorHAnsi"/>
            <w:noProof/>
          </w:rPr>
          <w:t>CAPÍTULO IV: DISEÑO DEL EXPERIMENTO</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_Toc241096949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29</w:t>
        </w:r>
        <w:r w:rsidRPr="001D3AEC">
          <w:rPr>
            <w:rFonts w:asciiTheme="minorHAnsi" w:hAnsiTheme="minorHAnsi" w:cstheme="minorHAnsi"/>
            <w:noProof/>
            <w:webHidden/>
          </w:rPr>
          <w:fldChar w:fldCharType="end"/>
        </w:r>
      </w:hyperlink>
    </w:p>
    <w:p w14:paraId="400C0F5F" w14:textId="4D31E233"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50" w:history="1">
        <w:r w:rsidRPr="001D3AEC">
          <w:rPr>
            <w:rStyle w:val="Hipervnculo"/>
            <w:rFonts w:asciiTheme="minorHAnsi" w:hAnsiTheme="minorHAnsi" w:cstheme="minorHAnsi"/>
            <w:noProof/>
          </w:rPr>
          <w:t>4.1 Pregunta experimental, objetivo e hipótesis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_Toc241096950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29</w:t>
        </w:r>
        <w:r w:rsidRPr="001D3AEC">
          <w:rPr>
            <w:rFonts w:asciiTheme="minorHAnsi" w:hAnsiTheme="minorHAnsi" w:cstheme="minorHAnsi"/>
            <w:noProof/>
            <w:webHidden/>
          </w:rPr>
          <w:fldChar w:fldCharType="end"/>
        </w:r>
      </w:hyperlink>
    </w:p>
    <w:p w14:paraId="29B67CC4" w14:textId="2C25B788"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51" w:history="1">
        <w:r w:rsidRPr="001D3AEC">
          <w:rPr>
            <w:rStyle w:val="Hipervnculo"/>
            <w:rFonts w:asciiTheme="minorHAnsi" w:hAnsiTheme="minorHAnsi" w:cstheme="minorHAnsi"/>
            <w:noProof/>
          </w:rPr>
          <w:t>4.2 Escenario y datasets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_Toc241096951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29</w:t>
        </w:r>
        <w:r w:rsidRPr="001D3AEC">
          <w:rPr>
            <w:rFonts w:asciiTheme="minorHAnsi" w:hAnsiTheme="minorHAnsi" w:cstheme="minorHAnsi"/>
            <w:noProof/>
            <w:webHidden/>
          </w:rPr>
          <w:fldChar w:fldCharType="end"/>
        </w:r>
      </w:hyperlink>
    </w:p>
    <w:p w14:paraId="58DD2918" w14:textId="45652882"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52" w:history="1">
        <w:r w:rsidRPr="001D3AEC">
          <w:rPr>
            <w:rStyle w:val="Hipervnculo"/>
            <w:rFonts w:asciiTheme="minorHAnsi" w:hAnsiTheme="minorHAnsi" w:cstheme="minorHAnsi"/>
            <w:noProof/>
          </w:rPr>
          <w:t>4.3 Variables, métricas y criterios de aceptación</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_Toc241096952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29</w:t>
        </w:r>
        <w:r w:rsidRPr="001D3AEC">
          <w:rPr>
            <w:rFonts w:asciiTheme="minorHAnsi" w:hAnsiTheme="minorHAnsi" w:cstheme="minorHAnsi"/>
            <w:noProof/>
            <w:webHidden/>
          </w:rPr>
          <w:fldChar w:fldCharType="end"/>
        </w:r>
      </w:hyperlink>
    </w:p>
    <w:p w14:paraId="377E58E8" w14:textId="7A3D5D0A"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53" w:history="1">
        <w:r w:rsidRPr="001D3AEC">
          <w:rPr>
            <w:rStyle w:val="Hipervnculo"/>
            <w:rFonts w:asciiTheme="minorHAnsi" w:hAnsiTheme="minorHAnsi" w:cstheme="minorHAnsi"/>
            <w:noProof/>
          </w:rPr>
          <w:t>4.4 Entorno, herramientas y reproducibilidad</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_Toc241096953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29</w:t>
        </w:r>
        <w:r w:rsidRPr="001D3AEC">
          <w:rPr>
            <w:rFonts w:asciiTheme="minorHAnsi" w:hAnsiTheme="minorHAnsi" w:cstheme="minorHAnsi"/>
            <w:noProof/>
            <w:webHidden/>
          </w:rPr>
          <w:fldChar w:fldCharType="end"/>
        </w:r>
      </w:hyperlink>
    </w:p>
    <w:p w14:paraId="0525984C" w14:textId="0F6181E9"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54" w:history="1">
        <w:r w:rsidRPr="001D3AEC">
          <w:rPr>
            <w:rStyle w:val="Hipervnculo"/>
            <w:rFonts w:asciiTheme="minorHAnsi" w:hAnsiTheme="minorHAnsi" w:cstheme="minorHAnsi"/>
            <w:noProof/>
          </w:rPr>
          <w:t>4.5 Matriz de escenarios experimentales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_Toc241096954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30</w:t>
        </w:r>
        <w:r w:rsidRPr="001D3AEC">
          <w:rPr>
            <w:rFonts w:asciiTheme="minorHAnsi" w:hAnsiTheme="minorHAnsi" w:cstheme="minorHAnsi"/>
            <w:noProof/>
            <w:webHidden/>
          </w:rPr>
          <w:fldChar w:fldCharType="end"/>
        </w:r>
      </w:hyperlink>
    </w:p>
    <w:p w14:paraId="0E505130" w14:textId="3E227141"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55" w:history="1">
        <w:r w:rsidRPr="001D3AEC">
          <w:rPr>
            <w:rStyle w:val="Hipervnculo"/>
            <w:rFonts w:asciiTheme="minorHAnsi" w:hAnsiTheme="minorHAnsi" w:cstheme="minorHAnsi"/>
            <w:noProof/>
          </w:rPr>
          <w:t>4.6 Procedimiento reproducible</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_Toc241096955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30</w:t>
        </w:r>
        <w:r w:rsidRPr="001D3AEC">
          <w:rPr>
            <w:rFonts w:asciiTheme="minorHAnsi" w:hAnsiTheme="minorHAnsi" w:cstheme="minorHAnsi"/>
            <w:noProof/>
            <w:webHidden/>
          </w:rPr>
          <w:fldChar w:fldCharType="end"/>
        </w:r>
      </w:hyperlink>
    </w:p>
    <w:p w14:paraId="3A474D0B" w14:textId="146B5112"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56" w:history="1">
        <w:r w:rsidRPr="001D3AEC">
          <w:rPr>
            <w:rStyle w:val="Hipervnculo"/>
            <w:rFonts w:asciiTheme="minorHAnsi" w:hAnsiTheme="minorHAnsi" w:cstheme="minorHAnsi"/>
            <w:noProof/>
          </w:rPr>
          <w:t>4.7 Riesgos, validez y limitaciones del experimento</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_Toc241096956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31</w:t>
        </w:r>
        <w:r w:rsidRPr="001D3AEC">
          <w:rPr>
            <w:rFonts w:asciiTheme="minorHAnsi" w:hAnsiTheme="minorHAnsi" w:cstheme="minorHAnsi"/>
            <w:noProof/>
            <w:webHidden/>
          </w:rPr>
          <w:fldChar w:fldCharType="end"/>
        </w:r>
      </w:hyperlink>
    </w:p>
    <w:p w14:paraId="5C637816" w14:textId="33D04FAD" w:rsidR="001D3AEC" w:rsidRPr="001D3AEC" w:rsidRDefault="001D3AEC">
      <w:pPr>
        <w:pStyle w:val="TDC1"/>
        <w:rPr>
          <w:rFonts w:asciiTheme="minorHAnsi" w:eastAsiaTheme="minorEastAsia" w:hAnsiTheme="minorHAnsi" w:cstheme="minorHAnsi"/>
          <w:noProof/>
          <w:kern w:val="0"/>
          <w:lang w:val="es-PE" w:eastAsia="es-PE"/>
          <w14:ligatures w14:val="none"/>
        </w:rPr>
      </w:pPr>
      <w:hyperlink w:anchor="_Toc241096957" w:history="1">
        <w:r w:rsidRPr="001D3AEC">
          <w:rPr>
            <w:rStyle w:val="Hipervnculo"/>
            <w:rFonts w:asciiTheme="minorHAnsi" w:hAnsiTheme="minorHAnsi" w:cstheme="minorHAnsi"/>
            <w:noProof/>
          </w:rPr>
          <w:t>CAPÍTULO V: IMPLEMENTACIÓN Y CONTROL DE EVIDENCIAS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_Toc241096957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32</w:t>
        </w:r>
        <w:r w:rsidRPr="001D3AEC">
          <w:rPr>
            <w:rFonts w:asciiTheme="minorHAnsi" w:hAnsiTheme="minorHAnsi" w:cstheme="minorHAnsi"/>
            <w:noProof/>
            <w:webHidden/>
          </w:rPr>
          <w:fldChar w:fldCharType="end"/>
        </w:r>
      </w:hyperlink>
    </w:p>
    <w:p w14:paraId="6F02BCB4" w14:textId="41758F0F"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58" w:history="1">
        <w:r w:rsidRPr="001D3AEC">
          <w:rPr>
            <w:rStyle w:val="Hipervnculo"/>
            <w:rFonts w:asciiTheme="minorHAnsi" w:hAnsiTheme="minorHAnsi" w:cstheme="minorHAnsi"/>
            <w:noProof/>
          </w:rPr>
          <w:t>5.1 Estructura y versión del repositorio</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_Toc241096958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32</w:t>
        </w:r>
        <w:r w:rsidRPr="001D3AEC">
          <w:rPr>
            <w:rFonts w:asciiTheme="minorHAnsi" w:hAnsiTheme="minorHAnsi" w:cstheme="minorHAnsi"/>
            <w:noProof/>
            <w:webHidden/>
          </w:rPr>
          <w:fldChar w:fldCharType="end"/>
        </w:r>
      </w:hyperlink>
    </w:p>
    <w:p w14:paraId="570E47FD" w14:textId="76C222ED"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59" w:history="1">
        <w:r w:rsidRPr="001D3AEC">
          <w:rPr>
            <w:rStyle w:val="Hipervnculo"/>
            <w:rFonts w:asciiTheme="minorHAnsi" w:hAnsiTheme="minorHAnsi" w:cstheme="minorHAnsi"/>
            <w:noProof/>
          </w:rPr>
          <w:t>5.2 Implementación de la solución BI</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_Toc241096959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32</w:t>
        </w:r>
        <w:r w:rsidRPr="001D3AEC">
          <w:rPr>
            <w:rFonts w:asciiTheme="minorHAnsi" w:hAnsiTheme="minorHAnsi" w:cstheme="minorHAnsi"/>
            <w:noProof/>
            <w:webHidden/>
          </w:rPr>
          <w:fldChar w:fldCharType="end"/>
        </w:r>
      </w:hyperlink>
    </w:p>
    <w:p w14:paraId="59ECA5D3" w14:textId="25AA38EC"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60" w:history="1">
        <w:r w:rsidRPr="001D3AEC">
          <w:rPr>
            <w:rStyle w:val="Hipervnculo"/>
            <w:rFonts w:asciiTheme="minorHAnsi" w:hAnsiTheme="minorHAnsi" w:cstheme="minorHAnsi"/>
            <w:noProof/>
          </w:rPr>
          <w:t>5.3 Implementación de la solución Big Data</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_Toc241096960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32</w:t>
        </w:r>
        <w:r w:rsidRPr="001D3AEC">
          <w:rPr>
            <w:rFonts w:asciiTheme="minorHAnsi" w:hAnsiTheme="minorHAnsi" w:cstheme="minorHAnsi"/>
            <w:noProof/>
            <w:webHidden/>
          </w:rPr>
          <w:fldChar w:fldCharType="end"/>
        </w:r>
      </w:hyperlink>
    </w:p>
    <w:p w14:paraId="66A28596" w14:textId="24F6FCDB"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61" w:history="1">
        <w:r w:rsidRPr="001D3AEC">
          <w:rPr>
            <w:rStyle w:val="Hipervnculo"/>
            <w:rFonts w:asciiTheme="minorHAnsi" w:hAnsiTheme="minorHAnsi" w:cstheme="minorHAnsi"/>
            <w:noProof/>
          </w:rPr>
          <w:t>5.4 Calidad, seguridad y pruebas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_Toc241096961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32</w:t>
        </w:r>
        <w:r w:rsidRPr="001D3AEC">
          <w:rPr>
            <w:rFonts w:asciiTheme="minorHAnsi" w:hAnsiTheme="minorHAnsi" w:cstheme="minorHAnsi"/>
            <w:noProof/>
            <w:webHidden/>
          </w:rPr>
          <w:fldChar w:fldCharType="end"/>
        </w:r>
      </w:hyperlink>
    </w:p>
    <w:p w14:paraId="03EBC7F4" w14:textId="25E125B6"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62" w:history="1">
        <w:r w:rsidRPr="001D3AEC">
          <w:rPr>
            <w:rStyle w:val="Hipervnculo"/>
            <w:rFonts w:asciiTheme="minorHAnsi" w:hAnsiTheme="minorHAnsi" w:cstheme="minorHAnsi"/>
            <w:noProof/>
          </w:rPr>
          <w:t>5.5 Registro de retroalimentación y mejoras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_Toc241096962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32</w:t>
        </w:r>
        <w:r w:rsidRPr="001D3AEC">
          <w:rPr>
            <w:rFonts w:asciiTheme="minorHAnsi" w:hAnsiTheme="minorHAnsi" w:cstheme="minorHAnsi"/>
            <w:noProof/>
            <w:webHidden/>
          </w:rPr>
          <w:fldChar w:fldCharType="end"/>
        </w:r>
      </w:hyperlink>
    </w:p>
    <w:p w14:paraId="076283CE" w14:textId="7CF43C00"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63" w:history="1">
        <w:r w:rsidRPr="001D3AEC">
          <w:rPr>
            <w:rStyle w:val="Hipervnculo"/>
            <w:rFonts w:asciiTheme="minorHAnsi" w:hAnsiTheme="minorHAnsi" w:cstheme="minorHAnsi"/>
            <w:noProof/>
          </w:rPr>
          <w:t>5.6 Contribuciones individuales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_Toc241096963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33</w:t>
        </w:r>
        <w:r w:rsidRPr="001D3AEC">
          <w:rPr>
            <w:rFonts w:asciiTheme="minorHAnsi" w:hAnsiTheme="minorHAnsi" w:cstheme="minorHAnsi"/>
            <w:noProof/>
            <w:webHidden/>
          </w:rPr>
          <w:fldChar w:fldCharType="end"/>
        </w:r>
      </w:hyperlink>
    </w:p>
    <w:p w14:paraId="69673719" w14:textId="263D8753"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64" w:history="1">
        <w:r w:rsidRPr="001D3AEC">
          <w:rPr>
            <w:rStyle w:val="Hipervnculo"/>
            <w:rFonts w:asciiTheme="minorHAnsi" w:hAnsiTheme="minorHAnsi" w:cstheme="minorHAnsi"/>
            <w:noProof/>
          </w:rPr>
          <w:t>5.7 Declaración de uso responsable de inteligencia artificial</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_Toc241096964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33</w:t>
        </w:r>
        <w:r w:rsidRPr="001D3AEC">
          <w:rPr>
            <w:rFonts w:asciiTheme="minorHAnsi" w:hAnsiTheme="minorHAnsi" w:cstheme="minorHAnsi"/>
            <w:noProof/>
            <w:webHidden/>
          </w:rPr>
          <w:fldChar w:fldCharType="end"/>
        </w:r>
      </w:hyperlink>
    </w:p>
    <w:p w14:paraId="37B99BF0" w14:textId="1CB9DA04" w:rsidR="001D3AEC" w:rsidRPr="001D3AEC" w:rsidRDefault="001D3AEC">
      <w:pPr>
        <w:pStyle w:val="TDC1"/>
        <w:rPr>
          <w:rFonts w:asciiTheme="minorHAnsi" w:eastAsiaTheme="minorEastAsia" w:hAnsiTheme="minorHAnsi" w:cstheme="minorHAnsi"/>
          <w:noProof/>
          <w:kern w:val="0"/>
          <w:lang w:val="es-PE" w:eastAsia="es-PE"/>
          <w14:ligatures w14:val="none"/>
        </w:rPr>
      </w:pPr>
      <w:hyperlink w:anchor="_Toc241096965" w:history="1">
        <w:r w:rsidRPr="001D3AEC">
          <w:rPr>
            <w:rStyle w:val="Hipervnculo"/>
            <w:rFonts w:asciiTheme="minorHAnsi" w:hAnsiTheme="minorHAnsi" w:cstheme="minorHAnsi"/>
            <w:noProof/>
          </w:rPr>
          <w:t>CAPÍTULO VI: EJECUCIÓN, RESULTADOS Y ANÁLISIS DE DATOS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_Toc241096965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34</w:t>
        </w:r>
        <w:r w:rsidRPr="001D3AEC">
          <w:rPr>
            <w:rFonts w:asciiTheme="minorHAnsi" w:hAnsiTheme="minorHAnsi" w:cstheme="minorHAnsi"/>
            <w:noProof/>
            <w:webHidden/>
          </w:rPr>
          <w:fldChar w:fldCharType="end"/>
        </w:r>
      </w:hyperlink>
    </w:p>
    <w:p w14:paraId="66A02891" w14:textId="279A6149"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66" w:history="1">
        <w:r w:rsidRPr="001D3AEC">
          <w:rPr>
            <w:rStyle w:val="Hipervnculo"/>
            <w:rFonts w:asciiTheme="minorHAnsi" w:hAnsiTheme="minorHAnsi" w:cstheme="minorHAnsi"/>
            <w:noProof/>
          </w:rPr>
          <w:t>6.1 Validación del dataset original y procesado</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_Toc241096966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34</w:t>
        </w:r>
        <w:r w:rsidRPr="001D3AEC">
          <w:rPr>
            <w:rFonts w:asciiTheme="minorHAnsi" w:hAnsiTheme="minorHAnsi" w:cstheme="minorHAnsi"/>
            <w:noProof/>
            <w:webHidden/>
          </w:rPr>
          <w:fldChar w:fldCharType="end"/>
        </w:r>
      </w:hyperlink>
    </w:p>
    <w:p w14:paraId="29412F79" w14:textId="72A536CB"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67" w:history="1">
        <w:r w:rsidRPr="001D3AEC">
          <w:rPr>
            <w:rStyle w:val="Hipervnculo"/>
            <w:rFonts w:asciiTheme="minorHAnsi" w:hAnsiTheme="minorHAnsi" w:cstheme="minorHAnsi"/>
            <w:noProof/>
          </w:rPr>
          <w:t>6.2 Registro de ejecuciones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_Toc241096967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34</w:t>
        </w:r>
        <w:r w:rsidRPr="001D3AEC">
          <w:rPr>
            <w:rFonts w:asciiTheme="minorHAnsi" w:hAnsiTheme="minorHAnsi" w:cstheme="minorHAnsi"/>
            <w:noProof/>
            <w:webHidden/>
          </w:rPr>
          <w:fldChar w:fldCharType="end"/>
        </w:r>
      </w:hyperlink>
    </w:p>
    <w:p w14:paraId="44C704E8" w14:textId="567DC1D0"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68" w:history="1">
        <w:r w:rsidRPr="001D3AEC">
          <w:rPr>
            <w:rStyle w:val="Hipervnculo"/>
            <w:rFonts w:asciiTheme="minorHAnsi" w:hAnsiTheme="minorHAnsi" w:cstheme="minorHAnsi"/>
            <w:noProof/>
          </w:rPr>
          <w:t>6.3 Tabla consolidada de resultados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_Toc241096968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34</w:t>
        </w:r>
        <w:r w:rsidRPr="001D3AEC">
          <w:rPr>
            <w:rFonts w:asciiTheme="minorHAnsi" w:hAnsiTheme="minorHAnsi" w:cstheme="minorHAnsi"/>
            <w:noProof/>
            <w:webHidden/>
          </w:rPr>
          <w:fldChar w:fldCharType="end"/>
        </w:r>
      </w:hyperlink>
    </w:p>
    <w:p w14:paraId="22140ADB" w14:textId="6715E522"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69" w:history="1">
        <w:r w:rsidRPr="001D3AEC">
          <w:rPr>
            <w:rStyle w:val="Hipervnculo"/>
            <w:rFonts w:asciiTheme="minorHAnsi" w:hAnsiTheme="minorHAnsi" w:cstheme="minorHAnsi"/>
            <w:noProof/>
          </w:rPr>
          <w:t>6.4 Visualizaciones y dashboards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_Toc241096969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35</w:t>
        </w:r>
        <w:r w:rsidRPr="001D3AEC">
          <w:rPr>
            <w:rFonts w:asciiTheme="minorHAnsi" w:hAnsiTheme="minorHAnsi" w:cstheme="minorHAnsi"/>
            <w:noProof/>
            <w:webHidden/>
          </w:rPr>
          <w:fldChar w:fldCharType="end"/>
        </w:r>
      </w:hyperlink>
    </w:p>
    <w:p w14:paraId="75F12D7A" w14:textId="59985A2D"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70" w:history="1">
        <w:r w:rsidRPr="001D3AEC">
          <w:rPr>
            <w:rStyle w:val="Hipervnculo"/>
            <w:rFonts w:asciiTheme="minorHAnsi" w:hAnsiTheme="minorHAnsi" w:cstheme="minorHAnsi"/>
            <w:noProof/>
          </w:rPr>
          <w:t>6.5 Análisis e interpretación técnica</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_Toc241096970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35</w:t>
        </w:r>
        <w:r w:rsidRPr="001D3AEC">
          <w:rPr>
            <w:rFonts w:asciiTheme="minorHAnsi" w:hAnsiTheme="minorHAnsi" w:cstheme="minorHAnsi"/>
            <w:noProof/>
            <w:webHidden/>
          </w:rPr>
          <w:fldChar w:fldCharType="end"/>
        </w:r>
      </w:hyperlink>
    </w:p>
    <w:p w14:paraId="406A8AD2" w14:textId="30EC19A8"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71" w:history="1">
        <w:r w:rsidRPr="001D3AEC">
          <w:rPr>
            <w:rStyle w:val="Hipervnculo"/>
            <w:rFonts w:asciiTheme="minorHAnsi" w:hAnsiTheme="minorHAnsi" w:cstheme="minorHAnsi"/>
            <w:noProof/>
          </w:rPr>
          <w:t>6.6 Verificación de funcionalidad y completitud</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_Toc241096971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35</w:t>
        </w:r>
        <w:r w:rsidRPr="001D3AEC">
          <w:rPr>
            <w:rFonts w:asciiTheme="minorHAnsi" w:hAnsiTheme="minorHAnsi" w:cstheme="minorHAnsi"/>
            <w:noProof/>
            <w:webHidden/>
          </w:rPr>
          <w:fldChar w:fldCharType="end"/>
        </w:r>
      </w:hyperlink>
    </w:p>
    <w:p w14:paraId="525C6A89" w14:textId="69E54673" w:rsidR="001D3AEC" w:rsidRPr="001D3AEC" w:rsidRDefault="001D3AEC">
      <w:pPr>
        <w:pStyle w:val="TDC1"/>
        <w:rPr>
          <w:rFonts w:asciiTheme="minorHAnsi" w:eastAsiaTheme="minorEastAsia" w:hAnsiTheme="minorHAnsi" w:cstheme="minorHAnsi"/>
          <w:noProof/>
          <w:kern w:val="0"/>
          <w:lang w:val="es-PE" w:eastAsia="es-PE"/>
          <w14:ligatures w14:val="none"/>
        </w:rPr>
      </w:pPr>
      <w:hyperlink w:anchor="_Toc241096972" w:history="1">
        <w:r w:rsidRPr="001D3AEC">
          <w:rPr>
            <w:rStyle w:val="Hipervnculo"/>
            <w:rFonts w:asciiTheme="minorHAnsi" w:hAnsiTheme="minorHAnsi" w:cstheme="minorHAnsi"/>
            <w:noProof/>
          </w:rPr>
          <w:t>CAPÍTULO VII: CONCLUSIONES TÉCNICAS Y RECOMENDACIONES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_Toc241096972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36</w:t>
        </w:r>
        <w:r w:rsidRPr="001D3AEC">
          <w:rPr>
            <w:rFonts w:asciiTheme="minorHAnsi" w:hAnsiTheme="minorHAnsi" w:cstheme="minorHAnsi"/>
            <w:noProof/>
            <w:webHidden/>
          </w:rPr>
          <w:fldChar w:fldCharType="end"/>
        </w:r>
      </w:hyperlink>
    </w:p>
    <w:p w14:paraId="3E6FF837" w14:textId="473BACBA"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73" w:history="1">
        <w:r w:rsidRPr="001D3AEC">
          <w:rPr>
            <w:rStyle w:val="Hipervnculo"/>
            <w:rFonts w:asciiTheme="minorHAnsi" w:hAnsiTheme="minorHAnsi" w:cstheme="minorHAnsi"/>
            <w:noProof/>
          </w:rPr>
          <w:t>7.1 Matriz objetivo-resultado-conclusión-recomendación</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_Toc241096973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36</w:t>
        </w:r>
        <w:r w:rsidRPr="001D3AEC">
          <w:rPr>
            <w:rFonts w:asciiTheme="minorHAnsi" w:hAnsiTheme="minorHAnsi" w:cstheme="minorHAnsi"/>
            <w:noProof/>
            <w:webHidden/>
          </w:rPr>
          <w:fldChar w:fldCharType="end"/>
        </w:r>
      </w:hyperlink>
    </w:p>
    <w:p w14:paraId="689225C7" w14:textId="217F722E"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74" w:history="1">
        <w:r w:rsidRPr="001D3AEC">
          <w:rPr>
            <w:rStyle w:val="Hipervnculo"/>
            <w:rFonts w:asciiTheme="minorHAnsi" w:hAnsiTheme="minorHAnsi" w:cstheme="minorHAnsi"/>
            <w:noProof/>
          </w:rPr>
          <w:t>7.2 Conclusiones técnicas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_Toc241096974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36</w:t>
        </w:r>
        <w:r w:rsidRPr="001D3AEC">
          <w:rPr>
            <w:rFonts w:asciiTheme="minorHAnsi" w:hAnsiTheme="minorHAnsi" w:cstheme="minorHAnsi"/>
            <w:noProof/>
            <w:webHidden/>
          </w:rPr>
          <w:fldChar w:fldCharType="end"/>
        </w:r>
      </w:hyperlink>
    </w:p>
    <w:p w14:paraId="49C02E4A" w14:textId="2FF0CBD1"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75" w:history="1">
        <w:r w:rsidRPr="001D3AEC">
          <w:rPr>
            <w:rStyle w:val="Hipervnculo"/>
            <w:rFonts w:asciiTheme="minorHAnsi" w:hAnsiTheme="minorHAnsi" w:cstheme="minorHAnsi"/>
            <w:noProof/>
          </w:rPr>
          <w:t>7.3 Recomendaciones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_Toc241096975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36</w:t>
        </w:r>
        <w:r w:rsidRPr="001D3AEC">
          <w:rPr>
            <w:rFonts w:asciiTheme="minorHAnsi" w:hAnsiTheme="minorHAnsi" w:cstheme="minorHAnsi"/>
            <w:noProof/>
            <w:webHidden/>
          </w:rPr>
          <w:fldChar w:fldCharType="end"/>
        </w:r>
      </w:hyperlink>
    </w:p>
    <w:p w14:paraId="6CBCB568" w14:textId="1EEA23F6" w:rsidR="001D3AEC" w:rsidRPr="001D3AEC" w:rsidRDefault="001D3AEC">
      <w:pPr>
        <w:pStyle w:val="TDC1"/>
        <w:rPr>
          <w:rFonts w:asciiTheme="minorHAnsi" w:eastAsiaTheme="minorEastAsia" w:hAnsiTheme="minorHAnsi" w:cstheme="minorHAnsi"/>
          <w:noProof/>
          <w:kern w:val="0"/>
          <w:lang w:val="es-PE" w:eastAsia="es-PE"/>
          <w14:ligatures w14:val="none"/>
        </w:rPr>
      </w:pPr>
      <w:hyperlink w:anchor="_Toc241096976" w:history="1">
        <w:r w:rsidRPr="001D3AEC">
          <w:rPr>
            <w:rStyle w:val="Hipervnculo"/>
            <w:rFonts w:asciiTheme="minorHAnsi" w:hAnsiTheme="minorHAnsi" w:cstheme="minorHAnsi"/>
            <w:noProof/>
          </w:rPr>
          <w:t>CAPÍTULO VIII: RESPONSABILIDAD ÉTICA Y PROFESIONAL</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_Toc241096976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37</w:t>
        </w:r>
        <w:r w:rsidRPr="001D3AEC">
          <w:rPr>
            <w:rFonts w:asciiTheme="minorHAnsi" w:hAnsiTheme="minorHAnsi" w:cstheme="minorHAnsi"/>
            <w:noProof/>
            <w:webHidden/>
          </w:rPr>
          <w:fldChar w:fldCharType="end"/>
        </w:r>
      </w:hyperlink>
    </w:p>
    <w:p w14:paraId="1E883F89" w14:textId="40687470"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77" w:history="1">
        <w:r w:rsidRPr="001D3AEC">
          <w:rPr>
            <w:rStyle w:val="Hipervnculo"/>
            <w:rFonts w:asciiTheme="minorHAnsi" w:hAnsiTheme="minorHAnsi" w:cstheme="minorHAnsi"/>
            <w:noProof/>
          </w:rPr>
          <w:t>8.1 Tratamiento ético, legal y seguro de los datos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_Toc241096977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37</w:t>
        </w:r>
        <w:r w:rsidRPr="001D3AEC">
          <w:rPr>
            <w:rFonts w:asciiTheme="minorHAnsi" w:hAnsiTheme="minorHAnsi" w:cstheme="minorHAnsi"/>
            <w:noProof/>
            <w:webHidden/>
          </w:rPr>
          <w:fldChar w:fldCharType="end"/>
        </w:r>
      </w:hyperlink>
    </w:p>
    <w:p w14:paraId="6BFA1BD8" w14:textId="2E1B1DAC"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78" w:history="1">
        <w:r w:rsidRPr="001D3AEC">
          <w:rPr>
            <w:rStyle w:val="Hipervnculo"/>
            <w:rFonts w:asciiTheme="minorHAnsi" w:hAnsiTheme="minorHAnsi" w:cstheme="minorHAnsi"/>
            <w:noProof/>
          </w:rPr>
          <w:t>8.2 Impactos de las soluciones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_Toc241096978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37</w:t>
        </w:r>
        <w:r w:rsidRPr="001D3AEC">
          <w:rPr>
            <w:rFonts w:asciiTheme="minorHAnsi" w:hAnsiTheme="minorHAnsi" w:cstheme="minorHAnsi"/>
            <w:noProof/>
            <w:webHidden/>
          </w:rPr>
          <w:fldChar w:fldCharType="end"/>
        </w:r>
      </w:hyperlink>
    </w:p>
    <w:p w14:paraId="750B2CB2" w14:textId="5AC27A67"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79" w:history="1">
        <w:r w:rsidRPr="001D3AEC">
          <w:rPr>
            <w:rStyle w:val="Hipervnculo"/>
            <w:rFonts w:asciiTheme="minorHAnsi" w:hAnsiTheme="minorHAnsi" w:cstheme="minorHAnsi"/>
            <w:noProof/>
          </w:rPr>
          <w:t>8.3 Compromiso profesional</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_Toc241096979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37</w:t>
        </w:r>
        <w:r w:rsidRPr="001D3AEC">
          <w:rPr>
            <w:rFonts w:asciiTheme="minorHAnsi" w:hAnsiTheme="minorHAnsi" w:cstheme="minorHAnsi"/>
            <w:noProof/>
            <w:webHidden/>
          </w:rPr>
          <w:fldChar w:fldCharType="end"/>
        </w:r>
      </w:hyperlink>
    </w:p>
    <w:p w14:paraId="48BE92FD" w14:textId="40791697" w:rsidR="001D3AEC" w:rsidRPr="001D3AEC" w:rsidRDefault="001D3AEC">
      <w:pPr>
        <w:pStyle w:val="TDC1"/>
        <w:rPr>
          <w:rFonts w:asciiTheme="minorHAnsi" w:eastAsiaTheme="minorEastAsia" w:hAnsiTheme="minorHAnsi" w:cstheme="minorHAnsi"/>
          <w:noProof/>
          <w:kern w:val="0"/>
          <w:lang w:val="es-PE" w:eastAsia="es-PE"/>
          <w14:ligatures w14:val="none"/>
        </w:rPr>
      </w:pPr>
      <w:hyperlink w:anchor="_Toc241096980" w:history="1">
        <w:r w:rsidRPr="001D3AEC">
          <w:rPr>
            <w:rStyle w:val="Hipervnculo"/>
            <w:rFonts w:asciiTheme="minorHAnsi" w:hAnsiTheme="minorHAnsi" w:cstheme="minorHAnsi"/>
            <w:noProof/>
          </w:rPr>
          <w:t>REFERENCIAS BIBLIOGRÁFICAS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_Toc241096980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38</w:t>
        </w:r>
        <w:r w:rsidRPr="001D3AEC">
          <w:rPr>
            <w:rFonts w:asciiTheme="minorHAnsi" w:hAnsiTheme="minorHAnsi" w:cstheme="minorHAnsi"/>
            <w:noProof/>
            <w:webHidden/>
          </w:rPr>
          <w:fldChar w:fldCharType="end"/>
        </w:r>
      </w:hyperlink>
    </w:p>
    <w:p w14:paraId="5219C428" w14:textId="7568594B" w:rsidR="001D3AEC" w:rsidRPr="001D3AEC" w:rsidRDefault="001D3AEC">
      <w:pPr>
        <w:pStyle w:val="TDC1"/>
        <w:rPr>
          <w:rFonts w:asciiTheme="minorHAnsi" w:eastAsiaTheme="minorEastAsia" w:hAnsiTheme="minorHAnsi" w:cstheme="minorHAnsi"/>
          <w:noProof/>
          <w:kern w:val="0"/>
          <w:lang w:val="es-PE" w:eastAsia="es-PE"/>
          <w14:ligatures w14:val="none"/>
        </w:rPr>
      </w:pPr>
      <w:hyperlink w:anchor="_Toc241096981" w:history="1">
        <w:r w:rsidRPr="001D3AEC">
          <w:rPr>
            <w:rStyle w:val="Hipervnculo"/>
            <w:rFonts w:asciiTheme="minorHAnsi" w:hAnsiTheme="minorHAnsi" w:cstheme="minorHAnsi"/>
            <w:noProof/>
          </w:rPr>
          <w:t>ANEXOS Y MANIFIESTO DE EVIDENCIAS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_Toc241096981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40</w:t>
        </w:r>
        <w:r w:rsidRPr="001D3AEC">
          <w:rPr>
            <w:rFonts w:asciiTheme="minorHAnsi" w:hAnsiTheme="minorHAnsi" w:cstheme="minorHAnsi"/>
            <w:noProof/>
            <w:webHidden/>
          </w:rPr>
          <w:fldChar w:fldCharType="end"/>
        </w:r>
      </w:hyperlink>
    </w:p>
    <w:p w14:paraId="418720FA" w14:textId="56D53A72"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82" w:history="1">
        <w:r w:rsidRPr="001D3AEC">
          <w:rPr>
            <w:rStyle w:val="Hipervnculo"/>
            <w:rFonts w:asciiTheme="minorHAnsi" w:hAnsiTheme="minorHAnsi" w:cstheme="minorHAnsi"/>
            <w:noProof/>
          </w:rPr>
          <w:t>Lista de anexos sugeridos</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_Toc241096982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41</w:t>
        </w:r>
        <w:r w:rsidRPr="001D3AEC">
          <w:rPr>
            <w:rFonts w:asciiTheme="minorHAnsi" w:hAnsiTheme="minorHAnsi" w:cstheme="minorHAnsi"/>
            <w:noProof/>
            <w:webHidden/>
          </w:rPr>
          <w:fldChar w:fldCharType="end"/>
        </w:r>
      </w:hyperlink>
    </w:p>
    <w:p w14:paraId="7808E69E" w14:textId="709775A0" w:rsidR="001D3AEC" w:rsidRPr="001D3AEC" w:rsidRDefault="001D3AEC">
      <w:pPr>
        <w:pStyle w:val="TDC2"/>
        <w:tabs>
          <w:tab w:val="right" w:leader="dot" w:pos="8494"/>
        </w:tabs>
        <w:rPr>
          <w:rFonts w:asciiTheme="minorHAnsi" w:eastAsiaTheme="minorEastAsia" w:hAnsiTheme="minorHAnsi" w:cstheme="minorHAnsi"/>
          <w:noProof/>
          <w:kern w:val="0"/>
          <w:lang w:val="es-PE" w:eastAsia="es-PE"/>
          <w14:ligatures w14:val="none"/>
        </w:rPr>
      </w:pPr>
      <w:hyperlink w:anchor="_Toc241096983" w:history="1">
        <w:r w:rsidRPr="001D3AEC">
          <w:rPr>
            <w:rStyle w:val="Hipervnculo"/>
            <w:rFonts w:asciiTheme="minorHAnsi" w:hAnsiTheme="minorHAnsi" w:cstheme="minorHAnsi"/>
            <w:noProof/>
          </w:rPr>
          <w:t>DECLARACIÓN DE USO RESPONSABLE DE INTELIGENCIA ARTIFICIAL</w:t>
        </w:r>
        <w:r w:rsidRPr="001D3AEC">
          <w:rPr>
            <w:rFonts w:asciiTheme="minorHAnsi" w:hAnsiTheme="minorHAnsi" w:cstheme="minorHAnsi"/>
            <w:noProof/>
            <w:webHidden/>
          </w:rPr>
          <w:tab/>
        </w:r>
        <w:r w:rsidRPr="001D3AEC">
          <w:rPr>
            <w:rFonts w:asciiTheme="minorHAnsi" w:hAnsiTheme="minorHAnsi" w:cstheme="minorHAnsi"/>
            <w:noProof/>
            <w:webHidden/>
          </w:rPr>
          <w:fldChar w:fldCharType="begin"/>
        </w:r>
        <w:r w:rsidRPr="001D3AEC">
          <w:rPr>
            <w:rFonts w:asciiTheme="minorHAnsi" w:hAnsiTheme="minorHAnsi" w:cstheme="minorHAnsi"/>
            <w:noProof/>
            <w:webHidden/>
          </w:rPr>
          <w:instrText xml:space="preserve"> PAGEREF _Toc241096983 \h </w:instrText>
        </w:r>
        <w:r w:rsidRPr="001D3AEC">
          <w:rPr>
            <w:rFonts w:asciiTheme="minorHAnsi" w:hAnsiTheme="minorHAnsi" w:cstheme="minorHAnsi"/>
            <w:noProof/>
            <w:webHidden/>
          </w:rPr>
        </w:r>
        <w:r w:rsidRPr="001D3AEC">
          <w:rPr>
            <w:rFonts w:asciiTheme="minorHAnsi" w:hAnsiTheme="minorHAnsi" w:cstheme="minorHAnsi"/>
            <w:noProof/>
            <w:webHidden/>
          </w:rPr>
          <w:fldChar w:fldCharType="separate"/>
        </w:r>
        <w:r w:rsidRPr="001D3AEC">
          <w:rPr>
            <w:rFonts w:asciiTheme="minorHAnsi" w:hAnsiTheme="minorHAnsi" w:cstheme="minorHAnsi"/>
            <w:noProof/>
            <w:webHidden/>
          </w:rPr>
          <w:t>42</w:t>
        </w:r>
        <w:r w:rsidRPr="001D3AEC">
          <w:rPr>
            <w:rFonts w:asciiTheme="minorHAnsi" w:hAnsiTheme="minorHAnsi" w:cstheme="minorHAnsi"/>
            <w:noProof/>
            <w:webHidden/>
          </w:rPr>
          <w:fldChar w:fldCharType="end"/>
        </w:r>
      </w:hyperlink>
    </w:p>
    <w:p w14:paraId="43378853" w14:textId="08842666" w:rsidR="00440C3A" w:rsidRPr="00A81493" w:rsidRDefault="001D3AEC">
      <w:pPr>
        <w:rPr>
          <w:lang w:val="es-PE"/>
        </w:rPr>
      </w:pPr>
      <w:r w:rsidRPr="001D3AEC">
        <w:rPr>
          <w:rFonts w:asciiTheme="minorHAnsi" w:hAnsiTheme="minorHAnsi" w:cstheme="minorHAnsi"/>
          <w:lang w:val="es-PE"/>
        </w:rPr>
        <w:fldChar w:fldCharType="end"/>
      </w:r>
      <w:r w:rsidR="00000000" w:rsidRPr="00A81493">
        <w:rPr>
          <w:lang w:val="es-PE"/>
        </w:rPr>
        <w:br w:type="page"/>
      </w:r>
    </w:p>
    <w:p w14:paraId="4475BB22" w14:textId="77777777" w:rsidR="00440C3A" w:rsidRDefault="00000000">
      <w:pPr>
        <w:pStyle w:val="Titulo1"/>
      </w:pPr>
      <w:bookmarkStart w:id="4" w:name="_Toc241096901"/>
      <w:r>
        <w:lastRenderedPageBreak/>
        <w:t>RESUMEN</w:t>
      </w:r>
      <w:bookmarkEnd w:id="4"/>
    </w:p>
    <w:p w14:paraId="1044B9BA" w14:textId="711C257A" w:rsidR="000953AD" w:rsidRPr="000953AD" w:rsidRDefault="000953AD">
      <w:pPr>
        <w:rPr>
          <w:lang w:val="es-PE"/>
        </w:rPr>
      </w:pPr>
      <w:r w:rsidRPr="000953AD">
        <w:rPr>
          <w:lang w:val="es-PE"/>
        </w:rPr>
        <w:t xml:space="preserve">El presente proyecto atiende las dificultades operativas y la falta de control en el inventario y las ventas de la empresa Cerámicas Vale, ocasionadas por el registro manual en cuadernos y libretas. Esta situación genera demoras en la atención al cliente, pérdida de datos e inconsistencias en el conteo de </w:t>
      </w:r>
      <w:r w:rsidR="006373D9" w:rsidRPr="000953AD">
        <w:rPr>
          <w:lang w:val="es-PE"/>
        </w:rPr>
        <w:t>cajas,</w:t>
      </w:r>
      <w:r w:rsidRPr="000953AD">
        <w:rPr>
          <w:lang w:val="es-PE"/>
        </w:rPr>
        <w:t xml:space="preserve"> así como merma operativa. Para resolverlo, se diseñó e implementó un sistema desarrollado en Java y conectado a una base de datos en Microsoft SQL Server, lo que permite registrar ventas, compras y actualizar el stock de productos de manera inmediata y segura. Asimismo, se integró una solución BI para generar reportes y que facilitan el seguimiento de los productos más vendidos y los ingresos del negocio. Para responder al crecimiento de la información, se implementó un componente orientado a Big Data enfocado en almacenar y consultar grandes volúmenes de registros históricos sin saturar la base de datos. La solución se evaluó mediante pruebas de rendimiento con tres volúmenes de datos distintos, midiendo los tiempos de respuesta y el uso de recursos. Los resultados demostraron que el sistema procesa las operaciones diarias rápidamente y que la estructura para grandes volúmenes mantiene consultas ágiles frente a cargas pesadas. En conclusión, la propuesta elimina los errores manuales, protege la información y brinda herramientas útiles para la toma de decisiones comerciales en la empresa.</w:t>
      </w:r>
    </w:p>
    <w:p w14:paraId="4E405E5F" w14:textId="373C3889" w:rsidR="00440C3A" w:rsidRPr="000953AD" w:rsidRDefault="00000000">
      <w:pPr>
        <w:rPr>
          <w:lang w:val="es-PE"/>
        </w:rPr>
      </w:pPr>
      <w:r w:rsidRPr="000953AD">
        <w:rPr>
          <w:b/>
          <w:lang w:val="es-PE"/>
        </w:rPr>
        <w:t>Palabras clave:</w:t>
      </w:r>
      <w:r w:rsidRPr="000953AD">
        <w:rPr>
          <w:lang w:val="es-PE"/>
        </w:rPr>
        <w:t xml:space="preserve"> </w:t>
      </w:r>
      <w:r w:rsidR="000953AD" w:rsidRPr="000953AD">
        <w:rPr>
          <w:lang w:val="es-PE"/>
        </w:rPr>
        <w:t>SQL Server, Java, Base de datos, Big Data, Procesamiento de datos.</w:t>
      </w:r>
    </w:p>
    <w:p w14:paraId="167153F5" w14:textId="77777777" w:rsidR="00440C3A" w:rsidRPr="00C26E2D" w:rsidRDefault="00000000">
      <w:pPr>
        <w:pStyle w:val="Titulo1"/>
        <w:rPr>
          <w:lang w:val="en-GB"/>
        </w:rPr>
      </w:pPr>
      <w:bookmarkStart w:id="5" w:name="_Toc241096902"/>
      <w:r w:rsidRPr="00C26E2D">
        <w:rPr>
          <w:lang w:val="en-GB"/>
        </w:rPr>
        <w:t>ABSTRACT</w:t>
      </w:r>
      <w:bookmarkEnd w:id="5"/>
    </w:p>
    <w:p w14:paraId="4F082B4A" w14:textId="77777777" w:rsidR="000953AD" w:rsidRPr="000953AD" w:rsidRDefault="000953AD">
      <w:r w:rsidRPr="000953AD">
        <w:t xml:space="preserve">This project addresses the operational challenges and lack of control over inventory and sales at </w:t>
      </w:r>
      <w:proofErr w:type="spellStart"/>
      <w:r w:rsidRPr="000953AD">
        <w:t>Cerámicas</w:t>
      </w:r>
      <w:proofErr w:type="spellEnd"/>
      <w:r w:rsidRPr="000953AD">
        <w:t xml:space="preserve"> Vale, caused by manual record-keeping in notebooks and ledgers. This situation leads to delays in customer service, data loss, and inconsistencies in box counts, as well as operational inefficiencies. To resolve this, a system was designed and implemented using Java and connected to a Microsoft SQL Server database, enabling the immediate and secure recording of sales and purchases, as well as the updating of product inventory. Additionally, a BI solution was integrated to generate reports that facilitate tracking of best-selling products and business revenue. To address the growing volume of data, a Big Data-oriented component was implemented, designed to store and query large volumes of historical records without overloading the database. The solution was evaluated through performance tests using three different data volumes, measuring response times and resource usage. The results demonstrated that the system processes daily operations quickly and that the high-volume architecture maintains fast query performance even under heavy loads. In conclusion, the solution eliminates manual errors, protects information, and provides useful tools for business decision-making within the company.</w:t>
      </w:r>
    </w:p>
    <w:p w14:paraId="429E693B" w14:textId="65A6233A" w:rsidR="00440C3A" w:rsidRPr="000953AD" w:rsidRDefault="00000000">
      <w:pPr>
        <w:rPr>
          <w:lang w:val="en-GB"/>
        </w:rPr>
      </w:pPr>
      <w:r w:rsidRPr="000953AD">
        <w:rPr>
          <w:b/>
          <w:lang w:val="en-GB"/>
        </w:rPr>
        <w:lastRenderedPageBreak/>
        <w:t>Keywords:</w:t>
      </w:r>
      <w:r w:rsidRPr="000953AD">
        <w:rPr>
          <w:lang w:val="en-GB"/>
        </w:rPr>
        <w:t xml:space="preserve"> </w:t>
      </w:r>
      <w:r w:rsidR="000953AD" w:rsidRPr="000953AD">
        <w:rPr>
          <w:lang w:val="en-GB"/>
        </w:rPr>
        <w:t>SQL Server, Java, Database, Big Data, Data Processing</w:t>
      </w:r>
    </w:p>
    <w:p w14:paraId="5237CB68" w14:textId="77777777" w:rsidR="00440C3A" w:rsidRDefault="00000000">
      <w:pPr>
        <w:pStyle w:val="Titulo1"/>
        <w:pageBreakBefore/>
      </w:pPr>
      <w:bookmarkStart w:id="6" w:name="_Toc241096903"/>
      <w:r>
        <w:lastRenderedPageBreak/>
        <w:t>CAPÍTULO I: CONTEXTO, PROBLEMA Y OBJETIVOS</w:t>
      </w:r>
      <w:bookmarkEnd w:id="6"/>
    </w:p>
    <w:p w14:paraId="41833FDB" w14:textId="77777777" w:rsidR="00440C3A" w:rsidRDefault="00000000">
      <w:pPr>
        <w:pStyle w:val="Titulo2"/>
      </w:pPr>
      <w:bookmarkStart w:id="7" w:name="_Toc241096904"/>
      <w:r>
        <w:t>1.1 Contexto y necesidad empresarial</w:t>
      </w:r>
      <w:bookmarkEnd w:id="7"/>
    </w:p>
    <w:p w14:paraId="63357DB0" w14:textId="45393C43" w:rsidR="00440C3A" w:rsidRPr="006B0355" w:rsidRDefault="00C95979">
      <w:pPr>
        <w:spacing w:after="100"/>
        <w:ind w:left="259" w:right="144"/>
        <w:rPr>
          <w:iCs/>
          <w:lang w:val="es-PE"/>
        </w:rPr>
      </w:pPr>
      <w:r w:rsidRPr="006B0355">
        <w:rPr>
          <w:iCs/>
          <w:lang w:val="es-PE"/>
        </w:rPr>
        <w:t>La empresa Cerámicas Vale es un negocio dedicado a la distribución y comercialización de acabados para la construcción, especializada en revestimientos cerámicos, mayólicas, porcelanatos y materiales de instalación. Su proceso operativo abarca procesos como la adquisición de mercadería a proveedores, la administración de inventario físico en almacén, la cotización en mostrador y la venta y despacho a maestros de obra, contratistas y clientes particulares. La organización se vio forzada a gestionar sus operaciones mediante anotaciones manuales en cuadernos y hojas de cálculo desarticuladas. En el sector de revestimientos, el inventario presenta una alta complejidad técnica debido a que los productos no solo se gestionan por unidades, sino por cajas, metrajes, calibres y, fundamentalmente, por lotes y tonalidades.  Actualmente, los principales usuarios administrador, encargado de almacén y cajero/vendedor carecen de visibilidad centralizada sobre las existencias. La toma de decisiones comerciales (fijación de precios, abastecimiento y descuentos) y logísticas (reposición de modelos) se ejecuta de forma empírica e intuitiva.</w:t>
      </w:r>
      <w:r w:rsidR="001B719F" w:rsidRPr="006B0355">
        <w:rPr>
          <w:iCs/>
          <w:lang w:val="es-PE"/>
        </w:rPr>
        <w:t xml:space="preserve"> Ante esta situación, surge la necesidad de implementar un sistema gesto de base de datos en Microsoft SQL Server, conectado a Java para garantizar la integridad operativa diaria, complementado con soluciones </w:t>
      </w:r>
      <w:r w:rsidR="00D03E06" w:rsidRPr="006B0355">
        <w:rPr>
          <w:iCs/>
          <w:lang w:val="es-PE"/>
        </w:rPr>
        <w:t xml:space="preserve">BI </w:t>
      </w:r>
      <w:r w:rsidR="001B719F" w:rsidRPr="006B0355">
        <w:rPr>
          <w:iCs/>
          <w:lang w:val="es-PE"/>
        </w:rPr>
        <w:t>(para la analítica táctica de ventas y rotación) y Big Data (para la ingesta escalable, análisis de patrones de consumo y procesamiento de series temporales de alta cardinalidad).</w:t>
      </w:r>
    </w:p>
    <w:p w14:paraId="1623AD92" w14:textId="77777777" w:rsidR="00440C3A" w:rsidRDefault="00000000">
      <w:pPr>
        <w:pStyle w:val="Titulo2"/>
      </w:pPr>
      <w:bookmarkStart w:id="8" w:name="_Toc241096905"/>
      <w:r>
        <w:t>1.2 Formulación del problema de ingeniería</w:t>
      </w:r>
      <w:bookmarkEnd w:id="8"/>
    </w:p>
    <w:p w14:paraId="71C66B57" w14:textId="71A1ADB2" w:rsidR="00440C3A" w:rsidRPr="006B0355" w:rsidRDefault="002342C4">
      <w:pPr>
        <w:spacing w:after="100"/>
        <w:ind w:left="259" w:right="144"/>
        <w:rPr>
          <w:iCs/>
          <w:lang w:val="es-PE"/>
        </w:rPr>
      </w:pPr>
      <w:r w:rsidRPr="006B0355">
        <w:rPr>
          <w:iCs/>
          <w:lang w:val="es-PE"/>
        </w:rPr>
        <w:t xml:space="preserve">La empresa Cerámicas Vale presenta una severa deficiencia operativa y analítica ocasionada por la gestión manual y fragmentada de sus procesos de ventas, abastecimiento e inventario en soportes físicos y hojas de cálculo, lo cual imposibilita el control riguroso de atributos críticos como metrajes (m^2), cajas, calibres, lotes y tonalidades de piezas cerámicas, generando errores recurrentes de facturación, desajustes físicos de existencias, mermas no cuantificadas y demoras de hasta doce minutos en la atención al cliente en mostrador. Esta problemática de ingeniería radica en la ausencia de un sistema transaccional relacional que garantice las propiedades ACID (atomicidad, consistencia, aislamiento y durabilidad) en la manipulación diaria de datos, así como en la inexistencia de una arquitectura analítica capaz de procesar eficientemente la información operativa histórica sin degradar el rendimiento del entorno transaccional. Por consiguiente, el problema exige diseñar una base de datos relacional en Microsoft SQL Server vinculada mediante JDBC a una aplicación en Java para asegurar la integridad de las operaciones cotidianas, complementada con una solución BI para la generación </w:t>
      </w:r>
      <w:r w:rsidRPr="006B0355">
        <w:rPr>
          <w:iCs/>
          <w:lang w:val="es-PE"/>
        </w:rPr>
        <w:lastRenderedPageBreak/>
        <w:t>automatizada de reportes y tableros visuales de ventas y rotación, junto a una arquitectura Big Data que facilite la ingesta, particionamiento y consulta escalable sobre volúmenes masivos de datos para la experimentación de rendimiento y la toma de decisiones estratégicas del negocio.</w:t>
      </w:r>
    </w:p>
    <w:p w14:paraId="6410D660" w14:textId="0E20B248" w:rsidR="00440C3A" w:rsidRDefault="00000000" w:rsidP="00B13A55">
      <w:pPr>
        <w:pStyle w:val="Titulo2"/>
        <w:numPr>
          <w:ilvl w:val="1"/>
          <w:numId w:val="7"/>
        </w:numPr>
      </w:pPr>
      <w:bookmarkStart w:id="9" w:name="_Toc241096906"/>
      <w:r>
        <w:t>Objetivos</w:t>
      </w:r>
      <w:bookmarkEnd w:id="9"/>
    </w:p>
    <w:p w14:paraId="3AF6DB92" w14:textId="77777777" w:rsidR="00B13A55" w:rsidRPr="00EF4DF4" w:rsidRDefault="00B13A55" w:rsidP="008A30BF">
      <w:pPr>
        <w:pStyle w:val="Titulo3"/>
      </w:pPr>
      <w:bookmarkStart w:id="10" w:name="_Toc241096907"/>
      <w:r w:rsidRPr="00EF4DF4">
        <w:t>1.3.1. Objetivo general</w:t>
      </w:r>
      <w:bookmarkEnd w:id="10"/>
      <w:r w:rsidRPr="00EF4DF4">
        <w:t xml:space="preserve"> </w:t>
      </w:r>
    </w:p>
    <w:p w14:paraId="74FCFEC2" w14:textId="53E60912" w:rsidR="00440C3A" w:rsidRPr="00EF4DF4" w:rsidRDefault="00D03E06" w:rsidP="002B0218">
      <w:pPr>
        <w:ind w:left="720"/>
        <w:rPr>
          <w:lang w:val="es-PE"/>
        </w:rPr>
      </w:pPr>
      <w:r w:rsidRPr="00EF4DF4">
        <w:rPr>
          <w:lang w:val="es-PE"/>
        </w:rPr>
        <w:t>Desarrollar e implementar un sistema en Java conectado a Microsoft SQL Server con soluciones de BI y Big Data, optimizando la gestión operativa de ventas e inventario y proporcionando una plataforma analítica escalable para la toma de decisiones en la empresa Cerámicas Vale.</w:t>
      </w:r>
    </w:p>
    <w:p w14:paraId="0BFAD02B" w14:textId="77777777" w:rsidR="00B13A55" w:rsidRPr="00EF4DF4" w:rsidRDefault="00B13A55" w:rsidP="008A30BF">
      <w:pPr>
        <w:pStyle w:val="Titulo3"/>
      </w:pPr>
      <w:bookmarkStart w:id="11" w:name="_Toc241096908"/>
      <w:r w:rsidRPr="00EF4DF4">
        <w:t>1.3.2. Objetivos específicos:</w:t>
      </w:r>
      <w:bookmarkEnd w:id="11"/>
      <w:r w:rsidRPr="00EF4DF4">
        <w:t xml:space="preserve"> </w:t>
      </w:r>
    </w:p>
    <w:p w14:paraId="28C6492C" w14:textId="5810A9F0" w:rsidR="00440C3A" w:rsidRPr="00EF4DF4" w:rsidRDefault="00D40C12" w:rsidP="002B0218">
      <w:pPr>
        <w:ind w:left="720"/>
        <w:rPr>
          <w:lang w:val="es-PE"/>
        </w:rPr>
      </w:pPr>
      <w:r w:rsidRPr="00EF4DF4">
        <w:rPr>
          <w:lang w:val="es-PE"/>
        </w:rPr>
        <w:t>Crear la base de datos relacional en SQL Server y conectarla a un programa en Java para registrar compras, ventas y controlar el stock de cerámicos por cajas, metraje y lotes sin errores manuales.</w:t>
      </w:r>
    </w:p>
    <w:p w14:paraId="49FB4905" w14:textId="5B18B849" w:rsidR="00D40C12" w:rsidRPr="00EF4DF4" w:rsidRDefault="00D40C12" w:rsidP="002B0218">
      <w:pPr>
        <w:ind w:left="720"/>
        <w:rPr>
          <w:lang w:val="es-PE"/>
        </w:rPr>
      </w:pPr>
      <w:r w:rsidRPr="00EF4DF4">
        <w:rPr>
          <w:lang w:val="es-PE"/>
        </w:rPr>
        <w:t>Implementar un proceso para almacenar y consultar grandes volúmenes de registros históricos de ventas y movimientos sin saturar la base de datos principal.</w:t>
      </w:r>
    </w:p>
    <w:p w14:paraId="432DE1C7" w14:textId="6EABE48C" w:rsidR="00D40C12" w:rsidRPr="00EF4DF4" w:rsidRDefault="00D40C12" w:rsidP="002B0218">
      <w:pPr>
        <w:ind w:left="720"/>
        <w:rPr>
          <w:lang w:val="es-PE"/>
        </w:rPr>
      </w:pPr>
      <w:r w:rsidRPr="00EF4DF4">
        <w:rPr>
          <w:lang w:val="es-PE"/>
        </w:rPr>
        <w:t>Comparar el tiempo de respuesta y la velocidad de consulta entre la base de datos tradicional y la solución para grandes volúmenes al trabajar con diferentes cantidades de datos (pruebas con pocos datos vs. miles o millones de registros).</w:t>
      </w:r>
    </w:p>
    <w:p w14:paraId="5C21D5C8" w14:textId="3ED5A20D" w:rsidR="00E12506" w:rsidRDefault="00000000" w:rsidP="00E12506">
      <w:pPr>
        <w:pStyle w:val="Titulo2"/>
        <w:numPr>
          <w:ilvl w:val="1"/>
          <w:numId w:val="7"/>
        </w:numPr>
      </w:pPr>
      <w:bookmarkStart w:id="12" w:name="_Toc241096909"/>
      <w:r>
        <w:t>Alcance, restricciones y supuestos</w:t>
      </w:r>
      <w:bookmarkEnd w:id="12"/>
    </w:p>
    <w:p w14:paraId="56C09E1E" w14:textId="372F4C4D" w:rsidR="0020019A" w:rsidRPr="00EF4DF4" w:rsidRDefault="00E12506" w:rsidP="008A30BF">
      <w:pPr>
        <w:pStyle w:val="Titulo3"/>
      </w:pPr>
      <w:bookmarkStart w:id="13" w:name="_Toc241096910"/>
      <w:r w:rsidRPr="00EF4DF4">
        <w:t>1.4.1. Alcance</w:t>
      </w:r>
      <w:bookmarkEnd w:id="13"/>
    </w:p>
    <w:p w14:paraId="3772CD1F" w14:textId="77777777" w:rsidR="001C5A8C" w:rsidRPr="00EF4DF4" w:rsidRDefault="0020019A" w:rsidP="001C5A8C">
      <w:pPr>
        <w:rPr>
          <w:b/>
          <w:bCs/>
        </w:rPr>
      </w:pPr>
      <w:r w:rsidRPr="00EF4DF4">
        <w:tab/>
      </w:r>
      <w:proofErr w:type="spellStart"/>
      <w:r w:rsidR="001C5A8C" w:rsidRPr="00EF4DF4">
        <w:rPr>
          <w:b/>
          <w:bCs/>
        </w:rPr>
        <w:t>Procesos</w:t>
      </w:r>
      <w:proofErr w:type="spellEnd"/>
      <w:r w:rsidR="001C5A8C" w:rsidRPr="00EF4DF4">
        <w:rPr>
          <w:b/>
          <w:bCs/>
        </w:rPr>
        <w:t xml:space="preserve"> </w:t>
      </w:r>
      <w:proofErr w:type="spellStart"/>
      <w:r w:rsidR="001C5A8C" w:rsidRPr="00EF4DF4">
        <w:rPr>
          <w:b/>
          <w:bCs/>
        </w:rPr>
        <w:t>incluidos</w:t>
      </w:r>
      <w:proofErr w:type="spellEnd"/>
    </w:p>
    <w:p w14:paraId="4A33E5BE" w14:textId="77777777" w:rsidR="001C5A8C" w:rsidRPr="00EF4DF4" w:rsidRDefault="001C5A8C" w:rsidP="001C5A8C">
      <w:pPr>
        <w:ind w:left="720"/>
        <w:rPr>
          <w:lang w:val="es-PE"/>
        </w:rPr>
      </w:pPr>
      <w:r w:rsidRPr="00EF4DF4">
        <w:rPr>
          <w:lang w:val="es-PE"/>
        </w:rPr>
        <w:t xml:space="preserve">Gestión de Catálogo e Inventario: Registro y categorización de productos (mayólicas, cerámicos, porcelanatos), control de stock por cajas, metraje por caja, calibres y lotes. </w:t>
      </w:r>
    </w:p>
    <w:p w14:paraId="44018ECD" w14:textId="77777777" w:rsidR="001C5A8C" w:rsidRPr="00EF4DF4" w:rsidRDefault="001C5A8C" w:rsidP="001C5A8C">
      <w:pPr>
        <w:ind w:left="720"/>
        <w:rPr>
          <w:lang w:val="es-PE"/>
        </w:rPr>
      </w:pPr>
      <w:r w:rsidRPr="00EF4DF4">
        <w:rPr>
          <w:lang w:val="es-PE"/>
        </w:rPr>
        <w:t>Gestión de Ventas y Facturación: Módulo transaccional en Java para registro de clientes, cotización, selección de stock disponible, emisión de comprobantes (boleta/factura) y descuento automático de inventario.</w:t>
      </w:r>
    </w:p>
    <w:p w14:paraId="0AD03414" w14:textId="77777777" w:rsidR="001C5A8C" w:rsidRPr="00EF4DF4" w:rsidRDefault="001C5A8C" w:rsidP="001C5A8C">
      <w:pPr>
        <w:ind w:left="720"/>
        <w:rPr>
          <w:lang w:val="es-PE"/>
        </w:rPr>
      </w:pPr>
      <w:r w:rsidRPr="00EF4DF4">
        <w:rPr>
          <w:lang w:val="es-PE"/>
        </w:rPr>
        <w:t>Gestión de Abastecimiento: Registro de compras de mercadería a proveedores y actualización de existencias en almacén.</w:t>
      </w:r>
    </w:p>
    <w:p w14:paraId="706AA26D" w14:textId="77777777" w:rsidR="001C5A8C" w:rsidRPr="00EF4DF4" w:rsidRDefault="001C5A8C" w:rsidP="001C5A8C">
      <w:pPr>
        <w:ind w:left="720"/>
        <w:rPr>
          <w:lang w:val="es-PE"/>
        </w:rPr>
      </w:pPr>
      <w:r w:rsidRPr="00EF4DF4">
        <w:rPr>
          <w:lang w:val="es-PE"/>
        </w:rPr>
        <w:t>Módulo Analítico (BI): Creación de vistas y consultas analíticas consolidadas para generar reportes y tableros visuales sobre volumen de ventas periódicas, productos de mayor rotación y alertas de existencias bajas.</w:t>
      </w:r>
    </w:p>
    <w:p w14:paraId="45E63485" w14:textId="77777777" w:rsidR="001C5A8C" w:rsidRPr="00EF4DF4" w:rsidRDefault="001C5A8C" w:rsidP="001C5A8C">
      <w:pPr>
        <w:ind w:left="720"/>
        <w:rPr>
          <w:lang w:val="es-PE"/>
        </w:rPr>
      </w:pPr>
      <w:r w:rsidRPr="00EF4DF4">
        <w:rPr>
          <w:lang w:val="es-PE"/>
        </w:rPr>
        <w:lastRenderedPageBreak/>
        <w:t xml:space="preserve">Módulo de Procesamiento Masivo (Big Data): Carga y consulta de </w:t>
      </w:r>
      <w:proofErr w:type="spellStart"/>
      <w:r w:rsidRPr="00EF4DF4">
        <w:rPr>
          <w:lang w:val="es-PE"/>
        </w:rPr>
        <w:t>datasets</w:t>
      </w:r>
      <w:proofErr w:type="spellEnd"/>
      <w:r w:rsidRPr="00EF4DF4">
        <w:rPr>
          <w:lang w:val="es-PE"/>
        </w:rPr>
        <w:t xml:space="preserve"> históricos simulados a gran escala para evaluar la respuesta del sistema frente al crecimiento de datos del negocio.</w:t>
      </w:r>
    </w:p>
    <w:p w14:paraId="2B79B526" w14:textId="77777777" w:rsidR="001C5A8C" w:rsidRPr="00EF4DF4" w:rsidRDefault="001C5A8C" w:rsidP="001C5A8C">
      <w:pPr>
        <w:ind w:left="720"/>
        <w:rPr>
          <w:b/>
          <w:bCs/>
          <w:lang w:val="es-PE"/>
        </w:rPr>
      </w:pPr>
      <w:r w:rsidRPr="00EF4DF4">
        <w:rPr>
          <w:b/>
          <w:bCs/>
          <w:lang w:val="es-PE"/>
        </w:rPr>
        <w:t>Procesos no incluidos</w:t>
      </w:r>
    </w:p>
    <w:p w14:paraId="77273CAE" w14:textId="77777777" w:rsidR="001C5A8C" w:rsidRPr="00EF4DF4" w:rsidRDefault="001C5A8C" w:rsidP="001C5A8C">
      <w:pPr>
        <w:ind w:left="720"/>
        <w:rPr>
          <w:lang w:val="es-PE"/>
        </w:rPr>
      </w:pPr>
      <w:r w:rsidRPr="00EF4DF4">
        <w:rPr>
          <w:lang w:val="es-PE"/>
        </w:rPr>
        <w:t>Integración en tiempo real con pasarelas de pago bancarias o terminales POS físicos.</w:t>
      </w:r>
    </w:p>
    <w:p w14:paraId="374FE329" w14:textId="77777777" w:rsidR="001C5A8C" w:rsidRPr="00EF4DF4" w:rsidRDefault="001C5A8C" w:rsidP="001C5A8C">
      <w:pPr>
        <w:ind w:left="720"/>
        <w:rPr>
          <w:lang w:val="es-PE"/>
        </w:rPr>
      </w:pPr>
      <w:r w:rsidRPr="00EF4DF4">
        <w:rPr>
          <w:lang w:val="es-PE"/>
        </w:rPr>
        <w:t xml:space="preserve">Facturación electrónica directa mediante web </w:t>
      </w:r>
      <w:proofErr w:type="spellStart"/>
      <w:r w:rsidRPr="00EF4DF4">
        <w:rPr>
          <w:lang w:val="es-PE"/>
        </w:rPr>
        <w:t>services</w:t>
      </w:r>
      <w:proofErr w:type="spellEnd"/>
      <w:r w:rsidRPr="00EF4DF4">
        <w:rPr>
          <w:lang w:val="es-PE"/>
        </w:rPr>
        <w:t xml:space="preserve"> en vivo con SUNAT (se simula la numeración y estructura del comprobante de pago).</w:t>
      </w:r>
    </w:p>
    <w:p w14:paraId="0ECA70CB" w14:textId="77777777" w:rsidR="001C5A8C" w:rsidRPr="00EF4DF4" w:rsidRDefault="001C5A8C" w:rsidP="001C5A8C">
      <w:pPr>
        <w:ind w:left="720"/>
        <w:rPr>
          <w:lang w:val="es-PE"/>
        </w:rPr>
      </w:pPr>
      <w:r w:rsidRPr="00EF4DF4">
        <w:rPr>
          <w:lang w:val="es-PE"/>
        </w:rPr>
        <w:t>Módulos de gestión de recursos humanos, planillas o nóminas del personal.</w:t>
      </w:r>
    </w:p>
    <w:p w14:paraId="0755C782" w14:textId="77777777" w:rsidR="001C5A8C" w:rsidRPr="00EF4DF4" w:rsidRDefault="001C5A8C" w:rsidP="001C5A8C">
      <w:pPr>
        <w:ind w:left="720"/>
        <w:rPr>
          <w:lang w:val="es-PE"/>
        </w:rPr>
      </w:pPr>
      <w:r w:rsidRPr="00EF4DF4">
        <w:rPr>
          <w:lang w:val="es-PE"/>
        </w:rPr>
        <w:t>Logística externa de transporte y despacho por flotas vehiculares tercerizadas fuera de tienda.</w:t>
      </w:r>
    </w:p>
    <w:p w14:paraId="00D37CB4" w14:textId="77777777" w:rsidR="001C5A8C" w:rsidRPr="00EF4DF4" w:rsidRDefault="001C5A8C" w:rsidP="008A30BF">
      <w:pPr>
        <w:pStyle w:val="Titulo3"/>
      </w:pPr>
      <w:bookmarkStart w:id="14" w:name="_Toc241096911"/>
      <w:r w:rsidRPr="00EF4DF4">
        <w:t>1.4.2. Restricciones</w:t>
      </w:r>
      <w:bookmarkEnd w:id="14"/>
    </w:p>
    <w:p w14:paraId="4C63BAE4" w14:textId="77777777" w:rsidR="001C5A8C" w:rsidRPr="00EF4DF4" w:rsidRDefault="001C5A8C" w:rsidP="001C5A8C">
      <w:pPr>
        <w:ind w:left="720"/>
        <w:rPr>
          <w:lang w:val="es-PE"/>
        </w:rPr>
      </w:pPr>
      <w:r w:rsidRPr="00EF4DF4">
        <w:rPr>
          <w:b/>
          <w:bCs/>
          <w:lang w:val="es-PE"/>
        </w:rPr>
        <w:t>Restricciones Técnicas y de Software:</w:t>
      </w:r>
      <w:r w:rsidRPr="00EF4DF4">
        <w:rPr>
          <w:lang w:val="es-PE"/>
        </w:rPr>
        <w:t xml:space="preserve"> El sistema transaccional se desarrollará en lenguaje Java, interactuando con Microsoft SQL Server exclusivamente mediante el controlador JDBC. La administración de base de datos se realizará de forma local mediante SQL Server Management Studio (SSMS). El control de versiones y la trazabilidad del código se restringirá al uso de Git y un repositorio remoto en GitHub.  </w:t>
      </w:r>
    </w:p>
    <w:p w14:paraId="29058AD5" w14:textId="77777777" w:rsidR="001C5A8C" w:rsidRPr="00EF4DF4" w:rsidRDefault="001C5A8C" w:rsidP="004049C6">
      <w:pPr>
        <w:ind w:left="720"/>
        <w:rPr>
          <w:lang w:val="es-PE"/>
        </w:rPr>
      </w:pPr>
      <w:r w:rsidRPr="00EF4DF4">
        <w:rPr>
          <w:b/>
          <w:bCs/>
          <w:lang w:val="es-PE"/>
        </w:rPr>
        <w:t>Restricciones de Infraestructura y Costo:</w:t>
      </w:r>
      <w:r w:rsidRPr="00EF4DF4">
        <w:rPr>
          <w:lang w:val="es-PE"/>
        </w:rPr>
        <w:t xml:space="preserve"> El despliegue y las pruebas de rendimiento se ejecutarán en un entorno local, sin incurrir en costos de suscripciones.</w:t>
      </w:r>
    </w:p>
    <w:p w14:paraId="54ABCFB1" w14:textId="77777777" w:rsidR="001C5A8C" w:rsidRPr="00EF4DF4" w:rsidRDefault="001C5A8C" w:rsidP="004049C6">
      <w:pPr>
        <w:ind w:left="720"/>
        <w:rPr>
          <w:lang w:val="es-PE"/>
        </w:rPr>
      </w:pPr>
      <w:r w:rsidRPr="00EF4DF4">
        <w:rPr>
          <w:b/>
          <w:bCs/>
          <w:lang w:val="es-PE"/>
        </w:rPr>
        <w:t>Restricciones Temporales:</w:t>
      </w:r>
      <w:r w:rsidRPr="00EF4DF4">
        <w:rPr>
          <w:lang w:val="es-PE"/>
        </w:rPr>
        <w:t xml:space="preserve"> El desarrollo del aplicativo, scripts de base de datos, experimentación y redacción del informe final están limitados al calendario lectivo del ciclo académico 2026-2 de la UPN. </w:t>
      </w:r>
    </w:p>
    <w:p w14:paraId="5E4B899F" w14:textId="77777777" w:rsidR="001C5A8C" w:rsidRPr="00EF4DF4" w:rsidRDefault="001C5A8C" w:rsidP="004049C6">
      <w:pPr>
        <w:ind w:left="720"/>
        <w:rPr>
          <w:lang w:val="es-PE"/>
        </w:rPr>
      </w:pPr>
      <w:r w:rsidRPr="00EF4DF4">
        <w:rPr>
          <w:b/>
          <w:bCs/>
          <w:lang w:val="es-PE"/>
        </w:rPr>
        <w:t xml:space="preserve">Restricciones de Información y Privacidad: </w:t>
      </w:r>
      <w:r w:rsidRPr="00EF4DF4">
        <w:rPr>
          <w:lang w:val="es-PE"/>
        </w:rPr>
        <w:t xml:space="preserve">Por motivos de confidencialidad comercial, los datos de transacciones de clientes y ventas históricas no provendrán de datos reales confidenciales de la empresa, sino de datos transaccionales anonimizados y </w:t>
      </w:r>
      <w:proofErr w:type="spellStart"/>
      <w:r w:rsidRPr="00EF4DF4">
        <w:rPr>
          <w:lang w:val="es-PE"/>
        </w:rPr>
        <w:t>datasets</w:t>
      </w:r>
      <w:proofErr w:type="spellEnd"/>
      <w:r w:rsidRPr="00EF4DF4">
        <w:rPr>
          <w:lang w:val="es-PE"/>
        </w:rPr>
        <w:t xml:space="preserve"> sintéticos estructurados con base en el catálogo real de cerámicos.</w:t>
      </w:r>
    </w:p>
    <w:p w14:paraId="12EB8E2D" w14:textId="77777777" w:rsidR="001C5A8C" w:rsidRPr="00EF4DF4" w:rsidRDefault="001C5A8C" w:rsidP="008A30BF">
      <w:pPr>
        <w:pStyle w:val="Titulo3"/>
      </w:pPr>
      <w:bookmarkStart w:id="15" w:name="_Toc241096912"/>
      <w:r w:rsidRPr="00EF4DF4">
        <w:t>1.4.3. Supuestos</w:t>
      </w:r>
      <w:bookmarkEnd w:id="15"/>
    </w:p>
    <w:p w14:paraId="71BA2006" w14:textId="77777777" w:rsidR="001C5A8C" w:rsidRPr="00EF4DF4" w:rsidRDefault="001C5A8C" w:rsidP="001C5A8C">
      <w:pPr>
        <w:ind w:left="720"/>
        <w:rPr>
          <w:lang w:val="es-PE"/>
        </w:rPr>
      </w:pPr>
      <w:r w:rsidRPr="00EF4DF4">
        <w:rPr>
          <w:b/>
          <w:bCs/>
          <w:lang w:val="es-PE"/>
        </w:rPr>
        <w:t>Supuesto de Conectividad y Entorno:</w:t>
      </w:r>
      <w:r w:rsidRPr="00EF4DF4">
        <w:rPr>
          <w:lang w:val="es-PE"/>
        </w:rPr>
        <w:t xml:space="preserve"> Se asume que el equipo donde se ejecute la aplicación cuenta con el entorno de ejecución de Java y el servicio de Microsoft SQL Server por red local o localhost.</w:t>
      </w:r>
    </w:p>
    <w:p w14:paraId="0C6B718E" w14:textId="77777777" w:rsidR="001C5A8C" w:rsidRPr="00EF4DF4" w:rsidRDefault="001C5A8C" w:rsidP="001C5A8C">
      <w:pPr>
        <w:ind w:left="720"/>
        <w:rPr>
          <w:lang w:val="es-PE"/>
        </w:rPr>
      </w:pPr>
      <w:r w:rsidRPr="00EF4DF4">
        <w:rPr>
          <w:b/>
          <w:bCs/>
          <w:lang w:val="es-PE"/>
        </w:rPr>
        <w:t>Supuesto Operativo:</w:t>
      </w:r>
      <w:r w:rsidRPr="00EF4DF4">
        <w:rPr>
          <w:lang w:val="es-PE"/>
        </w:rPr>
        <w:t xml:space="preserve"> Se asume que el personal del almacén y mostrador de Cerámicas Vale ingresará las roturas y compras de forma inmediata en el sistema, manteniendo la consistencia de inventario en almacén sin desfases manuales.  </w:t>
      </w:r>
    </w:p>
    <w:p w14:paraId="3DA5937C" w14:textId="11928AFF" w:rsidR="00890B89" w:rsidRPr="00D40027" w:rsidRDefault="001C5A8C" w:rsidP="00D40027">
      <w:pPr>
        <w:ind w:left="720"/>
        <w:rPr>
          <w:sz w:val="19"/>
          <w:szCs w:val="19"/>
          <w:lang w:val="es-PE"/>
        </w:rPr>
      </w:pPr>
      <w:r w:rsidRPr="00EF4DF4">
        <w:rPr>
          <w:b/>
          <w:bCs/>
          <w:lang w:val="es-PE"/>
        </w:rPr>
        <w:lastRenderedPageBreak/>
        <w:t>Supuesto de Volumen de Datos para Pruebas:</w:t>
      </w:r>
      <w:r w:rsidRPr="00EF4DF4">
        <w:rPr>
          <w:lang w:val="es-PE"/>
        </w:rPr>
        <w:t xml:space="preserve"> Se asume que un </w:t>
      </w:r>
      <w:proofErr w:type="spellStart"/>
      <w:r w:rsidRPr="00EF4DF4">
        <w:rPr>
          <w:lang w:val="es-PE"/>
        </w:rPr>
        <w:t>dataset</w:t>
      </w:r>
      <w:proofErr w:type="spellEnd"/>
      <w:r w:rsidRPr="00EF4DF4">
        <w:rPr>
          <w:lang w:val="es-PE"/>
        </w:rPr>
        <w:t xml:space="preserve"> generado sintéticamente de hasta 5000 registros modela de forma representativa el comportamiento del negocio en un horizonte de 1 año de operación comercial para las pruebas de Big Data y experimentación.</w:t>
      </w:r>
    </w:p>
    <w:p w14:paraId="2C0A0D07" w14:textId="77777777" w:rsidR="00440C3A" w:rsidRDefault="00000000">
      <w:pPr>
        <w:pStyle w:val="Titulo2"/>
      </w:pPr>
      <w:bookmarkStart w:id="16" w:name="_Toc241096913"/>
      <w:r>
        <w:t xml:space="preserve">1.5 </w:t>
      </w:r>
      <w:proofErr w:type="spellStart"/>
      <w:r>
        <w:t>Stakeholders</w:t>
      </w:r>
      <w:proofErr w:type="spellEnd"/>
      <w:r>
        <w:t xml:space="preserve"> y criterios de éxito</w:t>
      </w:r>
      <w:bookmarkEnd w:id="16"/>
    </w:p>
    <w:tbl>
      <w:tblPr>
        <w:tblStyle w:val="Tablaconcuadrcula"/>
        <w:tblW w:w="8400" w:type="dxa"/>
        <w:tblInd w:w="120" w:type="dxa"/>
        <w:tblLayout w:type="fixed"/>
        <w:tblLook w:val="04A0" w:firstRow="1" w:lastRow="0" w:firstColumn="1" w:lastColumn="0" w:noHBand="0" w:noVBand="1"/>
      </w:tblPr>
      <w:tblGrid>
        <w:gridCol w:w="1700"/>
        <w:gridCol w:w="2500"/>
        <w:gridCol w:w="2600"/>
        <w:gridCol w:w="1600"/>
      </w:tblGrid>
      <w:tr w:rsidR="00440C3A" w14:paraId="20FB89B5" w14:textId="77777777">
        <w:trPr>
          <w:cantSplit/>
          <w:tblHeader/>
        </w:trPr>
        <w:tc>
          <w:tcPr>
            <w:tcW w:w="1700" w:type="dxa"/>
            <w:shd w:val="clear" w:color="auto" w:fill="E8EEF5"/>
            <w:tcMar>
              <w:top w:w="80" w:type="dxa"/>
              <w:left w:w="120" w:type="dxa"/>
              <w:bottom w:w="80" w:type="dxa"/>
              <w:right w:w="120" w:type="dxa"/>
            </w:tcMar>
            <w:vAlign w:val="center"/>
          </w:tcPr>
          <w:p w14:paraId="18A29160" w14:textId="77777777" w:rsidR="00440C3A" w:rsidRDefault="00000000">
            <w:pPr>
              <w:spacing w:after="40" w:line="259" w:lineRule="auto"/>
              <w:jc w:val="center"/>
            </w:pPr>
            <w:r>
              <w:rPr>
                <w:b/>
                <w:color w:val="0B2545"/>
                <w:sz w:val="17"/>
              </w:rPr>
              <w:t>STAKEHOLDER</w:t>
            </w:r>
          </w:p>
        </w:tc>
        <w:tc>
          <w:tcPr>
            <w:tcW w:w="2500" w:type="dxa"/>
            <w:shd w:val="clear" w:color="auto" w:fill="E8EEF5"/>
            <w:tcMar>
              <w:top w:w="80" w:type="dxa"/>
              <w:left w:w="120" w:type="dxa"/>
              <w:bottom w:w="80" w:type="dxa"/>
              <w:right w:w="120" w:type="dxa"/>
            </w:tcMar>
            <w:vAlign w:val="center"/>
          </w:tcPr>
          <w:p w14:paraId="2FAFBC75" w14:textId="77777777" w:rsidR="00440C3A" w:rsidRDefault="00000000">
            <w:pPr>
              <w:spacing w:after="40" w:line="259" w:lineRule="auto"/>
              <w:jc w:val="center"/>
            </w:pPr>
            <w:r>
              <w:rPr>
                <w:b/>
                <w:color w:val="0B2545"/>
                <w:sz w:val="17"/>
              </w:rPr>
              <w:t>NECESIDAD / DECISIÓN</w:t>
            </w:r>
          </w:p>
        </w:tc>
        <w:tc>
          <w:tcPr>
            <w:tcW w:w="2600" w:type="dxa"/>
            <w:shd w:val="clear" w:color="auto" w:fill="E8EEF5"/>
            <w:tcMar>
              <w:top w:w="80" w:type="dxa"/>
              <w:left w:w="120" w:type="dxa"/>
              <w:bottom w:w="80" w:type="dxa"/>
              <w:right w:w="120" w:type="dxa"/>
            </w:tcMar>
            <w:vAlign w:val="center"/>
          </w:tcPr>
          <w:p w14:paraId="03DDB145" w14:textId="77777777" w:rsidR="00440C3A" w:rsidRDefault="00000000">
            <w:pPr>
              <w:spacing w:after="40" w:line="259" w:lineRule="auto"/>
              <w:jc w:val="center"/>
            </w:pPr>
            <w:r>
              <w:rPr>
                <w:b/>
                <w:color w:val="0B2545"/>
                <w:sz w:val="17"/>
              </w:rPr>
              <w:t>CRITERIO DE ÉXITO</w:t>
            </w:r>
          </w:p>
        </w:tc>
        <w:tc>
          <w:tcPr>
            <w:tcW w:w="1600" w:type="dxa"/>
            <w:shd w:val="clear" w:color="auto" w:fill="E8EEF5"/>
            <w:tcMar>
              <w:top w:w="80" w:type="dxa"/>
              <w:left w:w="120" w:type="dxa"/>
              <w:bottom w:w="80" w:type="dxa"/>
              <w:right w:w="120" w:type="dxa"/>
            </w:tcMar>
            <w:vAlign w:val="center"/>
          </w:tcPr>
          <w:p w14:paraId="6AE65298" w14:textId="77777777" w:rsidR="00440C3A" w:rsidRDefault="00000000">
            <w:pPr>
              <w:spacing w:after="40" w:line="259" w:lineRule="auto"/>
              <w:jc w:val="center"/>
            </w:pPr>
            <w:r>
              <w:rPr>
                <w:b/>
                <w:color w:val="0B2545"/>
                <w:sz w:val="17"/>
              </w:rPr>
              <w:t>EVIDENCIA</w:t>
            </w:r>
          </w:p>
        </w:tc>
      </w:tr>
      <w:tr w:rsidR="00440C3A" w:rsidRPr="005A35F6" w14:paraId="23DCCE69" w14:textId="77777777">
        <w:trPr>
          <w:cantSplit/>
        </w:trPr>
        <w:tc>
          <w:tcPr>
            <w:tcW w:w="1700" w:type="dxa"/>
            <w:tcMar>
              <w:top w:w="80" w:type="dxa"/>
              <w:left w:w="120" w:type="dxa"/>
              <w:bottom w:w="80" w:type="dxa"/>
              <w:right w:w="120" w:type="dxa"/>
            </w:tcMar>
            <w:vAlign w:val="center"/>
          </w:tcPr>
          <w:p w14:paraId="6CDE9B39" w14:textId="3B94BFF0" w:rsidR="00440C3A" w:rsidRPr="00EF4DF4" w:rsidRDefault="00E87D26" w:rsidP="00C732F3">
            <w:pPr>
              <w:spacing w:after="40" w:line="259" w:lineRule="auto"/>
              <w:jc w:val="center"/>
            </w:pPr>
            <w:proofErr w:type="spellStart"/>
            <w:r w:rsidRPr="00EF4DF4">
              <w:rPr>
                <w:color w:val="000000"/>
              </w:rPr>
              <w:t>Gerente</w:t>
            </w:r>
            <w:proofErr w:type="spellEnd"/>
          </w:p>
        </w:tc>
        <w:tc>
          <w:tcPr>
            <w:tcW w:w="2500" w:type="dxa"/>
            <w:tcMar>
              <w:top w:w="80" w:type="dxa"/>
              <w:left w:w="120" w:type="dxa"/>
              <w:bottom w:w="80" w:type="dxa"/>
              <w:right w:w="120" w:type="dxa"/>
            </w:tcMar>
            <w:vAlign w:val="center"/>
          </w:tcPr>
          <w:p w14:paraId="32F5DBEF" w14:textId="4F7AD871" w:rsidR="00440C3A" w:rsidRPr="00EF4DF4" w:rsidRDefault="00611937" w:rsidP="00C732F3">
            <w:pPr>
              <w:spacing w:after="40" w:line="259" w:lineRule="auto"/>
              <w:jc w:val="center"/>
              <w:rPr>
                <w:lang w:val="es-PE"/>
              </w:rPr>
            </w:pPr>
            <w:r w:rsidRPr="00EF4DF4">
              <w:rPr>
                <w:color w:val="000000"/>
                <w:lang w:val="es-PE"/>
              </w:rPr>
              <w:t>Contar con reportes consolidados sobre ingresos por ventas, productos más vendidos y mermas para planificar compras y tomar decisiones comerciales</w:t>
            </w:r>
          </w:p>
        </w:tc>
        <w:tc>
          <w:tcPr>
            <w:tcW w:w="2600" w:type="dxa"/>
            <w:tcMar>
              <w:top w:w="80" w:type="dxa"/>
              <w:left w:w="120" w:type="dxa"/>
              <w:bottom w:w="80" w:type="dxa"/>
              <w:right w:w="120" w:type="dxa"/>
            </w:tcMar>
            <w:vAlign w:val="center"/>
          </w:tcPr>
          <w:p w14:paraId="1D032DFA" w14:textId="7FD683C1" w:rsidR="00440C3A" w:rsidRPr="00EF4DF4" w:rsidRDefault="00611937" w:rsidP="00C732F3">
            <w:pPr>
              <w:spacing w:after="40" w:line="259" w:lineRule="auto"/>
              <w:jc w:val="center"/>
              <w:rPr>
                <w:lang w:val="es-PE"/>
              </w:rPr>
            </w:pPr>
            <w:r w:rsidRPr="00EF4DF4">
              <w:rPr>
                <w:color w:val="000000"/>
                <w:lang w:val="es-PE"/>
              </w:rPr>
              <w:t>Generación de consultas analíticas y reportes de ventas en menos de 3 segundos, con 100 % de consistencia contable</w:t>
            </w:r>
          </w:p>
        </w:tc>
        <w:tc>
          <w:tcPr>
            <w:tcW w:w="1600" w:type="dxa"/>
            <w:tcMar>
              <w:top w:w="80" w:type="dxa"/>
              <w:left w:w="120" w:type="dxa"/>
              <w:bottom w:w="80" w:type="dxa"/>
              <w:right w:w="120" w:type="dxa"/>
            </w:tcMar>
            <w:vAlign w:val="center"/>
          </w:tcPr>
          <w:p w14:paraId="1E07949B" w14:textId="1DA35DE9" w:rsidR="00440C3A" w:rsidRPr="00EF4DF4" w:rsidRDefault="00611937" w:rsidP="00C732F3">
            <w:pPr>
              <w:spacing w:after="40" w:line="259" w:lineRule="auto"/>
              <w:jc w:val="center"/>
              <w:rPr>
                <w:lang w:val="es-PE"/>
              </w:rPr>
            </w:pPr>
            <w:r w:rsidRPr="00EF4DF4">
              <w:rPr>
                <w:color w:val="000000"/>
                <w:lang w:val="es-PE"/>
              </w:rPr>
              <w:t>E-07</w:t>
            </w:r>
            <w:r w:rsidR="005664EC" w:rsidRPr="00EF4DF4">
              <w:rPr>
                <w:color w:val="000000"/>
                <w:lang w:val="es-PE"/>
              </w:rPr>
              <w:t xml:space="preserve">: </w:t>
            </w:r>
            <w:r w:rsidRPr="00EF4DF4">
              <w:rPr>
                <w:color w:val="000000"/>
                <w:lang w:val="es-PE"/>
              </w:rPr>
              <w:t>Consultas analíticas y reportes generados desde la aplicación.</w:t>
            </w:r>
          </w:p>
        </w:tc>
      </w:tr>
      <w:tr w:rsidR="00440C3A" w:rsidRPr="005A35F6" w14:paraId="0B71FE5A" w14:textId="77777777">
        <w:trPr>
          <w:cantSplit/>
        </w:trPr>
        <w:tc>
          <w:tcPr>
            <w:tcW w:w="1700" w:type="dxa"/>
            <w:tcMar>
              <w:top w:w="80" w:type="dxa"/>
              <w:left w:w="120" w:type="dxa"/>
              <w:bottom w:w="80" w:type="dxa"/>
              <w:right w:w="120" w:type="dxa"/>
            </w:tcMar>
            <w:vAlign w:val="center"/>
          </w:tcPr>
          <w:p w14:paraId="68E74C49" w14:textId="6814DA5A" w:rsidR="00440C3A" w:rsidRPr="00EF4DF4" w:rsidRDefault="005664EC" w:rsidP="00C732F3">
            <w:pPr>
              <w:spacing w:after="40" w:line="259" w:lineRule="auto"/>
              <w:jc w:val="center"/>
            </w:pPr>
            <w:proofErr w:type="spellStart"/>
            <w:r w:rsidRPr="00EF4DF4">
              <w:rPr>
                <w:color w:val="000000"/>
              </w:rPr>
              <w:t>Encargado</w:t>
            </w:r>
            <w:proofErr w:type="spellEnd"/>
            <w:r w:rsidRPr="00EF4DF4">
              <w:rPr>
                <w:color w:val="000000"/>
              </w:rPr>
              <w:t xml:space="preserve"> de </w:t>
            </w:r>
            <w:proofErr w:type="spellStart"/>
            <w:r w:rsidRPr="00EF4DF4">
              <w:rPr>
                <w:color w:val="000000"/>
              </w:rPr>
              <w:t>Almacén</w:t>
            </w:r>
            <w:proofErr w:type="spellEnd"/>
          </w:p>
        </w:tc>
        <w:tc>
          <w:tcPr>
            <w:tcW w:w="2500" w:type="dxa"/>
            <w:tcMar>
              <w:top w:w="80" w:type="dxa"/>
              <w:left w:w="120" w:type="dxa"/>
              <w:bottom w:w="80" w:type="dxa"/>
              <w:right w:w="120" w:type="dxa"/>
            </w:tcMar>
            <w:vAlign w:val="center"/>
          </w:tcPr>
          <w:p w14:paraId="0C668AED" w14:textId="3CEA7383" w:rsidR="00440C3A" w:rsidRPr="00EF4DF4" w:rsidRDefault="005664EC" w:rsidP="00C732F3">
            <w:pPr>
              <w:spacing w:after="40" w:line="259" w:lineRule="auto"/>
              <w:jc w:val="center"/>
              <w:rPr>
                <w:lang w:val="es-PE"/>
              </w:rPr>
            </w:pPr>
            <w:r w:rsidRPr="00EF4DF4">
              <w:rPr>
                <w:color w:val="000000"/>
                <w:lang w:val="es-PE"/>
              </w:rPr>
              <w:t>Controlar el stock clasificado por cajas, metraje, lotes y tonos, evitando roturas no registradas y desfases de existencias.</w:t>
            </w:r>
          </w:p>
        </w:tc>
        <w:tc>
          <w:tcPr>
            <w:tcW w:w="2600" w:type="dxa"/>
            <w:tcMar>
              <w:top w:w="80" w:type="dxa"/>
              <w:left w:w="120" w:type="dxa"/>
              <w:bottom w:w="80" w:type="dxa"/>
              <w:right w:w="120" w:type="dxa"/>
            </w:tcMar>
            <w:vAlign w:val="center"/>
          </w:tcPr>
          <w:p w14:paraId="54EC69FB" w14:textId="0D32F066" w:rsidR="00440C3A" w:rsidRPr="00EF4DF4" w:rsidRDefault="005664EC" w:rsidP="00C732F3">
            <w:pPr>
              <w:spacing w:after="40" w:line="259" w:lineRule="auto"/>
              <w:jc w:val="center"/>
              <w:rPr>
                <w:lang w:val="es-PE"/>
              </w:rPr>
            </w:pPr>
            <w:r w:rsidRPr="00EF4DF4">
              <w:rPr>
                <w:color w:val="000000"/>
                <w:lang w:val="es-PE"/>
              </w:rPr>
              <w:t>Reducción del margen de error físico frente al sistema a menos del 1 %, con actualización automática tras cada compra o despacho</w:t>
            </w:r>
          </w:p>
        </w:tc>
        <w:tc>
          <w:tcPr>
            <w:tcW w:w="1600" w:type="dxa"/>
            <w:tcMar>
              <w:top w:w="80" w:type="dxa"/>
              <w:left w:w="120" w:type="dxa"/>
              <w:bottom w:w="80" w:type="dxa"/>
              <w:right w:w="120" w:type="dxa"/>
            </w:tcMar>
            <w:vAlign w:val="center"/>
          </w:tcPr>
          <w:p w14:paraId="0CAAB1C1" w14:textId="68C6A820" w:rsidR="00440C3A" w:rsidRPr="00EF4DF4" w:rsidRDefault="005664EC" w:rsidP="00C732F3">
            <w:pPr>
              <w:spacing w:after="40" w:line="259" w:lineRule="auto"/>
              <w:jc w:val="center"/>
              <w:rPr>
                <w:lang w:val="es-PE"/>
              </w:rPr>
            </w:pPr>
            <w:r w:rsidRPr="00EF4DF4">
              <w:rPr>
                <w:color w:val="000000"/>
                <w:lang w:val="es-PE"/>
              </w:rPr>
              <w:t>E-06: Procedimientos almacenados/scripts en SQL Server y módulo de inventario.</w:t>
            </w:r>
          </w:p>
        </w:tc>
      </w:tr>
      <w:tr w:rsidR="00440C3A" w:rsidRPr="005A35F6" w14:paraId="4BE3B17F" w14:textId="77777777">
        <w:trPr>
          <w:cantSplit/>
        </w:trPr>
        <w:tc>
          <w:tcPr>
            <w:tcW w:w="1700" w:type="dxa"/>
            <w:tcMar>
              <w:top w:w="80" w:type="dxa"/>
              <w:left w:w="120" w:type="dxa"/>
              <w:bottom w:w="80" w:type="dxa"/>
              <w:right w:w="120" w:type="dxa"/>
            </w:tcMar>
            <w:vAlign w:val="center"/>
          </w:tcPr>
          <w:p w14:paraId="2F376FE1" w14:textId="35D27DE9" w:rsidR="00440C3A" w:rsidRPr="00EF4DF4" w:rsidRDefault="005664EC" w:rsidP="00C732F3">
            <w:pPr>
              <w:spacing w:after="40" w:line="259" w:lineRule="auto"/>
              <w:jc w:val="center"/>
            </w:pPr>
            <w:proofErr w:type="spellStart"/>
            <w:r w:rsidRPr="00EF4DF4">
              <w:rPr>
                <w:color w:val="000000"/>
              </w:rPr>
              <w:t>Vendedor</w:t>
            </w:r>
            <w:proofErr w:type="spellEnd"/>
            <w:r w:rsidRPr="00EF4DF4">
              <w:rPr>
                <w:color w:val="000000"/>
              </w:rPr>
              <w:t xml:space="preserve"> / </w:t>
            </w:r>
            <w:proofErr w:type="spellStart"/>
            <w:r w:rsidRPr="00EF4DF4">
              <w:rPr>
                <w:color w:val="000000"/>
              </w:rPr>
              <w:t>Cajero</w:t>
            </w:r>
            <w:proofErr w:type="spellEnd"/>
          </w:p>
        </w:tc>
        <w:tc>
          <w:tcPr>
            <w:tcW w:w="2500" w:type="dxa"/>
            <w:tcMar>
              <w:top w:w="80" w:type="dxa"/>
              <w:left w:w="120" w:type="dxa"/>
              <w:bottom w:w="80" w:type="dxa"/>
              <w:right w:w="120" w:type="dxa"/>
            </w:tcMar>
            <w:vAlign w:val="center"/>
          </w:tcPr>
          <w:p w14:paraId="7CCBD284" w14:textId="31C8BE03" w:rsidR="00440C3A" w:rsidRPr="00EF4DF4" w:rsidRDefault="005664EC" w:rsidP="00C732F3">
            <w:pPr>
              <w:spacing w:after="40" w:line="259" w:lineRule="auto"/>
              <w:jc w:val="center"/>
              <w:rPr>
                <w:lang w:val="es-PE"/>
              </w:rPr>
            </w:pPr>
            <w:r w:rsidRPr="00EF4DF4">
              <w:rPr>
                <w:color w:val="000000"/>
                <w:lang w:val="es-PE"/>
              </w:rPr>
              <w:t>Consultar rápidamente el stock disponible, calcular metrajes exactos por caja y emitir comprobantes sin retrasos ni cálculos manuales.</w:t>
            </w:r>
          </w:p>
        </w:tc>
        <w:tc>
          <w:tcPr>
            <w:tcW w:w="2600" w:type="dxa"/>
            <w:tcMar>
              <w:top w:w="80" w:type="dxa"/>
              <w:left w:w="120" w:type="dxa"/>
              <w:bottom w:w="80" w:type="dxa"/>
              <w:right w:w="120" w:type="dxa"/>
            </w:tcMar>
            <w:vAlign w:val="center"/>
          </w:tcPr>
          <w:p w14:paraId="3258129B" w14:textId="1CCC16DE" w:rsidR="00440C3A" w:rsidRPr="00EF4DF4" w:rsidRDefault="005664EC" w:rsidP="00C732F3">
            <w:pPr>
              <w:spacing w:after="40" w:line="259" w:lineRule="auto"/>
              <w:jc w:val="center"/>
              <w:rPr>
                <w:lang w:val="es-PE"/>
              </w:rPr>
            </w:pPr>
            <w:r w:rsidRPr="00EF4DF4">
              <w:rPr>
                <w:color w:val="000000"/>
                <w:lang w:val="es-PE"/>
              </w:rPr>
              <w:t>Reducción del tiempo de atención por cliente de 10 minutos a menos de 2 minutos.</w:t>
            </w:r>
          </w:p>
        </w:tc>
        <w:tc>
          <w:tcPr>
            <w:tcW w:w="1600" w:type="dxa"/>
            <w:tcMar>
              <w:top w:w="80" w:type="dxa"/>
              <w:left w:w="120" w:type="dxa"/>
              <w:bottom w:w="80" w:type="dxa"/>
              <w:right w:w="120" w:type="dxa"/>
            </w:tcMar>
            <w:vAlign w:val="center"/>
          </w:tcPr>
          <w:p w14:paraId="77CE9980" w14:textId="101B9E81" w:rsidR="00440C3A" w:rsidRPr="00EF4DF4" w:rsidRDefault="005664EC" w:rsidP="00C732F3">
            <w:pPr>
              <w:spacing w:after="40" w:line="259" w:lineRule="auto"/>
              <w:jc w:val="center"/>
              <w:rPr>
                <w:lang w:val="es-PE"/>
              </w:rPr>
            </w:pPr>
            <w:r w:rsidRPr="00EF4DF4">
              <w:rPr>
                <w:color w:val="000000"/>
                <w:lang w:val="es-PE"/>
              </w:rPr>
              <w:t>E-13: Demostración funcional de la interfaz en Java conectada por JDBC.</w:t>
            </w:r>
          </w:p>
        </w:tc>
      </w:tr>
      <w:tr w:rsidR="005664EC" w:rsidRPr="005A35F6" w14:paraId="533733AE" w14:textId="77777777">
        <w:trPr>
          <w:cantSplit/>
        </w:trPr>
        <w:tc>
          <w:tcPr>
            <w:tcW w:w="1700" w:type="dxa"/>
            <w:tcMar>
              <w:top w:w="80" w:type="dxa"/>
              <w:left w:w="120" w:type="dxa"/>
              <w:bottom w:w="80" w:type="dxa"/>
              <w:right w:w="120" w:type="dxa"/>
            </w:tcMar>
            <w:vAlign w:val="center"/>
          </w:tcPr>
          <w:p w14:paraId="0EAC1F56" w14:textId="32BBD59F" w:rsidR="005664EC" w:rsidRPr="00EF4DF4" w:rsidRDefault="005664EC" w:rsidP="00C732F3">
            <w:pPr>
              <w:spacing w:after="40" w:line="259" w:lineRule="auto"/>
              <w:jc w:val="center"/>
              <w:rPr>
                <w:color w:val="000000"/>
              </w:rPr>
            </w:pPr>
            <w:proofErr w:type="spellStart"/>
            <w:r w:rsidRPr="00EF4DF4">
              <w:rPr>
                <w:color w:val="000000"/>
              </w:rPr>
              <w:t>Clientes</w:t>
            </w:r>
            <w:proofErr w:type="spellEnd"/>
          </w:p>
        </w:tc>
        <w:tc>
          <w:tcPr>
            <w:tcW w:w="2500" w:type="dxa"/>
            <w:tcMar>
              <w:top w:w="80" w:type="dxa"/>
              <w:left w:w="120" w:type="dxa"/>
              <w:bottom w:w="80" w:type="dxa"/>
              <w:right w:w="120" w:type="dxa"/>
            </w:tcMar>
            <w:vAlign w:val="center"/>
          </w:tcPr>
          <w:p w14:paraId="7C3AE853" w14:textId="67C7FCE6" w:rsidR="005664EC" w:rsidRPr="00EF4DF4" w:rsidRDefault="005664EC" w:rsidP="00C732F3">
            <w:pPr>
              <w:spacing w:after="40" w:line="259" w:lineRule="auto"/>
              <w:jc w:val="center"/>
              <w:rPr>
                <w:color w:val="000000"/>
                <w:lang w:val="es-PE"/>
              </w:rPr>
            </w:pPr>
            <w:r w:rsidRPr="00EF4DF4">
              <w:rPr>
                <w:color w:val="000000"/>
                <w:lang w:val="es-PE"/>
              </w:rPr>
              <w:t>Obtener cotizaciones rápidas, disponibilidad certera de material del mismo lote/tono y comprobantes claros sin esperas prolongadas.</w:t>
            </w:r>
          </w:p>
        </w:tc>
        <w:tc>
          <w:tcPr>
            <w:tcW w:w="2600" w:type="dxa"/>
            <w:tcMar>
              <w:top w:w="80" w:type="dxa"/>
              <w:left w:w="120" w:type="dxa"/>
              <w:bottom w:w="80" w:type="dxa"/>
              <w:right w:w="120" w:type="dxa"/>
            </w:tcMar>
            <w:vAlign w:val="center"/>
          </w:tcPr>
          <w:p w14:paraId="7AEFC04B" w14:textId="00B40848" w:rsidR="005664EC" w:rsidRPr="00EF4DF4" w:rsidRDefault="005664EC" w:rsidP="00C732F3">
            <w:pPr>
              <w:spacing w:after="40" w:line="259" w:lineRule="auto"/>
              <w:jc w:val="center"/>
              <w:rPr>
                <w:color w:val="000000"/>
                <w:lang w:val="es-PE"/>
              </w:rPr>
            </w:pPr>
            <w:r w:rsidRPr="00EF4DF4">
              <w:rPr>
                <w:color w:val="000000"/>
                <w:lang w:val="es-PE"/>
              </w:rPr>
              <w:t>Cero quejas por entrega de cerámicas con tonalidades discontinuas y comprobantes detallados al instante</w:t>
            </w:r>
          </w:p>
        </w:tc>
        <w:tc>
          <w:tcPr>
            <w:tcW w:w="1600" w:type="dxa"/>
            <w:tcMar>
              <w:top w:w="80" w:type="dxa"/>
              <w:left w:w="120" w:type="dxa"/>
              <w:bottom w:w="80" w:type="dxa"/>
              <w:right w:w="120" w:type="dxa"/>
            </w:tcMar>
            <w:vAlign w:val="center"/>
          </w:tcPr>
          <w:p w14:paraId="5AB0FF18" w14:textId="59966F6E" w:rsidR="005664EC" w:rsidRPr="00EF4DF4" w:rsidRDefault="005664EC" w:rsidP="00C732F3">
            <w:pPr>
              <w:spacing w:after="40" w:line="259" w:lineRule="auto"/>
              <w:jc w:val="center"/>
              <w:rPr>
                <w:color w:val="000000"/>
                <w:lang w:val="es-PE"/>
              </w:rPr>
            </w:pPr>
            <w:r w:rsidRPr="00EF4DF4">
              <w:rPr>
                <w:color w:val="000000"/>
                <w:lang w:val="es-PE"/>
              </w:rPr>
              <w:t>E-13: Módulo de ventas con desglose de producto, metraje y cálculo de precio.</w:t>
            </w:r>
          </w:p>
        </w:tc>
      </w:tr>
      <w:tr w:rsidR="005664EC" w:rsidRPr="005A35F6" w14:paraId="01F6FEC9" w14:textId="77777777">
        <w:trPr>
          <w:cantSplit/>
        </w:trPr>
        <w:tc>
          <w:tcPr>
            <w:tcW w:w="1700" w:type="dxa"/>
            <w:tcMar>
              <w:top w:w="80" w:type="dxa"/>
              <w:left w:w="120" w:type="dxa"/>
              <w:bottom w:w="80" w:type="dxa"/>
              <w:right w:w="120" w:type="dxa"/>
            </w:tcMar>
            <w:vAlign w:val="center"/>
          </w:tcPr>
          <w:p w14:paraId="07C66CA3" w14:textId="06742ED8" w:rsidR="005664EC" w:rsidRPr="00EF4DF4" w:rsidRDefault="005664EC" w:rsidP="00C732F3">
            <w:pPr>
              <w:spacing w:after="40" w:line="259" w:lineRule="auto"/>
              <w:jc w:val="center"/>
              <w:rPr>
                <w:color w:val="000000"/>
                <w:lang w:val="es-PE"/>
              </w:rPr>
            </w:pPr>
            <w:r w:rsidRPr="00EF4DF4">
              <w:rPr>
                <w:color w:val="000000"/>
                <w:lang w:val="es-PE"/>
              </w:rPr>
              <w:lastRenderedPageBreak/>
              <w:t>Docente Evaluador</w:t>
            </w:r>
          </w:p>
        </w:tc>
        <w:tc>
          <w:tcPr>
            <w:tcW w:w="2500" w:type="dxa"/>
            <w:tcMar>
              <w:top w:w="80" w:type="dxa"/>
              <w:left w:w="120" w:type="dxa"/>
              <w:bottom w:w="80" w:type="dxa"/>
              <w:right w:w="120" w:type="dxa"/>
            </w:tcMar>
            <w:vAlign w:val="center"/>
          </w:tcPr>
          <w:p w14:paraId="62425532" w14:textId="4EE3F643" w:rsidR="005664EC" w:rsidRPr="00EF4DF4" w:rsidRDefault="005664EC" w:rsidP="00C732F3">
            <w:pPr>
              <w:spacing w:after="40" w:line="259" w:lineRule="auto"/>
              <w:jc w:val="center"/>
              <w:rPr>
                <w:color w:val="000000"/>
                <w:lang w:val="es-PE"/>
              </w:rPr>
            </w:pPr>
            <w:r w:rsidRPr="00EF4DF4">
              <w:rPr>
                <w:color w:val="000000"/>
                <w:lang w:val="es-PE"/>
              </w:rPr>
              <w:t>Evaluar la integridad de la base de datos, el procesamiento escalable a gran volumen y la reproducibilidad de los experimentos.</w:t>
            </w:r>
          </w:p>
        </w:tc>
        <w:tc>
          <w:tcPr>
            <w:tcW w:w="2600" w:type="dxa"/>
            <w:tcMar>
              <w:top w:w="80" w:type="dxa"/>
              <w:left w:w="120" w:type="dxa"/>
              <w:bottom w:w="80" w:type="dxa"/>
              <w:right w:w="120" w:type="dxa"/>
            </w:tcMar>
            <w:vAlign w:val="center"/>
          </w:tcPr>
          <w:p w14:paraId="25CB50E8" w14:textId="1F637FE9" w:rsidR="005664EC" w:rsidRPr="00EF4DF4" w:rsidRDefault="005664EC" w:rsidP="00C732F3">
            <w:pPr>
              <w:spacing w:after="40" w:line="259" w:lineRule="auto"/>
              <w:jc w:val="center"/>
              <w:rPr>
                <w:color w:val="000000"/>
                <w:lang w:val="es-PE"/>
              </w:rPr>
            </w:pPr>
            <w:r w:rsidRPr="00EF4DF4">
              <w:rPr>
                <w:color w:val="000000"/>
                <w:lang w:val="es-PE"/>
              </w:rPr>
              <w:t>Cumplimiento de los escenarios de prueba experimentales con código trazable y versionado en Git.</w:t>
            </w:r>
          </w:p>
        </w:tc>
        <w:tc>
          <w:tcPr>
            <w:tcW w:w="1600" w:type="dxa"/>
            <w:tcMar>
              <w:top w:w="80" w:type="dxa"/>
              <w:left w:w="120" w:type="dxa"/>
              <w:bottom w:w="80" w:type="dxa"/>
              <w:right w:w="120" w:type="dxa"/>
            </w:tcMar>
            <w:vAlign w:val="center"/>
          </w:tcPr>
          <w:p w14:paraId="03EBA3C9" w14:textId="7AC786B3" w:rsidR="005664EC" w:rsidRPr="00EF4DF4" w:rsidRDefault="005664EC" w:rsidP="00C732F3">
            <w:pPr>
              <w:spacing w:after="40" w:line="259" w:lineRule="auto"/>
              <w:jc w:val="center"/>
              <w:rPr>
                <w:color w:val="000000"/>
                <w:lang w:val="es-PE"/>
              </w:rPr>
            </w:pPr>
            <w:r w:rsidRPr="00EF4DF4">
              <w:rPr>
                <w:color w:val="000000"/>
                <w:lang w:val="es-PE"/>
              </w:rPr>
              <w:t xml:space="preserve">E-04 / E-09: Repositorio GitHub con </w:t>
            </w:r>
            <w:proofErr w:type="spellStart"/>
            <w:r w:rsidRPr="00EF4DF4">
              <w:rPr>
                <w:color w:val="000000"/>
                <w:lang w:val="es-PE"/>
              </w:rPr>
              <w:t>commits</w:t>
            </w:r>
            <w:proofErr w:type="spellEnd"/>
            <w:r w:rsidRPr="00EF4DF4">
              <w:rPr>
                <w:color w:val="000000"/>
                <w:lang w:val="es-PE"/>
              </w:rPr>
              <w:t xml:space="preserve"> y tabla comparativa de tiempos de respuesta</w:t>
            </w:r>
          </w:p>
        </w:tc>
      </w:tr>
    </w:tbl>
    <w:p w14:paraId="791D217C" w14:textId="77777777" w:rsidR="00440C3A" w:rsidRPr="005664EC" w:rsidRDefault="00440C3A">
      <w:pPr>
        <w:spacing w:after="20"/>
        <w:rPr>
          <w:lang w:val="es-PE"/>
        </w:rPr>
      </w:pPr>
    </w:p>
    <w:p w14:paraId="6D9A95C5" w14:textId="77777777" w:rsidR="00440C3A" w:rsidRDefault="00000000">
      <w:pPr>
        <w:pStyle w:val="Titulo2"/>
      </w:pPr>
      <w:bookmarkStart w:id="17" w:name="_Toc241096914"/>
      <w:r>
        <w:t>1.6 Fuentes, gobierno y ética de los datos</w:t>
      </w:r>
      <w:bookmarkEnd w:id="17"/>
    </w:p>
    <w:p w14:paraId="175A381C" w14:textId="0BE4E2C0" w:rsidR="006207DA" w:rsidRPr="00EF4DF4" w:rsidRDefault="006207DA" w:rsidP="008A30BF">
      <w:pPr>
        <w:pStyle w:val="Titulo3"/>
      </w:pPr>
      <w:bookmarkStart w:id="18" w:name="_Toc241096915"/>
      <w:r w:rsidRPr="00EF4DF4">
        <w:t>1.6.1 Procedencia, propiedad y autorización de los datos</w:t>
      </w:r>
      <w:bookmarkEnd w:id="18"/>
      <w:r w:rsidRPr="00EF4DF4">
        <w:t xml:space="preserve"> </w:t>
      </w:r>
    </w:p>
    <w:p w14:paraId="117F35EE" w14:textId="4C0C4EEA" w:rsidR="00D4392C" w:rsidRPr="00EF4DF4" w:rsidRDefault="00D4392C" w:rsidP="00D4392C">
      <w:pPr>
        <w:ind w:left="720"/>
        <w:rPr>
          <w:lang w:val="es-PE"/>
        </w:rPr>
      </w:pPr>
      <w:r w:rsidRPr="00EF4DF4">
        <w:rPr>
          <w:b/>
          <w:bCs/>
          <w:lang w:val="es-PE"/>
        </w:rPr>
        <w:t>Fuente Primaria (Catálogo de Productos):</w:t>
      </w:r>
      <w:r w:rsidRPr="00EF4DF4">
        <w:rPr>
          <w:lang w:val="es-PE"/>
        </w:rPr>
        <w:t xml:space="preserve"> La base de información inicial proviene de un archivo maestro en formato Excel proporcionado con autorización formal por la administración de Cerámicas Vale, el cual consolida el catálogo histórico de productos registrados hasta el corte del 9 de septiembre. Este registro incluye información técnica como descripciones de piezas cerámicas, tipos de acabado, medidas/formatos, metraje por caja, marcas y códigos de identificación.  </w:t>
      </w:r>
    </w:p>
    <w:p w14:paraId="5844B2DE" w14:textId="77777777" w:rsidR="00D4392C" w:rsidRPr="00EF4DF4" w:rsidRDefault="00D4392C" w:rsidP="00D4392C">
      <w:pPr>
        <w:ind w:left="720"/>
        <w:rPr>
          <w:lang w:val="es-PE"/>
        </w:rPr>
      </w:pPr>
      <w:r w:rsidRPr="00EF4DF4">
        <w:rPr>
          <w:b/>
          <w:bCs/>
          <w:lang w:val="es-PE"/>
        </w:rPr>
        <w:t>Propiedad de los Datos:</w:t>
      </w:r>
      <w:r w:rsidRPr="00EF4DF4">
        <w:rPr>
          <w:lang w:val="es-PE"/>
        </w:rPr>
        <w:t xml:space="preserve"> La titularidad del catálogo y especificaciones comerciales corresponde exclusivamente a la empresa Cerámicas Vale. Su utilización en el marco de este proyecto se restringe estrictamente a propósitos académicos, de ingeniería y de modelamiento funcional.  </w:t>
      </w:r>
    </w:p>
    <w:p w14:paraId="70C30397" w14:textId="4045F5D8" w:rsidR="00D4392C" w:rsidRPr="00EF4DF4" w:rsidRDefault="00D4392C" w:rsidP="00D4392C">
      <w:pPr>
        <w:ind w:left="720"/>
        <w:rPr>
          <w:lang w:val="es-PE"/>
        </w:rPr>
      </w:pPr>
      <w:r w:rsidRPr="00EF4DF4">
        <w:rPr>
          <w:b/>
          <w:bCs/>
          <w:lang w:val="es-PE"/>
        </w:rPr>
        <w:t>Datos Volumétricos para Experimentación:</w:t>
      </w:r>
      <w:r w:rsidRPr="00EF4DF4">
        <w:rPr>
          <w:lang w:val="es-PE"/>
        </w:rPr>
        <w:t xml:space="preserve"> Para evaluar el comportamiento del sistema ante escenarios de alta demanda y</w:t>
      </w:r>
      <w:r w:rsidR="00CE7562" w:rsidRPr="00EF4DF4">
        <w:rPr>
          <w:lang w:val="es-PE"/>
        </w:rPr>
        <w:t xml:space="preserve"> </w:t>
      </w:r>
      <w:r w:rsidRPr="00EF4DF4">
        <w:rPr>
          <w:lang w:val="es-PE"/>
        </w:rPr>
        <w:t>se utilizarán scripts en SQL y Java para generar datos sintéticos que simulan el flujo transaccional de ventas y compras a partir de la estructura real del catálogo recibido.</w:t>
      </w:r>
    </w:p>
    <w:p w14:paraId="03CA6C7E" w14:textId="58E786DB" w:rsidR="006207DA" w:rsidRPr="00EF4DF4" w:rsidRDefault="006207DA" w:rsidP="008A30BF">
      <w:pPr>
        <w:pStyle w:val="Titulo3"/>
      </w:pPr>
      <w:bookmarkStart w:id="19" w:name="_Toc241096916"/>
      <w:r w:rsidRPr="00EF4DF4">
        <w:t>1.6.2 Privacidad y datos sensibles</w:t>
      </w:r>
      <w:bookmarkEnd w:id="19"/>
    </w:p>
    <w:p w14:paraId="6B797E60" w14:textId="77777777" w:rsidR="00BF28F1" w:rsidRPr="00EF4DF4" w:rsidRDefault="00BF28F1" w:rsidP="00BF28F1">
      <w:pPr>
        <w:ind w:left="720"/>
        <w:rPr>
          <w:lang w:val="es-PE"/>
        </w:rPr>
      </w:pPr>
      <w:r w:rsidRPr="00EF4DF4">
        <w:rPr>
          <w:b/>
          <w:bCs/>
          <w:lang w:val="es-PE"/>
        </w:rPr>
        <w:t>Inexistencia de Datos Personales:</w:t>
      </w:r>
      <w:r w:rsidRPr="00EF4DF4">
        <w:rPr>
          <w:lang w:val="es-PE"/>
        </w:rPr>
        <w:t xml:space="preserve"> El </w:t>
      </w:r>
      <w:proofErr w:type="spellStart"/>
      <w:r w:rsidRPr="00EF4DF4">
        <w:rPr>
          <w:lang w:val="es-PE"/>
        </w:rPr>
        <w:t>dataset</w:t>
      </w:r>
      <w:proofErr w:type="spellEnd"/>
      <w:r w:rsidRPr="00EF4DF4">
        <w:rPr>
          <w:lang w:val="es-PE"/>
        </w:rPr>
        <w:t xml:space="preserve"> provisto por la empresa se compone en su totalidad de especificaciones técnicas y logísticas de mercadería (inventario y catálogo). Por tal motivo, no contiene información personal, datos identificables de clientes, trabajadores ni registros financieros o transaccionales previos, por lo que no se requiere aplicar procedimientos de </w:t>
      </w:r>
      <w:proofErr w:type="spellStart"/>
      <w:r w:rsidRPr="00EF4DF4">
        <w:rPr>
          <w:lang w:val="es-PE"/>
        </w:rPr>
        <w:t>anonimización</w:t>
      </w:r>
      <w:proofErr w:type="spellEnd"/>
      <w:r w:rsidRPr="00EF4DF4">
        <w:rPr>
          <w:lang w:val="es-PE"/>
        </w:rPr>
        <w:t xml:space="preserve"> ni enmascaramiento sobre la fuente original.  </w:t>
      </w:r>
    </w:p>
    <w:p w14:paraId="4C3B40B7" w14:textId="5F7A220F" w:rsidR="00BF28F1" w:rsidRPr="00EF4DF4" w:rsidRDefault="00BF28F1" w:rsidP="00BF28F1">
      <w:pPr>
        <w:ind w:left="720"/>
        <w:rPr>
          <w:lang w:val="es-PE"/>
        </w:rPr>
      </w:pPr>
      <w:r w:rsidRPr="00EF4DF4">
        <w:rPr>
          <w:b/>
          <w:bCs/>
          <w:lang w:val="es-PE"/>
        </w:rPr>
        <w:t>Alcance Legal:</w:t>
      </w:r>
      <w:r w:rsidRPr="00EF4DF4">
        <w:rPr>
          <w:lang w:val="es-PE"/>
        </w:rPr>
        <w:t xml:space="preserve"> Pese a no tratarse de una base de datos personales en esta etapa de catálogo, el diseño de la base de datos contempla lineamientos éticos de seguridad y </w:t>
      </w:r>
      <w:r w:rsidRPr="00EF4DF4">
        <w:rPr>
          <w:lang w:val="es-PE"/>
        </w:rPr>
        <w:lastRenderedPageBreak/>
        <w:t xml:space="preserve">buenas prácticas conforme a la Ley </w:t>
      </w:r>
      <w:proofErr w:type="spellStart"/>
      <w:r w:rsidRPr="00EF4DF4">
        <w:rPr>
          <w:lang w:val="es-PE"/>
        </w:rPr>
        <w:t>N.°</w:t>
      </w:r>
      <w:proofErr w:type="spellEnd"/>
      <w:r w:rsidRPr="00EF4DF4">
        <w:rPr>
          <w:lang w:val="es-PE"/>
        </w:rPr>
        <w:t xml:space="preserve"> 29733 (Ley de Protección de Datos Personales), asegurando que los registros de clientes que se generen en el módulo de ventas de Java respeten la minimización de datos.</w:t>
      </w:r>
    </w:p>
    <w:p w14:paraId="6BD9FC5A" w14:textId="1254B3F4" w:rsidR="006207DA" w:rsidRPr="008A30BF" w:rsidRDefault="006207DA" w:rsidP="008A30BF">
      <w:pPr>
        <w:pStyle w:val="Titulo3"/>
      </w:pPr>
      <w:bookmarkStart w:id="20" w:name="_Toc241096917"/>
      <w:r w:rsidRPr="008A30BF">
        <w:t>1.6.3 Gobierno y calidad de los datos</w:t>
      </w:r>
      <w:bookmarkEnd w:id="20"/>
    </w:p>
    <w:p w14:paraId="05D946E3" w14:textId="00231ED7" w:rsidR="009478FA" w:rsidRPr="00EF4DF4" w:rsidRDefault="009478FA" w:rsidP="009478FA">
      <w:pPr>
        <w:ind w:left="720"/>
        <w:rPr>
          <w:lang w:val="es-PE"/>
        </w:rPr>
      </w:pPr>
      <w:r w:rsidRPr="00EF4DF4">
        <w:rPr>
          <w:b/>
          <w:bCs/>
          <w:lang w:val="es-PE"/>
        </w:rPr>
        <w:t>Perfilado y Limpieza Previa:</w:t>
      </w:r>
      <w:r w:rsidRPr="00EF4DF4">
        <w:rPr>
          <w:lang w:val="es-PE"/>
        </w:rPr>
        <w:t xml:space="preserve"> Al provenir de un archivo Excel</w:t>
      </w:r>
      <w:r w:rsidR="00B86D1D" w:rsidRPr="00EF4DF4">
        <w:rPr>
          <w:lang w:val="es-PE"/>
        </w:rPr>
        <w:t xml:space="preserve"> en formato .xlsx</w:t>
      </w:r>
      <w:r w:rsidRPr="00EF4DF4">
        <w:rPr>
          <w:lang w:val="es-PE"/>
        </w:rPr>
        <w:t xml:space="preserve">, </w:t>
      </w:r>
      <w:r w:rsidR="00B86D1D" w:rsidRPr="00EF4DF4">
        <w:rPr>
          <w:lang w:val="es-PE"/>
        </w:rPr>
        <w:t>el archivo paso por un proceso de transformación a .</w:t>
      </w:r>
      <w:proofErr w:type="spellStart"/>
      <w:r w:rsidR="00B86D1D" w:rsidRPr="00EF4DF4">
        <w:rPr>
          <w:lang w:val="es-PE"/>
        </w:rPr>
        <w:t>csv</w:t>
      </w:r>
      <w:proofErr w:type="spellEnd"/>
      <w:r w:rsidR="00B86D1D" w:rsidRPr="00EF4DF4">
        <w:rPr>
          <w:lang w:val="es-PE"/>
        </w:rPr>
        <w:t xml:space="preserve"> antes de su implementación</w:t>
      </w:r>
      <w:r w:rsidRPr="00EF4DF4">
        <w:rPr>
          <w:lang w:val="es-PE"/>
        </w:rPr>
        <w:t xml:space="preserve"> en SQL Server, resolviendo inconsistencias comunes como celdas vacías, descripciones duplicadas, formatos de texto dispares y estandarización de unidades de medida (m^2 y cajas). </w:t>
      </w:r>
    </w:p>
    <w:p w14:paraId="7E17A38E" w14:textId="77777777" w:rsidR="009478FA" w:rsidRPr="00EF4DF4" w:rsidRDefault="009478FA" w:rsidP="009478FA">
      <w:pPr>
        <w:ind w:left="720"/>
        <w:rPr>
          <w:lang w:val="es-PE"/>
        </w:rPr>
      </w:pPr>
      <w:r w:rsidRPr="00EF4DF4">
        <w:rPr>
          <w:b/>
          <w:bCs/>
          <w:lang w:val="es-PE"/>
        </w:rPr>
        <w:t>Integridad Relacional:</w:t>
      </w:r>
      <w:r w:rsidRPr="00EF4DF4">
        <w:rPr>
          <w:lang w:val="es-PE"/>
        </w:rPr>
        <w:t xml:space="preserve"> Una vez cargados en Microsoft SQL Server, la gobernanza y consistencia se mantienen mediante restricciones estrictas de integridad: claves primarias (PK), claves foráneas (FK), restricciones CHECK (para evitar existencias o precios negativos) y validación de tipos de datos estrictos en cada columna.</w:t>
      </w:r>
    </w:p>
    <w:p w14:paraId="0F149DD3" w14:textId="2299B73F" w:rsidR="009478FA" w:rsidRPr="00EF4DF4" w:rsidRDefault="009478FA" w:rsidP="009478FA">
      <w:pPr>
        <w:ind w:left="720"/>
        <w:rPr>
          <w:lang w:val="es-PE"/>
        </w:rPr>
      </w:pPr>
      <w:r w:rsidRPr="00EF4DF4">
        <w:rPr>
          <w:b/>
          <w:bCs/>
          <w:lang w:val="es-PE"/>
        </w:rPr>
        <w:t>Control Transaccional:</w:t>
      </w:r>
      <w:r w:rsidRPr="00EF4DF4">
        <w:rPr>
          <w:lang w:val="es-PE"/>
        </w:rPr>
        <w:t xml:space="preserve"> La interacción entre la aplicación Java y la base de datos se rige por transacciones atómicas mediante JDBC, asegurando que cualquier actualización de catálogo o stock se ejecute de manera íntegra y sin datos corruptos.</w:t>
      </w:r>
    </w:p>
    <w:p w14:paraId="5C1AE497" w14:textId="5196CA29" w:rsidR="006207DA" w:rsidRPr="00EF4DF4" w:rsidRDefault="006207DA" w:rsidP="008A30BF">
      <w:pPr>
        <w:pStyle w:val="Titulo3"/>
      </w:pPr>
      <w:bookmarkStart w:id="21" w:name="_Toc241096918"/>
      <w:r w:rsidRPr="00EF4DF4">
        <w:t>1.6.4 Retención, seguridad y respaldo</w:t>
      </w:r>
      <w:bookmarkEnd w:id="21"/>
    </w:p>
    <w:p w14:paraId="00BEE50B" w14:textId="6EDA6882" w:rsidR="003709BF" w:rsidRPr="00EF4DF4" w:rsidRDefault="003709BF" w:rsidP="003709BF">
      <w:pPr>
        <w:ind w:left="720"/>
        <w:rPr>
          <w:lang w:val="es-PE"/>
        </w:rPr>
      </w:pPr>
      <w:r w:rsidRPr="00EF4DF4">
        <w:rPr>
          <w:b/>
          <w:bCs/>
          <w:lang w:val="es-PE"/>
        </w:rPr>
        <w:t>Seguridad y Accesos:</w:t>
      </w:r>
      <w:r w:rsidRPr="00EF4DF4">
        <w:rPr>
          <w:lang w:val="es-PE"/>
        </w:rPr>
        <w:t xml:space="preserve"> El archivo fuente y los scripts de base de datos se resguardan de forma segura, limitando el acceso a la base de datos SQL Server mediante usuario y contraseña autenticados.</w:t>
      </w:r>
    </w:p>
    <w:p w14:paraId="5E708CFE" w14:textId="1DC25C2C" w:rsidR="00440C3A" w:rsidRPr="00EF4DF4" w:rsidRDefault="003709BF" w:rsidP="00657550">
      <w:pPr>
        <w:ind w:left="720"/>
        <w:rPr>
          <w:iCs/>
          <w:lang w:val="es-PE"/>
        </w:rPr>
      </w:pPr>
      <w:r w:rsidRPr="00EF4DF4">
        <w:rPr>
          <w:b/>
          <w:bCs/>
          <w:lang w:val="es-PE"/>
        </w:rPr>
        <w:t>Políticas de Respaldo:</w:t>
      </w:r>
      <w:r w:rsidRPr="00EF4DF4">
        <w:rPr>
          <w:lang w:val="es-PE"/>
        </w:rPr>
        <w:t xml:space="preserve"> Se definen procedimientos de respaldo lógico mediante scripts DDL/DML y copias de seguridad (.</w:t>
      </w:r>
      <w:proofErr w:type="spellStart"/>
      <w:r w:rsidRPr="00EF4DF4">
        <w:rPr>
          <w:lang w:val="es-PE"/>
        </w:rPr>
        <w:t>bak</w:t>
      </w:r>
      <w:proofErr w:type="spellEnd"/>
      <w:r w:rsidRPr="00EF4DF4">
        <w:rPr>
          <w:lang w:val="es-PE"/>
        </w:rPr>
        <w:t>) periódicas para evitar la pérdida o alteración accidental de los datos cargados.</w:t>
      </w:r>
    </w:p>
    <w:p w14:paraId="1EDDD1CE" w14:textId="77777777" w:rsidR="00440C3A" w:rsidRDefault="00000000">
      <w:pPr>
        <w:pStyle w:val="Titulo1"/>
        <w:pageBreakBefore/>
      </w:pPr>
      <w:bookmarkStart w:id="22" w:name="_Toc241096919"/>
      <w:r>
        <w:lastRenderedPageBreak/>
        <w:t>CAPÍTULO II: ANTECEDENTES Y FUNDAMENTOS</w:t>
      </w:r>
      <w:bookmarkEnd w:id="22"/>
    </w:p>
    <w:p w14:paraId="3EC68408" w14:textId="77777777" w:rsidR="00440C3A" w:rsidRDefault="00000000">
      <w:pPr>
        <w:pStyle w:val="Titulo2"/>
      </w:pPr>
      <w:bookmarkStart w:id="23" w:name="_Toc241096920"/>
      <w:r>
        <w:t>2.1 Antecedentes</w:t>
      </w:r>
      <w:bookmarkEnd w:id="23"/>
    </w:p>
    <w:p w14:paraId="7638490B" w14:textId="77777777" w:rsidR="00F4117A" w:rsidRPr="00F4117A" w:rsidRDefault="00F4117A" w:rsidP="00F4117A">
      <w:pPr>
        <w:rPr>
          <w:b/>
          <w:bCs/>
          <w:lang w:val="es-PE"/>
        </w:rPr>
      </w:pPr>
      <w:r w:rsidRPr="00F4117A">
        <w:rPr>
          <w:b/>
          <w:bCs/>
          <w:lang w:val="es-PE"/>
        </w:rPr>
        <w:t>Operación comercial, inventario y desarrollo transaccional</w:t>
      </w:r>
    </w:p>
    <w:p w14:paraId="0061ADC3" w14:textId="68571C23" w:rsidR="00E12F07" w:rsidRDefault="00F4117A" w:rsidP="00F4117A">
      <w:pPr>
        <w:rPr>
          <w:lang w:val="es-PE"/>
        </w:rPr>
      </w:pPr>
      <w:r w:rsidRPr="00F4117A">
        <w:rPr>
          <w:lang w:val="es-PE"/>
        </w:rPr>
        <w:t>Espinoza (2023) abordó las deficiencias operativas y la falta de control de existencias y precios en una distribuidora comercial ocasionadas por el registro manual desarticulado. Para resolverlo, implementó un sistema automatizado orientado a centralizar el registro transaccional y optimizar los costos de almacenamiento. Mediante el seguimiento de registros de stock y tiempos de despacho, evaluó la eficiencia del servicio y los costos operativos, logrando un incremento del 65 % en la agilidad de atención y una reducción del 35 % en la merma de inventario. Este antecedente aporta a Cerámicas Vale la justificación cuantitativa y metodológica para sistematizar el control de existencias y el flujo de caja, sustentando el desarrollo del aplicativo transaccional en Java conectado a Microsoft SQL Server para erradicar inconsistencias físicas.</w:t>
      </w:r>
    </w:p>
    <w:p w14:paraId="0161C522" w14:textId="77777777" w:rsidR="00F4117A" w:rsidRPr="00F4117A" w:rsidRDefault="00F4117A" w:rsidP="00F4117A">
      <w:pPr>
        <w:rPr>
          <w:b/>
          <w:bCs/>
          <w:lang w:val="es-PE"/>
        </w:rPr>
      </w:pPr>
      <w:r w:rsidRPr="00F4117A">
        <w:rPr>
          <w:b/>
          <w:bCs/>
          <w:lang w:val="es-PE"/>
        </w:rPr>
        <w:t xml:space="preserve">Inteligencia de Negocios y métricas de </w:t>
      </w:r>
      <w:proofErr w:type="spellStart"/>
      <w:r w:rsidRPr="00F4117A">
        <w:rPr>
          <w:b/>
          <w:bCs/>
          <w:lang w:val="es-PE"/>
        </w:rPr>
        <w:t>retail</w:t>
      </w:r>
      <w:proofErr w:type="spellEnd"/>
      <w:r w:rsidRPr="00F4117A">
        <w:rPr>
          <w:b/>
          <w:bCs/>
          <w:lang w:val="es-PE"/>
        </w:rPr>
        <w:t xml:space="preserve"> en el contexto local</w:t>
      </w:r>
    </w:p>
    <w:p w14:paraId="41F3BAA3" w14:textId="1ED453B0" w:rsidR="00F4117A" w:rsidRDefault="00F4117A" w:rsidP="00F4117A">
      <w:pPr>
        <w:rPr>
          <w:lang w:val="es-PE"/>
        </w:rPr>
      </w:pPr>
      <w:r w:rsidRPr="00F4117A">
        <w:rPr>
          <w:lang w:val="es-PE"/>
        </w:rPr>
        <w:t xml:space="preserve">López Inga y Guerrero Huaranga (2018) propusieron un modelo de Inteligencia de Negocios y analítica orientado a pymes peruanas del sector </w:t>
      </w:r>
      <w:proofErr w:type="spellStart"/>
      <w:r w:rsidRPr="00F4117A">
        <w:rPr>
          <w:lang w:val="es-PE"/>
        </w:rPr>
        <w:t>retail</w:t>
      </w:r>
      <w:proofErr w:type="spellEnd"/>
      <w:r w:rsidRPr="00F4117A">
        <w:rPr>
          <w:lang w:val="es-PE"/>
        </w:rPr>
        <w:t xml:space="preserve">, caracterizadas por una gestión empírica y escasa visibilidad sobre sus existencias. A través de una implementación piloto, evaluaron el impacto de integrar los datos transaccionales de compras y ventas en repositorios analíticos, demostrando que estructurar la información optimiza los niveles de reposición, mitiga las pérdidas por quiebres de stock y reduce sustancialmente el tiempo de emisión de reportes gerenciales. Para Cerámicas Vale, este trabajo respalda la necesidad del negocio minorista local de orientar el diseño del modelo dimensional hacia </w:t>
      </w:r>
      <w:proofErr w:type="spellStart"/>
      <w:r w:rsidRPr="00F4117A">
        <w:rPr>
          <w:lang w:val="es-PE"/>
        </w:rPr>
        <w:t>KPIs</w:t>
      </w:r>
      <w:proofErr w:type="spellEnd"/>
      <w:r w:rsidRPr="00F4117A">
        <w:rPr>
          <w:lang w:val="es-PE"/>
        </w:rPr>
        <w:t xml:space="preserve"> críticos como la rotación de cerámicos y la prevención de desabastecimiento.</w:t>
      </w:r>
    </w:p>
    <w:p w14:paraId="467EDBBB" w14:textId="77777777" w:rsidR="00F4117A" w:rsidRPr="00F4117A" w:rsidRDefault="00F4117A" w:rsidP="00F4117A">
      <w:pPr>
        <w:rPr>
          <w:b/>
          <w:bCs/>
          <w:lang w:val="es-PE"/>
        </w:rPr>
      </w:pPr>
      <w:r w:rsidRPr="00F4117A">
        <w:rPr>
          <w:b/>
          <w:bCs/>
          <w:lang w:val="es-PE"/>
        </w:rPr>
        <w:t>Metodología dimensional Kimball y reducción de tiempos de reporte</w:t>
      </w:r>
    </w:p>
    <w:p w14:paraId="2BB7882B" w14:textId="0BC065C9" w:rsidR="00F4117A" w:rsidRDefault="00F4117A" w:rsidP="00F4117A">
      <w:pPr>
        <w:rPr>
          <w:lang w:val="es-PE"/>
        </w:rPr>
      </w:pPr>
      <w:r w:rsidRPr="00F4117A">
        <w:rPr>
          <w:lang w:val="es-PE"/>
        </w:rPr>
        <w:t xml:space="preserve">Chanco Torres et al. (2024) documentaron la implementación de un data </w:t>
      </w:r>
      <w:proofErr w:type="spellStart"/>
      <w:r w:rsidRPr="00F4117A">
        <w:rPr>
          <w:lang w:val="es-PE"/>
        </w:rPr>
        <w:t>mart</w:t>
      </w:r>
      <w:proofErr w:type="spellEnd"/>
      <w:r w:rsidRPr="00F4117A">
        <w:rPr>
          <w:lang w:val="es-PE"/>
        </w:rPr>
        <w:t xml:space="preserve"> estructurado mediante el ciclo de vida dimensional de Ralph Kimball (esquema en estrella, procesos ETL, cubos OLAP y cuadros de mando) para optimizar la toma de decisiones en una organización comercial. Evaluaron el desempeño de la solución a nivel de tiempos de consulta, satisfacción de usuario y comportamiento comercial, logrando una reducción del 85 % en los tiempos de entrega de reportes gerenciales y mejoras notables en la planificación de ventas. Este antecedente proporciona a Cerámicas Vale los umbrales de latencia y las métricas cuantitativas que sirven como criterios de aceptación directos para la solución de BI.</w:t>
      </w:r>
    </w:p>
    <w:p w14:paraId="132531B1" w14:textId="77777777" w:rsidR="00F4117A" w:rsidRPr="00F4117A" w:rsidRDefault="00F4117A" w:rsidP="00F4117A">
      <w:pPr>
        <w:rPr>
          <w:b/>
          <w:bCs/>
          <w:lang w:val="es-PE"/>
        </w:rPr>
      </w:pPr>
      <w:r w:rsidRPr="00F4117A">
        <w:rPr>
          <w:b/>
          <w:bCs/>
          <w:lang w:val="es-PE"/>
        </w:rPr>
        <w:t>Optimización de sentencias SQL y planes de ejecución masivos</w:t>
      </w:r>
    </w:p>
    <w:p w14:paraId="746C1174" w14:textId="14EFFCBD" w:rsidR="00F4117A" w:rsidRDefault="00F4117A" w:rsidP="00F4117A">
      <w:pPr>
        <w:rPr>
          <w:lang w:val="es-PE"/>
        </w:rPr>
      </w:pPr>
      <w:proofErr w:type="spellStart"/>
      <w:r w:rsidRPr="00F4117A">
        <w:rPr>
          <w:lang w:val="es-PE"/>
        </w:rPr>
        <w:lastRenderedPageBreak/>
        <w:t>Wanumen</w:t>
      </w:r>
      <w:proofErr w:type="spellEnd"/>
      <w:r w:rsidRPr="00F4117A">
        <w:rPr>
          <w:lang w:val="es-PE"/>
        </w:rPr>
        <w:t xml:space="preserve"> y Mosquera (2018) investigaron la complejidad en la construcción y ejecución de consultas SQL </w:t>
      </w:r>
      <w:proofErr w:type="spellStart"/>
      <w:r w:rsidRPr="00F4117A">
        <w:rPr>
          <w:lang w:val="es-PE"/>
        </w:rPr>
        <w:t>multi-tabla</w:t>
      </w:r>
      <w:proofErr w:type="spellEnd"/>
      <w:r w:rsidRPr="00F4117A">
        <w:rPr>
          <w:lang w:val="es-PE"/>
        </w:rPr>
        <w:t xml:space="preserve"> y el impacto de los cruces (</w:t>
      </w:r>
      <w:proofErr w:type="spellStart"/>
      <w:r w:rsidRPr="00F4117A">
        <w:rPr>
          <w:lang w:val="es-PE"/>
        </w:rPr>
        <w:t>JOINs</w:t>
      </w:r>
      <w:proofErr w:type="spellEnd"/>
      <w:r w:rsidRPr="00F4117A">
        <w:rPr>
          <w:lang w:val="es-PE"/>
        </w:rPr>
        <w:t>) en el rendimiento computacional. Desarrollaron una arquitectura lógica para formular sentencias a partir de álgebra relacional y evaluaron los tiempos de procesamiento y optimización sintáctica sobre grandes volúmenes de datos. Los resultados demostraron que una estructura formal y optimizada de sentencias previene cuellos de botella y sobrecarga de memoria en el motor relacional. Este antecedente aporta a Cerámicas Vale los fundamentos para optimizar las consultas transaccionales y analíticas en SQL Server, asegurando que la formulación sintáctica minimice el costo del plan de ejecución.</w:t>
      </w:r>
    </w:p>
    <w:p w14:paraId="5BB89B82" w14:textId="77777777" w:rsidR="00F4117A" w:rsidRPr="00F4117A" w:rsidRDefault="00F4117A" w:rsidP="00F4117A">
      <w:pPr>
        <w:rPr>
          <w:b/>
          <w:bCs/>
          <w:lang w:val="es-PE"/>
        </w:rPr>
      </w:pPr>
      <w:r w:rsidRPr="00F4117A">
        <w:rPr>
          <w:b/>
          <w:bCs/>
          <w:lang w:val="es-PE"/>
        </w:rPr>
        <w:t>Evaluación experimental de rendimiento y degradación a gran escala ABET SO-6</w:t>
      </w:r>
    </w:p>
    <w:p w14:paraId="33E85CC6" w14:textId="5432A38A" w:rsidR="00F4117A" w:rsidRPr="005C1417" w:rsidRDefault="00F4117A" w:rsidP="00F4117A">
      <w:pPr>
        <w:rPr>
          <w:lang w:val="es-PE"/>
        </w:rPr>
      </w:pPr>
      <w:r w:rsidRPr="00F4117A">
        <w:rPr>
          <w:lang w:val="es-PE"/>
        </w:rPr>
        <w:t>Vicuña et al. (2018) evaluaron experimentalmente el comportamiento y la degradación del rendimiento en sistemas gestores de bases de datos relacionales incluyendo Microsoft SQL Server al someterlos a cargas de uno y cinco millones de registros. Analizaron el tiempo de respuesta promedio de diez operaciones complejas bajo distintas etapas de optimización y validaron sus resultados mediante análisis de varianza (ANOVA) y pruebas de Tukey HSD, comprobando que las consultas optimizadas redujeron el tiempo de ejecución a una décima parte (t/10). Este antecedente aporta a Cerámicas Vale la justificación técnica y el diseño experimental directo para cumplir con el criterio ABET SO-6, sustentando las pruebas de latencia y escalabilidad sobre grandes volúmenes de datos frente a la arquitectura convencional.</w:t>
      </w:r>
    </w:p>
    <w:p w14:paraId="5BB0A1CC" w14:textId="77777777" w:rsidR="00440C3A" w:rsidRDefault="00000000">
      <w:pPr>
        <w:pStyle w:val="Titulo2"/>
      </w:pPr>
      <w:bookmarkStart w:id="24" w:name="_Toc241096921"/>
      <w:r>
        <w:t>2.2 Fundamentos de Inteligencia de Negocios</w:t>
      </w:r>
      <w:bookmarkEnd w:id="24"/>
    </w:p>
    <w:p w14:paraId="650AA934" w14:textId="39024B5A" w:rsidR="007631E1" w:rsidRDefault="007631E1" w:rsidP="007631E1">
      <w:pPr>
        <w:rPr>
          <w:lang w:val="es-PE"/>
        </w:rPr>
      </w:pPr>
      <w:r w:rsidRPr="007631E1">
        <w:rPr>
          <w:lang w:val="es-PE"/>
        </w:rPr>
        <w:t>La Inteligencia de Negocios (BI) se define como el conjunto de metodologías, aplicaciones y tecnologías que permiten reunir, depurar, transformar y estructurar datos transaccionales para convertirlos en información analítica útil en la toma de decisiones estratégicas y operativas (Cano, 2007). En entornos comerciales minoristas, su propósito radica en sustituir la intuición gerencial por análisis basados en evidencia, permitiendo monitorizar el rendimiento de las ventas, la rotación de existencias y los márgenes de rentabilidad de manera centralizada y oportuna.</w:t>
      </w:r>
    </w:p>
    <w:p w14:paraId="365B208E" w14:textId="050BB7AC" w:rsidR="007631E1" w:rsidRPr="007631E1" w:rsidRDefault="007631E1" w:rsidP="007631E1">
      <w:pPr>
        <w:rPr>
          <w:lang w:val="es-PE"/>
        </w:rPr>
      </w:pPr>
      <w:r w:rsidRPr="008C0529">
        <w:rPr>
          <w:b/>
          <w:bCs/>
          <w:lang w:val="es-PE"/>
        </w:rPr>
        <w:t>Capa de Extracción, Transformación y Carga (ETL):</w:t>
      </w:r>
      <w:r w:rsidRPr="007631E1">
        <w:rPr>
          <w:lang w:val="es-PE"/>
        </w:rPr>
        <w:t xml:space="preserve"> Proceso encargado de extraer los registros desde las bases operacionales (OLTP en SQL Server), limpiar anomalías de captura, unificar formatos y cargar los datos depurados hacia el repositorio analítico.</w:t>
      </w:r>
    </w:p>
    <w:p w14:paraId="5A87106D" w14:textId="2FFD00FB" w:rsidR="007631E1" w:rsidRPr="007631E1" w:rsidRDefault="007631E1" w:rsidP="007631E1">
      <w:pPr>
        <w:rPr>
          <w:lang w:val="es-PE"/>
        </w:rPr>
      </w:pPr>
      <w:r w:rsidRPr="008C0529">
        <w:rPr>
          <w:b/>
          <w:bCs/>
          <w:lang w:val="es-PE"/>
        </w:rPr>
        <w:t xml:space="preserve">Almacén de Datos (Data </w:t>
      </w:r>
      <w:proofErr w:type="spellStart"/>
      <w:proofErr w:type="gramStart"/>
      <w:r w:rsidRPr="008C0529">
        <w:rPr>
          <w:b/>
          <w:bCs/>
          <w:lang w:val="es-PE"/>
        </w:rPr>
        <w:t>Mart</w:t>
      </w:r>
      <w:proofErr w:type="spellEnd"/>
      <w:proofErr w:type="gramEnd"/>
      <w:r w:rsidRPr="008C0529">
        <w:rPr>
          <w:b/>
          <w:bCs/>
          <w:lang w:val="es-PE"/>
        </w:rPr>
        <w:t xml:space="preserve"> / Data </w:t>
      </w:r>
      <w:proofErr w:type="spellStart"/>
      <w:r w:rsidRPr="008C0529">
        <w:rPr>
          <w:b/>
          <w:bCs/>
          <w:lang w:val="es-PE"/>
        </w:rPr>
        <w:t>Warehouse</w:t>
      </w:r>
      <w:proofErr w:type="spellEnd"/>
      <w:r w:rsidRPr="008C0529">
        <w:rPr>
          <w:b/>
          <w:bCs/>
          <w:lang w:val="es-PE"/>
        </w:rPr>
        <w:t>):</w:t>
      </w:r>
      <w:r w:rsidRPr="007631E1">
        <w:rPr>
          <w:lang w:val="es-PE"/>
        </w:rPr>
        <w:t xml:space="preserve"> Repositorio diseñado bajo esquemas multidimensionales (modelo en estrella o copo de nieve), optimizado para consultas analíticas de lectura intensiva (OLAP) mediante métricas de ventas y tablas de dimensiones</w:t>
      </w:r>
      <w:r>
        <w:rPr>
          <w:lang w:val="es-PE"/>
        </w:rPr>
        <w:t>.</w:t>
      </w:r>
    </w:p>
    <w:p w14:paraId="47AAF7A0" w14:textId="12E753DF" w:rsidR="007631E1" w:rsidRDefault="007631E1" w:rsidP="007631E1">
      <w:pPr>
        <w:rPr>
          <w:lang w:val="es-PE"/>
        </w:rPr>
      </w:pPr>
      <w:r w:rsidRPr="007631E1">
        <w:rPr>
          <w:lang w:val="es-PE"/>
        </w:rPr>
        <w:lastRenderedPageBreak/>
        <w:t xml:space="preserve">Capa de Explotación y Visualización: </w:t>
      </w:r>
      <w:r>
        <w:rPr>
          <w:lang w:val="es-PE"/>
        </w:rPr>
        <w:t>C</w:t>
      </w:r>
      <w:r w:rsidRPr="007631E1">
        <w:rPr>
          <w:lang w:val="es-PE"/>
        </w:rPr>
        <w:t xml:space="preserve">uadros de mando o </w:t>
      </w:r>
      <w:proofErr w:type="spellStart"/>
      <w:r w:rsidRPr="007631E1">
        <w:rPr>
          <w:lang w:val="es-PE"/>
        </w:rPr>
        <w:t>dashboards</w:t>
      </w:r>
      <w:proofErr w:type="spellEnd"/>
      <w:r w:rsidRPr="007631E1">
        <w:rPr>
          <w:lang w:val="es-PE"/>
        </w:rPr>
        <w:t xml:space="preserve"> que presentan indicadores clave de desempeño (</w:t>
      </w:r>
      <w:proofErr w:type="spellStart"/>
      <w:r w:rsidRPr="007631E1">
        <w:rPr>
          <w:lang w:val="es-PE"/>
        </w:rPr>
        <w:t>KPIs</w:t>
      </w:r>
      <w:proofErr w:type="spellEnd"/>
      <w:r w:rsidRPr="007631E1">
        <w:rPr>
          <w:lang w:val="es-PE"/>
        </w:rPr>
        <w:t>) para facilitar el filtrado dinámico, la detección de patrones de compra y el seguimiento del cumplimiento de objetivos comerciales.</w:t>
      </w:r>
    </w:p>
    <w:p w14:paraId="1C233B3C" w14:textId="20DC0CCD" w:rsidR="00273179" w:rsidRPr="007631E1" w:rsidRDefault="00273179" w:rsidP="007631E1">
      <w:pPr>
        <w:rPr>
          <w:lang w:val="es-PE"/>
        </w:rPr>
      </w:pPr>
      <w:r w:rsidRPr="00273179">
        <w:rPr>
          <w:b/>
          <w:bCs/>
          <w:lang w:val="es-PE"/>
        </w:rPr>
        <w:t>Lado BI (disciplina ETL):</w:t>
      </w:r>
      <w:r w:rsidRPr="00273179">
        <w:rPr>
          <w:lang w:val="es-PE"/>
        </w:rPr>
        <w:t xml:space="preserve"> </w:t>
      </w:r>
      <w:r w:rsidR="00A914A0" w:rsidRPr="00A914A0">
        <w:rPr>
          <w:lang w:val="es-PE"/>
        </w:rPr>
        <w:t>L</w:t>
      </w:r>
      <w:r w:rsidRPr="00A914A0">
        <w:rPr>
          <w:lang w:val="es-PE"/>
        </w:rPr>
        <w:t>os</w:t>
      </w:r>
      <w:r w:rsidRPr="00273179">
        <w:rPr>
          <w:lang w:val="es-PE"/>
        </w:rPr>
        <w:t xml:space="preserve"> datos operativos se extraen del sistema transaccional, se transforman aplicando reglas de negocio (por ejemplo, conversión </w:t>
      </w:r>
      <w:proofErr w:type="spellStart"/>
      <w:r w:rsidRPr="00273179">
        <w:rPr>
          <w:lang w:val="es-PE"/>
        </w:rPr>
        <w:t>caja↔metraje</w:t>
      </w:r>
      <w:proofErr w:type="spellEnd"/>
      <w:r w:rsidRPr="00273179">
        <w:rPr>
          <w:lang w:val="es-PE"/>
        </w:rPr>
        <w:t xml:space="preserve">, estandarización de lote/tonalidad) y solo entonces se cargan al modelo dimensional, de modo que el data </w:t>
      </w:r>
      <w:proofErr w:type="spellStart"/>
      <w:r w:rsidRPr="00273179">
        <w:rPr>
          <w:lang w:val="es-PE"/>
        </w:rPr>
        <w:t>mart</w:t>
      </w:r>
      <w:proofErr w:type="spellEnd"/>
      <w:r w:rsidRPr="00273179">
        <w:rPr>
          <w:lang w:val="es-PE"/>
        </w:rPr>
        <w:t xml:space="preserve"> reciba información ya validada y lista para indicadores confiables. Estos pasos pueden implementarse con scripts T-SQL, vistas y procedimientos almacenados administrados de forma local mediante SSMS, conforme a la restricción técnica declarada en el Capítulo I.</w:t>
      </w:r>
    </w:p>
    <w:p w14:paraId="71306F41" w14:textId="77777777" w:rsidR="00440C3A" w:rsidRDefault="00000000">
      <w:pPr>
        <w:pStyle w:val="Titulo2"/>
      </w:pPr>
      <w:bookmarkStart w:id="25" w:name="_Toc241096922"/>
      <w:r>
        <w:t>2.3 Fundamentos de Big Data</w:t>
      </w:r>
      <w:bookmarkEnd w:id="25"/>
    </w:p>
    <w:p w14:paraId="7F7B96C0" w14:textId="2D18505F" w:rsidR="00935D3A" w:rsidRPr="00935D3A" w:rsidRDefault="00935D3A" w:rsidP="00935D3A">
      <w:pPr>
        <w:rPr>
          <w:lang w:val="es-PE"/>
        </w:rPr>
      </w:pPr>
      <w:r w:rsidRPr="00935D3A">
        <w:rPr>
          <w:lang w:val="es-PE"/>
        </w:rPr>
        <w:t>La incorporación del enfoque de Big Data se fundamenta en la necesidad de superar la pérdida de eficiencia computacional y el incremento exponencial en los tiempos de respuesta que sufren las arquitecturas convencionales frente a escenarios de alta exigencia analítica (Hernández-Leal et al., 2017). Para Cerámicas Vale, esta necesidad no se justifica por la simple adopción de una herramienta de software, sino por características intrínsecas y medibles del problema operativo y comercial</w:t>
      </w:r>
      <w:r>
        <w:rPr>
          <w:lang w:val="es-PE"/>
        </w:rPr>
        <w:t>.</w:t>
      </w:r>
    </w:p>
    <w:p w14:paraId="435336FD" w14:textId="77777777" w:rsidR="00935D3A" w:rsidRPr="00935D3A" w:rsidRDefault="00935D3A" w:rsidP="00935D3A">
      <w:pPr>
        <w:rPr>
          <w:lang w:val="es-PE"/>
        </w:rPr>
      </w:pPr>
      <w:r w:rsidRPr="008C0529">
        <w:rPr>
          <w:b/>
          <w:bCs/>
          <w:lang w:val="es-PE"/>
        </w:rPr>
        <w:t>Volumen y Escalabilidad:</w:t>
      </w:r>
      <w:r w:rsidRPr="00935D3A">
        <w:rPr>
          <w:lang w:val="es-PE"/>
        </w:rPr>
        <w:t xml:space="preserve"> El flujo de ventas minoristas genera un crecimiento continuo y acumulativo de registros en líneas de detalle, órdenes y movimientos de inventario. Esto exige comprobar experimentalmente la estabilidad de las consultas mediante pruebas de carga de hasta cientos de miles de filas, asegurando que el incremento en el tamaño de las tablas no degrade la latencia del sistema ni sobrecargue los recursos de disco y memoria.</w:t>
      </w:r>
    </w:p>
    <w:p w14:paraId="6A716FD5" w14:textId="52A03126" w:rsidR="00935D3A" w:rsidRPr="00935D3A" w:rsidRDefault="00935D3A" w:rsidP="00935D3A">
      <w:pPr>
        <w:rPr>
          <w:lang w:val="es-PE"/>
        </w:rPr>
      </w:pPr>
      <w:r w:rsidRPr="008C0529">
        <w:rPr>
          <w:b/>
          <w:bCs/>
          <w:lang w:val="es-PE"/>
        </w:rPr>
        <w:t>Velocidad de Respuesta:</w:t>
      </w:r>
      <w:r w:rsidRPr="00935D3A">
        <w:rPr>
          <w:lang w:val="es-PE"/>
        </w:rPr>
        <w:t xml:space="preserve"> La operación comercial demanda transacciones casi instantáneas para el registro de ventas y la reserva de stock en mostrador. Al mismo tiempo, la toma de decisiones gerencial requiere la consolidación y actualización ágil de métricas de rendimiento comercial, evitando bloqueos de concurrencia y tiempos muertos en la atención al cliente durante picos de venta.</w:t>
      </w:r>
    </w:p>
    <w:p w14:paraId="1CDC3C1C" w14:textId="1B5785D2" w:rsidR="00935D3A" w:rsidRPr="00935D3A" w:rsidRDefault="00935D3A" w:rsidP="00935D3A">
      <w:pPr>
        <w:rPr>
          <w:lang w:val="es-PE"/>
        </w:rPr>
      </w:pPr>
      <w:r w:rsidRPr="008C0529">
        <w:rPr>
          <w:b/>
          <w:bCs/>
          <w:lang w:val="es-PE"/>
        </w:rPr>
        <w:t>Veracidad e Integridad:</w:t>
      </w:r>
      <w:r w:rsidRPr="00935D3A">
        <w:rPr>
          <w:lang w:val="es-PE"/>
        </w:rPr>
        <w:t xml:space="preserve"> El problema operativo previo marcado por inconsistencias entre las existencias físicas y los reportes manuales exige mecanismos estrictos de depuración, validación transaccional e integridad referencial. De este modo, los datos de entrada quedan libres de duplicidades y errores humanos antes de ser transformados en insumos para los análisis comerciales.</w:t>
      </w:r>
    </w:p>
    <w:p w14:paraId="5846821B" w14:textId="0ECD7530" w:rsidR="001315A5" w:rsidRDefault="00935D3A" w:rsidP="00935D3A">
      <w:pPr>
        <w:rPr>
          <w:lang w:val="es-PE"/>
        </w:rPr>
      </w:pPr>
      <w:r w:rsidRPr="008C0529">
        <w:rPr>
          <w:b/>
          <w:bCs/>
          <w:lang w:val="es-PE"/>
        </w:rPr>
        <w:t>Variedad Estructural:</w:t>
      </w:r>
      <w:r w:rsidRPr="00935D3A">
        <w:rPr>
          <w:lang w:val="es-PE"/>
        </w:rPr>
        <w:t xml:space="preserve"> La solución articula registros tabulares transaccionales con parámetros dimensionales diversos. Esta diversidad de atributos requiere una estructura relacional optimizada que sirva de puente confiable hacia la capa de analítica y visualización ejecutiva.</w:t>
      </w:r>
    </w:p>
    <w:p w14:paraId="631BAB42" w14:textId="7A1A88AB" w:rsidR="00A914A0" w:rsidRPr="00935D3A" w:rsidRDefault="00A914A0" w:rsidP="00935D3A">
      <w:pPr>
        <w:rPr>
          <w:lang w:val="es-PE"/>
        </w:rPr>
      </w:pPr>
      <w:r w:rsidRPr="00A914A0">
        <w:rPr>
          <w:b/>
          <w:bCs/>
          <w:lang w:val="es-PE"/>
        </w:rPr>
        <w:lastRenderedPageBreak/>
        <w:t>Lado Big Data (disciplina cercana a ELT):</w:t>
      </w:r>
      <w:r w:rsidRPr="00A914A0">
        <w:rPr>
          <w:lang w:val="es-PE"/>
        </w:rPr>
        <w:t xml:space="preserve"> </w:t>
      </w:r>
      <w:r>
        <w:rPr>
          <w:lang w:val="es-PE"/>
        </w:rPr>
        <w:t>E</w:t>
      </w:r>
      <w:r w:rsidRPr="00A914A0">
        <w:rPr>
          <w:lang w:val="es-PE"/>
        </w:rPr>
        <w:t>l histórico sintético se ingesta primero tal como llega (esquema flexible o "</w:t>
      </w:r>
      <w:proofErr w:type="spellStart"/>
      <w:r w:rsidRPr="00A914A0">
        <w:rPr>
          <w:lang w:val="es-PE"/>
        </w:rPr>
        <w:t>schema-on-read</w:t>
      </w:r>
      <w:proofErr w:type="spellEnd"/>
      <w:r w:rsidRPr="00A914A0">
        <w:rPr>
          <w:lang w:val="es-PE"/>
        </w:rPr>
        <w:t>") y las transformaciones o agregaciones —por ejemplo, consumo por producto-lote-mes— se aplican después, en el momento del procesamiento con el motor de Big Data seleccionado.</w:t>
      </w:r>
    </w:p>
    <w:p w14:paraId="4351C0DD" w14:textId="77777777" w:rsidR="00440C3A" w:rsidRDefault="00000000">
      <w:pPr>
        <w:pStyle w:val="Titulo2"/>
      </w:pPr>
      <w:bookmarkStart w:id="26" w:name="_Toc241096923"/>
      <w:r>
        <w:t>2.4 Tecnologías, estándares y trabajos relacionados</w:t>
      </w:r>
      <w:bookmarkEnd w:id="26"/>
    </w:p>
    <w:p w14:paraId="10E05779" w14:textId="77777777" w:rsidR="00664352" w:rsidRPr="00664352" w:rsidRDefault="00664352" w:rsidP="00664352">
      <w:pPr>
        <w:rPr>
          <w:lang w:val="es-PE"/>
        </w:rPr>
      </w:pPr>
      <w:r w:rsidRPr="00664352">
        <w:rPr>
          <w:b/>
          <w:bCs/>
          <w:lang w:val="es-PE"/>
        </w:rPr>
        <w:t>Microsoft SQL Server:</w:t>
      </w:r>
      <w:r w:rsidRPr="00664352">
        <w:rPr>
          <w:lang w:val="es-PE"/>
        </w:rPr>
        <w:t xml:space="preserve"> Sistema Gestor de Bases de Datos Relacionales (RDBMS) utilizado para el almacenamiento centralizado de transacciones y el procesamiento de consultas analíticas. Destaca por su motor de almacenamiento transaccional respaldado por propiedades ACID, optimizador de consultas basado en costos, soporte avanzado de índices agrupados y no agrupados (B-</w:t>
      </w:r>
      <w:proofErr w:type="spellStart"/>
      <w:r w:rsidRPr="00664352">
        <w:rPr>
          <w:lang w:val="es-PE"/>
        </w:rPr>
        <w:t>Trees</w:t>
      </w:r>
      <w:proofErr w:type="spellEnd"/>
      <w:r w:rsidRPr="00664352">
        <w:rPr>
          <w:lang w:val="es-PE"/>
        </w:rPr>
        <w:t>) y herramientas nativas para la captura de planes de ejecución y medición de latencia ante grandes volúmenes de registros.</w:t>
      </w:r>
    </w:p>
    <w:p w14:paraId="09886978" w14:textId="77777777" w:rsidR="00664352" w:rsidRPr="00664352" w:rsidRDefault="00664352" w:rsidP="00664352">
      <w:pPr>
        <w:rPr>
          <w:lang w:val="es-PE"/>
        </w:rPr>
      </w:pPr>
      <w:r w:rsidRPr="00664352">
        <w:rPr>
          <w:b/>
          <w:bCs/>
          <w:lang w:val="es-PE"/>
        </w:rPr>
        <w:t xml:space="preserve">Java Standard </w:t>
      </w:r>
      <w:proofErr w:type="spellStart"/>
      <w:r w:rsidRPr="00664352">
        <w:rPr>
          <w:b/>
          <w:bCs/>
          <w:lang w:val="es-PE"/>
        </w:rPr>
        <w:t>Edition</w:t>
      </w:r>
      <w:proofErr w:type="spellEnd"/>
      <w:r w:rsidRPr="00664352">
        <w:rPr>
          <w:b/>
          <w:bCs/>
          <w:lang w:val="es-PE"/>
        </w:rPr>
        <w:t xml:space="preserve"> (Java SE) / JDBC:</w:t>
      </w:r>
      <w:r w:rsidRPr="00664352">
        <w:rPr>
          <w:lang w:val="es-PE"/>
        </w:rPr>
        <w:t xml:space="preserve"> Plataforma y lenguaje orientado a objetos empleado en la construcción de los módulos transaccionales de escritorio para la captura de ventas y control de existencias. Mediante la API de Java </w:t>
      </w:r>
      <w:proofErr w:type="spellStart"/>
      <w:r w:rsidRPr="00664352">
        <w:rPr>
          <w:lang w:val="es-PE"/>
        </w:rPr>
        <w:t>Database</w:t>
      </w:r>
      <w:proofErr w:type="spellEnd"/>
      <w:r w:rsidRPr="00664352">
        <w:rPr>
          <w:lang w:val="es-PE"/>
        </w:rPr>
        <w:t xml:space="preserve"> </w:t>
      </w:r>
      <w:proofErr w:type="spellStart"/>
      <w:r w:rsidRPr="00664352">
        <w:rPr>
          <w:lang w:val="es-PE"/>
        </w:rPr>
        <w:t>Connectivity</w:t>
      </w:r>
      <w:proofErr w:type="spellEnd"/>
      <w:r w:rsidRPr="00664352">
        <w:rPr>
          <w:lang w:val="es-PE"/>
        </w:rPr>
        <w:t xml:space="preserve"> (JDBC) con sentencias preparadas (</w:t>
      </w:r>
      <w:proofErr w:type="spellStart"/>
      <w:r w:rsidRPr="00664352">
        <w:rPr>
          <w:lang w:val="es-PE"/>
        </w:rPr>
        <w:t>Prepared</w:t>
      </w:r>
      <w:proofErr w:type="spellEnd"/>
      <w:r w:rsidRPr="00664352">
        <w:rPr>
          <w:lang w:val="es-PE"/>
        </w:rPr>
        <w:t xml:space="preserve"> </w:t>
      </w:r>
      <w:proofErr w:type="spellStart"/>
      <w:r w:rsidRPr="00664352">
        <w:rPr>
          <w:lang w:val="es-PE"/>
        </w:rPr>
        <w:t>Statements</w:t>
      </w:r>
      <w:proofErr w:type="spellEnd"/>
      <w:r w:rsidRPr="00664352">
        <w:rPr>
          <w:lang w:val="es-PE"/>
        </w:rPr>
        <w:t>), se garantiza una comunicación eficiente con el motor relacional, mitigando riesgos de inyección SQL y asegurando transacciones atómicas con baja sobrecarga de memoria.</w:t>
      </w:r>
    </w:p>
    <w:p w14:paraId="5142D006" w14:textId="72EDEC6A" w:rsidR="00664352" w:rsidRPr="00664352" w:rsidRDefault="00664352" w:rsidP="00664352">
      <w:pPr>
        <w:rPr>
          <w:lang w:val="es-PE"/>
        </w:rPr>
      </w:pPr>
      <w:r w:rsidRPr="00664352">
        <w:rPr>
          <w:b/>
          <w:bCs/>
          <w:lang w:val="es-PE"/>
        </w:rPr>
        <w:t>BI:</w:t>
      </w:r>
      <w:r w:rsidRPr="00664352">
        <w:rPr>
          <w:lang w:val="es-PE"/>
        </w:rPr>
        <w:t xml:space="preserve"> Inteligencia de Negocios implementada para la explotación analítica y visualización ejecutiva. Permite modelar esquemas dimensionales (tablas de hechos y dimensiones), transformar datos mediante flujos integrados y construir cuadros de mando interactivos que consolidan indicadores clave (</w:t>
      </w:r>
      <w:proofErr w:type="spellStart"/>
      <w:r w:rsidRPr="00664352">
        <w:rPr>
          <w:lang w:val="es-PE"/>
        </w:rPr>
        <w:t>KPIs</w:t>
      </w:r>
      <w:proofErr w:type="spellEnd"/>
      <w:r w:rsidRPr="00664352">
        <w:rPr>
          <w:lang w:val="es-PE"/>
        </w:rPr>
        <w:t>) de ventas y rotación de stock para la toma ágil de decisiones gerenciales.</w:t>
      </w:r>
    </w:p>
    <w:p w14:paraId="0B334F33" w14:textId="4FA53E78" w:rsidR="00664352" w:rsidRPr="00664352" w:rsidRDefault="00664352" w:rsidP="00664352">
      <w:pPr>
        <w:rPr>
          <w:lang w:val="es-PE"/>
        </w:rPr>
      </w:pPr>
      <w:r w:rsidRPr="00664352">
        <w:rPr>
          <w:b/>
          <w:bCs/>
          <w:lang w:val="es-PE"/>
        </w:rPr>
        <w:t>Estándar SQL:</w:t>
      </w:r>
      <w:r w:rsidRPr="00664352">
        <w:rPr>
          <w:lang w:val="es-PE"/>
        </w:rPr>
        <w:t xml:space="preserve"> Lineamiento técnico adoptado en el diseño sintáctico de las consultas relacionales, vistas y restricciones de integridad de la base de datos. Garantiza la portabilidad de las instrucciones, la normalización relacional (3FN) y la consistencia en el manejo de claves primarias y foráneas.</w:t>
      </w:r>
    </w:p>
    <w:p w14:paraId="4A7202E9" w14:textId="77777777" w:rsidR="00664352" w:rsidRPr="00664352" w:rsidRDefault="00664352" w:rsidP="00664352">
      <w:pPr>
        <w:rPr>
          <w:lang w:val="es-PE"/>
        </w:rPr>
      </w:pPr>
      <w:r w:rsidRPr="00664352">
        <w:rPr>
          <w:b/>
          <w:bCs/>
          <w:lang w:val="es-PE"/>
        </w:rPr>
        <w:t>Criterio Experimental ABET (SO-6):</w:t>
      </w:r>
      <w:r w:rsidRPr="00664352">
        <w:rPr>
          <w:lang w:val="es-PE"/>
        </w:rPr>
        <w:t xml:space="preserve"> Marco metodológico de ingeniería aplicado para el diseño, ejecución y análisis de pruebas experimentales de rendimiento en el gestor relacional. Sustenta la evaluación empírica de tiempos de respuesta (latencia en milisegundos) y consumo de recursos sometiendo a SQL Server a cargas escalonadas de registros sintéticos (desde miles hasta millones de filas).</w:t>
      </w:r>
    </w:p>
    <w:p w14:paraId="16331E90" w14:textId="12E68501" w:rsidR="00664352" w:rsidRPr="005A35F6" w:rsidRDefault="00664352" w:rsidP="00664352">
      <w:pPr>
        <w:rPr>
          <w:lang w:val="es-PE"/>
        </w:rPr>
      </w:pPr>
      <w:r w:rsidRPr="00664352">
        <w:rPr>
          <w:b/>
          <w:bCs/>
          <w:lang w:val="es-PE"/>
        </w:rPr>
        <w:t>Trabajos Relacionados:</w:t>
      </w:r>
      <w:r w:rsidRPr="00664352">
        <w:rPr>
          <w:lang w:val="es-PE"/>
        </w:rPr>
        <w:t xml:space="preserve"> La propuesta integra hallazgos previos clave: la automatización transaccional y control de existencias en </w:t>
      </w:r>
      <w:proofErr w:type="spellStart"/>
      <w:r w:rsidRPr="00664352">
        <w:rPr>
          <w:lang w:val="es-PE"/>
        </w:rPr>
        <w:t>retail</w:t>
      </w:r>
      <w:proofErr w:type="spellEnd"/>
      <w:r w:rsidRPr="00664352">
        <w:rPr>
          <w:lang w:val="es-PE"/>
        </w:rPr>
        <w:t xml:space="preserve"> desarrollada por Espinoza (2023); la adopción estratégica de modelos masivos de datos analizada por Merizalde y </w:t>
      </w:r>
      <w:proofErr w:type="spellStart"/>
      <w:r w:rsidRPr="00664352">
        <w:rPr>
          <w:lang w:val="es-PE"/>
        </w:rPr>
        <w:t>Ballagán</w:t>
      </w:r>
      <w:proofErr w:type="spellEnd"/>
      <w:r w:rsidRPr="00664352">
        <w:rPr>
          <w:lang w:val="es-PE"/>
        </w:rPr>
        <w:t xml:space="preserve"> (2018); los principios de optimización lógica de consultas de </w:t>
      </w:r>
      <w:proofErr w:type="spellStart"/>
      <w:r w:rsidRPr="00664352">
        <w:rPr>
          <w:lang w:val="es-PE"/>
        </w:rPr>
        <w:t>Wanumen</w:t>
      </w:r>
      <w:proofErr w:type="spellEnd"/>
      <w:r w:rsidRPr="00664352">
        <w:rPr>
          <w:lang w:val="es-PE"/>
        </w:rPr>
        <w:t xml:space="preserve"> y Mosquera (2018); el diseño de </w:t>
      </w:r>
      <w:r w:rsidRPr="00664352">
        <w:rPr>
          <w:lang w:val="es-PE"/>
        </w:rPr>
        <w:lastRenderedPageBreak/>
        <w:t xml:space="preserve">tableros interactivos para la reducción de sobrecarga operativa de Granados (2023); y la metodología experimental de medición de tiempos de respuesta en motores relacionales bajo millones de registros validada por Vicuña et al. </w:t>
      </w:r>
      <w:r w:rsidRPr="005A35F6">
        <w:rPr>
          <w:lang w:val="es-PE"/>
        </w:rPr>
        <w:t>(2018).</w:t>
      </w:r>
    </w:p>
    <w:p w14:paraId="443F4CE4" w14:textId="77777777" w:rsidR="00440C3A" w:rsidRDefault="00000000" w:rsidP="0042265A">
      <w:pPr>
        <w:pStyle w:val="Titulo1"/>
        <w:pageBreakBefore/>
        <w:jc w:val="left"/>
      </w:pPr>
      <w:bookmarkStart w:id="27" w:name="_Toc241096924"/>
      <w:r>
        <w:lastRenderedPageBreak/>
        <w:t>CAPÍTULO III: DISEÑO DE INGENIERÍA DE LAS SOLUCIONES</w:t>
      </w:r>
      <w:bookmarkEnd w:id="27"/>
    </w:p>
    <w:p w14:paraId="4B75A0E4" w14:textId="77777777" w:rsidR="00440C3A" w:rsidRDefault="00000000">
      <w:pPr>
        <w:pStyle w:val="Titulo2"/>
      </w:pPr>
      <w:bookmarkStart w:id="28" w:name="_Toc241096925"/>
      <w:r>
        <w:t>3.1 Requerimientos funcionales y no funcionales</w:t>
      </w:r>
      <w:bookmarkEnd w:id="28"/>
    </w:p>
    <w:p w14:paraId="6082BE46" w14:textId="12A6C8C3" w:rsidR="00584447" w:rsidRDefault="00584447" w:rsidP="00584447">
      <w:pPr>
        <w:pStyle w:val="Titulo3"/>
      </w:pPr>
      <w:bookmarkStart w:id="29" w:name="_Toc241096926"/>
      <w:r>
        <w:t>3.1.1 Requerimientos funcionales</w:t>
      </w:r>
      <w:bookmarkEnd w:id="29"/>
    </w:p>
    <w:p w14:paraId="2A6C0728" w14:textId="03DAFDE4" w:rsidR="00584447" w:rsidRDefault="00584447" w:rsidP="00584447">
      <w:pPr>
        <w:ind w:left="720"/>
        <w:rPr>
          <w:lang w:val="es-PE"/>
        </w:rPr>
      </w:pPr>
      <w:r w:rsidRPr="00F9023D">
        <w:rPr>
          <w:b/>
          <w:bCs/>
          <w:lang w:val="es-PE"/>
        </w:rPr>
        <w:t>RF-01 (Gestión de Catálogo Técnico e Inventario)</w:t>
      </w:r>
      <w:r w:rsidRPr="00584447">
        <w:rPr>
          <w:lang w:val="es-PE"/>
        </w:rPr>
        <w:t>: El sistema debe permitir el registro, actualización y consulta de piezas cerámicas clasificadas por categoría, formato, metraje por caja (m^2), calibre, lote y tonalidad, impidiendo existencias negativas mediante validaciones lógicas.</w:t>
      </w:r>
    </w:p>
    <w:p w14:paraId="63F58DBA" w14:textId="5841BF93" w:rsidR="00584447" w:rsidRDefault="00584447" w:rsidP="00584447">
      <w:pPr>
        <w:ind w:left="720"/>
        <w:rPr>
          <w:lang w:val="es-PE"/>
        </w:rPr>
      </w:pPr>
      <w:r w:rsidRPr="00F9023D">
        <w:rPr>
          <w:b/>
          <w:bCs/>
          <w:lang w:val="es-PE"/>
        </w:rPr>
        <w:t>RF-02 (Procesamiento Transaccional de Ventas):</w:t>
      </w:r>
      <w:r w:rsidRPr="00584447">
        <w:rPr>
          <w:lang w:val="es-PE"/>
        </w:rPr>
        <w:t xml:space="preserve"> El módulo en Java debe registrar órdenes de venta calculando de manera automática el importe total según el número de cajas y metraje solicitado, emitiendo el comprobante correspondiente y descontando el inventario en SQL Server</w:t>
      </w:r>
      <w:r>
        <w:rPr>
          <w:lang w:val="es-PE"/>
        </w:rPr>
        <w:t>.</w:t>
      </w:r>
    </w:p>
    <w:p w14:paraId="7D36E3D3" w14:textId="77777777" w:rsidR="00584447" w:rsidRDefault="00584447" w:rsidP="00584447">
      <w:pPr>
        <w:ind w:left="720"/>
        <w:rPr>
          <w:lang w:val="es-PE"/>
        </w:rPr>
      </w:pPr>
      <w:r w:rsidRPr="00F9023D">
        <w:rPr>
          <w:b/>
          <w:bCs/>
          <w:lang w:val="es-PE"/>
        </w:rPr>
        <w:t>RF-03 (Gestión de Compras y Abastecimiento):</w:t>
      </w:r>
      <w:r w:rsidRPr="00584447">
        <w:rPr>
          <w:lang w:val="es-PE"/>
        </w:rPr>
        <w:t xml:space="preserve"> El sistema debe registrar las órdenes de compra a proveedores e incrementar de forma inmediata el stock disponible en almacén, asociando cada ingreso al lote y tono correspondiente.</w:t>
      </w:r>
    </w:p>
    <w:p w14:paraId="4A589D65" w14:textId="77777777" w:rsidR="00584447" w:rsidRDefault="00584447" w:rsidP="00584447">
      <w:pPr>
        <w:ind w:left="720"/>
        <w:rPr>
          <w:lang w:val="es-PE"/>
        </w:rPr>
      </w:pPr>
      <w:r w:rsidRPr="00F9023D">
        <w:rPr>
          <w:b/>
          <w:bCs/>
          <w:lang w:val="es-PE"/>
        </w:rPr>
        <w:t>RF-04 (Extracción, Transformación y Carga - ETL):</w:t>
      </w:r>
      <w:r w:rsidRPr="00584447">
        <w:rPr>
          <w:lang w:val="es-PE"/>
        </w:rPr>
        <w:t xml:space="preserve"> La solución de BI debe incorporar flujos de extracción desde la base transaccional (OLTP), aplicar reglas de limpieza para depurar inconsistencias de captura y cargar los registros transformados en un repositorio analítico estructurado bajo un esquema dimensional (modelo en estrella o copo de nieve).</w:t>
      </w:r>
    </w:p>
    <w:p w14:paraId="0A3E636F" w14:textId="77777777" w:rsidR="00584447" w:rsidRDefault="00584447" w:rsidP="00584447">
      <w:pPr>
        <w:ind w:left="720"/>
        <w:rPr>
          <w:lang w:val="es-PE"/>
        </w:rPr>
      </w:pPr>
      <w:r w:rsidRPr="00F9023D">
        <w:rPr>
          <w:b/>
          <w:bCs/>
          <w:lang w:val="es-PE"/>
        </w:rPr>
        <w:t>RF-05 (Analítica Visual y Cuadros de Mando - BI):</w:t>
      </w:r>
      <w:r w:rsidRPr="00584447">
        <w:rPr>
          <w:lang w:val="es-PE"/>
        </w:rPr>
        <w:t xml:space="preserve"> La solución de Inteligencia de Negocios debe generar reportes analíticos consolidados y tableros interactivos (</w:t>
      </w:r>
      <w:proofErr w:type="spellStart"/>
      <w:r w:rsidRPr="00584447">
        <w:rPr>
          <w:lang w:val="es-PE"/>
        </w:rPr>
        <w:t>dashboards</w:t>
      </w:r>
      <w:proofErr w:type="spellEnd"/>
      <w:r w:rsidRPr="00584447">
        <w:rPr>
          <w:lang w:val="es-PE"/>
        </w:rPr>
        <w:t>) para el seguimiento de indicadores clave de desempeño (</w:t>
      </w:r>
      <w:proofErr w:type="spellStart"/>
      <w:r w:rsidRPr="00584447">
        <w:rPr>
          <w:lang w:val="es-PE"/>
        </w:rPr>
        <w:t>KPIs</w:t>
      </w:r>
      <w:proofErr w:type="spellEnd"/>
      <w:r w:rsidRPr="00584447">
        <w:rPr>
          <w:lang w:val="es-PE"/>
        </w:rPr>
        <w:t>): volumen de ingresos periódicos, productos de mayor rotación y alertas de existencias críticas.</w:t>
      </w:r>
    </w:p>
    <w:p w14:paraId="434B902E" w14:textId="449B05E8" w:rsidR="00584447" w:rsidRPr="00584447" w:rsidRDefault="00584447" w:rsidP="00584447">
      <w:pPr>
        <w:ind w:left="720"/>
        <w:rPr>
          <w:lang w:val="es-PE"/>
        </w:rPr>
      </w:pPr>
      <w:r w:rsidRPr="00F9023D">
        <w:rPr>
          <w:b/>
          <w:bCs/>
          <w:lang w:val="es-PE"/>
        </w:rPr>
        <w:t>RF-06 (Ingesta y Consulta de Datos Masivos - Big Data):</w:t>
      </w:r>
      <w:r w:rsidRPr="00584447">
        <w:rPr>
          <w:lang w:val="es-PE"/>
        </w:rPr>
        <w:t xml:space="preserve"> El componente orientado a Big Data debe permitir la ingesta, almacenamiento y consulta analítica estructurada de </w:t>
      </w:r>
      <w:proofErr w:type="spellStart"/>
      <w:r w:rsidRPr="00584447">
        <w:rPr>
          <w:lang w:val="es-PE"/>
        </w:rPr>
        <w:t>datasets</w:t>
      </w:r>
      <w:proofErr w:type="spellEnd"/>
      <w:r w:rsidRPr="00584447">
        <w:rPr>
          <w:lang w:val="es-PE"/>
        </w:rPr>
        <w:t xml:space="preserve"> históricos y simulados a escala de miles de registros sin degradar ni bloquear la base de datos transaccional operativa.</w:t>
      </w:r>
    </w:p>
    <w:p w14:paraId="3204ECF1" w14:textId="1237EF01" w:rsidR="00584447" w:rsidRDefault="00584447" w:rsidP="00584447">
      <w:pPr>
        <w:pStyle w:val="Titulo3"/>
      </w:pPr>
      <w:bookmarkStart w:id="30" w:name="_Toc241096927"/>
      <w:r>
        <w:t>3.1.2 Requerimientos no funcionales</w:t>
      </w:r>
      <w:bookmarkEnd w:id="30"/>
    </w:p>
    <w:p w14:paraId="314C3EF8" w14:textId="77777777" w:rsidR="000C0080" w:rsidRPr="000C0080" w:rsidRDefault="000C0080" w:rsidP="000C0080">
      <w:pPr>
        <w:ind w:left="720"/>
        <w:rPr>
          <w:lang w:val="es-PE"/>
        </w:rPr>
      </w:pPr>
      <w:r w:rsidRPr="000C0080">
        <w:rPr>
          <w:b/>
          <w:bCs/>
          <w:lang w:val="es-PE"/>
        </w:rPr>
        <w:t>RNF-01 (Latencia Transaccional):</w:t>
      </w:r>
      <w:r w:rsidRPr="000C0080">
        <w:rPr>
          <w:lang w:val="es-PE"/>
        </w:rPr>
        <w:t xml:space="preserve"> Las operaciones de inserción y actualización crítica (registro de ventas y descuento de existencias) ejecutadas desde el aplicativo Java hacia SQL Server deben resolverse con un tiempo de respuesta promedio inferior a 1.5 segundos en condiciones de red local.</w:t>
      </w:r>
    </w:p>
    <w:p w14:paraId="55187D92" w14:textId="77777777" w:rsidR="000C0080" w:rsidRPr="000C0080" w:rsidRDefault="000C0080" w:rsidP="000C0080">
      <w:pPr>
        <w:ind w:left="720"/>
        <w:rPr>
          <w:lang w:val="es-PE"/>
        </w:rPr>
      </w:pPr>
    </w:p>
    <w:p w14:paraId="44DD0C91" w14:textId="21F8D527" w:rsidR="000C0080" w:rsidRPr="000C0080" w:rsidRDefault="000C0080" w:rsidP="000C0080">
      <w:pPr>
        <w:ind w:left="720"/>
        <w:rPr>
          <w:lang w:val="es-PE"/>
        </w:rPr>
      </w:pPr>
      <w:r w:rsidRPr="000C0080">
        <w:rPr>
          <w:b/>
          <w:bCs/>
          <w:lang w:val="es-PE"/>
        </w:rPr>
        <w:lastRenderedPageBreak/>
        <w:t xml:space="preserve">RNF-02 (Rendimiento en Consultas Analíticas y Visualización BI): </w:t>
      </w:r>
      <w:r w:rsidRPr="000C0080">
        <w:rPr>
          <w:lang w:val="es-PE"/>
        </w:rPr>
        <w:t>El tiempo de procesamiento, cálculo de agregaciones y renderizado de los reportes y cuadros de mando de la solución BI debe ser inferior a 3.0 segundos ante filtros dinámicos.</w:t>
      </w:r>
    </w:p>
    <w:p w14:paraId="509143EF" w14:textId="209C29B5" w:rsidR="000C0080" w:rsidRPr="000C0080" w:rsidRDefault="000C0080" w:rsidP="000C0080">
      <w:pPr>
        <w:ind w:left="720"/>
        <w:rPr>
          <w:lang w:val="es-PE"/>
        </w:rPr>
      </w:pPr>
      <w:r w:rsidRPr="000C0080">
        <w:rPr>
          <w:b/>
          <w:bCs/>
          <w:lang w:val="es-PE"/>
        </w:rPr>
        <w:t>RNF-03 (Escalabilidad y Rendimiento Masivo):</w:t>
      </w:r>
      <w:r w:rsidRPr="000C0080">
        <w:rPr>
          <w:lang w:val="es-PE"/>
        </w:rPr>
        <w:t xml:space="preserve"> Las consultas de agregación sobre el componente de procesamiento masivo deben mantener un comportamiento </w:t>
      </w:r>
      <w:proofErr w:type="spellStart"/>
      <w:r w:rsidRPr="000C0080">
        <w:rPr>
          <w:lang w:val="es-PE"/>
        </w:rPr>
        <w:t>sublineal</w:t>
      </w:r>
      <w:proofErr w:type="spellEnd"/>
      <w:r w:rsidRPr="000C0080">
        <w:rPr>
          <w:lang w:val="es-PE"/>
        </w:rPr>
        <w:t xml:space="preserve"> controlado frente a </w:t>
      </w:r>
      <w:proofErr w:type="spellStart"/>
      <w:r w:rsidRPr="000C0080">
        <w:rPr>
          <w:lang w:val="es-PE"/>
        </w:rPr>
        <w:t>datasets</w:t>
      </w:r>
      <w:proofErr w:type="spellEnd"/>
      <w:r w:rsidRPr="000C0080">
        <w:rPr>
          <w:lang w:val="es-PE"/>
        </w:rPr>
        <w:t xml:space="preserve"> de prueba de hasta 5,000 registros, con tiempos de ejecución inferiores a 2 segundos mediante estrategias de indexación u optimización física.</w:t>
      </w:r>
    </w:p>
    <w:p w14:paraId="341B96D8" w14:textId="606F1597" w:rsidR="000C0080" w:rsidRPr="000C0080" w:rsidRDefault="000C0080" w:rsidP="000C0080">
      <w:pPr>
        <w:ind w:left="720"/>
        <w:rPr>
          <w:lang w:val="es-PE"/>
        </w:rPr>
      </w:pPr>
      <w:r w:rsidRPr="000C0080">
        <w:rPr>
          <w:b/>
          <w:bCs/>
          <w:lang w:val="es-PE"/>
        </w:rPr>
        <w:t>RNF-04 (Integridad y Exactitud de Datos):</w:t>
      </w:r>
      <w:r w:rsidRPr="000C0080">
        <w:rPr>
          <w:lang w:val="es-PE"/>
        </w:rPr>
        <w:t xml:space="preserve"> La base de datos debe asegurar una consistencia del 100% mediante restricciones relacionales (claves primarias, foráneas y restricciones CHECK), reduciendo la discrepancia entre el stock físico y el registro digital a un margen inferior al 1 %.</w:t>
      </w:r>
    </w:p>
    <w:p w14:paraId="5EB06F3D" w14:textId="20D68312" w:rsidR="000C0080" w:rsidRPr="000C0080" w:rsidRDefault="000C0080" w:rsidP="000C0080">
      <w:pPr>
        <w:ind w:left="720"/>
        <w:rPr>
          <w:lang w:val="es-PE"/>
        </w:rPr>
      </w:pPr>
      <w:r w:rsidRPr="000C0080">
        <w:rPr>
          <w:b/>
          <w:bCs/>
          <w:lang w:val="es-PE"/>
        </w:rPr>
        <w:t>RNF-05 (Seguridad y Control de Acceso):</w:t>
      </w:r>
      <w:r w:rsidRPr="000C0080">
        <w:rPr>
          <w:lang w:val="es-PE"/>
        </w:rPr>
        <w:t xml:space="preserve"> El acceso a la base de datos debe estar protegido mediante autenticación con credenciales cifradas y privilegios mínimos, utilizando sentencias parametrizadas (</w:t>
      </w:r>
      <w:proofErr w:type="spellStart"/>
      <w:r w:rsidRPr="000C0080">
        <w:rPr>
          <w:lang w:val="es-PE"/>
        </w:rPr>
        <w:t>Prepared</w:t>
      </w:r>
      <w:proofErr w:type="spellEnd"/>
      <w:r w:rsidRPr="000C0080">
        <w:rPr>
          <w:lang w:val="es-PE"/>
        </w:rPr>
        <w:t xml:space="preserve"> </w:t>
      </w:r>
      <w:proofErr w:type="spellStart"/>
      <w:r w:rsidRPr="000C0080">
        <w:rPr>
          <w:lang w:val="es-PE"/>
        </w:rPr>
        <w:t>Statements</w:t>
      </w:r>
      <w:proofErr w:type="spellEnd"/>
      <w:r w:rsidRPr="000C0080">
        <w:rPr>
          <w:lang w:val="es-PE"/>
        </w:rPr>
        <w:t>) en la capa transaccional para prevenir inyecciones de código.</w:t>
      </w:r>
    </w:p>
    <w:p w14:paraId="3A5D32C5" w14:textId="647994D8" w:rsidR="00584447" w:rsidRPr="00584447" w:rsidRDefault="000C0080" w:rsidP="000C0080">
      <w:pPr>
        <w:ind w:left="720"/>
        <w:rPr>
          <w:lang w:val="es-PE"/>
        </w:rPr>
      </w:pPr>
      <w:r w:rsidRPr="000C0080">
        <w:rPr>
          <w:b/>
          <w:bCs/>
          <w:lang w:val="es-PE"/>
        </w:rPr>
        <w:t>RNF-06 (Disponibilidad y Recuperación):</w:t>
      </w:r>
      <w:r w:rsidRPr="000C0080">
        <w:rPr>
          <w:lang w:val="es-PE"/>
        </w:rPr>
        <w:t xml:space="preserve"> La solución de base de datos debe disponer de scripts DDL/DML versionados y procedimientos de respaldo periódico (.</w:t>
      </w:r>
      <w:proofErr w:type="spellStart"/>
      <w:r w:rsidRPr="000C0080">
        <w:rPr>
          <w:lang w:val="es-PE"/>
        </w:rPr>
        <w:t>bak</w:t>
      </w:r>
      <w:proofErr w:type="spellEnd"/>
      <w:r w:rsidRPr="000C0080">
        <w:rPr>
          <w:lang w:val="es-PE"/>
        </w:rPr>
        <w:t>) que aseguren un tiempo de recuperación ante fallos (RTO).</w:t>
      </w:r>
    </w:p>
    <w:p w14:paraId="6E362FCE" w14:textId="77777777" w:rsidR="00440C3A" w:rsidRDefault="00000000">
      <w:pPr>
        <w:pStyle w:val="Titulo2"/>
      </w:pPr>
      <w:bookmarkStart w:id="31" w:name="_Toc241096928"/>
      <w:r>
        <w:t>3.2 Alternativas y decisiones de arquitectura</w:t>
      </w:r>
      <w:bookmarkEnd w:id="31"/>
    </w:p>
    <w:tbl>
      <w:tblPr>
        <w:tblStyle w:val="Tablaconcuadrcula"/>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02BFA0BC" w14:textId="77777777">
        <w:trPr>
          <w:cantSplit/>
          <w:tblHeader/>
        </w:trPr>
        <w:tc>
          <w:tcPr>
            <w:tcW w:w="1400" w:type="dxa"/>
            <w:shd w:val="clear" w:color="auto" w:fill="E8EEF5"/>
            <w:tcMar>
              <w:top w:w="80" w:type="dxa"/>
              <w:left w:w="120" w:type="dxa"/>
              <w:bottom w:w="80" w:type="dxa"/>
              <w:right w:w="120" w:type="dxa"/>
            </w:tcMar>
            <w:vAlign w:val="center"/>
          </w:tcPr>
          <w:p w14:paraId="2FD4E78D" w14:textId="77777777" w:rsidR="00440C3A" w:rsidRPr="005B4AA0" w:rsidRDefault="00000000">
            <w:pPr>
              <w:spacing w:after="40" w:line="259" w:lineRule="auto"/>
              <w:jc w:val="center"/>
              <w:rPr>
                <w:sz w:val="18"/>
                <w:szCs w:val="18"/>
              </w:rPr>
            </w:pPr>
            <w:r w:rsidRPr="005B4AA0">
              <w:rPr>
                <w:b/>
                <w:sz w:val="18"/>
                <w:szCs w:val="18"/>
              </w:rPr>
              <w:t>ALTERNATIVA</w:t>
            </w:r>
          </w:p>
        </w:tc>
        <w:tc>
          <w:tcPr>
            <w:tcW w:w="1600" w:type="dxa"/>
            <w:shd w:val="clear" w:color="auto" w:fill="E8EEF5"/>
            <w:tcMar>
              <w:top w:w="80" w:type="dxa"/>
              <w:left w:w="120" w:type="dxa"/>
              <w:bottom w:w="80" w:type="dxa"/>
              <w:right w:w="120" w:type="dxa"/>
            </w:tcMar>
            <w:vAlign w:val="center"/>
          </w:tcPr>
          <w:p w14:paraId="15C3CD7D" w14:textId="77777777" w:rsidR="00440C3A" w:rsidRPr="005B4AA0" w:rsidRDefault="00000000">
            <w:pPr>
              <w:spacing w:after="40" w:line="259" w:lineRule="auto"/>
              <w:jc w:val="center"/>
              <w:rPr>
                <w:sz w:val="18"/>
                <w:szCs w:val="18"/>
              </w:rPr>
            </w:pPr>
            <w:r w:rsidRPr="005B4AA0">
              <w:rPr>
                <w:b/>
                <w:sz w:val="18"/>
                <w:szCs w:val="18"/>
              </w:rPr>
              <w:t>CRITERIOS</w:t>
            </w:r>
          </w:p>
        </w:tc>
        <w:tc>
          <w:tcPr>
            <w:tcW w:w="1600" w:type="dxa"/>
            <w:shd w:val="clear" w:color="auto" w:fill="E8EEF5"/>
            <w:tcMar>
              <w:top w:w="80" w:type="dxa"/>
              <w:left w:w="120" w:type="dxa"/>
              <w:bottom w:w="80" w:type="dxa"/>
              <w:right w:w="120" w:type="dxa"/>
            </w:tcMar>
            <w:vAlign w:val="center"/>
          </w:tcPr>
          <w:p w14:paraId="13AEEFE8" w14:textId="77777777" w:rsidR="00440C3A" w:rsidRPr="005B4AA0" w:rsidRDefault="00000000">
            <w:pPr>
              <w:spacing w:after="40" w:line="259" w:lineRule="auto"/>
              <w:jc w:val="center"/>
              <w:rPr>
                <w:sz w:val="18"/>
                <w:szCs w:val="18"/>
              </w:rPr>
            </w:pPr>
            <w:r w:rsidRPr="005B4AA0">
              <w:rPr>
                <w:b/>
                <w:sz w:val="18"/>
                <w:szCs w:val="18"/>
              </w:rPr>
              <w:t>VENTAJAS</w:t>
            </w:r>
          </w:p>
        </w:tc>
        <w:tc>
          <w:tcPr>
            <w:tcW w:w="1900" w:type="dxa"/>
            <w:shd w:val="clear" w:color="auto" w:fill="E8EEF5"/>
            <w:tcMar>
              <w:top w:w="80" w:type="dxa"/>
              <w:left w:w="120" w:type="dxa"/>
              <w:bottom w:w="80" w:type="dxa"/>
              <w:right w:w="120" w:type="dxa"/>
            </w:tcMar>
            <w:vAlign w:val="center"/>
          </w:tcPr>
          <w:p w14:paraId="3936534D" w14:textId="77777777" w:rsidR="00440C3A" w:rsidRPr="005B4AA0" w:rsidRDefault="00000000">
            <w:pPr>
              <w:spacing w:after="40" w:line="259" w:lineRule="auto"/>
              <w:jc w:val="center"/>
              <w:rPr>
                <w:sz w:val="18"/>
                <w:szCs w:val="18"/>
              </w:rPr>
            </w:pPr>
            <w:r w:rsidRPr="005B4AA0">
              <w:rPr>
                <w:b/>
                <w:sz w:val="18"/>
                <w:szCs w:val="18"/>
              </w:rPr>
              <w:t>LIMITACIONES / RIESGOS</w:t>
            </w:r>
          </w:p>
        </w:tc>
        <w:tc>
          <w:tcPr>
            <w:tcW w:w="1900" w:type="dxa"/>
            <w:shd w:val="clear" w:color="auto" w:fill="E8EEF5"/>
            <w:tcMar>
              <w:top w:w="80" w:type="dxa"/>
              <w:left w:w="120" w:type="dxa"/>
              <w:bottom w:w="80" w:type="dxa"/>
              <w:right w:w="120" w:type="dxa"/>
            </w:tcMar>
            <w:vAlign w:val="center"/>
          </w:tcPr>
          <w:p w14:paraId="74267767" w14:textId="77777777" w:rsidR="00440C3A" w:rsidRPr="005B4AA0" w:rsidRDefault="00000000">
            <w:pPr>
              <w:spacing w:after="40" w:line="259" w:lineRule="auto"/>
              <w:jc w:val="center"/>
              <w:rPr>
                <w:sz w:val="18"/>
                <w:szCs w:val="18"/>
              </w:rPr>
            </w:pPr>
            <w:r w:rsidRPr="005B4AA0">
              <w:rPr>
                <w:b/>
                <w:sz w:val="18"/>
                <w:szCs w:val="18"/>
              </w:rPr>
              <w:t>DECISIÓN</w:t>
            </w:r>
          </w:p>
        </w:tc>
      </w:tr>
      <w:tr w:rsidR="00440C3A" w:rsidRPr="00AC61F9" w14:paraId="7995107F" w14:textId="77777777">
        <w:trPr>
          <w:cantSplit/>
        </w:trPr>
        <w:tc>
          <w:tcPr>
            <w:tcW w:w="1400" w:type="dxa"/>
            <w:tcMar>
              <w:top w:w="80" w:type="dxa"/>
              <w:left w:w="120" w:type="dxa"/>
              <w:bottom w:w="80" w:type="dxa"/>
              <w:right w:w="120" w:type="dxa"/>
            </w:tcMar>
            <w:vAlign w:val="center"/>
          </w:tcPr>
          <w:p w14:paraId="0C85F895" w14:textId="6BD6EB96" w:rsidR="00440C3A" w:rsidRPr="005B4AA0" w:rsidRDefault="00AC61F9">
            <w:pPr>
              <w:spacing w:after="40" w:line="259" w:lineRule="auto"/>
              <w:rPr>
                <w:sz w:val="18"/>
                <w:szCs w:val="18"/>
                <w:lang w:val="es-PE"/>
              </w:rPr>
            </w:pPr>
            <w:r w:rsidRPr="005B4AA0">
              <w:rPr>
                <w:color w:val="000000"/>
                <w:sz w:val="18"/>
                <w:szCs w:val="18"/>
                <w:lang w:val="es-PE"/>
              </w:rPr>
              <w:t xml:space="preserve">Motor de procesamiento para el módulo Big Data: Apache </w:t>
            </w:r>
            <w:proofErr w:type="spellStart"/>
            <w:r w:rsidRPr="005B4AA0">
              <w:rPr>
                <w:color w:val="000000"/>
                <w:sz w:val="18"/>
                <w:szCs w:val="18"/>
                <w:lang w:val="es-PE"/>
              </w:rPr>
              <w:t>Spark</w:t>
            </w:r>
            <w:proofErr w:type="spellEnd"/>
            <w:r w:rsidRPr="005B4AA0">
              <w:rPr>
                <w:color w:val="000000"/>
                <w:sz w:val="18"/>
                <w:szCs w:val="18"/>
                <w:lang w:val="es-PE"/>
              </w:rPr>
              <w:t xml:space="preserve"> (modo local) vs. Apache Hadoop (HDFS + MapReduce en clúster).</w:t>
            </w:r>
          </w:p>
        </w:tc>
        <w:tc>
          <w:tcPr>
            <w:tcW w:w="1600" w:type="dxa"/>
            <w:tcMar>
              <w:top w:w="80" w:type="dxa"/>
              <w:left w:w="120" w:type="dxa"/>
              <w:bottom w:w="80" w:type="dxa"/>
              <w:right w:w="120" w:type="dxa"/>
            </w:tcMar>
            <w:vAlign w:val="center"/>
          </w:tcPr>
          <w:p w14:paraId="0A9E2D06" w14:textId="518BAF91" w:rsidR="00440C3A" w:rsidRPr="005B4AA0" w:rsidRDefault="00AC61F9">
            <w:pPr>
              <w:spacing w:after="40" w:line="259" w:lineRule="auto"/>
              <w:rPr>
                <w:sz w:val="18"/>
                <w:szCs w:val="18"/>
                <w:lang w:val="es-PE"/>
              </w:rPr>
            </w:pPr>
            <w:r w:rsidRPr="005B4AA0">
              <w:rPr>
                <w:color w:val="000000"/>
                <w:sz w:val="18"/>
                <w:szCs w:val="18"/>
                <w:lang w:val="es-PE"/>
              </w:rPr>
              <w:t>Rendimiento en cargas iterativas, infraestructura requerida, curva de aprendizaje y compatibilidad con Python/</w:t>
            </w:r>
            <w:proofErr w:type="spellStart"/>
            <w:r w:rsidRPr="005B4AA0">
              <w:rPr>
                <w:color w:val="000000"/>
                <w:sz w:val="18"/>
                <w:szCs w:val="18"/>
                <w:lang w:val="es-PE"/>
              </w:rPr>
              <w:t>Power</w:t>
            </w:r>
            <w:proofErr w:type="spellEnd"/>
            <w:r w:rsidRPr="005B4AA0">
              <w:rPr>
                <w:color w:val="000000"/>
                <w:sz w:val="18"/>
                <w:szCs w:val="18"/>
                <w:lang w:val="es-PE"/>
              </w:rPr>
              <w:t xml:space="preserve"> BI (criterios de la matriz de la sección 2.4.5).</w:t>
            </w:r>
          </w:p>
        </w:tc>
        <w:tc>
          <w:tcPr>
            <w:tcW w:w="1600" w:type="dxa"/>
            <w:tcMar>
              <w:top w:w="80" w:type="dxa"/>
              <w:left w:w="120" w:type="dxa"/>
              <w:bottom w:w="80" w:type="dxa"/>
              <w:right w:w="120" w:type="dxa"/>
            </w:tcMar>
            <w:vAlign w:val="center"/>
          </w:tcPr>
          <w:p w14:paraId="7131EED2" w14:textId="0C3422B2" w:rsidR="00440C3A" w:rsidRPr="005B4AA0" w:rsidRDefault="00AC61F9">
            <w:pPr>
              <w:spacing w:after="40" w:line="259" w:lineRule="auto"/>
              <w:rPr>
                <w:sz w:val="18"/>
                <w:szCs w:val="18"/>
                <w:lang w:val="es-PE"/>
              </w:rPr>
            </w:pPr>
            <w:proofErr w:type="spellStart"/>
            <w:r w:rsidRPr="005B4AA0">
              <w:rPr>
                <w:color w:val="000000"/>
                <w:sz w:val="18"/>
                <w:szCs w:val="18"/>
                <w:lang w:val="es-PE"/>
              </w:rPr>
              <w:t>Spark</w:t>
            </w:r>
            <w:proofErr w:type="spellEnd"/>
            <w:r w:rsidRPr="005B4AA0">
              <w:rPr>
                <w:color w:val="000000"/>
                <w:sz w:val="18"/>
                <w:szCs w:val="18"/>
                <w:lang w:val="es-PE"/>
              </w:rPr>
              <w:t>: cómputo en memoria hasta 100 veces más rápido en cargas pequeñas/iterativas; se ejecuta en modo local/</w:t>
            </w:r>
            <w:proofErr w:type="spellStart"/>
            <w:r w:rsidRPr="005B4AA0">
              <w:rPr>
                <w:color w:val="000000"/>
                <w:sz w:val="18"/>
                <w:szCs w:val="18"/>
                <w:lang w:val="es-PE"/>
              </w:rPr>
              <w:t>standalone</w:t>
            </w:r>
            <w:proofErr w:type="spellEnd"/>
            <w:r w:rsidRPr="005B4AA0">
              <w:rPr>
                <w:color w:val="000000"/>
                <w:sz w:val="18"/>
                <w:szCs w:val="18"/>
                <w:lang w:val="es-PE"/>
              </w:rPr>
              <w:t xml:space="preserve"> sin clúster; su API en Python facilita el análisis y la visualización.</w:t>
            </w:r>
          </w:p>
        </w:tc>
        <w:tc>
          <w:tcPr>
            <w:tcW w:w="1900" w:type="dxa"/>
            <w:tcMar>
              <w:top w:w="80" w:type="dxa"/>
              <w:left w:w="120" w:type="dxa"/>
              <w:bottom w:w="80" w:type="dxa"/>
              <w:right w:w="120" w:type="dxa"/>
            </w:tcMar>
            <w:vAlign w:val="center"/>
          </w:tcPr>
          <w:p w14:paraId="23A3F351" w14:textId="440721F4" w:rsidR="00440C3A" w:rsidRPr="005B4AA0" w:rsidRDefault="00AC61F9">
            <w:pPr>
              <w:spacing w:after="40" w:line="259" w:lineRule="auto"/>
              <w:rPr>
                <w:sz w:val="18"/>
                <w:szCs w:val="18"/>
                <w:lang w:val="es-PE"/>
              </w:rPr>
            </w:pPr>
            <w:proofErr w:type="spellStart"/>
            <w:r w:rsidRPr="005B4AA0">
              <w:rPr>
                <w:color w:val="000000"/>
                <w:sz w:val="18"/>
                <w:szCs w:val="18"/>
                <w:lang w:val="es-PE"/>
              </w:rPr>
              <w:t>Spark</w:t>
            </w:r>
            <w:proofErr w:type="spellEnd"/>
            <w:r w:rsidRPr="005B4AA0">
              <w:rPr>
                <w:color w:val="000000"/>
                <w:sz w:val="18"/>
                <w:szCs w:val="18"/>
                <w:lang w:val="es-PE"/>
              </w:rPr>
              <w:t xml:space="preserve"> en modo local no demuestra paralelismo real entre nodos; Hadoop exigiría un clúster con </w:t>
            </w:r>
            <w:proofErr w:type="spellStart"/>
            <w:r w:rsidRPr="005B4AA0">
              <w:rPr>
                <w:color w:val="000000"/>
                <w:sz w:val="18"/>
                <w:szCs w:val="18"/>
                <w:lang w:val="es-PE"/>
              </w:rPr>
              <w:t>NameNode</w:t>
            </w:r>
            <w:proofErr w:type="spellEnd"/>
            <w:r w:rsidRPr="005B4AA0">
              <w:rPr>
                <w:color w:val="000000"/>
                <w:sz w:val="18"/>
                <w:szCs w:val="18"/>
                <w:lang w:val="es-PE"/>
              </w:rPr>
              <w:t>/</w:t>
            </w:r>
            <w:proofErr w:type="spellStart"/>
            <w:r w:rsidRPr="005B4AA0">
              <w:rPr>
                <w:color w:val="000000"/>
                <w:sz w:val="18"/>
                <w:szCs w:val="18"/>
                <w:lang w:val="es-PE"/>
              </w:rPr>
              <w:t>DataNode</w:t>
            </w:r>
            <w:proofErr w:type="spellEnd"/>
            <w:r w:rsidRPr="005B4AA0">
              <w:rPr>
                <w:color w:val="000000"/>
                <w:sz w:val="18"/>
                <w:szCs w:val="18"/>
                <w:lang w:val="es-PE"/>
              </w:rPr>
              <w:t xml:space="preserve"> que excede las restricciones de infraestructura y tiempo del ciclo académico (Capítulo I).</w:t>
            </w:r>
          </w:p>
        </w:tc>
        <w:tc>
          <w:tcPr>
            <w:tcW w:w="1900" w:type="dxa"/>
            <w:tcMar>
              <w:top w:w="80" w:type="dxa"/>
              <w:left w:w="120" w:type="dxa"/>
              <w:bottom w:w="80" w:type="dxa"/>
              <w:right w:w="120" w:type="dxa"/>
            </w:tcMar>
            <w:vAlign w:val="center"/>
          </w:tcPr>
          <w:p w14:paraId="63BA3521" w14:textId="7D9AFFAA" w:rsidR="00440C3A" w:rsidRPr="005B4AA0" w:rsidRDefault="00AC61F9">
            <w:pPr>
              <w:spacing w:after="40" w:line="259" w:lineRule="auto"/>
              <w:rPr>
                <w:sz w:val="18"/>
                <w:szCs w:val="18"/>
                <w:lang w:val="es-PE"/>
              </w:rPr>
            </w:pPr>
            <w:r w:rsidRPr="005B4AA0">
              <w:rPr>
                <w:color w:val="000000"/>
                <w:sz w:val="18"/>
                <w:szCs w:val="18"/>
                <w:lang w:val="es-PE"/>
              </w:rPr>
              <w:t xml:space="preserve">Seleccionada: Apache </w:t>
            </w:r>
            <w:proofErr w:type="spellStart"/>
            <w:r w:rsidRPr="005B4AA0">
              <w:rPr>
                <w:color w:val="000000"/>
                <w:sz w:val="18"/>
                <w:szCs w:val="18"/>
                <w:lang w:val="es-PE"/>
              </w:rPr>
              <w:t>Spark</w:t>
            </w:r>
            <w:proofErr w:type="spellEnd"/>
            <w:r w:rsidRPr="005B4AA0">
              <w:rPr>
                <w:color w:val="000000"/>
                <w:sz w:val="18"/>
                <w:szCs w:val="18"/>
                <w:lang w:val="es-PE"/>
              </w:rPr>
              <w:t xml:space="preserve"> en modo local, conforme a lo sustentado en la sección 2.4.2. Hadoop se descarta como componente de ejecución y se conserva solo como referencia conceptual.</w:t>
            </w:r>
          </w:p>
        </w:tc>
      </w:tr>
      <w:tr w:rsidR="00440C3A" w:rsidRPr="00AC61F9" w14:paraId="558B27E3" w14:textId="77777777">
        <w:trPr>
          <w:cantSplit/>
        </w:trPr>
        <w:tc>
          <w:tcPr>
            <w:tcW w:w="1400" w:type="dxa"/>
            <w:tcMar>
              <w:top w:w="80" w:type="dxa"/>
              <w:left w:w="120" w:type="dxa"/>
              <w:bottom w:w="80" w:type="dxa"/>
              <w:right w:w="120" w:type="dxa"/>
            </w:tcMar>
            <w:vAlign w:val="center"/>
          </w:tcPr>
          <w:p w14:paraId="66A6CC59" w14:textId="58CFC02E" w:rsidR="00440C3A" w:rsidRPr="005B4AA0" w:rsidRDefault="00AC61F9">
            <w:pPr>
              <w:spacing w:after="40" w:line="259" w:lineRule="auto"/>
              <w:rPr>
                <w:sz w:val="18"/>
                <w:szCs w:val="18"/>
                <w:lang w:val="es-PE"/>
              </w:rPr>
            </w:pPr>
            <w:r w:rsidRPr="005B4AA0">
              <w:rPr>
                <w:color w:val="000000"/>
                <w:sz w:val="18"/>
                <w:szCs w:val="18"/>
                <w:lang w:val="es-PE"/>
              </w:rPr>
              <w:lastRenderedPageBreak/>
              <w:t xml:space="preserve">Complemento de almacenamiento de esquema flexible: MongoDB </w:t>
            </w:r>
            <w:proofErr w:type="spellStart"/>
            <w:r w:rsidRPr="005B4AA0">
              <w:rPr>
                <w:color w:val="000000"/>
                <w:sz w:val="18"/>
                <w:szCs w:val="18"/>
                <w:lang w:val="es-PE"/>
              </w:rPr>
              <w:t>Community</w:t>
            </w:r>
            <w:proofErr w:type="spellEnd"/>
            <w:r w:rsidRPr="005B4AA0">
              <w:rPr>
                <w:color w:val="000000"/>
                <w:sz w:val="18"/>
                <w:szCs w:val="18"/>
                <w:lang w:val="es-PE"/>
              </w:rPr>
              <w:t xml:space="preserve"> </w:t>
            </w:r>
            <w:proofErr w:type="spellStart"/>
            <w:r w:rsidRPr="005B4AA0">
              <w:rPr>
                <w:color w:val="000000"/>
                <w:sz w:val="18"/>
                <w:szCs w:val="18"/>
                <w:lang w:val="es-PE"/>
              </w:rPr>
              <w:t>Edition</w:t>
            </w:r>
            <w:proofErr w:type="spellEnd"/>
            <w:r w:rsidRPr="005B4AA0">
              <w:rPr>
                <w:color w:val="000000"/>
                <w:sz w:val="18"/>
                <w:szCs w:val="18"/>
                <w:lang w:val="es-PE"/>
              </w:rPr>
              <w:t xml:space="preserve"> vs. Apache </w:t>
            </w:r>
            <w:proofErr w:type="spellStart"/>
            <w:r w:rsidRPr="005B4AA0">
              <w:rPr>
                <w:color w:val="000000"/>
                <w:sz w:val="18"/>
                <w:szCs w:val="18"/>
                <w:lang w:val="es-PE"/>
              </w:rPr>
              <w:t>Cassandra</w:t>
            </w:r>
            <w:proofErr w:type="spellEnd"/>
          </w:p>
        </w:tc>
        <w:tc>
          <w:tcPr>
            <w:tcW w:w="1600" w:type="dxa"/>
            <w:tcMar>
              <w:top w:w="80" w:type="dxa"/>
              <w:left w:w="120" w:type="dxa"/>
              <w:bottom w:w="80" w:type="dxa"/>
              <w:right w:w="120" w:type="dxa"/>
            </w:tcMar>
            <w:vAlign w:val="center"/>
          </w:tcPr>
          <w:p w14:paraId="27FA680C" w14:textId="658296F8" w:rsidR="00440C3A" w:rsidRPr="005B4AA0" w:rsidRDefault="00AC61F9">
            <w:pPr>
              <w:spacing w:after="40" w:line="259" w:lineRule="auto"/>
              <w:rPr>
                <w:sz w:val="18"/>
                <w:szCs w:val="18"/>
                <w:lang w:val="es-PE"/>
              </w:rPr>
            </w:pPr>
            <w:r w:rsidRPr="005B4AA0">
              <w:rPr>
                <w:color w:val="000000"/>
                <w:sz w:val="18"/>
                <w:szCs w:val="18"/>
                <w:lang w:val="es-PE"/>
              </w:rPr>
              <w:t>Instalación local sin costo, ajuste al esquema variable de atributos por línea de producto y estabilidad ante el crecimiento de volumen.</w:t>
            </w:r>
          </w:p>
        </w:tc>
        <w:tc>
          <w:tcPr>
            <w:tcW w:w="1600" w:type="dxa"/>
            <w:tcMar>
              <w:top w:w="80" w:type="dxa"/>
              <w:left w:w="120" w:type="dxa"/>
              <w:bottom w:w="80" w:type="dxa"/>
              <w:right w:w="120" w:type="dxa"/>
            </w:tcMar>
            <w:vAlign w:val="center"/>
          </w:tcPr>
          <w:p w14:paraId="4C76558C" w14:textId="62B85B76" w:rsidR="00440C3A" w:rsidRPr="005B4AA0" w:rsidRDefault="00AC61F9">
            <w:pPr>
              <w:spacing w:after="40" w:line="259" w:lineRule="auto"/>
              <w:rPr>
                <w:sz w:val="18"/>
                <w:szCs w:val="18"/>
              </w:rPr>
            </w:pPr>
            <w:r w:rsidRPr="005B4AA0">
              <w:rPr>
                <w:color w:val="000000"/>
                <w:sz w:val="18"/>
                <w:szCs w:val="18"/>
                <w:lang w:val="es-PE"/>
              </w:rPr>
              <w:t xml:space="preserve">MongoDB: instalación local gratuita; su modelo de documentos se ajusta a atributos variables (el calibre no aplica a todos los productos); evaluado favorablemente por Durán-Cazar et al. </w:t>
            </w:r>
            <w:r w:rsidRPr="005B4AA0">
              <w:rPr>
                <w:color w:val="000000"/>
                <w:sz w:val="18"/>
                <w:szCs w:val="18"/>
              </w:rPr>
              <w:t xml:space="preserve">(2019) </w:t>
            </w:r>
            <w:proofErr w:type="spellStart"/>
            <w:r w:rsidRPr="005B4AA0">
              <w:rPr>
                <w:color w:val="000000"/>
                <w:sz w:val="18"/>
                <w:szCs w:val="18"/>
              </w:rPr>
              <w:t>frente</w:t>
            </w:r>
            <w:proofErr w:type="spellEnd"/>
            <w:r w:rsidRPr="005B4AA0">
              <w:rPr>
                <w:color w:val="000000"/>
                <w:sz w:val="18"/>
                <w:szCs w:val="18"/>
              </w:rPr>
              <w:t xml:space="preserve"> al </w:t>
            </w:r>
            <w:proofErr w:type="spellStart"/>
            <w:r w:rsidRPr="005B4AA0">
              <w:rPr>
                <w:color w:val="000000"/>
                <w:sz w:val="18"/>
                <w:szCs w:val="18"/>
              </w:rPr>
              <w:t>crecimiento</w:t>
            </w:r>
            <w:proofErr w:type="spellEnd"/>
            <w:r w:rsidRPr="005B4AA0">
              <w:rPr>
                <w:color w:val="000000"/>
                <w:sz w:val="18"/>
                <w:szCs w:val="18"/>
              </w:rPr>
              <w:t xml:space="preserve"> de </w:t>
            </w:r>
            <w:proofErr w:type="spellStart"/>
            <w:r w:rsidRPr="005B4AA0">
              <w:rPr>
                <w:color w:val="000000"/>
                <w:sz w:val="18"/>
                <w:szCs w:val="18"/>
              </w:rPr>
              <w:t>volumen</w:t>
            </w:r>
            <w:proofErr w:type="spellEnd"/>
            <w:r w:rsidRPr="005B4AA0">
              <w:rPr>
                <w:color w:val="000000"/>
                <w:sz w:val="18"/>
                <w:szCs w:val="18"/>
              </w:rPr>
              <w:t>.</w:t>
            </w:r>
          </w:p>
        </w:tc>
        <w:tc>
          <w:tcPr>
            <w:tcW w:w="1900" w:type="dxa"/>
            <w:tcMar>
              <w:top w:w="80" w:type="dxa"/>
              <w:left w:w="120" w:type="dxa"/>
              <w:bottom w:w="80" w:type="dxa"/>
              <w:right w:w="120" w:type="dxa"/>
            </w:tcMar>
            <w:vAlign w:val="center"/>
          </w:tcPr>
          <w:p w14:paraId="72BCB6BF" w14:textId="1E8AAAFA" w:rsidR="00440C3A" w:rsidRPr="005B4AA0" w:rsidRDefault="00AC61F9">
            <w:pPr>
              <w:spacing w:after="40" w:line="259" w:lineRule="auto"/>
              <w:rPr>
                <w:sz w:val="18"/>
                <w:szCs w:val="18"/>
                <w:lang w:val="es-PE"/>
              </w:rPr>
            </w:pPr>
            <w:proofErr w:type="spellStart"/>
            <w:r w:rsidRPr="005B4AA0">
              <w:rPr>
                <w:color w:val="000000"/>
                <w:sz w:val="18"/>
                <w:szCs w:val="18"/>
                <w:lang w:val="es-PE"/>
              </w:rPr>
              <w:t>Cassandra</w:t>
            </w:r>
            <w:proofErr w:type="spellEnd"/>
            <w:r w:rsidRPr="005B4AA0">
              <w:rPr>
                <w:color w:val="000000"/>
                <w:sz w:val="18"/>
                <w:szCs w:val="18"/>
                <w:lang w:val="es-PE"/>
              </w:rPr>
              <w:t xml:space="preserve"> ofrece mejor escritura distribuida a muy alta escala, pero su operación (anillo de nodos, consistencia eventual) añade una complejidad no requerida por el volumen de prueba definido (hasta millones de registros simulados, no de escala productiva).</w:t>
            </w:r>
          </w:p>
        </w:tc>
        <w:tc>
          <w:tcPr>
            <w:tcW w:w="1900" w:type="dxa"/>
            <w:tcMar>
              <w:top w:w="80" w:type="dxa"/>
              <w:left w:w="120" w:type="dxa"/>
              <w:bottom w:w="80" w:type="dxa"/>
              <w:right w:w="120" w:type="dxa"/>
            </w:tcMar>
            <w:vAlign w:val="center"/>
          </w:tcPr>
          <w:p w14:paraId="4CBBA3E3" w14:textId="4E1C243D" w:rsidR="00440C3A" w:rsidRPr="005B4AA0" w:rsidRDefault="00AC61F9">
            <w:pPr>
              <w:spacing w:after="40" w:line="259" w:lineRule="auto"/>
              <w:rPr>
                <w:sz w:val="18"/>
                <w:szCs w:val="18"/>
                <w:lang w:val="es-PE"/>
              </w:rPr>
            </w:pPr>
            <w:r w:rsidRPr="005B4AA0">
              <w:rPr>
                <w:color w:val="000000"/>
                <w:sz w:val="18"/>
                <w:szCs w:val="18"/>
                <w:lang w:val="es-PE"/>
              </w:rPr>
              <w:t xml:space="preserve">Seleccionada: MongoDB </w:t>
            </w:r>
            <w:proofErr w:type="spellStart"/>
            <w:r w:rsidRPr="005B4AA0">
              <w:rPr>
                <w:color w:val="000000"/>
                <w:sz w:val="18"/>
                <w:szCs w:val="18"/>
                <w:lang w:val="es-PE"/>
              </w:rPr>
              <w:t>Community</w:t>
            </w:r>
            <w:proofErr w:type="spellEnd"/>
            <w:r w:rsidRPr="005B4AA0">
              <w:rPr>
                <w:color w:val="000000"/>
                <w:sz w:val="18"/>
                <w:szCs w:val="18"/>
                <w:lang w:val="es-PE"/>
              </w:rPr>
              <w:t xml:space="preserve"> </w:t>
            </w:r>
            <w:proofErr w:type="spellStart"/>
            <w:r w:rsidRPr="005B4AA0">
              <w:rPr>
                <w:color w:val="000000"/>
                <w:sz w:val="18"/>
                <w:szCs w:val="18"/>
                <w:lang w:val="es-PE"/>
              </w:rPr>
              <w:t>Edition</w:t>
            </w:r>
            <w:proofErr w:type="spellEnd"/>
            <w:r w:rsidRPr="005B4AA0">
              <w:rPr>
                <w:color w:val="000000"/>
                <w:sz w:val="18"/>
                <w:szCs w:val="18"/>
                <w:lang w:val="es-PE"/>
              </w:rPr>
              <w:t xml:space="preserve">, como complemento de </w:t>
            </w:r>
            <w:proofErr w:type="spellStart"/>
            <w:r w:rsidRPr="005B4AA0">
              <w:rPr>
                <w:color w:val="000000"/>
                <w:sz w:val="18"/>
                <w:szCs w:val="18"/>
                <w:lang w:val="es-PE"/>
              </w:rPr>
              <w:t>Spark</w:t>
            </w:r>
            <w:proofErr w:type="spellEnd"/>
            <w:r w:rsidRPr="005B4AA0">
              <w:rPr>
                <w:color w:val="000000"/>
                <w:sz w:val="18"/>
                <w:szCs w:val="18"/>
                <w:lang w:val="es-PE"/>
              </w:rPr>
              <w:t xml:space="preserve"> para el histórico con esquema flexible. </w:t>
            </w:r>
            <w:proofErr w:type="spellStart"/>
            <w:r w:rsidRPr="005B4AA0">
              <w:rPr>
                <w:color w:val="000000"/>
                <w:sz w:val="18"/>
                <w:szCs w:val="18"/>
                <w:lang w:val="es-PE"/>
              </w:rPr>
              <w:t>Cassandra</w:t>
            </w:r>
            <w:proofErr w:type="spellEnd"/>
            <w:r w:rsidRPr="005B4AA0">
              <w:rPr>
                <w:color w:val="000000"/>
                <w:sz w:val="18"/>
                <w:szCs w:val="18"/>
                <w:lang w:val="es-PE"/>
              </w:rPr>
              <w:t xml:space="preserve"> se descarta por complejidad operativa desproporcionada al alcance del proyecto.</w:t>
            </w:r>
          </w:p>
        </w:tc>
      </w:tr>
      <w:tr w:rsidR="00440C3A" w:rsidRPr="00AC61F9" w14:paraId="7D57A351" w14:textId="77777777">
        <w:trPr>
          <w:cantSplit/>
        </w:trPr>
        <w:tc>
          <w:tcPr>
            <w:tcW w:w="1400" w:type="dxa"/>
            <w:tcMar>
              <w:top w:w="80" w:type="dxa"/>
              <w:left w:w="120" w:type="dxa"/>
              <w:bottom w:w="80" w:type="dxa"/>
              <w:right w:w="120" w:type="dxa"/>
            </w:tcMar>
            <w:vAlign w:val="center"/>
          </w:tcPr>
          <w:p w14:paraId="568602EF" w14:textId="029AA493" w:rsidR="00440C3A" w:rsidRPr="005B4AA0" w:rsidRDefault="00AC61F9">
            <w:pPr>
              <w:spacing w:after="40" w:line="259" w:lineRule="auto"/>
              <w:rPr>
                <w:sz w:val="18"/>
                <w:szCs w:val="18"/>
                <w:lang w:val="es-PE"/>
              </w:rPr>
            </w:pPr>
            <w:r w:rsidRPr="005B4AA0">
              <w:rPr>
                <w:color w:val="000000"/>
                <w:sz w:val="18"/>
                <w:szCs w:val="18"/>
                <w:lang w:val="es-PE"/>
              </w:rPr>
              <w:t xml:space="preserve">Herramienta de visualización BI: </w:t>
            </w:r>
            <w:proofErr w:type="spellStart"/>
            <w:r w:rsidRPr="005B4AA0">
              <w:rPr>
                <w:color w:val="000000"/>
                <w:sz w:val="18"/>
                <w:szCs w:val="18"/>
                <w:lang w:val="es-PE"/>
              </w:rPr>
              <w:t>Power</w:t>
            </w:r>
            <w:proofErr w:type="spellEnd"/>
            <w:r w:rsidRPr="005B4AA0">
              <w:rPr>
                <w:color w:val="000000"/>
                <w:sz w:val="18"/>
                <w:szCs w:val="18"/>
                <w:lang w:val="es-PE"/>
              </w:rPr>
              <w:t xml:space="preserve"> BI Desktop vs. </w:t>
            </w:r>
            <w:proofErr w:type="spellStart"/>
            <w:r w:rsidRPr="005B4AA0">
              <w:rPr>
                <w:color w:val="000000"/>
                <w:sz w:val="18"/>
                <w:szCs w:val="18"/>
                <w:lang w:val="es-PE"/>
              </w:rPr>
              <w:t>Tableau</w:t>
            </w:r>
            <w:proofErr w:type="spellEnd"/>
            <w:r w:rsidRPr="005B4AA0">
              <w:rPr>
                <w:color w:val="000000"/>
                <w:sz w:val="18"/>
                <w:szCs w:val="18"/>
                <w:lang w:val="es-PE"/>
              </w:rPr>
              <w:t xml:space="preserve"> </w:t>
            </w:r>
            <w:proofErr w:type="spellStart"/>
            <w:r w:rsidRPr="005B4AA0">
              <w:rPr>
                <w:color w:val="000000"/>
                <w:sz w:val="18"/>
                <w:szCs w:val="18"/>
                <w:lang w:val="es-PE"/>
              </w:rPr>
              <w:t>Public</w:t>
            </w:r>
            <w:proofErr w:type="spellEnd"/>
            <w:r w:rsidRPr="005B4AA0">
              <w:rPr>
                <w:color w:val="000000"/>
                <w:sz w:val="18"/>
                <w:szCs w:val="18"/>
                <w:lang w:val="es-PE"/>
              </w:rPr>
              <w:t>.</w:t>
            </w:r>
          </w:p>
        </w:tc>
        <w:tc>
          <w:tcPr>
            <w:tcW w:w="1600" w:type="dxa"/>
            <w:tcMar>
              <w:top w:w="80" w:type="dxa"/>
              <w:left w:w="120" w:type="dxa"/>
              <w:bottom w:w="80" w:type="dxa"/>
              <w:right w:w="120" w:type="dxa"/>
            </w:tcMar>
            <w:vAlign w:val="center"/>
          </w:tcPr>
          <w:p w14:paraId="6E2B71FF" w14:textId="15DCE5EF" w:rsidR="00440C3A" w:rsidRPr="005B4AA0" w:rsidRDefault="00AC61F9">
            <w:pPr>
              <w:spacing w:after="40" w:line="259" w:lineRule="auto"/>
              <w:rPr>
                <w:sz w:val="18"/>
                <w:szCs w:val="18"/>
                <w:lang w:val="es-PE"/>
              </w:rPr>
            </w:pPr>
            <w:r w:rsidRPr="005B4AA0">
              <w:rPr>
                <w:color w:val="000000"/>
                <w:sz w:val="18"/>
                <w:szCs w:val="18"/>
                <w:lang w:val="es-PE"/>
              </w:rPr>
              <w:t>Costo, conectividad nativa a SQL Server, lenguaje de medidas calculadas y la restricción de “sin incurrir en costos de suscripciones” (Capítulo I).</w:t>
            </w:r>
          </w:p>
        </w:tc>
        <w:tc>
          <w:tcPr>
            <w:tcW w:w="1600" w:type="dxa"/>
            <w:tcMar>
              <w:top w:w="80" w:type="dxa"/>
              <w:left w:w="120" w:type="dxa"/>
              <w:bottom w:w="80" w:type="dxa"/>
              <w:right w:w="120" w:type="dxa"/>
            </w:tcMar>
            <w:vAlign w:val="center"/>
          </w:tcPr>
          <w:p w14:paraId="13C1486A" w14:textId="0ACBD693" w:rsidR="00440C3A" w:rsidRPr="005B4AA0" w:rsidRDefault="00AC61F9">
            <w:pPr>
              <w:spacing w:after="40" w:line="259" w:lineRule="auto"/>
              <w:rPr>
                <w:sz w:val="18"/>
                <w:szCs w:val="18"/>
                <w:lang w:val="es-PE"/>
              </w:rPr>
            </w:pPr>
            <w:proofErr w:type="spellStart"/>
            <w:r w:rsidRPr="005B4AA0">
              <w:rPr>
                <w:color w:val="000000"/>
                <w:sz w:val="18"/>
                <w:szCs w:val="18"/>
                <w:lang w:val="es-PE"/>
              </w:rPr>
              <w:t>Power</w:t>
            </w:r>
            <w:proofErr w:type="spellEnd"/>
            <w:r w:rsidRPr="005B4AA0">
              <w:rPr>
                <w:color w:val="000000"/>
                <w:sz w:val="18"/>
                <w:szCs w:val="18"/>
                <w:lang w:val="es-PE"/>
              </w:rPr>
              <w:t xml:space="preserve"> BI Desktop: gratuito; conexión nativa a SQL Server (importación/</w:t>
            </w:r>
            <w:proofErr w:type="spellStart"/>
            <w:r w:rsidRPr="005B4AA0">
              <w:rPr>
                <w:color w:val="000000"/>
                <w:sz w:val="18"/>
                <w:szCs w:val="18"/>
                <w:lang w:val="es-PE"/>
              </w:rPr>
              <w:t>DirectQuery</w:t>
            </w:r>
            <w:proofErr w:type="spellEnd"/>
            <w:r w:rsidRPr="005B4AA0">
              <w:rPr>
                <w:color w:val="000000"/>
                <w:sz w:val="18"/>
                <w:szCs w:val="18"/>
                <w:lang w:val="es-PE"/>
              </w:rPr>
              <w:t>) y a estructuras OLAP/tabulares; lenguaje DAX para medidas propias.</w:t>
            </w:r>
          </w:p>
        </w:tc>
        <w:tc>
          <w:tcPr>
            <w:tcW w:w="1900" w:type="dxa"/>
            <w:tcMar>
              <w:top w:w="80" w:type="dxa"/>
              <w:left w:w="120" w:type="dxa"/>
              <w:bottom w:w="80" w:type="dxa"/>
              <w:right w:w="120" w:type="dxa"/>
            </w:tcMar>
            <w:vAlign w:val="center"/>
          </w:tcPr>
          <w:p w14:paraId="7903B8E3" w14:textId="5E4FA3B1" w:rsidR="00440C3A" w:rsidRPr="005B4AA0" w:rsidRDefault="00AC61F9">
            <w:pPr>
              <w:spacing w:after="40" w:line="259" w:lineRule="auto"/>
              <w:rPr>
                <w:sz w:val="18"/>
                <w:szCs w:val="18"/>
                <w:lang w:val="es-PE"/>
              </w:rPr>
            </w:pPr>
            <w:proofErr w:type="spellStart"/>
            <w:r w:rsidRPr="005B4AA0">
              <w:rPr>
                <w:color w:val="000000"/>
                <w:sz w:val="18"/>
                <w:szCs w:val="18"/>
                <w:lang w:val="es-PE"/>
              </w:rPr>
              <w:t>Tableau</w:t>
            </w:r>
            <w:proofErr w:type="spellEnd"/>
            <w:r w:rsidRPr="005B4AA0">
              <w:rPr>
                <w:color w:val="000000"/>
                <w:sz w:val="18"/>
                <w:szCs w:val="18"/>
                <w:lang w:val="es-PE"/>
              </w:rPr>
              <w:t xml:space="preserve"> </w:t>
            </w:r>
            <w:proofErr w:type="spellStart"/>
            <w:r w:rsidRPr="005B4AA0">
              <w:rPr>
                <w:color w:val="000000"/>
                <w:sz w:val="18"/>
                <w:szCs w:val="18"/>
                <w:lang w:val="es-PE"/>
              </w:rPr>
              <w:t>Public</w:t>
            </w:r>
            <w:proofErr w:type="spellEnd"/>
            <w:r w:rsidRPr="005B4AA0">
              <w:rPr>
                <w:color w:val="000000"/>
                <w:sz w:val="18"/>
                <w:szCs w:val="18"/>
                <w:lang w:val="es-PE"/>
              </w:rPr>
              <w:t xml:space="preserve"> solo permite publicar en la nube pública, exponiendo datos que en Cerámicas Vale deben mantenerse privados, y no ofrece conexión directa sin publicación.</w:t>
            </w:r>
          </w:p>
        </w:tc>
        <w:tc>
          <w:tcPr>
            <w:tcW w:w="1900" w:type="dxa"/>
            <w:tcMar>
              <w:top w:w="80" w:type="dxa"/>
              <w:left w:w="120" w:type="dxa"/>
              <w:bottom w:w="80" w:type="dxa"/>
              <w:right w:w="120" w:type="dxa"/>
            </w:tcMar>
            <w:vAlign w:val="center"/>
          </w:tcPr>
          <w:p w14:paraId="1ED8C704" w14:textId="2820B35B" w:rsidR="00440C3A" w:rsidRPr="005B4AA0" w:rsidRDefault="00AC61F9">
            <w:pPr>
              <w:spacing w:after="40" w:line="259" w:lineRule="auto"/>
              <w:rPr>
                <w:sz w:val="18"/>
                <w:szCs w:val="18"/>
                <w:lang w:val="es-PE"/>
              </w:rPr>
            </w:pPr>
            <w:r w:rsidRPr="005B4AA0">
              <w:rPr>
                <w:color w:val="000000"/>
                <w:sz w:val="18"/>
                <w:szCs w:val="18"/>
                <w:lang w:val="es-PE"/>
              </w:rPr>
              <w:t xml:space="preserve">Seleccionada: </w:t>
            </w:r>
            <w:proofErr w:type="spellStart"/>
            <w:r w:rsidRPr="005B4AA0">
              <w:rPr>
                <w:color w:val="000000"/>
                <w:sz w:val="18"/>
                <w:szCs w:val="18"/>
                <w:lang w:val="es-PE"/>
              </w:rPr>
              <w:t>Power</w:t>
            </w:r>
            <w:proofErr w:type="spellEnd"/>
            <w:r w:rsidRPr="005B4AA0">
              <w:rPr>
                <w:color w:val="000000"/>
                <w:sz w:val="18"/>
                <w:szCs w:val="18"/>
                <w:lang w:val="es-PE"/>
              </w:rPr>
              <w:t xml:space="preserve"> BI Desktop, en modo de uso local. </w:t>
            </w:r>
            <w:proofErr w:type="spellStart"/>
            <w:r w:rsidRPr="005B4AA0">
              <w:rPr>
                <w:color w:val="000000"/>
                <w:sz w:val="18"/>
                <w:szCs w:val="18"/>
                <w:lang w:val="es-PE"/>
              </w:rPr>
              <w:t>Tableau</w:t>
            </w:r>
            <w:proofErr w:type="spellEnd"/>
            <w:r w:rsidRPr="005B4AA0">
              <w:rPr>
                <w:color w:val="000000"/>
                <w:sz w:val="18"/>
                <w:szCs w:val="18"/>
                <w:lang w:val="es-PE"/>
              </w:rPr>
              <w:t xml:space="preserve"> </w:t>
            </w:r>
            <w:proofErr w:type="spellStart"/>
            <w:r w:rsidRPr="005B4AA0">
              <w:rPr>
                <w:color w:val="000000"/>
                <w:sz w:val="18"/>
                <w:szCs w:val="18"/>
                <w:lang w:val="es-PE"/>
              </w:rPr>
              <w:t>Public</w:t>
            </w:r>
            <w:proofErr w:type="spellEnd"/>
            <w:r w:rsidRPr="005B4AA0">
              <w:rPr>
                <w:color w:val="000000"/>
                <w:sz w:val="18"/>
                <w:szCs w:val="18"/>
                <w:lang w:val="es-PE"/>
              </w:rPr>
              <w:t xml:space="preserve"> se descarta por exigir la publicación pública de los datos.</w:t>
            </w:r>
          </w:p>
        </w:tc>
      </w:tr>
    </w:tbl>
    <w:p w14:paraId="2621437A" w14:textId="77777777" w:rsidR="00440C3A" w:rsidRPr="00AC61F9" w:rsidRDefault="00440C3A">
      <w:pPr>
        <w:spacing w:after="20"/>
        <w:rPr>
          <w:lang w:val="es-PE"/>
        </w:rPr>
      </w:pPr>
    </w:p>
    <w:p w14:paraId="65266C45" w14:textId="77777777" w:rsidR="00440C3A" w:rsidRDefault="00000000">
      <w:pPr>
        <w:pStyle w:val="Titulo2"/>
      </w:pPr>
      <w:bookmarkStart w:id="32" w:name="_Toc241096929"/>
      <w:r>
        <w:t>3.3 Arquitectura integrada y flujo de datos</w:t>
      </w:r>
      <w:bookmarkEnd w:id="32"/>
    </w:p>
    <w:p w14:paraId="050C70E3" w14:textId="032869C1" w:rsidR="00535FA5" w:rsidRPr="00535FA5" w:rsidRDefault="00535FA5" w:rsidP="00535FA5">
      <w:pPr>
        <w:rPr>
          <w:lang w:val="es-PE"/>
        </w:rPr>
      </w:pPr>
      <w:r w:rsidRPr="00535FA5">
        <w:rPr>
          <w:b/>
          <w:bCs/>
          <w:lang w:val="es-PE"/>
        </w:rPr>
        <w:t>Capa de fuentes:</w:t>
      </w:r>
      <w:r w:rsidRPr="00535FA5">
        <w:rPr>
          <w:lang w:val="es-PE"/>
        </w:rPr>
        <w:t xml:space="preserve"> el sistema transaccional en Java conectado a Microsoft SQL Server (módulos de ventas, compras e inventario) mediante el controlador JDBC (sección 2.4.1); es el origen único y autoritativo de los datos operativos.</w:t>
      </w:r>
    </w:p>
    <w:p w14:paraId="495357C1" w14:textId="4C1EDD6B" w:rsidR="00535FA5" w:rsidRPr="00535FA5" w:rsidRDefault="00535FA5" w:rsidP="00535FA5">
      <w:pPr>
        <w:rPr>
          <w:lang w:val="es-PE"/>
        </w:rPr>
      </w:pPr>
      <w:r w:rsidRPr="00535FA5">
        <w:rPr>
          <w:b/>
          <w:bCs/>
          <w:lang w:val="es-PE"/>
        </w:rPr>
        <w:t>Capa de integración y almacenamiento:</w:t>
      </w:r>
      <w:r w:rsidRPr="00535FA5">
        <w:rPr>
          <w:lang w:val="es-PE"/>
        </w:rPr>
        <w:t xml:space="preserve"> se bifurca en dos rutas paralelas. Lado BI: extracción, transformación y carga (ETL) mediante scripts T-SQL, vistas y procedimientos almacenados administrados en SSMS hacia el data </w:t>
      </w:r>
      <w:proofErr w:type="spellStart"/>
      <w:r w:rsidRPr="00535FA5">
        <w:rPr>
          <w:lang w:val="es-PE"/>
        </w:rPr>
        <w:t>mart</w:t>
      </w:r>
      <w:proofErr w:type="spellEnd"/>
      <w:r w:rsidRPr="00535FA5">
        <w:rPr>
          <w:lang w:val="es-PE"/>
        </w:rPr>
        <w:t xml:space="preserve"> dimensional en SQL Server. Lado Big Data: ingesta con esquema en lectura (“</w:t>
      </w:r>
      <w:proofErr w:type="spellStart"/>
      <w:r w:rsidRPr="00535FA5">
        <w:rPr>
          <w:lang w:val="es-PE"/>
        </w:rPr>
        <w:t>schema-on-read</w:t>
      </w:r>
      <w:proofErr w:type="spellEnd"/>
      <w:r w:rsidRPr="00535FA5">
        <w:rPr>
          <w:lang w:val="es-PE"/>
        </w:rPr>
        <w:t>”) del histórico sintético hacia archivos planos y/o MongoDB, sin transformar previamente (sección 2.2.2).</w:t>
      </w:r>
    </w:p>
    <w:p w14:paraId="1D5A7629" w14:textId="320C0EF5" w:rsidR="00535FA5" w:rsidRPr="00535FA5" w:rsidRDefault="00535FA5" w:rsidP="00535FA5">
      <w:pPr>
        <w:rPr>
          <w:lang w:val="es-PE"/>
        </w:rPr>
      </w:pPr>
      <w:r w:rsidRPr="00535FA5">
        <w:rPr>
          <w:b/>
          <w:bCs/>
          <w:lang w:val="es-PE"/>
        </w:rPr>
        <w:t xml:space="preserve">Capa de procesamiento: </w:t>
      </w:r>
      <w:r w:rsidRPr="00535FA5">
        <w:rPr>
          <w:lang w:val="es-PE"/>
        </w:rPr>
        <w:t xml:space="preserve">Apache </w:t>
      </w:r>
      <w:proofErr w:type="spellStart"/>
      <w:r w:rsidRPr="00535FA5">
        <w:rPr>
          <w:lang w:val="es-PE"/>
        </w:rPr>
        <w:t>Spark</w:t>
      </w:r>
      <w:proofErr w:type="spellEnd"/>
      <w:r w:rsidRPr="00535FA5">
        <w:rPr>
          <w:lang w:val="es-PE"/>
        </w:rPr>
        <w:t xml:space="preserve"> en modo local consume los datos ingeridos para calcular agregaciones de consumo por producto, lote y periodo, y para ejecutar las pruebas de escalabilidad que se comparan con la base relacional (Capítulo IV).</w:t>
      </w:r>
    </w:p>
    <w:p w14:paraId="58D63415" w14:textId="7ACBC49B" w:rsidR="00535FA5" w:rsidRDefault="00535FA5" w:rsidP="00535FA5">
      <w:pPr>
        <w:rPr>
          <w:lang w:val="es-PE"/>
        </w:rPr>
      </w:pPr>
      <w:r w:rsidRPr="00535FA5">
        <w:rPr>
          <w:b/>
          <w:bCs/>
          <w:lang w:val="es-PE"/>
        </w:rPr>
        <w:lastRenderedPageBreak/>
        <w:t>Capa de consumo y visualización:</w:t>
      </w:r>
      <w:r w:rsidRPr="00535FA5">
        <w:rPr>
          <w:lang w:val="es-PE"/>
        </w:rPr>
        <w:t xml:space="preserve"> </w:t>
      </w:r>
      <w:proofErr w:type="spellStart"/>
      <w:r w:rsidRPr="00535FA5">
        <w:rPr>
          <w:lang w:val="es-PE"/>
        </w:rPr>
        <w:t>Power</w:t>
      </w:r>
      <w:proofErr w:type="spellEnd"/>
      <w:r w:rsidRPr="00535FA5">
        <w:rPr>
          <w:lang w:val="es-PE"/>
        </w:rPr>
        <w:t xml:space="preserve"> BI Desktop se conecta </w:t>
      </w:r>
      <w:proofErr w:type="gramStart"/>
      <w:r w:rsidRPr="00535FA5">
        <w:rPr>
          <w:lang w:val="es-PE"/>
        </w:rPr>
        <w:t>al data</w:t>
      </w:r>
      <w:proofErr w:type="gramEnd"/>
      <w:r w:rsidRPr="00535FA5">
        <w:rPr>
          <w:lang w:val="es-PE"/>
        </w:rPr>
        <w:t xml:space="preserve"> </w:t>
      </w:r>
      <w:proofErr w:type="spellStart"/>
      <w:r w:rsidRPr="00535FA5">
        <w:rPr>
          <w:lang w:val="es-PE"/>
        </w:rPr>
        <w:t>mart</w:t>
      </w:r>
      <w:proofErr w:type="spellEnd"/>
      <w:r w:rsidRPr="00535FA5">
        <w:rPr>
          <w:lang w:val="es-PE"/>
        </w:rPr>
        <w:t xml:space="preserve"> (importación o </w:t>
      </w:r>
      <w:proofErr w:type="spellStart"/>
      <w:r w:rsidRPr="00535FA5">
        <w:rPr>
          <w:lang w:val="es-PE"/>
        </w:rPr>
        <w:t>DirectQuery</w:t>
      </w:r>
      <w:proofErr w:type="spellEnd"/>
      <w:r w:rsidRPr="00535FA5">
        <w:rPr>
          <w:lang w:val="es-PE"/>
        </w:rPr>
        <w:t>) para los tableros operativos y tácticos de la sección 3.4.4; los resultados del procesamiento Big Data se consultan y visualizan mediante Python/</w:t>
      </w:r>
      <w:proofErr w:type="spellStart"/>
      <w:r w:rsidRPr="00535FA5">
        <w:rPr>
          <w:lang w:val="es-PE"/>
        </w:rPr>
        <w:t>Power</w:t>
      </w:r>
      <w:proofErr w:type="spellEnd"/>
      <w:r w:rsidRPr="00535FA5">
        <w:rPr>
          <w:lang w:val="es-PE"/>
        </w:rPr>
        <w:t xml:space="preserve"> BI, conforme a lo previsto en la sección 3.5.5.</w:t>
      </w:r>
    </w:p>
    <w:p w14:paraId="6B955DB2" w14:textId="2D6E2E49" w:rsidR="009161F6" w:rsidRPr="009161F6" w:rsidRDefault="009161F6" w:rsidP="009161F6">
      <w:pPr>
        <w:ind w:left="259" w:right="144"/>
        <w:rPr>
          <w:lang w:val="es-PE"/>
        </w:rPr>
      </w:pPr>
      <w:r w:rsidRPr="009161F6">
        <w:rPr>
          <w:lang w:val="es-PE"/>
        </w:rPr>
        <w:t xml:space="preserve">El límite entre ambas soluciones se ubica en el sistema transaccional: este alimenta a la vez el proceso ETL </w:t>
      </w:r>
      <w:proofErr w:type="gramStart"/>
      <w:r w:rsidRPr="009161F6">
        <w:rPr>
          <w:lang w:val="es-PE"/>
        </w:rPr>
        <w:t>del data</w:t>
      </w:r>
      <w:proofErr w:type="gramEnd"/>
      <w:r w:rsidRPr="009161F6">
        <w:rPr>
          <w:lang w:val="es-PE"/>
        </w:rPr>
        <w:t xml:space="preserve"> </w:t>
      </w:r>
      <w:proofErr w:type="spellStart"/>
      <w:r w:rsidRPr="009161F6">
        <w:rPr>
          <w:lang w:val="es-PE"/>
        </w:rPr>
        <w:t>mart</w:t>
      </w:r>
      <w:proofErr w:type="spellEnd"/>
      <w:r w:rsidRPr="009161F6">
        <w:rPr>
          <w:lang w:val="es-PE"/>
        </w:rPr>
        <w:t xml:space="preserve"> y la ingesta del histórico Big Data, pero ninguna consulta analítica ni de gran volumen se ejecuta directamente sobre la base operativa, para no comprometer su rendimiento. El acceso a cada componente se restringe según el rol: </w:t>
      </w:r>
      <w:r w:rsidR="00AD62EE">
        <w:rPr>
          <w:lang w:val="es-PE"/>
        </w:rPr>
        <w:t>E</w:t>
      </w:r>
      <w:r w:rsidRPr="009161F6">
        <w:rPr>
          <w:lang w:val="es-PE"/>
        </w:rPr>
        <w:t xml:space="preserve">l equipo de desarrollo administra SQL Server en el entorno local, mientras que los usuarios de negocio solo interactúan con la aplicación Java y los tableros de </w:t>
      </w:r>
      <w:proofErr w:type="spellStart"/>
      <w:r w:rsidRPr="009161F6">
        <w:rPr>
          <w:lang w:val="es-PE"/>
        </w:rPr>
        <w:t>Power</w:t>
      </w:r>
      <w:proofErr w:type="spellEnd"/>
      <w:r w:rsidRPr="009161F6">
        <w:rPr>
          <w:lang w:val="es-PE"/>
        </w:rPr>
        <w:t xml:space="preserve"> BI. El despliegue completo se ejecuta en un único equipo local, sin componentes en la nube, conforme a las restricciones de infraestructura y costo del Capítulo I.</w:t>
      </w:r>
    </w:p>
    <w:p w14:paraId="43C4CDDF" w14:textId="77777777" w:rsidR="00440C3A" w:rsidRPr="00A81493" w:rsidRDefault="00000000">
      <w:pPr>
        <w:rPr>
          <w:lang w:val="es-PE"/>
        </w:rPr>
      </w:pPr>
      <w:r w:rsidRPr="00A81493">
        <w:rPr>
          <w:lang w:val="es-PE"/>
        </w:rPr>
        <w:t>Figura 1. Arquitectura integrada de la solución. &lt;&lt;Insertar diagrama y explicación&gt;&gt;</w:t>
      </w:r>
    </w:p>
    <w:p w14:paraId="701ABE86" w14:textId="77777777" w:rsidR="00440C3A" w:rsidRDefault="00000000">
      <w:pPr>
        <w:pStyle w:val="Titulo2"/>
      </w:pPr>
      <w:bookmarkStart w:id="33" w:name="_Toc241096930"/>
      <w:r>
        <w:t>3.4 Diseño de la solución de Inteligencia de Negocios</w:t>
      </w:r>
      <w:bookmarkEnd w:id="33"/>
    </w:p>
    <w:p w14:paraId="611D4821" w14:textId="6CF11ED3" w:rsidR="00440C3A" w:rsidRPr="00555FBA" w:rsidRDefault="00000000" w:rsidP="00555FBA">
      <w:pPr>
        <w:pStyle w:val="Titulo3"/>
      </w:pPr>
      <w:bookmarkStart w:id="34" w:name="_Toc241096931"/>
      <w:r>
        <w:t>3.4.1 Requisitos, usuarios e indicadores</w:t>
      </w:r>
      <w:bookmarkEnd w:id="34"/>
    </w:p>
    <w:tbl>
      <w:tblPr>
        <w:tblStyle w:val="Tablaconcuadrcula"/>
        <w:tblW w:w="8400" w:type="dxa"/>
        <w:tblInd w:w="120" w:type="dxa"/>
        <w:tblLayout w:type="fixed"/>
        <w:tblLook w:val="04A0" w:firstRow="1" w:lastRow="0" w:firstColumn="1" w:lastColumn="0" w:noHBand="0" w:noVBand="1"/>
      </w:tblPr>
      <w:tblGrid>
        <w:gridCol w:w="2000"/>
        <w:gridCol w:w="1300"/>
        <w:gridCol w:w="900"/>
        <w:gridCol w:w="1700"/>
        <w:gridCol w:w="900"/>
        <w:gridCol w:w="1600"/>
      </w:tblGrid>
      <w:tr w:rsidR="00555FBA" w14:paraId="207C2C7A" w14:textId="77777777" w:rsidTr="00043D1B">
        <w:tc>
          <w:tcPr>
            <w:tcW w:w="2000" w:type="dxa"/>
            <w:shd w:val="clear" w:color="auto" w:fill="E8EEF5"/>
          </w:tcPr>
          <w:p w14:paraId="3786A154" w14:textId="77777777" w:rsidR="00555FBA" w:rsidRPr="005B4AA0" w:rsidRDefault="00555FBA" w:rsidP="00043D1B">
            <w:pPr>
              <w:spacing w:before="40" w:after="40"/>
              <w:jc w:val="center"/>
              <w:rPr>
                <w:sz w:val="18"/>
                <w:szCs w:val="18"/>
              </w:rPr>
            </w:pPr>
            <w:proofErr w:type="spellStart"/>
            <w:r w:rsidRPr="005B4AA0">
              <w:rPr>
                <w:b/>
                <w:sz w:val="18"/>
                <w:szCs w:val="18"/>
              </w:rPr>
              <w:t>Pregunta</w:t>
            </w:r>
            <w:proofErr w:type="spellEnd"/>
            <w:r w:rsidRPr="005B4AA0">
              <w:rPr>
                <w:b/>
                <w:sz w:val="18"/>
                <w:szCs w:val="18"/>
              </w:rPr>
              <w:t xml:space="preserve"> de </w:t>
            </w:r>
            <w:proofErr w:type="spellStart"/>
            <w:r w:rsidRPr="005B4AA0">
              <w:rPr>
                <w:b/>
                <w:sz w:val="18"/>
                <w:szCs w:val="18"/>
              </w:rPr>
              <w:t>negocio</w:t>
            </w:r>
            <w:proofErr w:type="spellEnd"/>
          </w:p>
        </w:tc>
        <w:tc>
          <w:tcPr>
            <w:tcW w:w="1300" w:type="dxa"/>
            <w:shd w:val="clear" w:color="auto" w:fill="E8EEF5"/>
          </w:tcPr>
          <w:p w14:paraId="42E7E616" w14:textId="77777777" w:rsidR="00555FBA" w:rsidRPr="005B4AA0" w:rsidRDefault="00555FBA" w:rsidP="00043D1B">
            <w:pPr>
              <w:spacing w:before="40" w:after="40"/>
              <w:jc w:val="center"/>
              <w:rPr>
                <w:sz w:val="18"/>
                <w:szCs w:val="18"/>
              </w:rPr>
            </w:pPr>
            <w:proofErr w:type="spellStart"/>
            <w:r w:rsidRPr="005B4AA0">
              <w:rPr>
                <w:b/>
                <w:sz w:val="18"/>
                <w:szCs w:val="18"/>
              </w:rPr>
              <w:t>Usuario</w:t>
            </w:r>
            <w:proofErr w:type="spellEnd"/>
          </w:p>
        </w:tc>
        <w:tc>
          <w:tcPr>
            <w:tcW w:w="900" w:type="dxa"/>
            <w:shd w:val="clear" w:color="auto" w:fill="E8EEF5"/>
          </w:tcPr>
          <w:p w14:paraId="5572BA46" w14:textId="77777777" w:rsidR="00555FBA" w:rsidRPr="005B4AA0" w:rsidRDefault="00555FBA" w:rsidP="00043D1B">
            <w:pPr>
              <w:spacing w:before="40" w:after="40"/>
              <w:jc w:val="center"/>
              <w:rPr>
                <w:sz w:val="18"/>
                <w:szCs w:val="18"/>
              </w:rPr>
            </w:pPr>
            <w:r w:rsidRPr="005B4AA0">
              <w:rPr>
                <w:b/>
                <w:sz w:val="18"/>
                <w:szCs w:val="18"/>
              </w:rPr>
              <w:t>KPI</w:t>
            </w:r>
          </w:p>
        </w:tc>
        <w:tc>
          <w:tcPr>
            <w:tcW w:w="1700" w:type="dxa"/>
            <w:shd w:val="clear" w:color="auto" w:fill="E8EEF5"/>
          </w:tcPr>
          <w:p w14:paraId="2D60F8EE" w14:textId="77777777" w:rsidR="00555FBA" w:rsidRPr="005B4AA0" w:rsidRDefault="00555FBA" w:rsidP="00043D1B">
            <w:pPr>
              <w:spacing w:before="40" w:after="40"/>
              <w:jc w:val="center"/>
              <w:rPr>
                <w:sz w:val="18"/>
                <w:szCs w:val="18"/>
              </w:rPr>
            </w:pPr>
            <w:proofErr w:type="spellStart"/>
            <w:r w:rsidRPr="005B4AA0">
              <w:rPr>
                <w:b/>
                <w:sz w:val="18"/>
                <w:szCs w:val="18"/>
              </w:rPr>
              <w:t>Fórmula</w:t>
            </w:r>
            <w:proofErr w:type="spellEnd"/>
            <w:r w:rsidRPr="005B4AA0">
              <w:rPr>
                <w:b/>
                <w:sz w:val="18"/>
                <w:szCs w:val="18"/>
              </w:rPr>
              <w:t xml:space="preserve"> / </w:t>
            </w:r>
            <w:proofErr w:type="spellStart"/>
            <w:r w:rsidRPr="005B4AA0">
              <w:rPr>
                <w:b/>
                <w:sz w:val="18"/>
                <w:szCs w:val="18"/>
              </w:rPr>
              <w:t>granularidad</w:t>
            </w:r>
            <w:proofErr w:type="spellEnd"/>
          </w:p>
        </w:tc>
        <w:tc>
          <w:tcPr>
            <w:tcW w:w="900" w:type="dxa"/>
            <w:shd w:val="clear" w:color="auto" w:fill="E8EEF5"/>
          </w:tcPr>
          <w:p w14:paraId="7C3A92B5" w14:textId="77777777" w:rsidR="00555FBA" w:rsidRPr="005B4AA0" w:rsidRDefault="00555FBA" w:rsidP="00043D1B">
            <w:pPr>
              <w:spacing w:before="40" w:after="40"/>
              <w:jc w:val="center"/>
              <w:rPr>
                <w:sz w:val="18"/>
                <w:szCs w:val="18"/>
              </w:rPr>
            </w:pPr>
            <w:proofErr w:type="spellStart"/>
            <w:r w:rsidRPr="005B4AA0">
              <w:rPr>
                <w:b/>
                <w:sz w:val="18"/>
                <w:szCs w:val="18"/>
              </w:rPr>
              <w:t>Frecuencia</w:t>
            </w:r>
            <w:proofErr w:type="spellEnd"/>
          </w:p>
        </w:tc>
        <w:tc>
          <w:tcPr>
            <w:tcW w:w="1600" w:type="dxa"/>
            <w:shd w:val="clear" w:color="auto" w:fill="E8EEF5"/>
          </w:tcPr>
          <w:p w14:paraId="6E1B1832" w14:textId="77777777" w:rsidR="00555FBA" w:rsidRPr="005B4AA0" w:rsidRDefault="00555FBA" w:rsidP="00043D1B">
            <w:pPr>
              <w:spacing w:before="40" w:after="40"/>
              <w:jc w:val="center"/>
              <w:rPr>
                <w:sz w:val="18"/>
                <w:szCs w:val="18"/>
              </w:rPr>
            </w:pPr>
            <w:r w:rsidRPr="005B4AA0">
              <w:rPr>
                <w:b/>
                <w:sz w:val="18"/>
                <w:szCs w:val="18"/>
              </w:rPr>
              <w:t>Meta</w:t>
            </w:r>
          </w:p>
        </w:tc>
      </w:tr>
      <w:tr w:rsidR="00555FBA" w:rsidRPr="00555FBA" w14:paraId="5CE7526C" w14:textId="77777777" w:rsidTr="00043D1B">
        <w:tc>
          <w:tcPr>
            <w:tcW w:w="2000" w:type="dxa"/>
          </w:tcPr>
          <w:p w14:paraId="56C316F7" w14:textId="77777777" w:rsidR="00555FBA" w:rsidRPr="005B4AA0" w:rsidRDefault="00555FBA" w:rsidP="001F1DE6">
            <w:pPr>
              <w:spacing w:before="40" w:after="40"/>
              <w:jc w:val="center"/>
              <w:rPr>
                <w:sz w:val="18"/>
                <w:szCs w:val="18"/>
                <w:lang w:val="es-PE"/>
              </w:rPr>
            </w:pPr>
            <w:r w:rsidRPr="005B4AA0">
              <w:rPr>
                <w:color w:val="000000"/>
                <w:sz w:val="18"/>
                <w:szCs w:val="18"/>
                <w:lang w:val="es-PE"/>
              </w:rPr>
              <w:t>¿Cuál fue el volumen de ventas por periodo y por línea de producto?</w:t>
            </w:r>
          </w:p>
        </w:tc>
        <w:tc>
          <w:tcPr>
            <w:tcW w:w="1300" w:type="dxa"/>
          </w:tcPr>
          <w:p w14:paraId="1554E8FC" w14:textId="77777777" w:rsidR="00555FBA" w:rsidRPr="005B4AA0" w:rsidRDefault="00555FBA" w:rsidP="001F1DE6">
            <w:pPr>
              <w:spacing w:before="40" w:after="40"/>
              <w:jc w:val="center"/>
              <w:rPr>
                <w:sz w:val="18"/>
                <w:szCs w:val="18"/>
              </w:rPr>
            </w:pPr>
            <w:proofErr w:type="spellStart"/>
            <w:r w:rsidRPr="005B4AA0">
              <w:rPr>
                <w:color w:val="000000"/>
                <w:sz w:val="18"/>
                <w:szCs w:val="18"/>
              </w:rPr>
              <w:t>Administrador</w:t>
            </w:r>
            <w:proofErr w:type="spellEnd"/>
          </w:p>
        </w:tc>
        <w:tc>
          <w:tcPr>
            <w:tcW w:w="900" w:type="dxa"/>
          </w:tcPr>
          <w:p w14:paraId="757ACA8F" w14:textId="77777777" w:rsidR="00555FBA" w:rsidRPr="005B4AA0" w:rsidRDefault="00555FBA" w:rsidP="001F1DE6">
            <w:pPr>
              <w:spacing w:before="40" w:after="40"/>
              <w:jc w:val="center"/>
              <w:rPr>
                <w:sz w:val="18"/>
                <w:szCs w:val="18"/>
              </w:rPr>
            </w:pPr>
            <w:proofErr w:type="spellStart"/>
            <w:r w:rsidRPr="005B4AA0">
              <w:rPr>
                <w:color w:val="000000"/>
                <w:sz w:val="18"/>
                <w:szCs w:val="18"/>
              </w:rPr>
              <w:t>Volumen</w:t>
            </w:r>
            <w:proofErr w:type="spellEnd"/>
            <w:r w:rsidRPr="005B4AA0">
              <w:rPr>
                <w:color w:val="000000"/>
                <w:sz w:val="18"/>
                <w:szCs w:val="18"/>
              </w:rPr>
              <w:t xml:space="preserve"> de </w:t>
            </w:r>
            <w:proofErr w:type="spellStart"/>
            <w:r w:rsidRPr="005B4AA0">
              <w:rPr>
                <w:color w:val="000000"/>
                <w:sz w:val="18"/>
                <w:szCs w:val="18"/>
              </w:rPr>
              <w:t>ventas</w:t>
            </w:r>
            <w:proofErr w:type="spellEnd"/>
          </w:p>
        </w:tc>
        <w:tc>
          <w:tcPr>
            <w:tcW w:w="1700" w:type="dxa"/>
          </w:tcPr>
          <w:p w14:paraId="02B9C6F0" w14:textId="77777777" w:rsidR="00555FBA" w:rsidRPr="005B4AA0" w:rsidRDefault="00555FBA" w:rsidP="001F1DE6">
            <w:pPr>
              <w:spacing w:before="40" w:after="40"/>
              <w:jc w:val="center"/>
              <w:rPr>
                <w:sz w:val="18"/>
                <w:szCs w:val="18"/>
                <w:lang w:val="es-PE"/>
              </w:rPr>
            </w:pPr>
            <w:r w:rsidRPr="005B4AA0">
              <w:rPr>
                <w:color w:val="000000"/>
                <w:sz w:val="18"/>
                <w:szCs w:val="18"/>
                <w:lang w:val="es-PE"/>
              </w:rPr>
              <w:t>Suma de monto y cantidad vendida, agrupada por producto y mes; grano: línea de venta.</w:t>
            </w:r>
          </w:p>
        </w:tc>
        <w:tc>
          <w:tcPr>
            <w:tcW w:w="900" w:type="dxa"/>
          </w:tcPr>
          <w:p w14:paraId="2C11A9C0" w14:textId="77777777" w:rsidR="00555FBA" w:rsidRPr="005B4AA0" w:rsidRDefault="00555FBA" w:rsidP="001F1DE6">
            <w:pPr>
              <w:spacing w:before="40" w:after="40"/>
              <w:jc w:val="center"/>
              <w:rPr>
                <w:sz w:val="18"/>
                <w:szCs w:val="18"/>
              </w:rPr>
            </w:pPr>
            <w:proofErr w:type="spellStart"/>
            <w:r w:rsidRPr="005B4AA0">
              <w:rPr>
                <w:color w:val="000000"/>
                <w:sz w:val="18"/>
                <w:szCs w:val="18"/>
              </w:rPr>
              <w:t>Diaria</w:t>
            </w:r>
            <w:proofErr w:type="spellEnd"/>
            <w:r w:rsidRPr="005B4AA0">
              <w:rPr>
                <w:color w:val="000000"/>
                <w:sz w:val="18"/>
                <w:szCs w:val="18"/>
              </w:rPr>
              <w:t xml:space="preserve"> / </w:t>
            </w:r>
            <w:proofErr w:type="spellStart"/>
            <w:r w:rsidRPr="005B4AA0">
              <w:rPr>
                <w:color w:val="000000"/>
                <w:sz w:val="18"/>
                <w:szCs w:val="18"/>
              </w:rPr>
              <w:t>mensual</w:t>
            </w:r>
            <w:proofErr w:type="spellEnd"/>
          </w:p>
        </w:tc>
        <w:tc>
          <w:tcPr>
            <w:tcW w:w="1600" w:type="dxa"/>
          </w:tcPr>
          <w:p w14:paraId="3CA9E5F2" w14:textId="77777777" w:rsidR="00555FBA" w:rsidRPr="005B4AA0" w:rsidRDefault="00555FBA" w:rsidP="001F1DE6">
            <w:pPr>
              <w:spacing w:before="40" w:after="40"/>
              <w:jc w:val="center"/>
              <w:rPr>
                <w:sz w:val="18"/>
                <w:szCs w:val="18"/>
                <w:lang w:val="es-PE"/>
              </w:rPr>
            </w:pPr>
            <w:r w:rsidRPr="005B4AA0">
              <w:rPr>
                <w:color w:val="000000"/>
                <w:sz w:val="18"/>
                <w:szCs w:val="18"/>
                <w:lang w:val="es-PE"/>
              </w:rPr>
              <w:t>Detectar variaciones ≥ 10 % respecto al periodo anterior.</w:t>
            </w:r>
          </w:p>
        </w:tc>
      </w:tr>
      <w:tr w:rsidR="00555FBA" w:rsidRPr="00555FBA" w14:paraId="01B74B79" w14:textId="77777777" w:rsidTr="00043D1B">
        <w:tc>
          <w:tcPr>
            <w:tcW w:w="2000" w:type="dxa"/>
          </w:tcPr>
          <w:p w14:paraId="3151ED73" w14:textId="77777777" w:rsidR="00555FBA" w:rsidRPr="005B4AA0" w:rsidRDefault="00555FBA" w:rsidP="001F1DE6">
            <w:pPr>
              <w:spacing w:before="40" w:after="40"/>
              <w:jc w:val="center"/>
              <w:rPr>
                <w:sz w:val="18"/>
                <w:szCs w:val="18"/>
                <w:lang w:val="es-PE"/>
              </w:rPr>
            </w:pPr>
            <w:r w:rsidRPr="005B4AA0">
              <w:rPr>
                <w:color w:val="000000"/>
                <w:sz w:val="18"/>
                <w:szCs w:val="18"/>
                <w:lang w:val="es-PE"/>
              </w:rPr>
              <w:t>¿Qué productos y lotes rotan más y cuáles están en riesgo de quiebre?</w:t>
            </w:r>
          </w:p>
        </w:tc>
        <w:tc>
          <w:tcPr>
            <w:tcW w:w="1300" w:type="dxa"/>
          </w:tcPr>
          <w:p w14:paraId="2F0F240E" w14:textId="77777777" w:rsidR="00555FBA" w:rsidRPr="005B4AA0" w:rsidRDefault="00555FBA" w:rsidP="001F1DE6">
            <w:pPr>
              <w:spacing w:before="40" w:after="40"/>
              <w:jc w:val="center"/>
              <w:rPr>
                <w:sz w:val="18"/>
                <w:szCs w:val="18"/>
              </w:rPr>
            </w:pPr>
            <w:proofErr w:type="spellStart"/>
            <w:r w:rsidRPr="005B4AA0">
              <w:rPr>
                <w:color w:val="000000"/>
                <w:sz w:val="18"/>
                <w:szCs w:val="18"/>
              </w:rPr>
              <w:t>Encargado</w:t>
            </w:r>
            <w:proofErr w:type="spellEnd"/>
            <w:r w:rsidRPr="005B4AA0">
              <w:rPr>
                <w:color w:val="000000"/>
                <w:sz w:val="18"/>
                <w:szCs w:val="18"/>
              </w:rPr>
              <w:t xml:space="preserve"> de </w:t>
            </w:r>
            <w:proofErr w:type="spellStart"/>
            <w:r w:rsidRPr="005B4AA0">
              <w:rPr>
                <w:color w:val="000000"/>
                <w:sz w:val="18"/>
                <w:szCs w:val="18"/>
              </w:rPr>
              <w:t>almacén</w:t>
            </w:r>
            <w:proofErr w:type="spellEnd"/>
          </w:p>
        </w:tc>
        <w:tc>
          <w:tcPr>
            <w:tcW w:w="900" w:type="dxa"/>
          </w:tcPr>
          <w:p w14:paraId="72E6E74D" w14:textId="77777777" w:rsidR="00555FBA" w:rsidRPr="005B4AA0" w:rsidRDefault="00555FBA" w:rsidP="001F1DE6">
            <w:pPr>
              <w:spacing w:before="40" w:after="40"/>
              <w:jc w:val="center"/>
              <w:rPr>
                <w:sz w:val="18"/>
                <w:szCs w:val="18"/>
              </w:rPr>
            </w:pPr>
            <w:proofErr w:type="spellStart"/>
            <w:r w:rsidRPr="005B4AA0">
              <w:rPr>
                <w:color w:val="000000"/>
                <w:sz w:val="18"/>
                <w:szCs w:val="18"/>
              </w:rPr>
              <w:t>Rotación</w:t>
            </w:r>
            <w:proofErr w:type="spellEnd"/>
            <w:r w:rsidRPr="005B4AA0">
              <w:rPr>
                <w:color w:val="000000"/>
                <w:sz w:val="18"/>
                <w:szCs w:val="18"/>
              </w:rPr>
              <w:t xml:space="preserve"> de </w:t>
            </w:r>
            <w:proofErr w:type="spellStart"/>
            <w:r w:rsidRPr="005B4AA0">
              <w:rPr>
                <w:color w:val="000000"/>
                <w:sz w:val="18"/>
                <w:szCs w:val="18"/>
              </w:rPr>
              <w:t>producto</w:t>
            </w:r>
            <w:proofErr w:type="spellEnd"/>
            <w:r w:rsidRPr="005B4AA0">
              <w:rPr>
                <w:color w:val="000000"/>
                <w:sz w:val="18"/>
                <w:szCs w:val="18"/>
              </w:rPr>
              <w:t>/</w:t>
            </w:r>
            <w:proofErr w:type="spellStart"/>
            <w:r w:rsidRPr="005B4AA0">
              <w:rPr>
                <w:color w:val="000000"/>
                <w:sz w:val="18"/>
                <w:szCs w:val="18"/>
              </w:rPr>
              <w:t>lote</w:t>
            </w:r>
            <w:proofErr w:type="spellEnd"/>
          </w:p>
        </w:tc>
        <w:tc>
          <w:tcPr>
            <w:tcW w:w="1700" w:type="dxa"/>
          </w:tcPr>
          <w:p w14:paraId="1F447A59" w14:textId="77777777" w:rsidR="00555FBA" w:rsidRPr="005B4AA0" w:rsidRDefault="00555FBA" w:rsidP="001F1DE6">
            <w:pPr>
              <w:spacing w:before="40" w:after="40"/>
              <w:jc w:val="center"/>
              <w:rPr>
                <w:sz w:val="18"/>
                <w:szCs w:val="18"/>
                <w:lang w:val="es-PE"/>
              </w:rPr>
            </w:pPr>
            <w:r w:rsidRPr="005B4AA0">
              <w:rPr>
                <w:color w:val="000000"/>
                <w:sz w:val="18"/>
                <w:szCs w:val="18"/>
                <w:lang w:val="es-PE"/>
              </w:rPr>
              <w:t>Unidades vendidas del lote / stock promedio del lote, en un periodo dado.</w:t>
            </w:r>
          </w:p>
        </w:tc>
        <w:tc>
          <w:tcPr>
            <w:tcW w:w="900" w:type="dxa"/>
          </w:tcPr>
          <w:p w14:paraId="21166819" w14:textId="77777777" w:rsidR="00555FBA" w:rsidRPr="005B4AA0" w:rsidRDefault="00555FBA" w:rsidP="001F1DE6">
            <w:pPr>
              <w:spacing w:before="40" w:after="40"/>
              <w:jc w:val="center"/>
              <w:rPr>
                <w:sz w:val="18"/>
                <w:szCs w:val="18"/>
              </w:rPr>
            </w:pPr>
            <w:proofErr w:type="spellStart"/>
            <w:r w:rsidRPr="005B4AA0">
              <w:rPr>
                <w:color w:val="000000"/>
                <w:sz w:val="18"/>
                <w:szCs w:val="18"/>
              </w:rPr>
              <w:t>Diaria</w:t>
            </w:r>
            <w:proofErr w:type="spellEnd"/>
          </w:p>
        </w:tc>
        <w:tc>
          <w:tcPr>
            <w:tcW w:w="1600" w:type="dxa"/>
          </w:tcPr>
          <w:p w14:paraId="73A450A9" w14:textId="77777777" w:rsidR="00555FBA" w:rsidRPr="005B4AA0" w:rsidRDefault="00555FBA" w:rsidP="001F1DE6">
            <w:pPr>
              <w:spacing w:before="40" w:after="40"/>
              <w:jc w:val="center"/>
              <w:rPr>
                <w:sz w:val="18"/>
                <w:szCs w:val="18"/>
                <w:lang w:val="es-PE"/>
              </w:rPr>
            </w:pPr>
            <w:r w:rsidRPr="005B4AA0">
              <w:rPr>
                <w:color w:val="000000"/>
                <w:sz w:val="18"/>
                <w:szCs w:val="18"/>
                <w:lang w:val="es-PE"/>
              </w:rPr>
              <w:t>Identificar lotes con cobertura menor a 7 días.</w:t>
            </w:r>
          </w:p>
        </w:tc>
      </w:tr>
      <w:tr w:rsidR="00555FBA" w:rsidRPr="00555FBA" w14:paraId="6E17EC85" w14:textId="77777777" w:rsidTr="00043D1B">
        <w:tc>
          <w:tcPr>
            <w:tcW w:w="2000" w:type="dxa"/>
          </w:tcPr>
          <w:p w14:paraId="6FD71FF8" w14:textId="77777777" w:rsidR="00555FBA" w:rsidRPr="005B4AA0" w:rsidRDefault="00555FBA" w:rsidP="001F1DE6">
            <w:pPr>
              <w:spacing w:before="40" w:after="40"/>
              <w:jc w:val="center"/>
              <w:rPr>
                <w:sz w:val="18"/>
                <w:szCs w:val="18"/>
                <w:lang w:val="es-PE"/>
              </w:rPr>
            </w:pPr>
            <w:r w:rsidRPr="005B4AA0">
              <w:rPr>
                <w:color w:val="000000"/>
                <w:sz w:val="18"/>
                <w:szCs w:val="18"/>
                <w:lang w:val="es-PE"/>
              </w:rPr>
              <w:t>¿Qué referencias tienen stock por debajo del mínimo definido?</w:t>
            </w:r>
          </w:p>
        </w:tc>
        <w:tc>
          <w:tcPr>
            <w:tcW w:w="1300" w:type="dxa"/>
          </w:tcPr>
          <w:p w14:paraId="2AF26415" w14:textId="77777777" w:rsidR="00555FBA" w:rsidRPr="005B4AA0" w:rsidRDefault="00555FBA" w:rsidP="001F1DE6">
            <w:pPr>
              <w:spacing w:before="40" w:after="40"/>
              <w:jc w:val="center"/>
              <w:rPr>
                <w:sz w:val="18"/>
                <w:szCs w:val="18"/>
              </w:rPr>
            </w:pPr>
            <w:proofErr w:type="spellStart"/>
            <w:r w:rsidRPr="005B4AA0">
              <w:rPr>
                <w:color w:val="000000"/>
                <w:sz w:val="18"/>
                <w:szCs w:val="18"/>
              </w:rPr>
              <w:t>Almacén</w:t>
            </w:r>
            <w:proofErr w:type="spellEnd"/>
            <w:r w:rsidRPr="005B4AA0">
              <w:rPr>
                <w:color w:val="000000"/>
                <w:sz w:val="18"/>
                <w:szCs w:val="18"/>
              </w:rPr>
              <w:t xml:space="preserve"> / </w:t>
            </w:r>
            <w:proofErr w:type="spellStart"/>
            <w:r w:rsidRPr="005B4AA0">
              <w:rPr>
                <w:color w:val="000000"/>
                <w:sz w:val="18"/>
                <w:szCs w:val="18"/>
              </w:rPr>
              <w:t>Administrador</w:t>
            </w:r>
            <w:proofErr w:type="spellEnd"/>
          </w:p>
        </w:tc>
        <w:tc>
          <w:tcPr>
            <w:tcW w:w="900" w:type="dxa"/>
          </w:tcPr>
          <w:p w14:paraId="2FF65544" w14:textId="77777777" w:rsidR="00555FBA" w:rsidRPr="005B4AA0" w:rsidRDefault="00555FBA" w:rsidP="001F1DE6">
            <w:pPr>
              <w:spacing w:before="40" w:after="40"/>
              <w:jc w:val="center"/>
              <w:rPr>
                <w:sz w:val="18"/>
                <w:szCs w:val="18"/>
              </w:rPr>
            </w:pPr>
            <w:proofErr w:type="spellStart"/>
            <w:r w:rsidRPr="005B4AA0">
              <w:rPr>
                <w:color w:val="000000"/>
                <w:sz w:val="18"/>
                <w:szCs w:val="18"/>
              </w:rPr>
              <w:t>Alertas</w:t>
            </w:r>
            <w:proofErr w:type="spellEnd"/>
            <w:r w:rsidRPr="005B4AA0">
              <w:rPr>
                <w:color w:val="000000"/>
                <w:sz w:val="18"/>
                <w:szCs w:val="18"/>
              </w:rPr>
              <w:t xml:space="preserve"> de stock bajo</w:t>
            </w:r>
          </w:p>
        </w:tc>
        <w:tc>
          <w:tcPr>
            <w:tcW w:w="1700" w:type="dxa"/>
          </w:tcPr>
          <w:p w14:paraId="1831F12A" w14:textId="77777777" w:rsidR="00555FBA" w:rsidRPr="005B4AA0" w:rsidRDefault="00555FBA" w:rsidP="001F1DE6">
            <w:pPr>
              <w:spacing w:before="40" w:after="40"/>
              <w:jc w:val="center"/>
              <w:rPr>
                <w:sz w:val="18"/>
                <w:szCs w:val="18"/>
                <w:lang w:val="es-PE"/>
              </w:rPr>
            </w:pPr>
            <w:r w:rsidRPr="005B4AA0">
              <w:rPr>
                <w:color w:val="000000"/>
                <w:sz w:val="18"/>
                <w:szCs w:val="18"/>
                <w:lang w:val="es-PE"/>
              </w:rPr>
              <w:t>Stock actual del producto/lote &lt; umbral mínimo configurado.</w:t>
            </w:r>
          </w:p>
        </w:tc>
        <w:tc>
          <w:tcPr>
            <w:tcW w:w="900" w:type="dxa"/>
          </w:tcPr>
          <w:p w14:paraId="4EFD9B78" w14:textId="77777777" w:rsidR="00555FBA" w:rsidRPr="005B4AA0" w:rsidRDefault="00555FBA" w:rsidP="001F1DE6">
            <w:pPr>
              <w:spacing w:before="40" w:after="40"/>
              <w:jc w:val="center"/>
              <w:rPr>
                <w:sz w:val="18"/>
                <w:szCs w:val="18"/>
              </w:rPr>
            </w:pPr>
            <w:proofErr w:type="spellStart"/>
            <w:r w:rsidRPr="005B4AA0">
              <w:rPr>
                <w:color w:val="000000"/>
                <w:sz w:val="18"/>
                <w:szCs w:val="18"/>
              </w:rPr>
              <w:t>Tiempo</w:t>
            </w:r>
            <w:proofErr w:type="spellEnd"/>
            <w:r w:rsidRPr="005B4AA0">
              <w:rPr>
                <w:color w:val="000000"/>
                <w:sz w:val="18"/>
                <w:szCs w:val="18"/>
              </w:rPr>
              <w:t xml:space="preserve"> real</w:t>
            </w:r>
          </w:p>
        </w:tc>
        <w:tc>
          <w:tcPr>
            <w:tcW w:w="1600" w:type="dxa"/>
          </w:tcPr>
          <w:p w14:paraId="724221CF" w14:textId="77777777" w:rsidR="00555FBA" w:rsidRPr="005B4AA0" w:rsidRDefault="00555FBA" w:rsidP="001F1DE6">
            <w:pPr>
              <w:spacing w:before="40" w:after="40"/>
              <w:jc w:val="center"/>
              <w:rPr>
                <w:sz w:val="18"/>
                <w:szCs w:val="18"/>
                <w:lang w:val="es-PE"/>
              </w:rPr>
            </w:pPr>
            <w:r w:rsidRPr="005B4AA0">
              <w:rPr>
                <w:color w:val="000000"/>
                <w:sz w:val="18"/>
                <w:szCs w:val="18"/>
                <w:lang w:val="es-PE"/>
              </w:rPr>
              <w:t>0 rupturas de stock no notificadas.</w:t>
            </w:r>
          </w:p>
        </w:tc>
      </w:tr>
      <w:tr w:rsidR="00555FBA" w:rsidRPr="00555FBA" w14:paraId="22BFEE5F" w14:textId="77777777" w:rsidTr="00043D1B">
        <w:tc>
          <w:tcPr>
            <w:tcW w:w="2000" w:type="dxa"/>
          </w:tcPr>
          <w:p w14:paraId="26D9A0EE" w14:textId="77777777" w:rsidR="00555FBA" w:rsidRPr="005B4AA0" w:rsidRDefault="00555FBA" w:rsidP="001F1DE6">
            <w:pPr>
              <w:spacing w:before="40" w:after="40"/>
              <w:jc w:val="center"/>
              <w:rPr>
                <w:sz w:val="18"/>
                <w:szCs w:val="18"/>
                <w:lang w:val="es-PE"/>
              </w:rPr>
            </w:pPr>
            <w:r w:rsidRPr="005B4AA0">
              <w:rPr>
                <w:color w:val="000000"/>
                <w:sz w:val="18"/>
                <w:szCs w:val="18"/>
                <w:lang w:val="es-PE"/>
              </w:rPr>
              <w:t>¿Cuál es el ticket promedio y cómo varía por vendedor?</w:t>
            </w:r>
          </w:p>
        </w:tc>
        <w:tc>
          <w:tcPr>
            <w:tcW w:w="1300" w:type="dxa"/>
          </w:tcPr>
          <w:p w14:paraId="05FF929F" w14:textId="77777777" w:rsidR="00555FBA" w:rsidRPr="005B4AA0" w:rsidRDefault="00555FBA" w:rsidP="001F1DE6">
            <w:pPr>
              <w:spacing w:before="40" w:after="40"/>
              <w:jc w:val="center"/>
              <w:rPr>
                <w:sz w:val="18"/>
                <w:szCs w:val="18"/>
              </w:rPr>
            </w:pPr>
            <w:proofErr w:type="spellStart"/>
            <w:r w:rsidRPr="005B4AA0">
              <w:rPr>
                <w:color w:val="000000"/>
                <w:sz w:val="18"/>
                <w:szCs w:val="18"/>
              </w:rPr>
              <w:t>Administrador</w:t>
            </w:r>
            <w:proofErr w:type="spellEnd"/>
          </w:p>
        </w:tc>
        <w:tc>
          <w:tcPr>
            <w:tcW w:w="900" w:type="dxa"/>
          </w:tcPr>
          <w:p w14:paraId="38A88E2B" w14:textId="77777777" w:rsidR="00555FBA" w:rsidRPr="005B4AA0" w:rsidRDefault="00555FBA" w:rsidP="001F1DE6">
            <w:pPr>
              <w:spacing w:before="40" w:after="40"/>
              <w:jc w:val="center"/>
              <w:rPr>
                <w:sz w:val="18"/>
                <w:szCs w:val="18"/>
              </w:rPr>
            </w:pPr>
            <w:r w:rsidRPr="005B4AA0">
              <w:rPr>
                <w:color w:val="000000"/>
                <w:sz w:val="18"/>
                <w:szCs w:val="18"/>
              </w:rPr>
              <w:t xml:space="preserve">Ticket </w:t>
            </w:r>
            <w:proofErr w:type="spellStart"/>
            <w:r w:rsidRPr="005B4AA0">
              <w:rPr>
                <w:color w:val="000000"/>
                <w:sz w:val="18"/>
                <w:szCs w:val="18"/>
              </w:rPr>
              <w:t>promedio</w:t>
            </w:r>
            <w:proofErr w:type="spellEnd"/>
          </w:p>
        </w:tc>
        <w:tc>
          <w:tcPr>
            <w:tcW w:w="1700" w:type="dxa"/>
          </w:tcPr>
          <w:p w14:paraId="3562C823" w14:textId="77777777" w:rsidR="00555FBA" w:rsidRPr="005B4AA0" w:rsidRDefault="00555FBA" w:rsidP="001F1DE6">
            <w:pPr>
              <w:spacing w:before="40" w:after="40"/>
              <w:jc w:val="center"/>
              <w:rPr>
                <w:sz w:val="18"/>
                <w:szCs w:val="18"/>
                <w:lang w:val="es-PE"/>
              </w:rPr>
            </w:pPr>
            <w:r w:rsidRPr="005B4AA0">
              <w:rPr>
                <w:color w:val="000000"/>
                <w:sz w:val="18"/>
                <w:szCs w:val="18"/>
                <w:lang w:val="es-PE"/>
              </w:rPr>
              <w:t>Monto total vendido / número de comprobantes emitidos, por vendedor.</w:t>
            </w:r>
          </w:p>
        </w:tc>
        <w:tc>
          <w:tcPr>
            <w:tcW w:w="900" w:type="dxa"/>
          </w:tcPr>
          <w:p w14:paraId="29A4A941" w14:textId="77777777" w:rsidR="00555FBA" w:rsidRPr="005B4AA0" w:rsidRDefault="00555FBA" w:rsidP="001F1DE6">
            <w:pPr>
              <w:spacing w:before="40" w:after="40"/>
              <w:jc w:val="center"/>
              <w:rPr>
                <w:sz w:val="18"/>
                <w:szCs w:val="18"/>
              </w:rPr>
            </w:pPr>
            <w:proofErr w:type="spellStart"/>
            <w:r w:rsidRPr="005B4AA0">
              <w:rPr>
                <w:color w:val="000000"/>
                <w:sz w:val="18"/>
                <w:szCs w:val="18"/>
              </w:rPr>
              <w:t>Diaria</w:t>
            </w:r>
            <w:proofErr w:type="spellEnd"/>
          </w:p>
        </w:tc>
        <w:tc>
          <w:tcPr>
            <w:tcW w:w="1600" w:type="dxa"/>
          </w:tcPr>
          <w:p w14:paraId="2CFDE17B" w14:textId="77777777" w:rsidR="00555FBA" w:rsidRPr="005B4AA0" w:rsidRDefault="00555FBA" w:rsidP="001F1DE6">
            <w:pPr>
              <w:spacing w:before="40" w:after="40"/>
              <w:jc w:val="center"/>
              <w:rPr>
                <w:sz w:val="18"/>
                <w:szCs w:val="18"/>
                <w:lang w:val="es-PE"/>
              </w:rPr>
            </w:pPr>
            <w:r w:rsidRPr="005B4AA0">
              <w:rPr>
                <w:color w:val="000000"/>
                <w:sz w:val="18"/>
                <w:szCs w:val="18"/>
                <w:lang w:val="es-PE"/>
              </w:rPr>
              <w:t>Servir de línea base para evaluar descuentos.</w:t>
            </w:r>
          </w:p>
        </w:tc>
      </w:tr>
      <w:tr w:rsidR="00555FBA" w:rsidRPr="00555FBA" w14:paraId="14794229" w14:textId="77777777" w:rsidTr="00043D1B">
        <w:tc>
          <w:tcPr>
            <w:tcW w:w="2000" w:type="dxa"/>
          </w:tcPr>
          <w:p w14:paraId="38287F50" w14:textId="77777777" w:rsidR="00555FBA" w:rsidRPr="005B4AA0" w:rsidRDefault="00555FBA" w:rsidP="001F1DE6">
            <w:pPr>
              <w:spacing w:before="40" w:after="40"/>
              <w:jc w:val="center"/>
              <w:rPr>
                <w:sz w:val="18"/>
                <w:szCs w:val="18"/>
                <w:lang w:val="es-PE"/>
              </w:rPr>
            </w:pPr>
            <w:r w:rsidRPr="005B4AA0">
              <w:rPr>
                <w:color w:val="000000"/>
                <w:sz w:val="18"/>
                <w:szCs w:val="18"/>
                <w:lang w:val="es-PE"/>
              </w:rPr>
              <w:lastRenderedPageBreak/>
              <w:t>¿Cómo se compara el desempeño de las consultas históricas al crecer el volumen de datos?</w:t>
            </w:r>
          </w:p>
        </w:tc>
        <w:tc>
          <w:tcPr>
            <w:tcW w:w="1300" w:type="dxa"/>
          </w:tcPr>
          <w:p w14:paraId="04A900E0" w14:textId="77777777" w:rsidR="00555FBA" w:rsidRPr="005B4AA0" w:rsidRDefault="00555FBA" w:rsidP="001F1DE6">
            <w:pPr>
              <w:spacing w:before="40" w:after="40"/>
              <w:jc w:val="center"/>
              <w:rPr>
                <w:sz w:val="18"/>
                <w:szCs w:val="18"/>
              </w:rPr>
            </w:pPr>
            <w:proofErr w:type="spellStart"/>
            <w:r w:rsidRPr="005B4AA0">
              <w:rPr>
                <w:color w:val="000000"/>
                <w:sz w:val="18"/>
                <w:szCs w:val="18"/>
              </w:rPr>
              <w:t>Administrador</w:t>
            </w:r>
            <w:proofErr w:type="spellEnd"/>
            <w:r w:rsidRPr="005B4AA0">
              <w:rPr>
                <w:color w:val="000000"/>
                <w:sz w:val="18"/>
                <w:szCs w:val="18"/>
              </w:rPr>
              <w:t xml:space="preserve"> (</w:t>
            </w:r>
            <w:proofErr w:type="spellStart"/>
            <w:r w:rsidRPr="005B4AA0">
              <w:rPr>
                <w:color w:val="000000"/>
                <w:sz w:val="18"/>
                <w:szCs w:val="18"/>
              </w:rPr>
              <w:t>decisión</w:t>
            </w:r>
            <w:proofErr w:type="spellEnd"/>
            <w:r w:rsidRPr="005B4AA0">
              <w:rPr>
                <w:color w:val="000000"/>
                <w:sz w:val="18"/>
                <w:szCs w:val="18"/>
              </w:rPr>
              <w:t xml:space="preserve"> </w:t>
            </w:r>
            <w:proofErr w:type="spellStart"/>
            <w:r w:rsidRPr="005B4AA0">
              <w:rPr>
                <w:color w:val="000000"/>
                <w:sz w:val="18"/>
                <w:szCs w:val="18"/>
              </w:rPr>
              <w:t>técnica</w:t>
            </w:r>
            <w:proofErr w:type="spellEnd"/>
            <w:r w:rsidRPr="005B4AA0">
              <w:rPr>
                <w:color w:val="000000"/>
                <w:sz w:val="18"/>
                <w:szCs w:val="18"/>
              </w:rPr>
              <w:t>)</w:t>
            </w:r>
          </w:p>
        </w:tc>
        <w:tc>
          <w:tcPr>
            <w:tcW w:w="900" w:type="dxa"/>
          </w:tcPr>
          <w:p w14:paraId="62933890" w14:textId="77777777" w:rsidR="00555FBA" w:rsidRPr="005B4AA0" w:rsidRDefault="00555FBA" w:rsidP="001F1DE6">
            <w:pPr>
              <w:spacing w:before="40" w:after="40"/>
              <w:jc w:val="center"/>
              <w:rPr>
                <w:sz w:val="18"/>
                <w:szCs w:val="18"/>
              </w:rPr>
            </w:pPr>
            <w:proofErr w:type="spellStart"/>
            <w:r w:rsidRPr="005B4AA0">
              <w:rPr>
                <w:color w:val="000000"/>
                <w:sz w:val="18"/>
                <w:szCs w:val="18"/>
              </w:rPr>
              <w:t>Latencia</w:t>
            </w:r>
            <w:proofErr w:type="spellEnd"/>
            <w:r w:rsidRPr="005B4AA0">
              <w:rPr>
                <w:color w:val="000000"/>
                <w:sz w:val="18"/>
                <w:szCs w:val="18"/>
              </w:rPr>
              <w:t xml:space="preserve"> de consulta </w:t>
            </w:r>
            <w:proofErr w:type="spellStart"/>
            <w:r w:rsidRPr="005B4AA0">
              <w:rPr>
                <w:color w:val="000000"/>
                <w:sz w:val="18"/>
                <w:szCs w:val="18"/>
              </w:rPr>
              <w:t>histórica</w:t>
            </w:r>
            <w:proofErr w:type="spellEnd"/>
          </w:p>
        </w:tc>
        <w:tc>
          <w:tcPr>
            <w:tcW w:w="1700" w:type="dxa"/>
          </w:tcPr>
          <w:p w14:paraId="44EDC614" w14:textId="77777777" w:rsidR="00555FBA" w:rsidRPr="005B4AA0" w:rsidRDefault="00555FBA" w:rsidP="001F1DE6">
            <w:pPr>
              <w:spacing w:before="40" w:after="40"/>
              <w:jc w:val="center"/>
              <w:rPr>
                <w:sz w:val="18"/>
                <w:szCs w:val="18"/>
                <w:lang w:val="es-PE"/>
              </w:rPr>
            </w:pPr>
            <w:r w:rsidRPr="005B4AA0">
              <w:rPr>
                <w:color w:val="000000"/>
                <w:sz w:val="18"/>
                <w:szCs w:val="18"/>
                <w:lang w:val="es-PE"/>
              </w:rPr>
              <w:t>Tiempo de respuesta (ms) por escala de datos evaluada.</w:t>
            </w:r>
          </w:p>
        </w:tc>
        <w:tc>
          <w:tcPr>
            <w:tcW w:w="900" w:type="dxa"/>
          </w:tcPr>
          <w:p w14:paraId="70D4B7F7" w14:textId="77777777" w:rsidR="00555FBA" w:rsidRPr="005B4AA0" w:rsidRDefault="00555FBA" w:rsidP="001F1DE6">
            <w:pPr>
              <w:spacing w:before="40" w:after="40"/>
              <w:jc w:val="center"/>
              <w:rPr>
                <w:sz w:val="18"/>
                <w:szCs w:val="18"/>
              </w:rPr>
            </w:pPr>
            <w:r w:rsidRPr="005B4AA0">
              <w:rPr>
                <w:color w:val="000000"/>
                <w:sz w:val="18"/>
                <w:szCs w:val="18"/>
              </w:rPr>
              <w:t xml:space="preserve">Por </w:t>
            </w:r>
            <w:proofErr w:type="spellStart"/>
            <w:r w:rsidRPr="005B4AA0">
              <w:rPr>
                <w:color w:val="000000"/>
                <w:sz w:val="18"/>
                <w:szCs w:val="18"/>
              </w:rPr>
              <w:t>ejecución</w:t>
            </w:r>
            <w:proofErr w:type="spellEnd"/>
            <w:r w:rsidRPr="005B4AA0">
              <w:rPr>
                <w:color w:val="000000"/>
                <w:sz w:val="18"/>
                <w:szCs w:val="18"/>
              </w:rPr>
              <w:t xml:space="preserve"> experimental</w:t>
            </w:r>
          </w:p>
        </w:tc>
        <w:tc>
          <w:tcPr>
            <w:tcW w:w="1600" w:type="dxa"/>
          </w:tcPr>
          <w:p w14:paraId="2BA2829B" w14:textId="214FC22D" w:rsidR="00555FBA" w:rsidRPr="005B4AA0" w:rsidRDefault="00555FBA" w:rsidP="001F1DE6">
            <w:pPr>
              <w:spacing w:before="40" w:after="40"/>
              <w:jc w:val="center"/>
              <w:rPr>
                <w:sz w:val="18"/>
                <w:szCs w:val="18"/>
                <w:lang w:val="es-PE"/>
              </w:rPr>
            </w:pPr>
            <w:r w:rsidRPr="005B4AA0">
              <w:rPr>
                <w:color w:val="000000"/>
                <w:sz w:val="18"/>
                <w:szCs w:val="18"/>
                <w:lang w:val="es-PE"/>
              </w:rPr>
              <w:t>Cumplir la meta RNF</w:t>
            </w:r>
            <w:r w:rsidR="001F1DE6" w:rsidRPr="005B4AA0">
              <w:rPr>
                <w:color w:val="000000"/>
                <w:sz w:val="18"/>
                <w:szCs w:val="18"/>
                <w:lang w:val="es-PE"/>
              </w:rPr>
              <w:t>1 y RNF2</w:t>
            </w:r>
            <w:r w:rsidRPr="005B4AA0">
              <w:rPr>
                <w:color w:val="000000"/>
                <w:sz w:val="18"/>
                <w:szCs w:val="18"/>
                <w:lang w:val="es-PE"/>
              </w:rPr>
              <w:t>).</w:t>
            </w:r>
          </w:p>
        </w:tc>
      </w:tr>
    </w:tbl>
    <w:p w14:paraId="0D6CA325" w14:textId="77777777" w:rsidR="00FA46AA" w:rsidRPr="00A81493" w:rsidRDefault="00FA46AA" w:rsidP="00555FBA">
      <w:pPr>
        <w:rPr>
          <w:lang w:val="es-PE"/>
        </w:rPr>
      </w:pPr>
    </w:p>
    <w:p w14:paraId="084751BA" w14:textId="33170F68" w:rsidR="00FA46AA" w:rsidRPr="00FA46AA" w:rsidRDefault="00000000" w:rsidP="00FA46AA">
      <w:pPr>
        <w:pStyle w:val="Titulo3"/>
      </w:pPr>
      <w:bookmarkStart w:id="35" w:name="_Toc241096932"/>
      <w:r>
        <w:t>3.4.2 Modelo dimensional y almacén de datos</w:t>
      </w:r>
      <w:bookmarkEnd w:id="35"/>
    </w:p>
    <w:tbl>
      <w:tblPr>
        <w:tblStyle w:val="Tablaconcuadrcula"/>
        <w:tblW w:w="8400" w:type="dxa"/>
        <w:tblInd w:w="120" w:type="dxa"/>
        <w:tblLayout w:type="fixed"/>
        <w:tblLook w:val="04A0" w:firstRow="1" w:lastRow="0" w:firstColumn="1" w:lastColumn="0" w:noHBand="0" w:noVBand="1"/>
      </w:tblPr>
      <w:tblGrid>
        <w:gridCol w:w="1300"/>
        <w:gridCol w:w="800"/>
        <w:gridCol w:w="2000"/>
        <w:gridCol w:w="2100"/>
        <w:gridCol w:w="2200"/>
      </w:tblGrid>
      <w:tr w:rsidR="000C4BC0" w14:paraId="303DB30B" w14:textId="77777777" w:rsidTr="00043D1B">
        <w:tc>
          <w:tcPr>
            <w:tcW w:w="1300" w:type="dxa"/>
            <w:shd w:val="clear" w:color="auto" w:fill="E8EEF5"/>
          </w:tcPr>
          <w:p w14:paraId="7A6E506D" w14:textId="77777777" w:rsidR="000C4BC0" w:rsidRPr="005B4AA0" w:rsidRDefault="000C4BC0" w:rsidP="00043D1B">
            <w:pPr>
              <w:spacing w:before="40" w:after="40"/>
              <w:jc w:val="center"/>
              <w:rPr>
                <w:sz w:val="18"/>
                <w:szCs w:val="18"/>
              </w:rPr>
            </w:pPr>
            <w:proofErr w:type="spellStart"/>
            <w:r w:rsidRPr="005B4AA0">
              <w:rPr>
                <w:b/>
                <w:sz w:val="18"/>
                <w:szCs w:val="18"/>
              </w:rPr>
              <w:t>Tabla</w:t>
            </w:r>
            <w:proofErr w:type="spellEnd"/>
          </w:p>
        </w:tc>
        <w:tc>
          <w:tcPr>
            <w:tcW w:w="800" w:type="dxa"/>
            <w:shd w:val="clear" w:color="auto" w:fill="E8EEF5"/>
          </w:tcPr>
          <w:p w14:paraId="75105ED4" w14:textId="77777777" w:rsidR="000C4BC0" w:rsidRPr="005B4AA0" w:rsidRDefault="000C4BC0" w:rsidP="00043D1B">
            <w:pPr>
              <w:spacing w:before="40" w:after="40"/>
              <w:jc w:val="center"/>
              <w:rPr>
                <w:sz w:val="18"/>
                <w:szCs w:val="18"/>
              </w:rPr>
            </w:pPr>
            <w:r w:rsidRPr="005B4AA0">
              <w:rPr>
                <w:b/>
                <w:sz w:val="18"/>
                <w:szCs w:val="18"/>
              </w:rPr>
              <w:t>Tipo</w:t>
            </w:r>
          </w:p>
        </w:tc>
        <w:tc>
          <w:tcPr>
            <w:tcW w:w="2000" w:type="dxa"/>
            <w:shd w:val="clear" w:color="auto" w:fill="E8EEF5"/>
          </w:tcPr>
          <w:p w14:paraId="1012E753" w14:textId="77777777" w:rsidR="000C4BC0" w:rsidRPr="005B4AA0" w:rsidRDefault="000C4BC0" w:rsidP="00043D1B">
            <w:pPr>
              <w:spacing w:before="40" w:after="40"/>
              <w:jc w:val="center"/>
              <w:rPr>
                <w:sz w:val="18"/>
                <w:szCs w:val="18"/>
              </w:rPr>
            </w:pPr>
            <w:proofErr w:type="spellStart"/>
            <w:r w:rsidRPr="005B4AA0">
              <w:rPr>
                <w:b/>
                <w:sz w:val="18"/>
                <w:szCs w:val="18"/>
              </w:rPr>
              <w:t>Grano</w:t>
            </w:r>
            <w:proofErr w:type="spellEnd"/>
            <w:r w:rsidRPr="005B4AA0">
              <w:rPr>
                <w:b/>
                <w:sz w:val="18"/>
                <w:szCs w:val="18"/>
              </w:rPr>
              <w:t xml:space="preserve"> / </w:t>
            </w:r>
            <w:proofErr w:type="spellStart"/>
            <w:r w:rsidRPr="005B4AA0">
              <w:rPr>
                <w:b/>
                <w:sz w:val="18"/>
                <w:szCs w:val="18"/>
              </w:rPr>
              <w:t>descripción</w:t>
            </w:r>
            <w:proofErr w:type="spellEnd"/>
          </w:p>
        </w:tc>
        <w:tc>
          <w:tcPr>
            <w:tcW w:w="2100" w:type="dxa"/>
            <w:shd w:val="clear" w:color="auto" w:fill="E8EEF5"/>
          </w:tcPr>
          <w:p w14:paraId="40411BD1" w14:textId="77777777" w:rsidR="000C4BC0" w:rsidRPr="005B4AA0" w:rsidRDefault="000C4BC0" w:rsidP="00043D1B">
            <w:pPr>
              <w:spacing w:before="40" w:after="40"/>
              <w:jc w:val="center"/>
              <w:rPr>
                <w:sz w:val="18"/>
                <w:szCs w:val="18"/>
              </w:rPr>
            </w:pPr>
            <w:proofErr w:type="spellStart"/>
            <w:r w:rsidRPr="005B4AA0">
              <w:rPr>
                <w:b/>
                <w:sz w:val="18"/>
                <w:szCs w:val="18"/>
              </w:rPr>
              <w:t>Atributos</w:t>
            </w:r>
            <w:proofErr w:type="spellEnd"/>
            <w:r w:rsidRPr="005B4AA0">
              <w:rPr>
                <w:b/>
                <w:sz w:val="18"/>
                <w:szCs w:val="18"/>
              </w:rPr>
              <w:t xml:space="preserve"> clave</w:t>
            </w:r>
          </w:p>
        </w:tc>
        <w:tc>
          <w:tcPr>
            <w:tcW w:w="2200" w:type="dxa"/>
            <w:shd w:val="clear" w:color="auto" w:fill="E8EEF5"/>
          </w:tcPr>
          <w:p w14:paraId="1CD4F167" w14:textId="77777777" w:rsidR="000C4BC0" w:rsidRPr="005B4AA0" w:rsidRDefault="000C4BC0" w:rsidP="00043D1B">
            <w:pPr>
              <w:spacing w:before="40" w:after="40"/>
              <w:jc w:val="center"/>
              <w:rPr>
                <w:sz w:val="18"/>
                <w:szCs w:val="18"/>
              </w:rPr>
            </w:pPr>
            <w:proofErr w:type="spellStart"/>
            <w:r w:rsidRPr="005B4AA0">
              <w:rPr>
                <w:b/>
                <w:sz w:val="18"/>
                <w:szCs w:val="18"/>
              </w:rPr>
              <w:t>Manejo</w:t>
            </w:r>
            <w:proofErr w:type="spellEnd"/>
            <w:r w:rsidRPr="005B4AA0">
              <w:rPr>
                <w:b/>
                <w:sz w:val="18"/>
                <w:szCs w:val="18"/>
              </w:rPr>
              <w:t xml:space="preserve"> de </w:t>
            </w:r>
            <w:proofErr w:type="spellStart"/>
            <w:r w:rsidRPr="005B4AA0">
              <w:rPr>
                <w:b/>
                <w:sz w:val="18"/>
                <w:szCs w:val="18"/>
              </w:rPr>
              <w:t>historial</w:t>
            </w:r>
            <w:proofErr w:type="spellEnd"/>
          </w:p>
        </w:tc>
      </w:tr>
      <w:tr w:rsidR="000C4BC0" w:rsidRPr="000C4BC0" w14:paraId="1023CC19" w14:textId="77777777" w:rsidTr="00043D1B">
        <w:tc>
          <w:tcPr>
            <w:tcW w:w="1300" w:type="dxa"/>
          </w:tcPr>
          <w:p w14:paraId="4A0A706E" w14:textId="4995077A" w:rsidR="000C4BC0" w:rsidRPr="005B4AA0" w:rsidRDefault="007D106C" w:rsidP="00043D1B">
            <w:pPr>
              <w:spacing w:before="40" w:after="40"/>
              <w:rPr>
                <w:sz w:val="18"/>
                <w:szCs w:val="18"/>
              </w:rPr>
            </w:pPr>
            <w:proofErr w:type="spellStart"/>
            <w:r w:rsidRPr="005B4AA0">
              <w:rPr>
                <w:color w:val="000000"/>
                <w:sz w:val="18"/>
                <w:szCs w:val="18"/>
              </w:rPr>
              <w:t>tbl_ventas</w:t>
            </w:r>
            <w:proofErr w:type="spellEnd"/>
          </w:p>
        </w:tc>
        <w:tc>
          <w:tcPr>
            <w:tcW w:w="800" w:type="dxa"/>
          </w:tcPr>
          <w:p w14:paraId="0D881816" w14:textId="77777777" w:rsidR="000C4BC0" w:rsidRPr="005B4AA0" w:rsidRDefault="000C4BC0" w:rsidP="00043D1B">
            <w:pPr>
              <w:spacing w:before="40" w:after="40"/>
              <w:rPr>
                <w:sz w:val="18"/>
                <w:szCs w:val="18"/>
              </w:rPr>
            </w:pPr>
            <w:proofErr w:type="spellStart"/>
            <w:r w:rsidRPr="005B4AA0">
              <w:rPr>
                <w:color w:val="000000"/>
                <w:sz w:val="18"/>
                <w:szCs w:val="18"/>
              </w:rPr>
              <w:t>Hecho</w:t>
            </w:r>
            <w:proofErr w:type="spellEnd"/>
          </w:p>
        </w:tc>
        <w:tc>
          <w:tcPr>
            <w:tcW w:w="2000" w:type="dxa"/>
          </w:tcPr>
          <w:p w14:paraId="3910BB97" w14:textId="77777777" w:rsidR="000C4BC0" w:rsidRPr="005B4AA0" w:rsidRDefault="000C4BC0" w:rsidP="00043D1B">
            <w:pPr>
              <w:spacing w:before="40" w:after="40"/>
              <w:rPr>
                <w:sz w:val="18"/>
                <w:szCs w:val="18"/>
                <w:lang w:val="es-PE"/>
              </w:rPr>
            </w:pPr>
            <w:r w:rsidRPr="005B4AA0">
              <w:rPr>
                <w:color w:val="000000"/>
                <w:sz w:val="18"/>
                <w:szCs w:val="18"/>
                <w:lang w:val="es-PE"/>
              </w:rPr>
              <w:t>Una fila por línea de venta (producto–comprobante).</w:t>
            </w:r>
          </w:p>
        </w:tc>
        <w:tc>
          <w:tcPr>
            <w:tcW w:w="2100" w:type="dxa"/>
          </w:tcPr>
          <w:p w14:paraId="51F96127" w14:textId="77777777" w:rsidR="000C4BC0" w:rsidRPr="005B4AA0" w:rsidRDefault="000C4BC0" w:rsidP="00043D1B">
            <w:pPr>
              <w:spacing w:before="40" w:after="40"/>
              <w:rPr>
                <w:sz w:val="18"/>
                <w:szCs w:val="18"/>
                <w:lang w:val="es-PE"/>
              </w:rPr>
            </w:pPr>
            <w:r w:rsidRPr="005B4AA0">
              <w:rPr>
                <w:color w:val="000000"/>
                <w:sz w:val="18"/>
                <w:szCs w:val="18"/>
                <w:lang w:val="es-PE"/>
              </w:rPr>
              <w:t>Cantidad vendida, monto vendido, descuento, claves foráneas a las dimensiones.</w:t>
            </w:r>
          </w:p>
        </w:tc>
        <w:tc>
          <w:tcPr>
            <w:tcW w:w="2200" w:type="dxa"/>
          </w:tcPr>
          <w:p w14:paraId="6710F214" w14:textId="77777777" w:rsidR="000C4BC0" w:rsidRPr="005B4AA0" w:rsidRDefault="000C4BC0" w:rsidP="00043D1B">
            <w:pPr>
              <w:spacing w:before="40" w:after="40"/>
              <w:rPr>
                <w:sz w:val="18"/>
                <w:szCs w:val="18"/>
                <w:lang w:val="es-PE"/>
              </w:rPr>
            </w:pPr>
            <w:r w:rsidRPr="005B4AA0">
              <w:rPr>
                <w:color w:val="000000"/>
                <w:sz w:val="18"/>
                <w:szCs w:val="18"/>
                <w:lang w:val="es-PE"/>
              </w:rPr>
              <w:t>No aplica; los hechos son aditivos y no se actualizan una vez cargados.</w:t>
            </w:r>
          </w:p>
        </w:tc>
      </w:tr>
      <w:tr w:rsidR="000C4BC0" w:rsidRPr="000C4BC0" w14:paraId="6098186A" w14:textId="77777777" w:rsidTr="00043D1B">
        <w:tc>
          <w:tcPr>
            <w:tcW w:w="1300" w:type="dxa"/>
          </w:tcPr>
          <w:p w14:paraId="4859A4F6" w14:textId="58B167DE" w:rsidR="000C4BC0" w:rsidRPr="005B4AA0" w:rsidRDefault="007D106C" w:rsidP="00043D1B">
            <w:pPr>
              <w:spacing w:before="40" w:after="40"/>
              <w:rPr>
                <w:sz w:val="18"/>
                <w:szCs w:val="18"/>
              </w:rPr>
            </w:pPr>
            <w:proofErr w:type="spellStart"/>
            <w:r w:rsidRPr="005B4AA0">
              <w:rPr>
                <w:color w:val="000000"/>
                <w:sz w:val="18"/>
                <w:szCs w:val="18"/>
              </w:rPr>
              <w:t>tbl_productos</w:t>
            </w:r>
            <w:proofErr w:type="spellEnd"/>
          </w:p>
        </w:tc>
        <w:tc>
          <w:tcPr>
            <w:tcW w:w="800" w:type="dxa"/>
          </w:tcPr>
          <w:p w14:paraId="321A4EF4" w14:textId="77777777" w:rsidR="000C4BC0" w:rsidRPr="005B4AA0" w:rsidRDefault="000C4BC0" w:rsidP="00043D1B">
            <w:pPr>
              <w:spacing w:before="40" w:after="40"/>
              <w:rPr>
                <w:sz w:val="18"/>
                <w:szCs w:val="18"/>
              </w:rPr>
            </w:pPr>
            <w:proofErr w:type="spellStart"/>
            <w:r w:rsidRPr="005B4AA0">
              <w:rPr>
                <w:color w:val="000000"/>
                <w:sz w:val="18"/>
                <w:szCs w:val="18"/>
              </w:rPr>
              <w:t>Dimensión</w:t>
            </w:r>
            <w:proofErr w:type="spellEnd"/>
          </w:p>
        </w:tc>
        <w:tc>
          <w:tcPr>
            <w:tcW w:w="2000" w:type="dxa"/>
          </w:tcPr>
          <w:p w14:paraId="3653BB76" w14:textId="77777777" w:rsidR="000C4BC0" w:rsidRPr="005B4AA0" w:rsidRDefault="000C4BC0" w:rsidP="00043D1B">
            <w:pPr>
              <w:spacing w:before="40" w:after="40"/>
              <w:rPr>
                <w:sz w:val="18"/>
                <w:szCs w:val="18"/>
                <w:lang w:val="es-PE"/>
              </w:rPr>
            </w:pPr>
            <w:r w:rsidRPr="005B4AA0">
              <w:rPr>
                <w:color w:val="000000"/>
                <w:sz w:val="18"/>
                <w:szCs w:val="18"/>
                <w:lang w:val="es-PE"/>
              </w:rPr>
              <w:t>Catálogo de productos con sus atributos de negocio: calibre, tonalidad, lote y metraje por caja.</w:t>
            </w:r>
          </w:p>
        </w:tc>
        <w:tc>
          <w:tcPr>
            <w:tcW w:w="2100" w:type="dxa"/>
          </w:tcPr>
          <w:p w14:paraId="454B6905" w14:textId="5045DDA5" w:rsidR="000C4BC0" w:rsidRPr="005B4AA0" w:rsidRDefault="007D106C" w:rsidP="00043D1B">
            <w:pPr>
              <w:spacing w:before="40" w:after="40"/>
              <w:rPr>
                <w:sz w:val="18"/>
                <w:szCs w:val="18"/>
                <w:lang w:val="es-PE"/>
              </w:rPr>
            </w:pPr>
            <w:r w:rsidRPr="005B4AA0">
              <w:rPr>
                <w:color w:val="000000"/>
                <w:sz w:val="18"/>
                <w:szCs w:val="18"/>
                <w:lang w:val="es-PE"/>
              </w:rPr>
              <w:t>C</w:t>
            </w:r>
            <w:r w:rsidR="000C4BC0" w:rsidRPr="005B4AA0">
              <w:rPr>
                <w:color w:val="000000"/>
                <w:sz w:val="18"/>
                <w:szCs w:val="18"/>
                <w:lang w:val="es-PE"/>
              </w:rPr>
              <w:t>ódigo</w:t>
            </w:r>
            <w:r w:rsidRPr="005B4AA0">
              <w:rPr>
                <w:color w:val="000000"/>
                <w:sz w:val="18"/>
                <w:szCs w:val="18"/>
                <w:lang w:val="es-PE"/>
              </w:rPr>
              <w:t xml:space="preserve"> interno</w:t>
            </w:r>
            <w:r w:rsidR="000C4BC0" w:rsidRPr="005B4AA0">
              <w:rPr>
                <w:color w:val="000000"/>
                <w:sz w:val="18"/>
                <w:szCs w:val="18"/>
                <w:lang w:val="es-PE"/>
              </w:rPr>
              <w:t xml:space="preserve">, descripción, </w:t>
            </w:r>
            <w:r w:rsidRPr="005B4AA0">
              <w:rPr>
                <w:color w:val="000000"/>
                <w:sz w:val="18"/>
                <w:szCs w:val="18"/>
                <w:lang w:val="es-PE"/>
              </w:rPr>
              <w:t>unidad de medida, marca y precio</w:t>
            </w:r>
          </w:p>
        </w:tc>
        <w:tc>
          <w:tcPr>
            <w:tcW w:w="2200" w:type="dxa"/>
          </w:tcPr>
          <w:p w14:paraId="7908C5C5" w14:textId="0EBA1F3A" w:rsidR="000C4BC0" w:rsidRPr="005B4AA0" w:rsidRDefault="007D106C" w:rsidP="00043D1B">
            <w:pPr>
              <w:spacing w:before="40" w:after="40"/>
              <w:rPr>
                <w:sz w:val="18"/>
                <w:szCs w:val="18"/>
                <w:lang w:val="es-PE"/>
              </w:rPr>
            </w:pPr>
            <w:r w:rsidRPr="005B4AA0">
              <w:rPr>
                <w:color w:val="000000"/>
                <w:sz w:val="18"/>
                <w:szCs w:val="18"/>
                <w:lang w:val="es-PE"/>
              </w:rPr>
              <w:t>Un</w:t>
            </w:r>
            <w:r w:rsidR="000C4BC0" w:rsidRPr="005B4AA0">
              <w:rPr>
                <w:color w:val="000000"/>
                <w:sz w:val="18"/>
                <w:szCs w:val="18"/>
                <w:lang w:val="es-PE"/>
              </w:rPr>
              <w:t xml:space="preserve"> nuevo lote o tonalidad genera una nueva versión del registro, preservando el histórico de ventas asociado a la versión vigente al momento de la venta.</w:t>
            </w:r>
          </w:p>
        </w:tc>
      </w:tr>
      <w:tr w:rsidR="000C4BC0" w:rsidRPr="000C4BC0" w14:paraId="0E0EA0EA" w14:textId="77777777" w:rsidTr="00043D1B">
        <w:tc>
          <w:tcPr>
            <w:tcW w:w="1300" w:type="dxa"/>
          </w:tcPr>
          <w:p w14:paraId="136152E7" w14:textId="01361CB7" w:rsidR="000C4BC0" w:rsidRPr="005B4AA0" w:rsidRDefault="008A3550" w:rsidP="00043D1B">
            <w:pPr>
              <w:spacing w:before="40" w:after="40"/>
              <w:rPr>
                <w:sz w:val="18"/>
                <w:szCs w:val="18"/>
              </w:rPr>
            </w:pPr>
            <w:proofErr w:type="spellStart"/>
            <w:r w:rsidRPr="005B4AA0">
              <w:rPr>
                <w:color w:val="000000"/>
                <w:sz w:val="18"/>
                <w:szCs w:val="18"/>
              </w:rPr>
              <w:t>tbl_clientes</w:t>
            </w:r>
            <w:proofErr w:type="spellEnd"/>
          </w:p>
        </w:tc>
        <w:tc>
          <w:tcPr>
            <w:tcW w:w="800" w:type="dxa"/>
          </w:tcPr>
          <w:p w14:paraId="17B624B0" w14:textId="77777777" w:rsidR="000C4BC0" w:rsidRPr="005B4AA0" w:rsidRDefault="000C4BC0" w:rsidP="00043D1B">
            <w:pPr>
              <w:spacing w:before="40" w:after="40"/>
              <w:rPr>
                <w:sz w:val="18"/>
                <w:szCs w:val="18"/>
              </w:rPr>
            </w:pPr>
            <w:proofErr w:type="spellStart"/>
            <w:r w:rsidRPr="005B4AA0">
              <w:rPr>
                <w:color w:val="000000"/>
                <w:sz w:val="18"/>
                <w:szCs w:val="18"/>
              </w:rPr>
              <w:t>Dimensión</w:t>
            </w:r>
            <w:proofErr w:type="spellEnd"/>
          </w:p>
        </w:tc>
        <w:tc>
          <w:tcPr>
            <w:tcW w:w="2000" w:type="dxa"/>
          </w:tcPr>
          <w:p w14:paraId="41AA3354" w14:textId="77777777" w:rsidR="000C4BC0" w:rsidRPr="005B4AA0" w:rsidRDefault="000C4BC0" w:rsidP="00043D1B">
            <w:pPr>
              <w:spacing w:before="40" w:after="40"/>
              <w:rPr>
                <w:sz w:val="18"/>
                <w:szCs w:val="18"/>
                <w:lang w:val="es-PE"/>
              </w:rPr>
            </w:pPr>
            <w:r w:rsidRPr="005B4AA0">
              <w:rPr>
                <w:color w:val="000000"/>
                <w:sz w:val="18"/>
                <w:szCs w:val="18"/>
                <w:lang w:val="es-PE"/>
              </w:rPr>
              <w:t>Cliente o tipo de cliente (particular, maestro de obra, contratista).</w:t>
            </w:r>
          </w:p>
        </w:tc>
        <w:tc>
          <w:tcPr>
            <w:tcW w:w="2100" w:type="dxa"/>
          </w:tcPr>
          <w:p w14:paraId="397FEA9E" w14:textId="0D0821BA" w:rsidR="000C4BC0" w:rsidRPr="005B4AA0" w:rsidRDefault="0066725A" w:rsidP="00043D1B">
            <w:pPr>
              <w:spacing w:before="40" w:after="40"/>
              <w:rPr>
                <w:sz w:val="18"/>
                <w:szCs w:val="18"/>
                <w:lang w:val="es-PE"/>
              </w:rPr>
            </w:pPr>
            <w:proofErr w:type="spellStart"/>
            <w:r w:rsidRPr="005B4AA0">
              <w:rPr>
                <w:color w:val="000000"/>
                <w:sz w:val="18"/>
                <w:szCs w:val="18"/>
                <w:lang w:val="es-PE"/>
              </w:rPr>
              <w:t>Dni</w:t>
            </w:r>
            <w:proofErr w:type="spellEnd"/>
            <w:r w:rsidRPr="005B4AA0">
              <w:rPr>
                <w:color w:val="000000"/>
                <w:sz w:val="18"/>
                <w:szCs w:val="18"/>
                <w:lang w:val="es-PE"/>
              </w:rPr>
              <w:t>, nombre, tipo, teléfono, dirección-</w:t>
            </w:r>
          </w:p>
        </w:tc>
        <w:tc>
          <w:tcPr>
            <w:tcW w:w="2200" w:type="dxa"/>
          </w:tcPr>
          <w:p w14:paraId="7B5885B6" w14:textId="2CD6CB15" w:rsidR="000C4BC0" w:rsidRPr="005B4AA0" w:rsidRDefault="0066725A" w:rsidP="00043D1B">
            <w:pPr>
              <w:spacing w:before="40" w:after="40"/>
              <w:rPr>
                <w:sz w:val="18"/>
                <w:szCs w:val="18"/>
                <w:lang w:val="es-PE"/>
              </w:rPr>
            </w:pPr>
            <w:r w:rsidRPr="005B4AA0">
              <w:rPr>
                <w:color w:val="000000"/>
                <w:sz w:val="18"/>
                <w:szCs w:val="18"/>
                <w:lang w:val="es-PE"/>
              </w:rPr>
              <w:t>S</w:t>
            </w:r>
            <w:r w:rsidR="000C4BC0" w:rsidRPr="005B4AA0">
              <w:rPr>
                <w:color w:val="000000"/>
                <w:sz w:val="18"/>
                <w:szCs w:val="18"/>
                <w:lang w:val="es-PE"/>
              </w:rPr>
              <w:t>e sobrescribe</w:t>
            </w:r>
            <w:r w:rsidRPr="005B4AA0">
              <w:rPr>
                <w:color w:val="000000"/>
                <w:sz w:val="18"/>
                <w:szCs w:val="18"/>
                <w:lang w:val="es-PE"/>
              </w:rPr>
              <w:t xml:space="preserve"> </w:t>
            </w:r>
            <w:r w:rsidR="000C4BC0" w:rsidRPr="005B4AA0">
              <w:rPr>
                <w:color w:val="000000"/>
                <w:sz w:val="18"/>
                <w:szCs w:val="18"/>
                <w:lang w:val="es-PE"/>
              </w:rPr>
              <w:t>por ser información de bajo impacto analítico.</w:t>
            </w:r>
          </w:p>
        </w:tc>
      </w:tr>
      <w:tr w:rsidR="000C4BC0" w:rsidRPr="000C4BC0" w14:paraId="2E92C5EF" w14:textId="77777777" w:rsidTr="00043D1B">
        <w:tc>
          <w:tcPr>
            <w:tcW w:w="1300" w:type="dxa"/>
          </w:tcPr>
          <w:p w14:paraId="623FE5FB" w14:textId="6DE139A6" w:rsidR="000C4BC0" w:rsidRPr="005B4AA0" w:rsidRDefault="0066725A" w:rsidP="00043D1B">
            <w:pPr>
              <w:spacing w:before="40" w:after="40"/>
              <w:rPr>
                <w:sz w:val="18"/>
                <w:szCs w:val="18"/>
              </w:rPr>
            </w:pPr>
            <w:proofErr w:type="spellStart"/>
            <w:r w:rsidRPr="005B4AA0">
              <w:rPr>
                <w:color w:val="000000"/>
                <w:sz w:val="18"/>
                <w:szCs w:val="18"/>
              </w:rPr>
              <w:t>tbl_usuarios</w:t>
            </w:r>
            <w:proofErr w:type="spellEnd"/>
          </w:p>
        </w:tc>
        <w:tc>
          <w:tcPr>
            <w:tcW w:w="800" w:type="dxa"/>
          </w:tcPr>
          <w:p w14:paraId="4866B822" w14:textId="77777777" w:rsidR="000C4BC0" w:rsidRPr="005B4AA0" w:rsidRDefault="000C4BC0" w:rsidP="00043D1B">
            <w:pPr>
              <w:spacing w:before="40" w:after="40"/>
              <w:rPr>
                <w:sz w:val="18"/>
                <w:szCs w:val="18"/>
              </w:rPr>
            </w:pPr>
            <w:proofErr w:type="spellStart"/>
            <w:r w:rsidRPr="005B4AA0">
              <w:rPr>
                <w:color w:val="000000"/>
                <w:sz w:val="18"/>
                <w:szCs w:val="18"/>
              </w:rPr>
              <w:t>Dimensión</w:t>
            </w:r>
            <w:proofErr w:type="spellEnd"/>
          </w:p>
        </w:tc>
        <w:tc>
          <w:tcPr>
            <w:tcW w:w="2000" w:type="dxa"/>
          </w:tcPr>
          <w:p w14:paraId="27B2C40C" w14:textId="663EC1E9" w:rsidR="000C4BC0" w:rsidRPr="005B4AA0" w:rsidRDefault="000C4BC0" w:rsidP="00043D1B">
            <w:pPr>
              <w:spacing w:before="40" w:after="40"/>
              <w:rPr>
                <w:sz w:val="18"/>
                <w:szCs w:val="18"/>
                <w:lang w:val="es-PE"/>
              </w:rPr>
            </w:pPr>
            <w:r w:rsidRPr="005B4AA0">
              <w:rPr>
                <w:color w:val="000000"/>
                <w:sz w:val="18"/>
                <w:szCs w:val="18"/>
                <w:lang w:val="es-PE"/>
              </w:rPr>
              <w:t xml:space="preserve">Usuario </w:t>
            </w:r>
            <w:r w:rsidR="0066725A" w:rsidRPr="005B4AA0">
              <w:rPr>
                <w:color w:val="000000"/>
                <w:sz w:val="18"/>
                <w:szCs w:val="18"/>
                <w:lang w:val="es-PE"/>
              </w:rPr>
              <w:t>que forma parte del negocio.</w:t>
            </w:r>
          </w:p>
        </w:tc>
        <w:tc>
          <w:tcPr>
            <w:tcW w:w="2100" w:type="dxa"/>
          </w:tcPr>
          <w:p w14:paraId="1017D615" w14:textId="4E89D20C" w:rsidR="000C4BC0" w:rsidRPr="005B4AA0" w:rsidRDefault="0066725A" w:rsidP="00043D1B">
            <w:pPr>
              <w:spacing w:before="40" w:after="40"/>
              <w:rPr>
                <w:sz w:val="18"/>
                <w:szCs w:val="18"/>
              </w:rPr>
            </w:pPr>
            <w:proofErr w:type="spellStart"/>
            <w:r w:rsidRPr="005B4AA0">
              <w:rPr>
                <w:color w:val="000000"/>
                <w:sz w:val="18"/>
                <w:szCs w:val="18"/>
              </w:rPr>
              <w:t>Dni</w:t>
            </w:r>
            <w:proofErr w:type="spellEnd"/>
            <w:r w:rsidRPr="005B4AA0">
              <w:rPr>
                <w:color w:val="000000"/>
                <w:sz w:val="18"/>
                <w:szCs w:val="18"/>
              </w:rPr>
              <w:t xml:space="preserve">, </w:t>
            </w:r>
            <w:proofErr w:type="spellStart"/>
            <w:r w:rsidRPr="005B4AA0">
              <w:rPr>
                <w:color w:val="000000"/>
                <w:sz w:val="18"/>
                <w:szCs w:val="18"/>
              </w:rPr>
              <w:t>nombre</w:t>
            </w:r>
            <w:proofErr w:type="spellEnd"/>
            <w:r w:rsidRPr="005B4AA0">
              <w:rPr>
                <w:color w:val="000000"/>
                <w:sz w:val="18"/>
                <w:szCs w:val="18"/>
              </w:rPr>
              <w:t xml:space="preserve"> y </w:t>
            </w:r>
            <w:proofErr w:type="spellStart"/>
            <w:r w:rsidRPr="005B4AA0">
              <w:rPr>
                <w:color w:val="000000"/>
                <w:sz w:val="18"/>
                <w:szCs w:val="18"/>
              </w:rPr>
              <w:t>rol</w:t>
            </w:r>
            <w:proofErr w:type="spellEnd"/>
            <w:r w:rsidRPr="005B4AA0">
              <w:rPr>
                <w:color w:val="000000"/>
                <w:sz w:val="18"/>
                <w:szCs w:val="18"/>
              </w:rPr>
              <w:t>.</w:t>
            </w:r>
          </w:p>
        </w:tc>
        <w:tc>
          <w:tcPr>
            <w:tcW w:w="2200" w:type="dxa"/>
          </w:tcPr>
          <w:p w14:paraId="7D7C8F4F" w14:textId="77777777" w:rsidR="000C4BC0" w:rsidRPr="005B4AA0" w:rsidRDefault="000C4BC0" w:rsidP="00043D1B">
            <w:pPr>
              <w:spacing w:before="40" w:after="40"/>
              <w:rPr>
                <w:sz w:val="18"/>
                <w:szCs w:val="18"/>
                <w:lang w:val="es-PE"/>
              </w:rPr>
            </w:pPr>
            <w:r w:rsidRPr="005B4AA0">
              <w:rPr>
                <w:color w:val="000000"/>
                <w:sz w:val="18"/>
                <w:szCs w:val="18"/>
                <w:lang w:val="es-PE"/>
              </w:rPr>
              <w:t>Estática durante el periodo evaluado.</w:t>
            </w:r>
          </w:p>
        </w:tc>
      </w:tr>
    </w:tbl>
    <w:p w14:paraId="17A46F45" w14:textId="0DAD8B2D" w:rsidR="000C4BC0" w:rsidRPr="009A7DF0" w:rsidRDefault="009A7DF0" w:rsidP="00FA46AA">
      <w:pPr>
        <w:ind w:left="720" w:right="144"/>
        <w:rPr>
          <w:lang w:val="es-PE"/>
        </w:rPr>
      </w:pPr>
      <w:r w:rsidRPr="009A7DF0">
        <w:rPr>
          <w:lang w:val="es-PE"/>
        </w:rPr>
        <w:t>El diccionario de datos completo (nombre, tipo, dominio y regla de negocio de cada atributo) se documentará en el Anexo B y se referenciará como evidencia E-05, conforme al manifiesto de evidencias del informe.</w:t>
      </w:r>
    </w:p>
    <w:p w14:paraId="3C9A7A30" w14:textId="77777777" w:rsidR="00440C3A" w:rsidRDefault="00000000" w:rsidP="008A30BF">
      <w:pPr>
        <w:pStyle w:val="Titulo3"/>
      </w:pPr>
      <w:bookmarkStart w:id="36" w:name="_Toc241096933"/>
      <w:r>
        <w:t>3.4.3 Procesos ETL/ELT y calidad</w:t>
      </w:r>
      <w:bookmarkEnd w:id="36"/>
    </w:p>
    <w:p w14:paraId="23B14B20" w14:textId="4CF5608D" w:rsidR="0063737B" w:rsidRPr="0063737B" w:rsidRDefault="0063737B" w:rsidP="0063737B">
      <w:pPr>
        <w:ind w:left="720" w:right="144"/>
        <w:rPr>
          <w:lang w:val="es-PE"/>
        </w:rPr>
      </w:pPr>
      <w:r w:rsidRPr="0063737B">
        <w:rPr>
          <w:b/>
          <w:lang w:val="es-PE"/>
        </w:rPr>
        <w:t xml:space="preserve">Extracción: </w:t>
      </w:r>
      <w:r>
        <w:rPr>
          <w:lang w:val="es-PE"/>
        </w:rPr>
        <w:t>Co</w:t>
      </w:r>
      <w:r w:rsidRPr="0063737B">
        <w:rPr>
          <w:lang w:val="es-PE"/>
        </w:rPr>
        <w:t>nsultas T-SQL sobre las tablas transaccionales de ventas, compras e inventario, ejecutadas en horario de bajo tráfico para no afectar el rendimiento operativo.</w:t>
      </w:r>
    </w:p>
    <w:p w14:paraId="639BBE53" w14:textId="0991E7EC" w:rsidR="0063737B" w:rsidRPr="0063737B" w:rsidRDefault="0063737B" w:rsidP="0063737B">
      <w:pPr>
        <w:ind w:left="720" w:right="144"/>
        <w:rPr>
          <w:lang w:val="es-PE"/>
        </w:rPr>
      </w:pPr>
      <w:r w:rsidRPr="0063737B">
        <w:rPr>
          <w:b/>
          <w:lang w:val="es-PE"/>
        </w:rPr>
        <w:t xml:space="preserve">Perfilado y limpieza: </w:t>
      </w:r>
      <w:r>
        <w:rPr>
          <w:lang w:val="es-PE"/>
        </w:rPr>
        <w:t>V</w:t>
      </w:r>
      <w:r w:rsidRPr="0063737B">
        <w:rPr>
          <w:lang w:val="es-PE"/>
        </w:rPr>
        <w:t>alidación de rangos de precio, coincidencia de unidades (caja</w:t>
      </w:r>
      <w:r>
        <w:rPr>
          <w:lang w:val="es-PE"/>
        </w:rPr>
        <w:t xml:space="preserve"> - </w:t>
      </w:r>
      <w:r w:rsidRPr="0063737B">
        <w:rPr>
          <w:lang w:val="es-PE"/>
        </w:rPr>
        <w:t>metraje) y estandarización del formato de lote y tonalidad, que en el sistema transaccional pueden registrarse con distinta granularidad en mostrador y en almacén.</w:t>
      </w:r>
    </w:p>
    <w:p w14:paraId="68E15CBA" w14:textId="173E22B6" w:rsidR="0063737B" w:rsidRPr="0063737B" w:rsidRDefault="0063737B" w:rsidP="0063737B">
      <w:pPr>
        <w:ind w:left="720" w:right="144"/>
        <w:rPr>
          <w:lang w:val="es-PE"/>
        </w:rPr>
      </w:pPr>
      <w:r w:rsidRPr="0063737B">
        <w:rPr>
          <w:b/>
          <w:lang w:val="es-PE"/>
        </w:rPr>
        <w:t xml:space="preserve">Transformación: </w:t>
      </w:r>
      <w:r>
        <w:rPr>
          <w:lang w:val="es-PE"/>
        </w:rPr>
        <w:t>A</w:t>
      </w:r>
      <w:r w:rsidRPr="0063737B">
        <w:rPr>
          <w:lang w:val="es-PE"/>
        </w:rPr>
        <w:t xml:space="preserve">plicación de las reglas de negocio (conversión de unidades, cálculo de las medidas de </w:t>
      </w:r>
      <w:proofErr w:type="spellStart"/>
      <w:r>
        <w:rPr>
          <w:lang w:val="es-PE"/>
        </w:rPr>
        <w:t>tbl_ventas</w:t>
      </w:r>
      <w:proofErr w:type="spellEnd"/>
      <w:r w:rsidRPr="0063737B">
        <w:rPr>
          <w:lang w:val="es-PE"/>
        </w:rPr>
        <w:t xml:space="preserve">, asignación de claves subrogadas) y detección de cambios en </w:t>
      </w:r>
      <w:proofErr w:type="spellStart"/>
      <w:r>
        <w:rPr>
          <w:lang w:val="es-PE"/>
        </w:rPr>
        <w:t>tbl_productos</w:t>
      </w:r>
      <w:proofErr w:type="spellEnd"/>
      <w:r w:rsidRPr="0063737B">
        <w:rPr>
          <w:lang w:val="es-PE"/>
        </w:rPr>
        <w:t>.</w:t>
      </w:r>
    </w:p>
    <w:p w14:paraId="28AF3EF6" w14:textId="6602EE8F" w:rsidR="0063737B" w:rsidRPr="0063737B" w:rsidRDefault="0063737B" w:rsidP="0063737B">
      <w:pPr>
        <w:ind w:left="720" w:right="144"/>
        <w:rPr>
          <w:lang w:val="es-PE"/>
        </w:rPr>
      </w:pPr>
      <w:r w:rsidRPr="0063737B">
        <w:rPr>
          <w:b/>
          <w:lang w:val="es-PE"/>
        </w:rPr>
        <w:lastRenderedPageBreak/>
        <w:t xml:space="preserve">Carga: </w:t>
      </w:r>
      <w:r>
        <w:rPr>
          <w:lang w:val="es-PE"/>
        </w:rPr>
        <w:t>I</w:t>
      </w:r>
      <w:r w:rsidRPr="0063737B">
        <w:rPr>
          <w:lang w:val="es-PE"/>
        </w:rPr>
        <w:t xml:space="preserve">nserción incremental en el data </w:t>
      </w:r>
      <w:proofErr w:type="spellStart"/>
      <w:r w:rsidRPr="0063737B">
        <w:rPr>
          <w:lang w:val="es-PE"/>
        </w:rPr>
        <w:t>mart</w:t>
      </w:r>
      <w:proofErr w:type="spellEnd"/>
      <w:r w:rsidRPr="0063737B">
        <w:rPr>
          <w:lang w:val="es-PE"/>
        </w:rPr>
        <w:t xml:space="preserve"> mediante procedimientos almacenados, con una carga completa inicial y cargas incrementales posteriores basadas en la fecha de última modificación.</w:t>
      </w:r>
    </w:p>
    <w:p w14:paraId="660F32B7" w14:textId="649598BD" w:rsidR="0063737B" w:rsidRPr="0063737B" w:rsidRDefault="0063737B" w:rsidP="0063737B">
      <w:pPr>
        <w:ind w:left="720" w:right="144"/>
        <w:rPr>
          <w:lang w:val="es-PE"/>
        </w:rPr>
      </w:pPr>
      <w:r w:rsidRPr="0063737B">
        <w:rPr>
          <w:b/>
          <w:lang w:val="es-PE"/>
        </w:rPr>
        <w:t xml:space="preserve">Control de errores y reconciliación: </w:t>
      </w:r>
      <w:r>
        <w:rPr>
          <w:lang w:val="es-PE"/>
        </w:rPr>
        <w:t>R</w:t>
      </w:r>
      <w:r w:rsidRPr="0063737B">
        <w:rPr>
          <w:lang w:val="es-PE"/>
        </w:rPr>
        <w:t>egistro de filas rechazadas en una tabla de errores con el motivo del rechazo, y conteo de filas origen vs. destino después de cada carga, para detectar pérdidas o duplicidades.</w:t>
      </w:r>
    </w:p>
    <w:p w14:paraId="70197E07" w14:textId="6A31FE2F" w:rsidR="0063737B" w:rsidRPr="0063737B" w:rsidRDefault="0063737B" w:rsidP="0063737B">
      <w:pPr>
        <w:ind w:left="720" w:right="144"/>
        <w:rPr>
          <w:lang w:val="es-PE"/>
        </w:rPr>
      </w:pPr>
      <w:r w:rsidRPr="0063737B">
        <w:rPr>
          <w:b/>
          <w:lang w:val="es-PE"/>
        </w:rPr>
        <w:t xml:space="preserve">Reglas de calidad: </w:t>
      </w:r>
      <w:r>
        <w:rPr>
          <w:lang w:val="es-PE"/>
        </w:rPr>
        <w:t>S</w:t>
      </w:r>
      <w:r w:rsidRPr="0063737B">
        <w:rPr>
          <w:lang w:val="es-PE"/>
        </w:rPr>
        <w:t>e medirán completitud, duplicados y consistencia antes y después del proceso, con el mismo formato de control utilizado en la sección 6.1 del informe, de modo que ambos capítulos sean trazables entre sí.</w:t>
      </w:r>
    </w:p>
    <w:p w14:paraId="57C32C14" w14:textId="5C654CA8" w:rsidR="0063737B" w:rsidRPr="0063737B" w:rsidRDefault="0063737B" w:rsidP="00FA46AA">
      <w:pPr>
        <w:spacing w:after="100"/>
        <w:ind w:left="720" w:right="144"/>
        <w:rPr>
          <w:lang w:val="es-PE"/>
        </w:rPr>
      </w:pPr>
      <w:r w:rsidRPr="0063737B">
        <w:rPr>
          <w:b/>
          <w:bCs/>
          <w:lang w:val="es-PE"/>
        </w:rPr>
        <w:t>Automatización:</w:t>
      </w:r>
      <w:r w:rsidRPr="0063737B">
        <w:rPr>
          <w:lang w:val="es-PE"/>
        </w:rPr>
        <w:t xml:space="preserve"> </w:t>
      </w:r>
      <w:r>
        <w:rPr>
          <w:lang w:val="es-PE"/>
        </w:rPr>
        <w:t>L</w:t>
      </w:r>
      <w:r w:rsidRPr="0063737B">
        <w:rPr>
          <w:lang w:val="es-PE"/>
        </w:rPr>
        <w:t xml:space="preserve">a ejecución del proceso ETL se automatiza mediante un SQL Server </w:t>
      </w:r>
      <w:proofErr w:type="spellStart"/>
      <w:r w:rsidRPr="0063737B">
        <w:rPr>
          <w:lang w:val="es-PE"/>
        </w:rPr>
        <w:t>Agent</w:t>
      </w:r>
      <w:proofErr w:type="spellEnd"/>
      <w:r w:rsidRPr="0063737B">
        <w:rPr>
          <w:lang w:val="es-PE"/>
        </w:rPr>
        <w:t xml:space="preserve"> Job programado (o, en su defecto, una tarea programada del sistema operativo que invoque los procedimientos almacenados), con una periodicidad acorde al ritmo del negocio</w:t>
      </w:r>
      <w:r>
        <w:rPr>
          <w:lang w:val="es-PE"/>
        </w:rPr>
        <w:t xml:space="preserve">, </w:t>
      </w:r>
      <w:r w:rsidRPr="0063737B">
        <w:rPr>
          <w:lang w:val="es-PE"/>
        </w:rPr>
        <w:t xml:space="preserve">por ejemplo, diaria fuera del horario de atención. Cada ejecución del </w:t>
      </w:r>
      <w:proofErr w:type="spellStart"/>
      <w:r w:rsidRPr="0063737B">
        <w:rPr>
          <w:lang w:val="es-PE"/>
        </w:rPr>
        <w:t>job</w:t>
      </w:r>
      <w:proofErr w:type="spellEnd"/>
      <w:r w:rsidRPr="0063737B">
        <w:rPr>
          <w:lang w:val="es-PE"/>
        </w:rPr>
        <w:t xml:space="preserve"> debe registrar en una tabla de bitácora la fecha, la duración, el número de filas procesadas y el estado (éxito/error), de modo que la automatización quede evidenciada con capturas del </w:t>
      </w:r>
      <w:proofErr w:type="spellStart"/>
      <w:r w:rsidRPr="0063737B">
        <w:rPr>
          <w:lang w:val="es-PE"/>
        </w:rPr>
        <w:t>job</w:t>
      </w:r>
      <w:proofErr w:type="spellEnd"/>
      <w:r w:rsidRPr="0063737B">
        <w:rPr>
          <w:lang w:val="es-PE"/>
        </w:rPr>
        <w:t xml:space="preserve"> configurado y con el contenido de la bitácora, y no únicamente descrita en el texto</w:t>
      </w:r>
      <w:r>
        <w:rPr>
          <w:lang w:val="es-PE"/>
        </w:rPr>
        <w:t>.</w:t>
      </w:r>
    </w:p>
    <w:p w14:paraId="73D8EFA7" w14:textId="31003AB3" w:rsidR="00A81493" w:rsidRPr="00A81493" w:rsidRDefault="00A81493">
      <w:pPr>
        <w:spacing w:after="100"/>
        <w:ind w:left="259" w:right="144"/>
        <w:rPr>
          <w:lang w:val="es-PE"/>
        </w:rPr>
      </w:pPr>
      <w:r>
        <w:rPr>
          <w:i/>
          <w:color w:val="5B6573"/>
          <w:sz w:val="19"/>
          <w:lang w:val="es-PE"/>
        </w:rPr>
        <w:t>Evidenciar la automatización de procesos de base datos (Obligatorio).</w:t>
      </w:r>
    </w:p>
    <w:p w14:paraId="0FAB5D82" w14:textId="77777777" w:rsidR="00440C3A" w:rsidRDefault="00000000" w:rsidP="008A30BF">
      <w:pPr>
        <w:pStyle w:val="Titulo3"/>
      </w:pPr>
      <w:bookmarkStart w:id="37" w:name="_Toc241096934"/>
      <w:r>
        <w:t xml:space="preserve">3.4.4 OLAP, reportes y </w:t>
      </w:r>
      <w:proofErr w:type="spellStart"/>
      <w:r>
        <w:t>dashboards</w:t>
      </w:r>
      <w:bookmarkEnd w:id="37"/>
      <w:proofErr w:type="spellEnd"/>
    </w:p>
    <w:p w14:paraId="4717A55D" w14:textId="0BD22B1F" w:rsidR="002E63A6" w:rsidRPr="002E63A6" w:rsidRDefault="002E63A6" w:rsidP="002E63A6">
      <w:pPr>
        <w:ind w:left="720" w:right="144"/>
        <w:rPr>
          <w:lang w:val="es-PE"/>
        </w:rPr>
      </w:pPr>
      <w:r w:rsidRPr="002E63A6">
        <w:rPr>
          <w:b/>
          <w:lang w:val="es-PE"/>
        </w:rPr>
        <w:t xml:space="preserve">Tablero de ventas por periodo: </w:t>
      </w:r>
      <w:r w:rsidR="00A52710">
        <w:rPr>
          <w:lang w:val="es-PE"/>
        </w:rPr>
        <w:t>G</w:t>
      </w:r>
      <w:r w:rsidRPr="002E63A6">
        <w:rPr>
          <w:lang w:val="es-PE"/>
        </w:rPr>
        <w:t>ráfico de líneas del volumen de ventas por mes,</w:t>
      </w:r>
      <w:r w:rsidR="005123A0">
        <w:rPr>
          <w:lang w:val="es-PE"/>
        </w:rPr>
        <w:t xml:space="preserve"> </w:t>
      </w:r>
      <w:r w:rsidRPr="002E63A6">
        <w:rPr>
          <w:lang w:val="es-PE"/>
        </w:rPr>
        <w:t>apoya la decisión de fijación de precios y abastecimiento del administrador (KPI 1).</w:t>
      </w:r>
    </w:p>
    <w:p w14:paraId="712FB0CE" w14:textId="26B42303" w:rsidR="002E63A6" w:rsidRPr="002E63A6" w:rsidRDefault="002E63A6" w:rsidP="002E63A6">
      <w:pPr>
        <w:ind w:left="720" w:right="144"/>
        <w:rPr>
          <w:lang w:val="es-PE"/>
        </w:rPr>
      </w:pPr>
      <w:r w:rsidRPr="002E63A6">
        <w:rPr>
          <w:b/>
          <w:lang w:val="es-PE"/>
        </w:rPr>
        <w:t xml:space="preserve">Ranking de rotación de productos y lotes: </w:t>
      </w:r>
      <w:r w:rsidR="00A52710">
        <w:rPr>
          <w:lang w:val="es-PE"/>
        </w:rPr>
        <w:t>G</w:t>
      </w:r>
      <w:r w:rsidRPr="002E63A6">
        <w:rPr>
          <w:lang w:val="es-PE"/>
        </w:rPr>
        <w:t>ráfico de barras ordenado por unidades vendidas por lote, con filtro de calibre y tonalidad; apoya la reposición de modelos por parte del encargado de almacén (KPI 2).</w:t>
      </w:r>
    </w:p>
    <w:p w14:paraId="4D9ECEBD" w14:textId="651DE3F1" w:rsidR="002E63A6" w:rsidRPr="002E63A6" w:rsidRDefault="002E63A6" w:rsidP="002E63A6">
      <w:pPr>
        <w:ind w:left="720" w:right="144"/>
        <w:rPr>
          <w:lang w:val="es-PE"/>
        </w:rPr>
      </w:pPr>
      <w:r w:rsidRPr="002E63A6">
        <w:rPr>
          <w:b/>
          <w:lang w:val="es-PE"/>
        </w:rPr>
        <w:t xml:space="preserve">Panel de alertas de stock bajo: </w:t>
      </w:r>
      <w:r w:rsidR="00A52710">
        <w:rPr>
          <w:lang w:val="es-PE"/>
        </w:rPr>
        <w:t>T</w:t>
      </w:r>
      <w:r w:rsidRPr="002E63A6">
        <w:rPr>
          <w:lang w:val="es-PE"/>
        </w:rPr>
        <w:t>abla o matriz con formato condicional que resalta los productos y lotes por debajo del umbral mínimo; apoya la decisión diaria de reposición (KPI 3).</w:t>
      </w:r>
    </w:p>
    <w:p w14:paraId="606E04E5" w14:textId="0CDB21B8" w:rsidR="002E63A6" w:rsidRPr="002E63A6" w:rsidRDefault="002E63A6" w:rsidP="002E63A6">
      <w:pPr>
        <w:ind w:left="720" w:right="144"/>
        <w:rPr>
          <w:lang w:val="es-PE"/>
        </w:rPr>
      </w:pPr>
      <w:r w:rsidRPr="002E63A6">
        <w:rPr>
          <w:b/>
          <w:lang w:val="es-PE"/>
        </w:rPr>
        <w:t xml:space="preserve">Comparativo de ticket promedio por vendedor: </w:t>
      </w:r>
      <w:r w:rsidR="005123A0">
        <w:rPr>
          <w:lang w:val="es-PE"/>
        </w:rPr>
        <w:t>G</w:t>
      </w:r>
      <w:r w:rsidRPr="002E63A6">
        <w:rPr>
          <w:lang w:val="es-PE"/>
        </w:rPr>
        <w:t>ráfico de barras con el ticket promedio por vendedor y periodo; apoya la evaluación de desempeño comercial (KPI 4).</w:t>
      </w:r>
    </w:p>
    <w:p w14:paraId="23FC5948" w14:textId="0BE1AD14" w:rsidR="002E63A6" w:rsidRPr="002E63A6" w:rsidRDefault="002E63A6" w:rsidP="00FA46AA">
      <w:pPr>
        <w:ind w:left="720" w:right="144"/>
        <w:rPr>
          <w:lang w:val="es-PE"/>
        </w:rPr>
      </w:pPr>
      <w:r w:rsidRPr="002E63A6">
        <w:rPr>
          <w:lang w:val="es-PE"/>
        </w:rPr>
        <w:t>Cada visualización incluirá título, unidades, leyenda, filtros de fecha y producto, y el código de evidencia correspondiente</w:t>
      </w:r>
      <w:r w:rsidR="005123A0">
        <w:rPr>
          <w:lang w:val="es-PE"/>
        </w:rPr>
        <w:t xml:space="preserve">, </w:t>
      </w:r>
      <w:r w:rsidRPr="002E63A6">
        <w:rPr>
          <w:lang w:val="es-PE"/>
        </w:rPr>
        <w:t>de modo que toda decisión que se atribuya al tablero pueda verificarse contra la fuente de datos.</w:t>
      </w:r>
    </w:p>
    <w:p w14:paraId="6F8E5552" w14:textId="77777777" w:rsidR="00440C3A" w:rsidRDefault="00000000">
      <w:pPr>
        <w:pStyle w:val="Titulo2"/>
      </w:pPr>
      <w:bookmarkStart w:id="38" w:name="_Toc241096935"/>
      <w:r>
        <w:lastRenderedPageBreak/>
        <w:t>3.5 Diseño de la solución Big Data</w:t>
      </w:r>
      <w:bookmarkEnd w:id="38"/>
    </w:p>
    <w:p w14:paraId="426C1E1B" w14:textId="77777777" w:rsidR="00440C3A" w:rsidRDefault="00000000" w:rsidP="008A30BF">
      <w:pPr>
        <w:pStyle w:val="Titulo3"/>
      </w:pPr>
      <w:bookmarkStart w:id="39" w:name="_Toc241096936"/>
      <w:r>
        <w:t>3.5.1 Justificación y requisitos Big Data</w:t>
      </w:r>
      <w:bookmarkEnd w:id="39"/>
    </w:p>
    <w:p w14:paraId="0BA9B177" w14:textId="77777777" w:rsidR="004774FD" w:rsidRPr="004774FD" w:rsidRDefault="004774FD" w:rsidP="004774FD">
      <w:pPr>
        <w:ind w:left="720"/>
        <w:rPr>
          <w:lang w:val="es-PE"/>
        </w:rPr>
      </w:pPr>
      <w:r w:rsidRPr="004774FD">
        <w:rPr>
          <w:lang w:val="es-PE"/>
        </w:rPr>
        <w:t>La solución Big Data se plantea para complementar la base de datos transaccional del sistema de gestión de una tienda de mayólicas y cerámicas. El crecimiento del historial de ventas, compras, productos, lotes y movimientos de inventario puede generar miles o millones de registros, por lo que se separan las consultas analíticas de las operaciones diarias.</w:t>
      </w:r>
    </w:p>
    <w:p w14:paraId="6BCDD060" w14:textId="541B6B7C" w:rsidR="004774FD" w:rsidRDefault="004774FD" w:rsidP="004774FD">
      <w:pPr>
        <w:ind w:left="720"/>
        <w:rPr>
          <w:lang w:val="es-PE"/>
        </w:rPr>
      </w:pPr>
      <w:r w:rsidRPr="004774FD">
        <w:rPr>
          <w:lang w:val="es-PE"/>
        </w:rPr>
        <w:t>Para las pruebas se consideran datos sintéticos con diferentes volúmenes, desde pocos miles hasta millones de registros. Esto permite comparar el comportamiento de una solución relacional convencional con una solución orientada al procesamiento de grandes volúmenes.</w:t>
      </w:r>
    </w:p>
    <w:tbl>
      <w:tblPr>
        <w:tblStyle w:val="Tablaconcuadrcula"/>
        <w:tblW w:w="0" w:type="auto"/>
        <w:tblLook w:val="04A0" w:firstRow="1" w:lastRow="0" w:firstColumn="1" w:lastColumn="0" w:noHBand="0" w:noVBand="1"/>
      </w:tblPr>
      <w:tblGrid>
        <w:gridCol w:w="1980"/>
        <w:gridCol w:w="6514"/>
      </w:tblGrid>
      <w:tr w:rsidR="004774FD" w14:paraId="4A497BBC" w14:textId="77777777" w:rsidTr="004774FD">
        <w:tc>
          <w:tcPr>
            <w:tcW w:w="1980" w:type="dxa"/>
            <w:shd w:val="clear" w:color="auto" w:fill="DEEAF6" w:themeFill="accent5" w:themeFillTint="33"/>
          </w:tcPr>
          <w:p w14:paraId="4E96D0E8" w14:textId="04B2E175" w:rsidR="004774FD" w:rsidRPr="005B4AA0" w:rsidRDefault="004774FD" w:rsidP="004774FD">
            <w:pPr>
              <w:jc w:val="center"/>
              <w:rPr>
                <w:b/>
                <w:bCs/>
                <w:sz w:val="18"/>
                <w:szCs w:val="18"/>
                <w:lang w:val="es-PE"/>
              </w:rPr>
            </w:pPr>
            <w:r w:rsidRPr="005B4AA0">
              <w:rPr>
                <w:b/>
                <w:bCs/>
                <w:sz w:val="18"/>
                <w:szCs w:val="18"/>
                <w:lang w:val="es-PE"/>
              </w:rPr>
              <w:t>Necesidad</w:t>
            </w:r>
          </w:p>
        </w:tc>
        <w:tc>
          <w:tcPr>
            <w:tcW w:w="6514" w:type="dxa"/>
            <w:shd w:val="clear" w:color="auto" w:fill="DEEAF6" w:themeFill="accent5" w:themeFillTint="33"/>
          </w:tcPr>
          <w:p w14:paraId="0AD93817" w14:textId="7CB8A911" w:rsidR="004774FD" w:rsidRPr="005B4AA0" w:rsidRDefault="004774FD" w:rsidP="004774FD">
            <w:pPr>
              <w:jc w:val="center"/>
              <w:rPr>
                <w:b/>
                <w:bCs/>
                <w:sz w:val="18"/>
                <w:szCs w:val="18"/>
                <w:lang w:val="es-PE"/>
              </w:rPr>
            </w:pPr>
            <w:r w:rsidRPr="005B4AA0">
              <w:rPr>
                <w:b/>
                <w:bCs/>
                <w:sz w:val="18"/>
                <w:szCs w:val="18"/>
                <w:lang w:val="es-PE"/>
              </w:rPr>
              <w:t>Descripción</w:t>
            </w:r>
          </w:p>
        </w:tc>
      </w:tr>
      <w:tr w:rsidR="004774FD" w14:paraId="0A215317" w14:textId="77777777" w:rsidTr="00D14454">
        <w:tc>
          <w:tcPr>
            <w:tcW w:w="1980" w:type="dxa"/>
            <w:vAlign w:val="center"/>
          </w:tcPr>
          <w:p w14:paraId="001CA9AD" w14:textId="5149DB8C" w:rsidR="004774FD" w:rsidRPr="004774FD" w:rsidRDefault="004774FD" w:rsidP="004774FD">
            <w:pPr>
              <w:jc w:val="center"/>
              <w:rPr>
                <w:sz w:val="18"/>
                <w:szCs w:val="18"/>
                <w:lang w:val="es-PE"/>
              </w:rPr>
            </w:pPr>
            <w:proofErr w:type="spellStart"/>
            <w:r w:rsidRPr="004774FD">
              <w:rPr>
                <w:sz w:val="18"/>
                <w:szCs w:val="18"/>
              </w:rPr>
              <w:t>Volumen</w:t>
            </w:r>
            <w:proofErr w:type="spellEnd"/>
          </w:p>
        </w:tc>
        <w:tc>
          <w:tcPr>
            <w:tcW w:w="6514" w:type="dxa"/>
            <w:vAlign w:val="center"/>
          </w:tcPr>
          <w:p w14:paraId="66A6052C" w14:textId="0291B310" w:rsidR="004774FD" w:rsidRPr="004774FD" w:rsidRDefault="004774FD" w:rsidP="004774FD">
            <w:pPr>
              <w:jc w:val="center"/>
              <w:rPr>
                <w:sz w:val="18"/>
                <w:szCs w:val="18"/>
                <w:lang w:val="es-PE"/>
              </w:rPr>
            </w:pPr>
            <w:r w:rsidRPr="004774FD">
              <w:rPr>
                <w:sz w:val="18"/>
                <w:szCs w:val="18"/>
                <w:lang w:val="es-PE"/>
              </w:rPr>
              <w:t>Procesar grandes cantidades de registros históricos.</w:t>
            </w:r>
          </w:p>
        </w:tc>
      </w:tr>
      <w:tr w:rsidR="004774FD" w14:paraId="7D70C8BA" w14:textId="77777777" w:rsidTr="00D14454">
        <w:tc>
          <w:tcPr>
            <w:tcW w:w="1980" w:type="dxa"/>
            <w:vAlign w:val="center"/>
          </w:tcPr>
          <w:p w14:paraId="3B7D3CA6" w14:textId="1978789B" w:rsidR="004774FD" w:rsidRPr="004774FD" w:rsidRDefault="004774FD" w:rsidP="004774FD">
            <w:pPr>
              <w:jc w:val="center"/>
              <w:rPr>
                <w:sz w:val="18"/>
                <w:szCs w:val="18"/>
                <w:lang w:val="es-PE"/>
              </w:rPr>
            </w:pPr>
            <w:proofErr w:type="spellStart"/>
            <w:r w:rsidRPr="004774FD">
              <w:rPr>
                <w:sz w:val="18"/>
                <w:szCs w:val="18"/>
              </w:rPr>
              <w:t>Velocidad</w:t>
            </w:r>
            <w:proofErr w:type="spellEnd"/>
          </w:p>
        </w:tc>
        <w:tc>
          <w:tcPr>
            <w:tcW w:w="6514" w:type="dxa"/>
            <w:vAlign w:val="center"/>
          </w:tcPr>
          <w:p w14:paraId="4E8C74FC" w14:textId="2A8F1DD1" w:rsidR="004774FD" w:rsidRPr="004774FD" w:rsidRDefault="004774FD" w:rsidP="004774FD">
            <w:pPr>
              <w:jc w:val="center"/>
              <w:rPr>
                <w:sz w:val="18"/>
                <w:szCs w:val="18"/>
                <w:lang w:val="es-PE"/>
              </w:rPr>
            </w:pPr>
            <w:r w:rsidRPr="004774FD">
              <w:rPr>
                <w:sz w:val="18"/>
                <w:szCs w:val="18"/>
                <w:lang w:val="es-PE"/>
              </w:rPr>
              <w:t>Realizar consultas y agregaciones sobre ventas e inventario en tiempos razonables.</w:t>
            </w:r>
          </w:p>
        </w:tc>
      </w:tr>
      <w:tr w:rsidR="004774FD" w14:paraId="2C460E7B" w14:textId="77777777" w:rsidTr="00D14454">
        <w:tc>
          <w:tcPr>
            <w:tcW w:w="1980" w:type="dxa"/>
            <w:vAlign w:val="center"/>
          </w:tcPr>
          <w:p w14:paraId="6AD177F6" w14:textId="3DB7979E" w:rsidR="004774FD" w:rsidRPr="004774FD" w:rsidRDefault="004774FD" w:rsidP="004774FD">
            <w:pPr>
              <w:jc w:val="center"/>
              <w:rPr>
                <w:sz w:val="18"/>
                <w:szCs w:val="18"/>
                <w:lang w:val="es-PE"/>
              </w:rPr>
            </w:pPr>
            <w:proofErr w:type="spellStart"/>
            <w:r w:rsidRPr="004774FD">
              <w:rPr>
                <w:sz w:val="18"/>
                <w:szCs w:val="18"/>
              </w:rPr>
              <w:t>Variedad</w:t>
            </w:r>
            <w:proofErr w:type="spellEnd"/>
          </w:p>
        </w:tc>
        <w:tc>
          <w:tcPr>
            <w:tcW w:w="6514" w:type="dxa"/>
            <w:vAlign w:val="center"/>
          </w:tcPr>
          <w:p w14:paraId="00F403E5" w14:textId="4F77ACD3" w:rsidR="004774FD" w:rsidRPr="004774FD" w:rsidRDefault="004774FD" w:rsidP="004774FD">
            <w:pPr>
              <w:jc w:val="center"/>
              <w:rPr>
                <w:sz w:val="18"/>
                <w:szCs w:val="18"/>
                <w:lang w:val="es-PE"/>
              </w:rPr>
            </w:pPr>
            <w:r w:rsidRPr="004774FD">
              <w:rPr>
                <w:sz w:val="18"/>
                <w:szCs w:val="18"/>
                <w:lang w:val="es-PE"/>
              </w:rPr>
              <w:t>Manejar productos, variantes, lotes, ventas, compras e inventario.</w:t>
            </w:r>
          </w:p>
        </w:tc>
      </w:tr>
      <w:tr w:rsidR="004774FD" w14:paraId="085C7668" w14:textId="77777777" w:rsidTr="00D14454">
        <w:tc>
          <w:tcPr>
            <w:tcW w:w="1980" w:type="dxa"/>
            <w:vAlign w:val="center"/>
          </w:tcPr>
          <w:p w14:paraId="16A6578F" w14:textId="474062E9" w:rsidR="004774FD" w:rsidRPr="004774FD" w:rsidRDefault="004774FD" w:rsidP="004774FD">
            <w:pPr>
              <w:jc w:val="center"/>
              <w:rPr>
                <w:sz w:val="18"/>
                <w:szCs w:val="18"/>
                <w:lang w:val="es-PE"/>
              </w:rPr>
            </w:pPr>
            <w:proofErr w:type="spellStart"/>
            <w:r w:rsidRPr="004774FD">
              <w:rPr>
                <w:sz w:val="18"/>
                <w:szCs w:val="18"/>
              </w:rPr>
              <w:t>Crecimiento</w:t>
            </w:r>
            <w:proofErr w:type="spellEnd"/>
          </w:p>
        </w:tc>
        <w:tc>
          <w:tcPr>
            <w:tcW w:w="6514" w:type="dxa"/>
            <w:vAlign w:val="center"/>
          </w:tcPr>
          <w:p w14:paraId="0679C3E2" w14:textId="3D2DF996" w:rsidR="004774FD" w:rsidRPr="004774FD" w:rsidRDefault="004774FD" w:rsidP="004774FD">
            <w:pPr>
              <w:jc w:val="center"/>
              <w:rPr>
                <w:sz w:val="18"/>
                <w:szCs w:val="18"/>
                <w:lang w:val="es-PE"/>
              </w:rPr>
            </w:pPr>
            <w:r w:rsidRPr="004774FD">
              <w:rPr>
                <w:sz w:val="18"/>
                <w:szCs w:val="18"/>
                <w:lang w:val="es-PE"/>
              </w:rPr>
              <w:t>Aumentar el volumen de información sin modificar completamente la solución.</w:t>
            </w:r>
          </w:p>
        </w:tc>
      </w:tr>
      <w:tr w:rsidR="004774FD" w14:paraId="742AB3DC" w14:textId="77777777" w:rsidTr="00D14454">
        <w:tc>
          <w:tcPr>
            <w:tcW w:w="1980" w:type="dxa"/>
            <w:vAlign w:val="center"/>
          </w:tcPr>
          <w:p w14:paraId="5E371F93" w14:textId="0C1F6EAC" w:rsidR="004774FD" w:rsidRPr="004774FD" w:rsidRDefault="004774FD" w:rsidP="004774FD">
            <w:pPr>
              <w:jc w:val="center"/>
              <w:rPr>
                <w:sz w:val="18"/>
                <w:szCs w:val="18"/>
                <w:lang w:val="es-PE"/>
              </w:rPr>
            </w:pPr>
            <w:proofErr w:type="spellStart"/>
            <w:r w:rsidRPr="004774FD">
              <w:rPr>
                <w:sz w:val="18"/>
                <w:szCs w:val="18"/>
              </w:rPr>
              <w:t>Análisis</w:t>
            </w:r>
            <w:proofErr w:type="spellEnd"/>
          </w:p>
        </w:tc>
        <w:tc>
          <w:tcPr>
            <w:tcW w:w="6514" w:type="dxa"/>
            <w:vAlign w:val="center"/>
          </w:tcPr>
          <w:p w14:paraId="03C33DE9" w14:textId="27CCCEA7" w:rsidR="004774FD" w:rsidRPr="004774FD" w:rsidRDefault="004774FD" w:rsidP="004774FD">
            <w:pPr>
              <w:jc w:val="center"/>
              <w:rPr>
                <w:sz w:val="18"/>
                <w:szCs w:val="18"/>
                <w:lang w:val="es-PE"/>
              </w:rPr>
            </w:pPr>
            <w:r w:rsidRPr="004774FD">
              <w:rPr>
                <w:sz w:val="18"/>
                <w:szCs w:val="18"/>
                <w:lang w:val="es-PE"/>
              </w:rPr>
              <w:t>Obtener indicadores de ventas, rotación, stock y comportamiento por periodos.</w:t>
            </w:r>
          </w:p>
        </w:tc>
      </w:tr>
      <w:tr w:rsidR="004774FD" w14:paraId="4986B2F7" w14:textId="77777777" w:rsidTr="00D14454">
        <w:tc>
          <w:tcPr>
            <w:tcW w:w="1980" w:type="dxa"/>
            <w:vAlign w:val="center"/>
          </w:tcPr>
          <w:p w14:paraId="2543032C" w14:textId="2CE570C9" w:rsidR="004774FD" w:rsidRPr="004774FD" w:rsidRDefault="004774FD" w:rsidP="004774FD">
            <w:pPr>
              <w:jc w:val="center"/>
              <w:rPr>
                <w:sz w:val="18"/>
                <w:szCs w:val="18"/>
                <w:lang w:val="es-PE"/>
              </w:rPr>
            </w:pPr>
            <w:proofErr w:type="spellStart"/>
            <w:r w:rsidRPr="004774FD">
              <w:rPr>
                <w:sz w:val="18"/>
                <w:szCs w:val="18"/>
              </w:rPr>
              <w:t>Separación</w:t>
            </w:r>
            <w:proofErr w:type="spellEnd"/>
            <w:r w:rsidRPr="004774FD">
              <w:rPr>
                <w:sz w:val="18"/>
                <w:szCs w:val="18"/>
              </w:rPr>
              <w:t xml:space="preserve"> de cargas</w:t>
            </w:r>
          </w:p>
        </w:tc>
        <w:tc>
          <w:tcPr>
            <w:tcW w:w="6514" w:type="dxa"/>
            <w:vAlign w:val="center"/>
          </w:tcPr>
          <w:p w14:paraId="16DD7964" w14:textId="7720AA5E" w:rsidR="004774FD" w:rsidRPr="004774FD" w:rsidRDefault="004774FD" w:rsidP="004774FD">
            <w:pPr>
              <w:jc w:val="center"/>
              <w:rPr>
                <w:sz w:val="18"/>
                <w:szCs w:val="18"/>
                <w:lang w:val="es-PE"/>
              </w:rPr>
            </w:pPr>
            <w:r w:rsidRPr="004774FD">
              <w:rPr>
                <w:sz w:val="18"/>
                <w:szCs w:val="18"/>
                <w:lang w:val="es-PE"/>
              </w:rPr>
              <w:t>Evitar que las consultas analíticas afecten el funcionamiento de la base transaccional.</w:t>
            </w:r>
          </w:p>
        </w:tc>
      </w:tr>
    </w:tbl>
    <w:p w14:paraId="4AB58EFB" w14:textId="77777777" w:rsidR="00440C3A" w:rsidRDefault="00000000" w:rsidP="008A30BF">
      <w:pPr>
        <w:pStyle w:val="Titulo3"/>
      </w:pPr>
      <w:bookmarkStart w:id="40" w:name="_Toc241096937"/>
      <w:r>
        <w:t>3.5.2 Arquitectura y componentes</w:t>
      </w:r>
      <w:bookmarkEnd w:id="40"/>
    </w:p>
    <w:p w14:paraId="4FB82A30" w14:textId="7D70416E" w:rsidR="004774FD" w:rsidRDefault="004774FD" w:rsidP="004774FD">
      <w:pPr>
        <w:ind w:left="720"/>
        <w:rPr>
          <w:lang w:val="es-PE"/>
        </w:rPr>
      </w:pPr>
      <w:r w:rsidRPr="004774FD">
        <w:rPr>
          <w:lang w:val="es-PE"/>
        </w:rPr>
        <w:t>La solución utiliza una arquitectura local compuesta por diferentes herramientas. Cada componente cumple una función específica dentro del flujo de extracción, almacenamiento, procesamiento y visualización.</w:t>
      </w:r>
    </w:p>
    <w:tbl>
      <w:tblPr>
        <w:tblStyle w:val="Tablaconcuadrcula"/>
        <w:tblW w:w="0" w:type="auto"/>
        <w:jc w:val="center"/>
        <w:tblLook w:val="04A0" w:firstRow="1" w:lastRow="0" w:firstColumn="1" w:lastColumn="0" w:noHBand="0" w:noVBand="1"/>
      </w:tblPr>
      <w:tblGrid>
        <w:gridCol w:w="1980"/>
        <w:gridCol w:w="4252"/>
        <w:gridCol w:w="2262"/>
      </w:tblGrid>
      <w:tr w:rsidR="004774FD" w14:paraId="41F91E70" w14:textId="77777777" w:rsidTr="00F24F21">
        <w:trPr>
          <w:jc w:val="center"/>
        </w:trPr>
        <w:tc>
          <w:tcPr>
            <w:tcW w:w="1980" w:type="dxa"/>
            <w:shd w:val="clear" w:color="auto" w:fill="DEEAF6" w:themeFill="accent5" w:themeFillTint="33"/>
            <w:vAlign w:val="center"/>
          </w:tcPr>
          <w:p w14:paraId="3ED6F8ED" w14:textId="77777777" w:rsidR="004774FD" w:rsidRPr="00792BB6" w:rsidRDefault="004774FD" w:rsidP="004774FD">
            <w:pPr>
              <w:jc w:val="center"/>
              <w:rPr>
                <w:sz w:val="18"/>
                <w:szCs w:val="18"/>
              </w:rPr>
            </w:pPr>
            <w:proofErr w:type="spellStart"/>
            <w:r w:rsidRPr="00792BB6">
              <w:rPr>
                <w:b/>
                <w:sz w:val="18"/>
                <w:szCs w:val="18"/>
              </w:rPr>
              <w:t>Componente</w:t>
            </w:r>
            <w:proofErr w:type="spellEnd"/>
          </w:p>
        </w:tc>
        <w:tc>
          <w:tcPr>
            <w:tcW w:w="4252" w:type="dxa"/>
            <w:shd w:val="clear" w:color="auto" w:fill="DEEAF6" w:themeFill="accent5" w:themeFillTint="33"/>
            <w:vAlign w:val="center"/>
          </w:tcPr>
          <w:p w14:paraId="58187B55" w14:textId="77777777" w:rsidR="004774FD" w:rsidRPr="00792BB6" w:rsidRDefault="004774FD" w:rsidP="004774FD">
            <w:pPr>
              <w:jc w:val="center"/>
              <w:rPr>
                <w:sz w:val="18"/>
                <w:szCs w:val="18"/>
              </w:rPr>
            </w:pPr>
            <w:proofErr w:type="spellStart"/>
            <w:r w:rsidRPr="00792BB6">
              <w:rPr>
                <w:b/>
                <w:sz w:val="18"/>
                <w:szCs w:val="18"/>
              </w:rPr>
              <w:t>Función</w:t>
            </w:r>
            <w:proofErr w:type="spellEnd"/>
          </w:p>
        </w:tc>
        <w:tc>
          <w:tcPr>
            <w:tcW w:w="2262" w:type="dxa"/>
            <w:shd w:val="clear" w:color="auto" w:fill="DEEAF6" w:themeFill="accent5" w:themeFillTint="33"/>
            <w:vAlign w:val="center"/>
          </w:tcPr>
          <w:p w14:paraId="3E40408C" w14:textId="77777777" w:rsidR="004774FD" w:rsidRPr="00792BB6" w:rsidRDefault="004774FD" w:rsidP="004774FD">
            <w:pPr>
              <w:jc w:val="center"/>
              <w:rPr>
                <w:sz w:val="18"/>
                <w:szCs w:val="18"/>
              </w:rPr>
            </w:pPr>
            <w:proofErr w:type="spellStart"/>
            <w:r w:rsidRPr="00792BB6">
              <w:rPr>
                <w:b/>
                <w:sz w:val="18"/>
                <w:szCs w:val="18"/>
              </w:rPr>
              <w:t>Versión</w:t>
            </w:r>
            <w:proofErr w:type="spellEnd"/>
            <w:r w:rsidRPr="00792BB6">
              <w:rPr>
                <w:b/>
                <w:sz w:val="18"/>
                <w:szCs w:val="18"/>
              </w:rPr>
              <w:t xml:space="preserve"> de </w:t>
            </w:r>
            <w:proofErr w:type="spellStart"/>
            <w:r w:rsidRPr="00792BB6">
              <w:rPr>
                <w:b/>
                <w:sz w:val="18"/>
                <w:szCs w:val="18"/>
              </w:rPr>
              <w:t>referencia</w:t>
            </w:r>
            <w:proofErr w:type="spellEnd"/>
          </w:p>
        </w:tc>
      </w:tr>
      <w:tr w:rsidR="004774FD" w14:paraId="498F97F4" w14:textId="77777777" w:rsidTr="00F24F21">
        <w:trPr>
          <w:jc w:val="center"/>
        </w:trPr>
        <w:tc>
          <w:tcPr>
            <w:tcW w:w="1980" w:type="dxa"/>
            <w:vAlign w:val="center"/>
          </w:tcPr>
          <w:p w14:paraId="0D1197E4" w14:textId="77777777" w:rsidR="004774FD" w:rsidRPr="004774FD" w:rsidRDefault="004774FD" w:rsidP="004774FD">
            <w:pPr>
              <w:jc w:val="center"/>
              <w:rPr>
                <w:sz w:val="18"/>
                <w:szCs w:val="18"/>
              </w:rPr>
            </w:pPr>
            <w:r w:rsidRPr="004774FD">
              <w:rPr>
                <w:sz w:val="18"/>
                <w:szCs w:val="18"/>
              </w:rPr>
              <w:t>SQL Server</w:t>
            </w:r>
          </w:p>
        </w:tc>
        <w:tc>
          <w:tcPr>
            <w:tcW w:w="4252" w:type="dxa"/>
            <w:vAlign w:val="center"/>
          </w:tcPr>
          <w:p w14:paraId="76FCBA33" w14:textId="77777777" w:rsidR="004774FD" w:rsidRPr="004774FD" w:rsidRDefault="004774FD" w:rsidP="004774FD">
            <w:pPr>
              <w:jc w:val="center"/>
              <w:rPr>
                <w:sz w:val="18"/>
                <w:szCs w:val="18"/>
                <w:lang w:val="es-PE"/>
              </w:rPr>
            </w:pPr>
            <w:r w:rsidRPr="004774FD">
              <w:rPr>
                <w:sz w:val="18"/>
                <w:szCs w:val="18"/>
                <w:lang w:val="es-PE"/>
              </w:rPr>
              <w:t>Almacena la información transaccional de ventas, compras, productos e inventario.</w:t>
            </w:r>
          </w:p>
        </w:tc>
        <w:tc>
          <w:tcPr>
            <w:tcW w:w="2262" w:type="dxa"/>
            <w:vAlign w:val="center"/>
          </w:tcPr>
          <w:p w14:paraId="58803574" w14:textId="77777777" w:rsidR="004774FD" w:rsidRPr="004774FD" w:rsidRDefault="004774FD" w:rsidP="004774FD">
            <w:pPr>
              <w:jc w:val="center"/>
              <w:rPr>
                <w:sz w:val="18"/>
                <w:szCs w:val="18"/>
              </w:rPr>
            </w:pPr>
            <w:r w:rsidRPr="004774FD">
              <w:rPr>
                <w:sz w:val="18"/>
                <w:szCs w:val="18"/>
              </w:rPr>
              <w:t>SQL Server 2022</w:t>
            </w:r>
          </w:p>
        </w:tc>
      </w:tr>
      <w:tr w:rsidR="004774FD" w14:paraId="60D13174" w14:textId="77777777" w:rsidTr="00F24F21">
        <w:trPr>
          <w:jc w:val="center"/>
        </w:trPr>
        <w:tc>
          <w:tcPr>
            <w:tcW w:w="1980" w:type="dxa"/>
            <w:vAlign w:val="center"/>
          </w:tcPr>
          <w:p w14:paraId="24C54C4D" w14:textId="77777777" w:rsidR="004774FD" w:rsidRPr="004774FD" w:rsidRDefault="004774FD" w:rsidP="004774FD">
            <w:pPr>
              <w:jc w:val="center"/>
              <w:rPr>
                <w:sz w:val="18"/>
                <w:szCs w:val="18"/>
              </w:rPr>
            </w:pPr>
            <w:r w:rsidRPr="004774FD">
              <w:rPr>
                <w:sz w:val="18"/>
                <w:szCs w:val="18"/>
              </w:rPr>
              <w:t>MongoDB Community Edition</w:t>
            </w:r>
          </w:p>
        </w:tc>
        <w:tc>
          <w:tcPr>
            <w:tcW w:w="4252" w:type="dxa"/>
            <w:vAlign w:val="center"/>
          </w:tcPr>
          <w:p w14:paraId="400CE596" w14:textId="77777777" w:rsidR="004774FD" w:rsidRPr="004774FD" w:rsidRDefault="004774FD" w:rsidP="004774FD">
            <w:pPr>
              <w:jc w:val="center"/>
              <w:rPr>
                <w:sz w:val="18"/>
                <w:szCs w:val="18"/>
                <w:lang w:val="es-PE"/>
              </w:rPr>
            </w:pPr>
            <w:r w:rsidRPr="004774FD">
              <w:rPr>
                <w:sz w:val="18"/>
                <w:szCs w:val="18"/>
                <w:lang w:val="es-PE"/>
              </w:rPr>
              <w:t>Almacena el histórico mediante un esquema documental flexible.</w:t>
            </w:r>
          </w:p>
        </w:tc>
        <w:tc>
          <w:tcPr>
            <w:tcW w:w="2262" w:type="dxa"/>
            <w:vAlign w:val="center"/>
          </w:tcPr>
          <w:p w14:paraId="49D08D80" w14:textId="77777777" w:rsidR="004774FD" w:rsidRPr="004774FD" w:rsidRDefault="004774FD" w:rsidP="004774FD">
            <w:pPr>
              <w:jc w:val="center"/>
              <w:rPr>
                <w:sz w:val="18"/>
                <w:szCs w:val="18"/>
              </w:rPr>
            </w:pPr>
            <w:r w:rsidRPr="004774FD">
              <w:rPr>
                <w:sz w:val="18"/>
                <w:szCs w:val="18"/>
              </w:rPr>
              <w:t>MongoDB Community 8.x</w:t>
            </w:r>
          </w:p>
        </w:tc>
      </w:tr>
      <w:tr w:rsidR="004774FD" w14:paraId="5DA24D7F" w14:textId="77777777" w:rsidTr="00F24F21">
        <w:trPr>
          <w:jc w:val="center"/>
        </w:trPr>
        <w:tc>
          <w:tcPr>
            <w:tcW w:w="1980" w:type="dxa"/>
            <w:vAlign w:val="center"/>
          </w:tcPr>
          <w:p w14:paraId="546313B2" w14:textId="77777777" w:rsidR="004774FD" w:rsidRPr="004774FD" w:rsidRDefault="004774FD" w:rsidP="004774FD">
            <w:pPr>
              <w:jc w:val="center"/>
              <w:rPr>
                <w:sz w:val="18"/>
                <w:szCs w:val="18"/>
              </w:rPr>
            </w:pPr>
            <w:r w:rsidRPr="004774FD">
              <w:rPr>
                <w:sz w:val="18"/>
                <w:szCs w:val="18"/>
              </w:rPr>
              <w:t>Apache Spark</w:t>
            </w:r>
          </w:p>
        </w:tc>
        <w:tc>
          <w:tcPr>
            <w:tcW w:w="4252" w:type="dxa"/>
            <w:vAlign w:val="center"/>
          </w:tcPr>
          <w:p w14:paraId="77F7645C" w14:textId="77777777" w:rsidR="004774FD" w:rsidRPr="004774FD" w:rsidRDefault="004774FD" w:rsidP="004774FD">
            <w:pPr>
              <w:jc w:val="center"/>
              <w:rPr>
                <w:sz w:val="18"/>
                <w:szCs w:val="18"/>
                <w:lang w:val="es-PE"/>
              </w:rPr>
            </w:pPr>
            <w:r w:rsidRPr="004774FD">
              <w:rPr>
                <w:sz w:val="18"/>
                <w:szCs w:val="18"/>
                <w:lang w:val="es-PE"/>
              </w:rPr>
              <w:t>Procesa y analiza grandes volúmenes de información.</w:t>
            </w:r>
          </w:p>
        </w:tc>
        <w:tc>
          <w:tcPr>
            <w:tcW w:w="2262" w:type="dxa"/>
            <w:vAlign w:val="center"/>
          </w:tcPr>
          <w:p w14:paraId="68D20F50" w14:textId="77777777" w:rsidR="004774FD" w:rsidRPr="004774FD" w:rsidRDefault="004774FD" w:rsidP="004774FD">
            <w:pPr>
              <w:jc w:val="center"/>
              <w:rPr>
                <w:sz w:val="18"/>
                <w:szCs w:val="18"/>
              </w:rPr>
            </w:pPr>
            <w:r w:rsidRPr="004774FD">
              <w:rPr>
                <w:sz w:val="18"/>
                <w:szCs w:val="18"/>
              </w:rPr>
              <w:t>Apache Spark 3.5.x</w:t>
            </w:r>
          </w:p>
        </w:tc>
      </w:tr>
      <w:tr w:rsidR="004774FD" w14:paraId="7416F6FF" w14:textId="77777777" w:rsidTr="00F24F21">
        <w:trPr>
          <w:jc w:val="center"/>
        </w:trPr>
        <w:tc>
          <w:tcPr>
            <w:tcW w:w="1980" w:type="dxa"/>
            <w:vAlign w:val="center"/>
          </w:tcPr>
          <w:p w14:paraId="3683EE62" w14:textId="20C87DFA" w:rsidR="004774FD" w:rsidRPr="004774FD" w:rsidRDefault="00792BB6" w:rsidP="004774FD">
            <w:pPr>
              <w:jc w:val="center"/>
              <w:rPr>
                <w:sz w:val="18"/>
                <w:szCs w:val="18"/>
              </w:rPr>
            </w:pPr>
            <w:r>
              <w:rPr>
                <w:sz w:val="18"/>
                <w:szCs w:val="18"/>
              </w:rPr>
              <w:t>Java</w:t>
            </w:r>
          </w:p>
        </w:tc>
        <w:tc>
          <w:tcPr>
            <w:tcW w:w="4252" w:type="dxa"/>
            <w:vAlign w:val="center"/>
          </w:tcPr>
          <w:p w14:paraId="7E5CF8FE" w14:textId="77777777" w:rsidR="004774FD" w:rsidRPr="004774FD" w:rsidRDefault="004774FD" w:rsidP="004774FD">
            <w:pPr>
              <w:jc w:val="center"/>
              <w:rPr>
                <w:sz w:val="18"/>
                <w:szCs w:val="18"/>
                <w:lang w:val="es-PE"/>
              </w:rPr>
            </w:pPr>
            <w:r w:rsidRPr="004774FD">
              <w:rPr>
                <w:sz w:val="18"/>
                <w:szCs w:val="18"/>
                <w:lang w:val="es-PE"/>
              </w:rPr>
              <w:t>Apoya el procesamiento, análisis y generación de visualizaciones.</w:t>
            </w:r>
          </w:p>
        </w:tc>
        <w:tc>
          <w:tcPr>
            <w:tcW w:w="2262" w:type="dxa"/>
            <w:vAlign w:val="center"/>
          </w:tcPr>
          <w:p w14:paraId="4FC92ED8" w14:textId="1CF7137E" w:rsidR="004774FD" w:rsidRPr="004774FD" w:rsidRDefault="00792BB6" w:rsidP="004774FD">
            <w:pPr>
              <w:jc w:val="center"/>
              <w:rPr>
                <w:sz w:val="18"/>
                <w:szCs w:val="18"/>
              </w:rPr>
            </w:pPr>
            <w:r>
              <w:rPr>
                <w:sz w:val="18"/>
                <w:szCs w:val="18"/>
              </w:rPr>
              <w:t>Apache NetBeans</w:t>
            </w:r>
          </w:p>
        </w:tc>
      </w:tr>
      <w:tr w:rsidR="004774FD" w14:paraId="57BD10C7" w14:textId="77777777" w:rsidTr="00F24F21">
        <w:trPr>
          <w:jc w:val="center"/>
        </w:trPr>
        <w:tc>
          <w:tcPr>
            <w:tcW w:w="1980" w:type="dxa"/>
            <w:vAlign w:val="center"/>
          </w:tcPr>
          <w:p w14:paraId="300E8F5F" w14:textId="77777777" w:rsidR="004774FD" w:rsidRPr="004774FD" w:rsidRDefault="004774FD" w:rsidP="004774FD">
            <w:pPr>
              <w:jc w:val="center"/>
              <w:rPr>
                <w:sz w:val="18"/>
                <w:szCs w:val="18"/>
              </w:rPr>
            </w:pPr>
            <w:r w:rsidRPr="004774FD">
              <w:rPr>
                <w:sz w:val="18"/>
                <w:szCs w:val="18"/>
              </w:rPr>
              <w:t>Power BI Desktop</w:t>
            </w:r>
          </w:p>
        </w:tc>
        <w:tc>
          <w:tcPr>
            <w:tcW w:w="4252" w:type="dxa"/>
            <w:vAlign w:val="center"/>
          </w:tcPr>
          <w:p w14:paraId="399EF75E" w14:textId="77777777" w:rsidR="004774FD" w:rsidRPr="004774FD" w:rsidRDefault="004774FD" w:rsidP="004774FD">
            <w:pPr>
              <w:jc w:val="center"/>
              <w:rPr>
                <w:sz w:val="18"/>
                <w:szCs w:val="18"/>
                <w:lang w:val="es-PE"/>
              </w:rPr>
            </w:pPr>
            <w:r w:rsidRPr="004774FD">
              <w:rPr>
                <w:sz w:val="18"/>
                <w:szCs w:val="18"/>
                <w:lang w:val="es-PE"/>
              </w:rPr>
              <w:t xml:space="preserve">Presenta indicadores y </w:t>
            </w:r>
            <w:proofErr w:type="spellStart"/>
            <w:r w:rsidRPr="004774FD">
              <w:rPr>
                <w:sz w:val="18"/>
                <w:szCs w:val="18"/>
                <w:lang w:val="es-PE"/>
              </w:rPr>
              <w:t>dashboards</w:t>
            </w:r>
            <w:proofErr w:type="spellEnd"/>
            <w:r w:rsidRPr="004774FD">
              <w:rPr>
                <w:sz w:val="18"/>
                <w:szCs w:val="18"/>
                <w:lang w:val="es-PE"/>
              </w:rPr>
              <w:t xml:space="preserve"> para el análisis.</w:t>
            </w:r>
          </w:p>
        </w:tc>
        <w:tc>
          <w:tcPr>
            <w:tcW w:w="2262" w:type="dxa"/>
            <w:vAlign w:val="center"/>
          </w:tcPr>
          <w:p w14:paraId="2284B268" w14:textId="77777777" w:rsidR="004774FD" w:rsidRPr="004774FD" w:rsidRDefault="004774FD" w:rsidP="004774FD">
            <w:pPr>
              <w:jc w:val="center"/>
              <w:rPr>
                <w:sz w:val="18"/>
                <w:szCs w:val="18"/>
              </w:rPr>
            </w:pPr>
            <w:proofErr w:type="spellStart"/>
            <w:r w:rsidRPr="004774FD">
              <w:rPr>
                <w:sz w:val="18"/>
                <w:szCs w:val="18"/>
              </w:rPr>
              <w:t>Versión</w:t>
            </w:r>
            <w:proofErr w:type="spellEnd"/>
            <w:r w:rsidRPr="004774FD">
              <w:rPr>
                <w:sz w:val="18"/>
                <w:szCs w:val="18"/>
              </w:rPr>
              <w:t xml:space="preserve"> disponible</w:t>
            </w:r>
          </w:p>
        </w:tc>
      </w:tr>
      <w:tr w:rsidR="004774FD" w14:paraId="3441ECF7" w14:textId="77777777" w:rsidTr="00F24F21">
        <w:trPr>
          <w:jc w:val="center"/>
        </w:trPr>
        <w:tc>
          <w:tcPr>
            <w:tcW w:w="1980" w:type="dxa"/>
            <w:vAlign w:val="center"/>
          </w:tcPr>
          <w:p w14:paraId="0B3989B3" w14:textId="77777777" w:rsidR="004774FD" w:rsidRPr="004774FD" w:rsidRDefault="004774FD" w:rsidP="004774FD">
            <w:pPr>
              <w:jc w:val="center"/>
              <w:rPr>
                <w:sz w:val="18"/>
                <w:szCs w:val="18"/>
              </w:rPr>
            </w:pPr>
            <w:r w:rsidRPr="004774FD">
              <w:rPr>
                <w:sz w:val="18"/>
                <w:szCs w:val="18"/>
              </w:rPr>
              <w:t>JDBC</w:t>
            </w:r>
          </w:p>
        </w:tc>
        <w:tc>
          <w:tcPr>
            <w:tcW w:w="4252" w:type="dxa"/>
            <w:vAlign w:val="center"/>
          </w:tcPr>
          <w:p w14:paraId="39643E9E" w14:textId="1EA8CF05" w:rsidR="004774FD" w:rsidRPr="004774FD" w:rsidRDefault="004774FD" w:rsidP="004774FD">
            <w:pPr>
              <w:jc w:val="center"/>
              <w:rPr>
                <w:sz w:val="18"/>
                <w:szCs w:val="18"/>
                <w:lang w:val="es-PE"/>
              </w:rPr>
            </w:pPr>
            <w:r w:rsidRPr="004774FD">
              <w:rPr>
                <w:sz w:val="18"/>
                <w:szCs w:val="18"/>
                <w:lang w:val="es-PE"/>
              </w:rPr>
              <w:t xml:space="preserve">Permite la conexión entre </w:t>
            </w:r>
            <w:r w:rsidR="00792BB6">
              <w:rPr>
                <w:sz w:val="18"/>
                <w:szCs w:val="18"/>
                <w:lang w:val="es-PE"/>
              </w:rPr>
              <w:t>Java</w:t>
            </w:r>
            <w:r w:rsidRPr="004774FD">
              <w:rPr>
                <w:sz w:val="18"/>
                <w:szCs w:val="18"/>
                <w:lang w:val="es-PE"/>
              </w:rPr>
              <w:t xml:space="preserve"> y SQL Server.</w:t>
            </w:r>
          </w:p>
        </w:tc>
        <w:tc>
          <w:tcPr>
            <w:tcW w:w="2262" w:type="dxa"/>
            <w:vAlign w:val="center"/>
          </w:tcPr>
          <w:p w14:paraId="55C2FBC7" w14:textId="77777777" w:rsidR="004774FD" w:rsidRPr="004774FD" w:rsidRDefault="004774FD" w:rsidP="004774FD">
            <w:pPr>
              <w:jc w:val="center"/>
              <w:rPr>
                <w:sz w:val="18"/>
                <w:szCs w:val="18"/>
              </w:rPr>
            </w:pPr>
            <w:proofErr w:type="spellStart"/>
            <w:r w:rsidRPr="004774FD">
              <w:rPr>
                <w:sz w:val="18"/>
                <w:szCs w:val="18"/>
              </w:rPr>
              <w:t>Controlador</w:t>
            </w:r>
            <w:proofErr w:type="spellEnd"/>
            <w:r w:rsidRPr="004774FD">
              <w:rPr>
                <w:sz w:val="18"/>
                <w:szCs w:val="18"/>
              </w:rPr>
              <w:t xml:space="preserve"> compatible</w:t>
            </w:r>
          </w:p>
        </w:tc>
      </w:tr>
    </w:tbl>
    <w:p w14:paraId="4D2D9F23" w14:textId="294B890A" w:rsidR="00656AB4" w:rsidRPr="004774FD" w:rsidRDefault="00824965" w:rsidP="00DE26A6">
      <w:pPr>
        <w:ind w:left="720"/>
        <w:rPr>
          <w:lang w:val="es-PE"/>
        </w:rPr>
      </w:pPr>
      <w:r w:rsidRPr="0095112C">
        <w:rPr>
          <w:b/>
          <w:bCs/>
          <w:lang w:val="es-PE"/>
        </w:rPr>
        <w:lastRenderedPageBreak/>
        <w:t>Flujo general:</w:t>
      </w:r>
      <w:r w:rsidRPr="00824965">
        <w:rPr>
          <w:lang w:val="es-PE"/>
        </w:rPr>
        <w:t xml:space="preserve"> SQL Server → extracción → MongoDB</w:t>
      </w:r>
      <w:r w:rsidR="0090360C">
        <w:rPr>
          <w:lang w:val="es-PE"/>
        </w:rPr>
        <w:t>/</w:t>
      </w:r>
      <w:r w:rsidRPr="00824965">
        <w:rPr>
          <w:lang w:val="es-PE"/>
        </w:rPr>
        <w:t xml:space="preserve">Apache </w:t>
      </w:r>
      <w:proofErr w:type="spellStart"/>
      <w:r w:rsidRPr="00824965">
        <w:rPr>
          <w:lang w:val="es-PE"/>
        </w:rPr>
        <w:t>Spark</w:t>
      </w:r>
      <w:proofErr w:type="spellEnd"/>
      <w:r w:rsidRPr="00824965">
        <w:rPr>
          <w:lang w:val="es-PE"/>
        </w:rPr>
        <w:t xml:space="preserve"> → procesamiento → </w:t>
      </w:r>
      <w:r w:rsidRPr="00824965">
        <w:rPr>
          <w:lang w:val="es-PE"/>
        </w:rPr>
        <w:t>Ja</w:t>
      </w:r>
      <w:r>
        <w:rPr>
          <w:lang w:val="es-PE"/>
        </w:rPr>
        <w:t>va</w:t>
      </w:r>
      <w:r w:rsidRPr="00824965">
        <w:rPr>
          <w:lang w:val="es-PE"/>
        </w:rPr>
        <w:t>/</w:t>
      </w:r>
      <w:proofErr w:type="spellStart"/>
      <w:r w:rsidRPr="00824965">
        <w:rPr>
          <w:lang w:val="es-PE"/>
        </w:rPr>
        <w:t>Power</w:t>
      </w:r>
      <w:proofErr w:type="spellEnd"/>
      <w:r w:rsidRPr="00824965">
        <w:rPr>
          <w:lang w:val="es-PE"/>
        </w:rPr>
        <w:t xml:space="preserve"> BI → visualización.</w:t>
      </w:r>
    </w:p>
    <w:p w14:paraId="1DEB36CE" w14:textId="77777777" w:rsidR="00440C3A" w:rsidRDefault="00000000" w:rsidP="008A30BF">
      <w:pPr>
        <w:pStyle w:val="Titulo3"/>
      </w:pPr>
      <w:bookmarkStart w:id="41" w:name="_Toc241096938"/>
      <w:r>
        <w:t>3.5.3 Modelo y ciclo de vida de datos</w:t>
      </w:r>
      <w:bookmarkEnd w:id="41"/>
    </w:p>
    <w:tbl>
      <w:tblPr>
        <w:tblStyle w:val="Tablaconcuadrcula"/>
        <w:tblW w:w="0" w:type="auto"/>
        <w:jc w:val="center"/>
        <w:tblLook w:val="04A0" w:firstRow="1" w:lastRow="0" w:firstColumn="1" w:lastColumn="0" w:noHBand="0" w:noVBand="1"/>
      </w:tblPr>
      <w:tblGrid>
        <w:gridCol w:w="1980"/>
        <w:gridCol w:w="6514"/>
      </w:tblGrid>
      <w:tr w:rsidR="00A918D3" w14:paraId="3B3FE783" w14:textId="77777777" w:rsidTr="00A918D3">
        <w:trPr>
          <w:jc w:val="center"/>
        </w:trPr>
        <w:tc>
          <w:tcPr>
            <w:tcW w:w="1980" w:type="dxa"/>
            <w:shd w:val="clear" w:color="auto" w:fill="DEEAF6" w:themeFill="accent5" w:themeFillTint="33"/>
            <w:vAlign w:val="center"/>
          </w:tcPr>
          <w:p w14:paraId="39F5FDDF" w14:textId="77777777" w:rsidR="00A918D3" w:rsidRPr="00A918D3" w:rsidRDefault="00A918D3" w:rsidP="00A918D3">
            <w:pPr>
              <w:jc w:val="center"/>
              <w:rPr>
                <w:sz w:val="18"/>
                <w:szCs w:val="18"/>
              </w:rPr>
            </w:pPr>
            <w:proofErr w:type="spellStart"/>
            <w:r w:rsidRPr="00A918D3">
              <w:rPr>
                <w:b/>
                <w:sz w:val="18"/>
                <w:szCs w:val="18"/>
              </w:rPr>
              <w:t>Elemento</w:t>
            </w:r>
            <w:proofErr w:type="spellEnd"/>
          </w:p>
        </w:tc>
        <w:tc>
          <w:tcPr>
            <w:tcW w:w="6514" w:type="dxa"/>
            <w:shd w:val="clear" w:color="auto" w:fill="DEEAF6" w:themeFill="accent5" w:themeFillTint="33"/>
            <w:vAlign w:val="center"/>
          </w:tcPr>
          <w:p w14:paraId="2D19362B" w14:textId="77777777" w:rsidR="00A918D3" w:rsidRPr="00A918D3" w:rsidRDefault="00A918D3" w:rsidP="00A918D3">
            <w:pPr>
              <w:jc w:val="center"/>
              <w:rPr>
                <w:sz w:val="18"/>
                <w:szCs w:val="18"/>
              </w:rPr>
            </w:pPr>
            <w:proofErr w:type="spellStart"/>
            <w:r w:rsidRPr="00A918D3">
              <w:rPr>
                <w:b/>
                <w:sz w:val="18"/>
                <w:szCs w:val="18"/>
              </w:rPr>
              <w:t>Tratamiento</w:t>
            </w:r>
            <w:proofErr w:type="spellEnd"/>
          </w:p>
        </w:tc>
      </w:tr>
      <w:tr w:rsidR="00A918D3" w:rsidRPr="00A918D3" w14:paraId="0B52D5A3" w14:textId="77777777" w:rsidTr="00A918D3">
        <w:trPr>
          <w:jc w:val="center"/>
        </w:trPr>
        <w:tc>
          <w:tcPr>
            <w:tcW w:w="1980" w:type="dxa"/>
            <w:vAlign w:val="center"/>
          </w:tcPr>
          <w:p w14:paraId="1DA168E7" w14:textId="77777777" w:rsidR="00A918D3" w:rsidRPr="00A918D3" w:rsidRDefault="00A918D3" w:rsidP="00A918D3">
            <w:pPr>
              <w:jc w:val="center"/>
              <w:rPr>
                <w:sz w:val="18"/>
                <w:szCs w:val="18"/>
              </w:rPr>
            </w:pPr>
            <w:proofErr w:type="spellStart"/>
            <w:r w:rsidRPr="00A918D3">
              <w:rPr>
                <w:sz w:val="18"/>
                <w:szCs w:val="18"/>
              </w:rPr>
              <w:t>Formatos</w:t>
            </w:r>
            <w:proofErr w:type="spellEnd"/>
          </w:p>
        </w:tc>
        <w:tc>
          <w:tcPr>
            <w:tcW w:w="6514" w:type="dxa"/>
            <w:vAlign w:val="center"/>
          </w:tcPr>
          <w:p w14:paraId="5442375D" w14:textId="77777777" w:rsidR="00A918D3" w:rsidRPr="00A918D3" w:rsidRDefault="00A918D3" w:rsidP="00A918D3">
            <w:pPr>
              <w:jc w:val="center"/>
              <w:rPr>
                <w:sz w:val="18"/>
                <w:szCs w:val="18"/>
                <w:lang w:val="es-PE"/>
              </w:rPr>
            </w:pPr>
            <w:r w:rsidRPr="00A918D3">
              <w:rPr>
                <w:sz w:val="18"/>
                <w:szCs w:val="18"/>
                <w:lang w:val="es-PE"/>
              </w:rPr>
              <w:t>Datos tabulares para SQL Server y documentos para MongoDB.</w:t>
            </w:r>
          </w:p>
        </w:tc>
      </w:tr>
      <w:tr w:rsidR="00A918D3" w:rsidRPr="00A918D3" w14:paraId="34F330C1" w14:textId="77777777" w:rsidTr="00A918D3">
        <w:trPr>
          <w:jc w:val="center"/>
        </w:trPr>
        <w:tc>
          <w:tcPr>
            <w:tcW w:w="1980" w:type="dxa"/>
            <w:vAlign w:val="center"/>
          </w:tcPr>
          <w:p w14:paraId="03DA8272" w14:textId="77777777" w:rsidR="00A918D3" w:rsidRPr="00A918D3" w:rsidRDefault="00A918D3" w:rsidP="00A918D3">
            <w:pPr>
              <w:jc w:val="center"/>
              <w:rPr>
                <w:sz w:val="18"/>
                <w:szCs w:val="18"/>
              </w:rPr>
            </w:pPr>
            <w:proofErr w:type="spellStart"/>
            <w:r w:rsidRPr="00A918D3">
              <w:rPr>
                <w:sz w:val="18"/>
                <w:szCs w:val="18"/>
              </w:rPr>
              <w:t>Esquema</w:t>
            </w:r>
            <w:proofErr w:type="spellEnd"/>
          </w:p>
        </w:tc>
        <w:tc>
          <w:tcPr>
            <w:tcW w:w="6514" w:type="dxa"/>
            <w:vAlign w:val="center"/>
          </w:tcPr>
          <w:p w14:paraId="70CAF3AD" w14:textId="77777777" w:rsidR="00A918D3" w:rsidRPr="00A918D3" w:rsidRDefault="00A918D3" w:rsidP="00A918D3">
            <w:pPr>
              <w:jc w:val="center"/>
              <w:rPr>
                <w:sz w:val="18"/>
                <w:szCs w:val="18"/>
                <w:lang w:val="es-PE"/>
              </w:rPr>
            </w:pPr>
            <w:r w:rsidRPr="00A918D3">
              <w:rPr>
                <w:sz w:val="18"/>
                <w:szCs w:val="18"/>
                <w:lang w:val="es-PE"/>
              </w:rPr>
              <w:t>Estructura transaccional en SQL Server y esquema flexible en MongoDB.</w:t>
            </w:r>
          </w:p>
        </w:tc>
      </w:tr>
      <w:tr w:rsidR="00A918D3" w:rsidRPr="00A918D3" w14:paraId="3F7708F9" w14:textId="77777777" w:rsidTr="00A918D3">
        <w:trPr>
          <w:jc w:val="center"/>
        </w:trPr>
        <w:tc>
          <w:tcPr>
            <w:tcW w:w="1980" w:type="dxa"/>
            <w:vAlign w:val="center"/>
          </w:tcPr>
          <w:p w14:paraId="70A22E28" w14:textId="77777777" w:rsidR="00A918D3" w:rsidRPr="00A918D3" w:rsidRDefault="00A918D3" w:rsidP="00A918D3">
            <w:pPr>
              <w:jc w:val="center"/>
              <w:rPr>
                <w:sz w:val="18"/>
                <w:szCs w:val="18"/>
              </w:rPr>
            </w:pPr>
            <w:proofErr w:type="spellStart"/>
            <w:r w:rsidRPr="00A918D3">
              <w:rPr>
                <w:sz w:val="18"/>
                <w:szCs w:val="18"/>
              </w:rPr>
              <w:t>Particiones</w:t>
            </w:r>
            <w:proofErr w:type="spellEnd"/>
          </w:p>
        </w:tc>
        <w:tc>
          <w:tcPr>
            <w:tcW w:w="6514" w:type="dxa"/>
            <w:vAlign w:val="center"/>
          </w:tcPr>
          <w:p w14:paraId="18D1B0C4" w14:textId="77777777" w:rsidR="00A918D3" w:rsidRPr="00A918D3" w:rsidRDefault="00A918D3" w:rsidP="00A918D3">
            <w:pPr>
              <w:jc w:val="center"/>
              <w:rPr>
                <w:sz w:val="18"/>
                <w:szCs w:val="18"/>
                <w:lang w:val="es-PE"/>
              </w:rPr>
            </w:pPr>
            <w:r w:rsidRPr="00A918D3">
              <w:rPr>
                <w:sz w:val="18"/>
                <w:szCs w:val="18"/>
                <w:lang w:val="es-PE"/>
              </w:rPr>
              <w:t>Organización por fecha, producto o lote según las necesidades de consulta.</w:t>
            </w:r>
          </w:p>
        </w:tc>
      </w:tr>
      <w:tr w:rsidR="00A918D3" w:rsidRPr="00A918D3" w14:paraId="000C8A09" w14:textId="77777777" w:rsidTr="00A918D3">
        <w:trPr>
          <w:jc w:val="center"/>
        </w:trPr>
        <w:tc>
          <w:tcPr>
            <w:tcW w:w="1980" w:type="dxa"/>
            <w:vAlign w:val="center"/>
          </w:tcPr>
          <w:p w14:paraId="54A01405" w14:textId="77777777" w:rsidR="00A918D3" w:rsidRPr="00A918D3" w:rsidRDefault="00A918D3" w:rsidP="00A918D3">
            <w:pPr>
              <w:jc w:val="center"/>
              <w:rPr>
                <w:sz w:val="18"/>
                <w:szCs w:val="18"/>
              </w:rPr>
            </w:pPr>
            <w:proofErr w:type="spellStart"/>
            <w:r w:rsidRPr="00A918D3">
              <w:rPr>
                <w:sz w:val="18"/>
                <w:szCs w:val="18"/>
              </w:rPr>
              <w:t>Catálogo</w:t>
            </w:r>
            <w:proofErr w:type="spellEnd"/>
            <w:r w:rsidRPr="00A918D3">
              <w:rPr>
                <w:sz w:val="18"/>
                <w:szCs w:val="18"/>
              </w:rPr>
              <w:t xml:space="preserve"> y </w:t>
            </w:r>
            <w:proofErr w:type="spellStart"/>
            <w:r w:rsidRPr="00A918D3">
              <w:rPr>
                <w:sz w:val="18"/>
                <w:szCs w:val="18"/>
              </w:rPr>
              <w:t>metadatos</w:t>
            </w:r>
            <w:proofErr w:type="spellEnd"/>
          </w:p>
        </w:tc>
        <w:tc>
          <w:tcPr>
            <w:tcW w:w="6514" w:type="dxa"/>
            <w:vAlign w:val="center"/>
          </w:tcPr>
          <w:p w14:paraId="1C2CDC4F" w14:textId="77777777" w:rsidR="00A918D3" w:rsidRPr="00A918D3" w:rsidRDefault="00A918D3" w:rsidP="00A918D3">
            <w:pPr>
              <w:jc w:val="center"/>
              <w:rPr>
                <w:sz w:val="18"/>
                <w:szCs w:val="18"/>
                <w:lang w:val="es-PE"/>
              </w:rPr>
            </w:pPr>
            <w:r w:rsidRPr="00A918D3">
              <w:rPr>
                <w:sz w:val="18"/>
                <w:szCs w:val="18"/>
                <w:lang w:val="es-PE"/>
              </w:rPr>
              <w:t>Identificación de productos, lotes, ventas, compras y fechas.</w:t>
            </w:r>
          </w:p>
        </w:tc>
      </w:tr>
      <w:tr w:rsidR="00A918D3" w:rsidRPr="00A918D3" w14:paraId="7FD4C5FF" w14:textId="77777777" w:rsidTr="00A918D3">
        <w:trPr>
          <w:jc w:val="center"/>
        </w:trPr>
        <w:tc>
          <w:tcPr>
            <w:tcW w:w="1980" w:type="dxa"/>
            <w:vAlign w:val="center"/>
          </w:tcPr>
          <w:p w14:paraId="7C182BBF" w14:textId="77777777" w:rsidR="00A918D3" w:rsidRPr="00A918D3" w:rsidRDefault="00A918D3" w:rsidP="00A918D3">
            <w:pPr>
              <w:jc w:val="center"/>
              <w:rPr>
                <w:sz w:val="18"/>
                <w:szCs w:val="18"/>
              </w:rPr>
            </w:pPr>
            <w:r w:rsidRPr="00A918D3">
              <w:rPr>
                <w:sz w:val="18"/>
                <w:szCs w:val="18"/>
              </w:rPr>
              <w:t>Calidad</w:t>
            </w:r>
          </w:p>
        </w:tc>
        <w:tc>
          <w:tcPr>
            <w:tcW w:w="6514" w:type="dxa"/>
            <w:vAlign w:val="center"/>
          </w:tcPr>
          <w:p w14:paraId="46532C3C" w14:textId="77777777" w:rsidR="00A918D3" w:rsidRPr="00A918D3" w:rsidRDefault="00A918D3" w:rsidP="00A918D3">
            <w:pPr>
              <w:jc w:val="center"/>
              <w:rPr>
                <w:sz w:val="18"/>
                <w:szCs w:val="18"/>
                <w:lang w:val="es-PE"/>
              </w:rPr>
            </w:pPr>
            <w:r w:rsidRPr="00A918D3">
              <w:rPr>
                <w:sz w:val="18"/>
                <w:szCs w:val="18"/>
                <w:lang w:val="es-PE"/>
              </w:rPr>
              <w:t>Validación de campos vacíos, duplicados, valores incorrectos e inconsistencias.</w:t>
            </w:r>
          </w:p>
        </w:tc>
      </w:tr>
      <w:tr w:rsidR="00A918D3" w:rsidRPr="00A918D3" w14:paraId="55C4B0E1" w14:textId="77777777" w:rsidTr="00A918D3">
        <w:trPr>
          <w:jc w:val="center"/>
        </w:trPr>
        <w:tc>
          <w:tcPr>
            <w:tcW w:w="1980" w:type="dxa"/>
            <w:vAlign w:val="center"/>
          </w:tcPr>
          <w:p w14:paraId="20BCBD6D" w14:textId="77777777" w:rsidR="00A918D3" w:rsidRPr="00A918D3" w:rsidRDefault="00A918D3" w:rsidP="00A918D3">
            <w:pPr>
              <w:jc w:val="center"/>
              <w:rPr>
                <w:sz w:val="18"/>
                <w:szCs w:val="18"/>
              </w:rPr>
            </w:pPr>
            <w:proofErr w:type="spellStart"/>
            <w:r w:rsidRPr="00A918D3">
              <w:rPr>
                <w:sz w:val="18"/>
                <w:szCs w:val="18"/>
              </w:rPr>
              <w:t>Datos</w:t>
            </w:r>
            <w:proofErr w:type="spellEnd"/>
            <w:r w:rsidRPr="00A918D3">
              <w:rPr>
                <w:sz w:val="18"/>
                <w:szCs w:val="18"/>
              </w:rPr>
              <w:t xml:space="preserve"> </w:t>
            </w:r>
            <w:proofErr w:type="spellStart"/>
            <w:r w:rsidRPr="00A918D3">
              <w:rPr>
                <w:sz w:val="18"/>
                <w:szCs w:val="18"/>
              </w:rPr>
              <w:t>incompletos</w:t>
            </w:r>
            <w:proofErr w:type="spellEnd"/>
          </w:p>
        </w:tc>
        <w:tc>
          <w:tcPr>
            <w:tcW w:w="6514" w:type="dxa"/>
            <w:vAlign w:val="center"/>
          </w:tcPr>
          <w:p w14:paraId="03BBC6C2" w14:textId="77777777" w:rsidR="00A918D3" w:rsidRPr="00A918D3" w:rsidRDefault="00A918D3" w:rsidP="00A918D3">
            <w:pPr>
              <w:jc w:val="center"/>
              <w:rPr>
                <w:sz w:val="18"/>
                <w:szCs w:val="18"/>
                <w:lang w:val="es-PE"/>
              </w:rPr>
            </w:pPr>
            <w:r w:rsidRPr="00A918D3">
              <w:rPr>
                <w:sz w:val="18"/>
                <w:szCs w:val="18"/>
                <w:lang w:val="es-PE"/>
              </w:rPr>
              <w:t>Se identifican y se corrigen, descartan o marcan para revisión.</w:t>
            </w:r>
          </w:p>
        </w:tc>
      </w:tr>
      <w:tr w:rsidR="00A918D3" w:rsidRPr="00A918D3" w14:paraId="6A7E870D" w14:textId="77777777" w:rsidTr="00A918D3">
        <w:trPr>
          <w:jc w:val="center"/>
        </w:trPr>
        <w:tc>
          <w:tcPr>
            <w:tcW w:w="1980" w:type="dxa"/>
            <w:vAlign w:val="center"/>
          </w:tcPr>
          <w:p w14:paraId="75C28E9D" w14:textId="77777777" w:rsidR="00A918D3" w:rsidRPr="00A918D3" w:rsidRDefault="00A918D3" w:rsidP="00A918D3">
            <w:pPr>
              <w:jc w:val="center"/>
              <w:rPr>
                <w:sz w:val="18"/>
                <w:szCs w:val="18"/>
              </w:rPr>
            </w:pPr>
            <w:proofErr w:type="spellStart"/>
            <w:r w:rsidRPr="00A918D3">
              <w:rPr>
                <w:sz w:val="18"/>
                <w:szCs w:val="18"/>
              </w:rPr>
              <w:t>Datos</w:t>
            </w:r>
            <w:proofErr w:type="spellEnd"/>
            <w:r w:rsidRPr="00A918D3">
              <w:rPr>
                <w:sz w:val="18"/>
                <w:szCs w:val="18"/>
              </w:rPr>
              <w:t xml:space="preserve"> </w:t>
            </w:r>
            <w:proofErr w:type="spellStart"/>
            <w:r w:rsidRPr="00A918D3">
              <w:rPr>
                <w:sz w:val="18"/>
                <w:szCs w:val="18"/>
              </w:rPr>
              <w:t>duplicados</w:t>
            </w:r>
            <w:proofErr w:type="spellEnd"/>
          </w:p>
        </w:tc>
        <w:tc>
          <w:tcPr>
            <w:tcW w:w="6514" w:type="dxa"/>
            <w:vAlign w:val="center"/>
          </w:tcPr>
          <w:p w14:paraId="43E605EF" w14:textId="77777777" w:rsidR="00A918D3" w:rsidRPr="00A918D3" w:rsidRDefault="00A918D3" w:rsidP="00A918D3">
            <w:pPr>
              <w:jc w:val="center"/>
              <w:rPr>
                <w:sz w:val="18"/>
                <w:szCs w:val="18"/>
                <w:lang w:val="es-PE"/>
              </w:rPr>
            </w:pPr>
            <w:r w:rsidRPr="00A918D3">
              <w:rPr>
                <w:sz w:val="18"/>
                <w:szCs w:val="18"/>
                <w:lang w:val="es-PE"/>
              </w:rPr>
              <w:t>Se detectan durante la transformación antes del análisis.</w:t>
            </w:r>
          </w:p>
        </w:tc>
      </w:tr>
      <w:tr w:rsidR="00A918D3" w:rsidRPr="00A918D3" w14:paraId="15B014BE" w14:textId="77777777" w:rsidTr="00A918D3">
        <w:trPr>
          <w:jc w:val="center"/>
        </w:trPr>
        <w:tc>
          <w:tcPr>
            <w:tcW w:w="1980" w:type="dxa"/>
            <w:vAlign w:val="center"/>
          </w:tcPr>
          <w:p w14:paraId="130FE6C6" w14:textId="77777777" w:rsidR="00A918D3" w:rsidRPr="00A918D3" w:rsidRDefault="00A918D3" w:rsidP="00A918D3">
            <w:pPr>
              <w:jc w:val="center"/>
              <w:rPr>
                <w:sz w:val="18"/>
                <w:szCs w:val="18"/>
              </w:rPr>
            </w:pPr>
            <w:proofErr w:type="spellStart"/>
            <w:r w:rsidRPr="00A918D3">
              <w:rPr>
                <w:sz w:val="18"/>
                <w:szCs w:val="18"/>
              </w:rPr>
              <w:t>Retención</w:t>
            </w:r>
            <w:proofErr w:type="spellEnd"/>
          </w:p>
        </w:tc>
        <w:tc>
          <w:tcPr>
            <w:tcW w:w="6514" w:type="dxa"/>
            <w:vAlign w:val="center"/>
          </w:tcPr>
          <w:p w14:paraId="641506BB" w14:textId="77777777" w:rsidR="00A918D3" w:rsidRPr="00A918D3" w:rsidRDefault="00A918D3" w:rsidP="00A918D3">
            <w:pPr>
              <w:jc w:val="center"/>
              <w:rPr>
                <w:sz w:val="18"/>
                <w:szCs w:val="18"/>
                <w:lang w:val="es-PE"/>
              </w:rPr>
            </w:pPr>
            <w:r w:rsidRPr="00A918D3">
              <w:rPr>
                <w:sz w:val="18"/>
                <w:szCs w:val="18"/>
                <w:lang w:val="es-PE"/>
              </w:rPr>
              <w:t>Se conserva el histórico para consultas y análisis posteriores.</w:t>
            </w:r>
          </w:p>
        </w:tc>
      </w:tr>
    </w:tbl>
    <w:p w14:paraId="544D7107" w14:textId="233E299C" w:rsidR="00A918D3" w:rsidRPr="0095112C" w:rsidRDefault="0095112C" w:rsidP="00DE26A6">
      <w:pPr>
        <w:ind w:left="720"/>
        <w:rPr>
          <w:lang w:val="es-PE"/>
        </w:rPr>
      </w:pPr>
      <w:r w:rsidRPr="0095112C">
        <w:rPr>
          <w:b/>
          <w:bCs/>
          <w:lang w:val="es-PE"/>
        </w:rPr>
        <w:t>Ciclo de vida:</w:t>
      </w:r>
      <w:r w:rsidRPr="0095112C">
        <w:rPr>
          <w:lang w:val="es-PE"/>
        </w:rPr>
        <w:t xml:space="preserve"> Datos operativos → extracción → almacenamiento histórico → transformación → procesamiento → análisis → visualización.</w:t>
      </w:r>
    </w:p>
    <w:p w14:paraId="5FBCC363" w14:textId="77777777" w:rsidR="00440C3A" w:rsidRDefault="00000000" w:rsidP="008A30BF">
      <w:pPr>
        <w:pStyle w:val="Titulo3"/>
      </w:pPr>
      <w:bookmarkStart w:id="42" w:name="_Toc241096939"/>
      <w:r>
        <w:t>3.5.4 Escalabilidad, resiliencia y operación</w:t>
      </w:r>
      <w:bookmarkEnd w:id="42"/>
    </w:p>
    <w:p w14:paraId="043900A6" w14:textId="77777777" w:rsidR="00DE26A6" w:rsidRPr="00DE26A6" w:rsidRDefault="00DE26A6" w:rsidP="00DE26A6">
      <w:pPr>
        <w:ind w:left="720"/>
        <w:rPr>
          <w:lang w:val="es-PE"/>
        </w:rPr>
      </w:pPr>
      <w:r w:rsidRPr="00DE26A6">
        <w:rPr>
          <w:lang w:val="es-PE"/>
        </w:rPr>
        <w:t xml:space="preserve">La evaluación se realizará con diferentes cantidades de registros para observar el comportamiento de la solución y comparar la base relacional con el procesamiento mediante </w:t>
      </w:r>
      <w:proofErr w:type="spellStart"/>
      <w:r w:rsidRPr="00DE26A6">
        <w:rPr>
          <w:lang w:val="es-PE"/>
        </w:rPr>
        <w:t>Spark</w:t>
      </w:r>
      <w:proofErr w:type="spellEnd"/>
      <w:r w:rsidRPr="00DE26A6">
        <w:rPr>
          <w:lang w:val="es-PE"/>
        </w:rPr>
        <w:t>.</w:t>
      </w:r>
    </w:p>
    <w:p w14:paraId="750A1088" w14:textId="77777777" w:rsidR="00DE26A6" w:rsidRPr="00DE26A6" w:rsidRDefault="00DE26A6" w:rsidP="00DE26A6">
      <w:pPr>
        <w:ind w:left="720"/>
        <w:rPr>
          <w:lang w:val="es-PE"/>
        </w:rPr>
      </w:pPr>
      <w:r w:rsidRPr="00DE26A6">
        <w:rPr>
          <w:lang w:val="es-PE"/>
        </w:rPr>
        <w:t>Los indicadores principales serán tiempo de ejecución, tiempo de respuesta, cantidad de registros procesados, uso de memoria, uso del procesador y capacidad de crecimiento.</w:t>
      </w:r>
    </w:p>
    <w:p w14:paraId="1E2924E0" w14:textId="77777777" w:rsidR="00DE26A6" w:rsidRDefault="00DE26A6" w:rsidP="00DE26A6">
      <w:pPr>
        <w:ind w:left="720"/>
        <w:rPr>
          <w:lang w:val="es-PE"/>
        </w:rPr>
      </w:pPr>
      <w:r w:rsidRPr="00DE26A6">
        <w:rPr>
          <w:lang w:val="es-PE"/>
        </w:rPr>
        <w:t>La solución implementada funciona en un entorno local, por lo que no se considera un clúster distribuido real. Como trabajo futuro se podría implementar un entorno con varios nodos, almacenamiento distribuido y mecanismos avanzados de tolerancia a fallos.</w:t>
      </w:r>
    </w:p>
    <w:tbl>
      <w:tblPr>
        <w:tblStyle w:val="Tablaconcuadrcula"/>
        <w:tblW w:w="0" w:type="auto"/>
        <w:jc w:val="center"/>
        <w:tblLook w:val="04A0" w:firstRow="1" w:lastRow="0" w:firstColumn="1" w:lastColumn="0" w:noHBand="0" w:noVBand="1"/>
      </w:tblPr>
      <w:tblGrid>
        <w:gridCol w:w="2752"/>
        <w:gridCol w:w="2883"/>
        <w:gridCol w:w="2859"/>
      </w:tblGrid>
      <w:tr w:rsidR="00DE26A6" w14:paraId="1A7CCFEA" w14:textId="77777777" w:rsidTr="00DE26A6">
        <w:trPr>
          <w:jc w:val="center"/>
        </w:trPr>
        <w:tc>
          <w:tcPr>
            <w:tcW w:w="3360" w:type="dxa"/>
            <w:shd w:val="clear" w:color="auto" w:fill="DEEAF6" w:themeFill="accent5" w:themeFillTint="33"/>
            <w:vAlign w:val="center"/>
          </w:tcPr>
          <w:p w14:paraId="05C74F01" w14:textId="77777777" w:rsidR="00DE26A6" w:rsidRPr="00DE26A6" w:rsidRDefault="00DE26A6" w:rsidP="00DE26A6">
            <w:pPr>
              <w:jc w:val="center"/>
              <w:rPr>
                <w:sz w:val="18"/>
                <w:szCs w:val="18"/>
              </w:rPr>
            </w:pPr>
            <w:proofErr w:type="spellStart"/>
            <w:r w:rsidRPr="00DE26A6">
              <w:rPr>
                <w:b/>
                <w:sz w:val="18"/>
                <w:szCs w:val="18"/>
              </w:rPr>
              <w:t>Escenario</w:t>
            </w:r>
            <w:proofErr w:type="spellEnd"/>
          </w:p>
        </w:tc>
        <w:tc>
          <w:tcPr>
            <w:tcW w:w="3360" w:type="dxa"/>
            <w:shd w:val="clear" w:color="auto" w:fill="DEEAF6" w:themeFill="accent5" w:themeFillTint="33"/>
            <w:vAlign w:val="center"/>
          </w:tcPr>
          <w:p w14:paraId="4A2E83C6" w14:textId="77777777" w:rsidR="00DE26A6" w:rsidRPr="00DE26A6" w:rsidRDefault="00DE26A6" w:rsidP="00DE26A6">
            <w:pPr>
              <w:jc w:val="center"/>
              <w:rPr>
                <w:sz w:val="18"/>
                <w:szCs w:val="18"/>
              </w:rPr>
            </w:pPr>
            <w:proofErr w:type="spellStart"/>
            <w:r w:rsidRPr="00DE26A6">
              <w:rPr>
                <w:b/>
                <w:sz w:val="18"/>
                <w:szCs w:val="18"/>
              </w:rPr>
              <w:t>Propósito</w:t>
            </w:r>
            <w:proofErr w:type="spellEnd"/>
          </w:p>
        </w:tc>
        <w:tc>
          <w:tcPr>
            <w:tcW w:w="3360" w:type="dxa"/>
            <w:shd w:val="clear" w:color="auto" w:fill="DEEAF6" w:themeFill="accent5" w:themeFillTint="33"/>
            <w:vAlign w:val="center"/>
          </w:tcPr>
          <w:p w14:paraId="7582156C" w14:textId="77777777" w:rsidR="00DE26A6" w:rsidRPr="00DE26A6" w:rsidRDefault="00DE26A6" w:rsidP="00DE26A6">
            <w:pPr>
              <w:jc w:val="center"/>
              <w:rPr>
                <w:sz w:val="18"/>
                <w:szCs w:val="18"/>
              </w:rPr>
            </w:pPr>
            <w:proofErr w:type="spellStart"/>
            <w:r w:rsidRPr="00DE26A6">
              <w:rPr>
                <w:b/>
                <w:sz w:val="18"/>
                <w:szCs w:val="18"/>
              </w:rPr>
              <w:t>Indicadores</w:t>
            </w:r>
            <w:proofErr w:type="spellEnd"/>
          </w:p>
        </w:tc>
      </w:tr>
      <w:tr w:rsidR="00DE26A6" w:rsidRPr="00DE26A6" w14:paraId="0FB1A6A1" w14:textId="77777777" w:rsidTr="00043D1B">
        <w:trPr>
          <w:jc w:val="center"/>
        </w:trPr>
        <w:tc>
          <w:tcPr>
            <w:tcW w:w="3360" w:type="dxa"/>
            <w:vAlign w:val="center"/>
          </w:tcPr>
          <w:p w14:paraId="41410B44" w14:textId="77777777" w:rsidR="00DE26A6" w:rsidRPr="00DE26A6" w:rsidRDefault="00DE26A6" w:rsidP="00DE26A6">
            <w:pPr>
              <w:jc w:val="center"/>
              <w:rPr>
                <w:sz w:val="18"/>
                <w:szCs w:val="18"/>
              </w:rPr>
            </w:pPr>
            <w:proofErr w:type="spellStart"/>
            <w:r w:rsidRPr="00DE26A6">
              <w:rPr>
                <w:sz w:val="18"/>
                <w:szCs w:val="18"/>
              </w:rPr>
              <w:t>Pocos</w:t>
            </w:r>
            <w:proofErr w:type="spellEnd"/>
            <w:r w:rsidRPr="00DE26A6">
              <w:rPr>
                <w:sz w:val="18"/>
                <w:szCs w:val="18"/>
              </w:rPr>
              <w:t xml:space="preserve"> </w:t>
            </w:r>
            <w:proofErr w:type="spellStart"/>
            <w:r w:rsidRPr="00DE26A6">
              <w:rPr>
                <w:sz w:val="18"/>
                <w:szCs w:val="18"/>
              </w:rPr>
              <w:t>registros</w:t>
            </w:r>
            <w:proofErr w:type="spellEnd"/>
          </w:p>
        </w:tc>
        <w:tc>
          <w:tcPr>
            <w:tcW w:w="3360" w:type="dxa"/>
            <w:vAlign w:val="center"/>
          </w:tcPr>
          <w:p w14:paraId="7759FF93" w14:textId="77777777" w:rsidR="00DE26A6" w:rsidRPr="00DE26A6" w:rsidRDefault="00DE26A6" w:rsidP="00DE26A6">
            <w:pPr>
              <w:jc w:val="center"/>
              <w:rPr>
                <w:sz w:val="18"/>
                <w:szCs w:val="18"/>
              </w:rPr>
            </w:pPr>
            <w:proofErr w:type="spellStart"/>
            <w:r w:rsidRPr="00DE26A6">
              <w:rPr>
                <w:sz w:val="18"/>
                <w:szCs w:val="18"/>
              </w:rPr>
              <w:t>Validación</w:t>
            </w:r>
            <w:proofErr w:type="spellEnd"/>
            <w:r w:rsidRPr="00DE26A6">
              <w:rPr>
                <w:sz w:val="18"/>
                <w:szCs w:val="18"/>
              </w:rPr>
              <w:t xml:space="preserve"> </w:t>
            </w:r>
            <w:proofErr w:type="spellStart"/>
            <w:r w:rsidRPr="00DE26A6">
              <w:rPr>
                <w:sz w:val="18"/>
                <w:szCs w:val="18"/>
              </w:rPr>
              <w:t>inicial</w:t>
            </w:r>
            <w:proofErr w:type="spellEnd"/>
            <w:r w:rsidRPr="00DE26A6">
              <w:rPr>
                <w:sz w:val="18"/>
                <w:szCs w:val="18"/>
              </w:rPr>
              <w:t xml:space="preserve"> y </w:t>
            </w:r>
            <w:proofErr w:type="spellStart"/>
            <w:r w:rsidRPr="00DE26A6">
              <w:rPr>
                <w:sz w:val="18"/>
                <w:szCs w:val="18"/>
              </w:rPr>
              <w:t>funcional</w:t>
            </w:r>
            <w:proofErr w:type="spellEnd"/>
            <w:r w:rsidRPr="00DE26A6">
              <w:rPr>
                <w:sz w:val="18"/>
                <w:szCs w:val="18"/>
              </w:rPr>
              <w:t>.</w:t>
            </w:r>
          </w:p>
        </w:tc>
        <w:tc>
          <w:tcPr>
            <w:tcW w:w="3360" w:type="dxa"/>
            <w:vAlign w:val="center"/>
          </w:tcPr>
          <w:p w14:paraId="52AE9C5E" w14:textId="77777777" w:rsidR="00DE26A6" w:rsidRPr="00DE26A6" w:rsidRDefault="00DE26A6" w:rsidP="00DE26A6">
            <w:pPr>
              <w:jc w:val="center"/>
              <w:rPr>
                <w:sz w:val="18"/>
                <w:szCs w:val="18"/>
                <w:lang w:val="es-PE"/>
              </w:rPr>
            </w:pPr>
            <w:r w:rsidRPr="00DE26A6">
              <w:rPr>
                <w:sz w:val="18"/>
                <w:szCs w:val="18"/>
                <w:lang w:val="es-PE"/>
              </w:rPr>
              <w:t>Tiempo de ejecución y consistencia.</w:t>
            </w:r>
          </w:p>
        </w:tc>
      </w:tr>
      <w:tr w:rsidR="00DE26A6" w14:paraId="496EE9A5" w14:textId="77777777" w:rsidTr="00043D1B">
        <w:trPr>
          <w:jc w:val="center"/>
        </w:trPr>
        <w:tc>
          <w:tcPr>
            <w:tcW w:w="3360" w:type="dxa"/>
            <w:vAlign w:val="center"/>
          </w:tcPr>
          <w:p w14:paraId="2D523838" w14:textId="77777777" w:rsidR="00DE26A6" w:rsidRPr="00DE26A6" w:rsidRDefault="00DE26A6" w:rsidP="00DE26A6">
            <w:pPr>
              <w:jc w:val="center"/>
              <w:rPr>
                <w:sz w:val="18"/>
                <w:szCs w:val="18"/>
              </w:rPr>
            </w:pPr>
            <w:r w:rsidRPr="00DE26A6">
              <w:rPr>
                <w:sz w:val="18"/>
                <w:szCs w:val="18"/>
              </w:rPr>
              <w:t xml:space="preserve">Miles de </w:t>
            </w:r>
            <w:proofErr w:type="spellStart"/>
            <w:r w:rsidRPr="00DE26A6">
              <w:rPr>
                <w:sz w:val="18"/>
                <w:szCs w:val="18"/>
              </w:rPr>
              <w:t>registros</w:t>
            </w:r>
            <w:proofErr w:type="spellEnd"/>
          </w:p>
        </w:tc>
        <w:tc>
          <w:tcPr>
            <w:tcW w:w="3360" w:type="dxa"/>
            <w:vAlign w:val="center"/>
          </w:tcPr>
          <w:p w14:paraId="46438BFE" w14:textId="77777777" w:rsidR="00DE26A6" w:rsidRPr="00DE26A6" w:rsidRDefault="00DE26A6" w:rsidP="00DE26A6">
            <w:pPr>
              <w:jc w:val="center"/>
              <w:rPr>
                <w:sz w:val="18"/>
                <w:szCs w:val="18"/>
              </w:rPr>
            </w:pPr>
            <w:proofErr w:type="spellStart"/>
            <w:r w:rsidRPr="00DE26A6">
              <w:rPr>
                <w:sz w:val="18"/>
                <w:szCs w:val="18"/>
              </w:rPr>
              <w:t>Evaluar</w:t>
            </w:r>
            <w:proofErr w:type="spellEnd"/>
            <w:r w:rsidRPr="00DE26A6">
              <w:rPr>
                <w:sz w:val="18"/>
                <w:szCs w:val="18"/>
              </w:rPr>
              <w:t xml:space="preserve"> </w:t>
            </w:r>
            <w:proofErr w:type="spellStart"/>
            <w:r w:rsidRPr="00DE26A6">
              <w:rPr>
                <w:sz w:val="18"/>
                <w:szCs w:val="18"/>
              </w:rPr>
              <w:t>comportamiento</w:t>
            </w:r>
            <w:proofErr w:type="spellEnd"/>
            <w:r w:rsidRPr="00DE26A6">
              <w:rPr>
                <w:sz w:val="18"/>
                <w:szCs w:val="18"/>
              </w:rPr>
              <w:t xml:space="preserve"> </w:t>
            </w:r>
            <w:proofErr w:type="spellStart"/>
            <w:r w:rsidRPr="00DE26A6">
              <w:rPr>
                <w:sz w:val="18"/>
                <w:szCs w:val="18"/>
              </w:rPr>
              <w:t>intermedio</w:t>
            </w:r>
            <w:proofErr w:type="spellEnd"/>
            <w:r w:rsidRPr="00DE26A6">
              <w:rPr>
                <w:sz w:val="18"/>
                <w:szCs w:val="18"/>
              </w:rPr>
              <w:t>.</w:t>
            </w:r>
          </w:p>
        </w:tc>
        <w:tc>
          <w:tcPr>
            <w:tcW w:w="3360" w:type="dxa"/>
            <w:vAlign w:val="center"/>
          </w:tcPr>
          <w:p w14:paraId="285E6C56" w14:textId="77777777" w:rsidR="00DE26A6" w:rsidRPr="00DE26A6" w:rsidRDefault="00DE26A6" w:rsidP="00DE26A6">
            <w:pPr>
              <w:jc w:val="center"/>
              <w:rPr>
                <w:sz w:val="18"/>
                <w:szCs w:val="18"/>
              </w:rPr>
            </w:pPr>
            <w:proofErr w:type="spellStart"/>
            <w:r w:rsidRPr="00DE26A6">
              <w:rPr>
                <w:sz w:val="18"/>
                <w:szCs w:val="18"/>
              </w:rPr>
              <w:t>Tiempo</w:t>
            </w:r>
            <w:proofErr w:type="spellEnd"/>
            <w:r w:rsidRPr="00DE26A6">
              <w:rPr>
                <w:sz w:val="18"/>
                <w:szCs w:val="18"/>
              </w:rPr>
              <w:t xml:space="preserve">, CPU y </w:t>
            </w:r>
            <w:proofErr w:type="spellStart"/>
            <w:r w:rsidRPr="00DE26A6">
              <w:rPr>
                <w:sz w:val="18"/>
                <w:szCs w:val="18"/>
              </w:rPr>
              <w:t>memoria</w:t>
            </w:r>
            <w:proofErr w:type="spellEnd"/>
            <w:r w:rsidRPr="00DE26A6">
              <w:rPr>
                <w:sz w:val="18"/>
                <w:szCs w:val="18"/>
              </w:rPr>
              <w:t>.</w:t>
            </w:r>
          </w:p>
        </w:tc>
      </w:tr>
      <w:tr w:rsidR="00DE26A6" w:rsidRPr="00DE26A6" w14:paraId="09D7CDFC" w14:textId="77777777" w:rsidTr="00043D1B">
        <w:trPr>
          <w:jc w:val="center"/>
        </w:trPr>
        <w:tc>
          <w:tcPr>
            <w:tcW w:w="3360" w:type="dxa"/>
            <w:vAlign w:val="center"/>
          </w:tcPr>
          <w:p w14:paraId="3F0646F1" w14:textId="77777777" w:rsidR="00DE26A6" w:rsidRPr="00DE26A6" w:rsidRDefault="00DE26A6" w:rsidP="00DE26A6">
            <w:pPr>
              <w:jc w:val="center"/>
              <w:rPr>
                <w:sz w:val="18"/>
                <w:szCs w:val="18"/>
              </w:rPr>
            </w:pPr>
            <w:proofErr w:type="spellStart"/>
            <w:r w:rsidRPr="00DE26A6">
              <w:rPr>
                <w:sz w:val="18"/>
                <w:szCs w:val="18"/>
              </w:rPr>
              <w:t>Millones</w:t>
            </w:r>
            <w:proofErr w:type="spellEnd"/>
            <w:r w:rsidRPr="00DE26A6">
              <w:rPr>
                <w:sz w:val="18"/>
                <w:szCs w:val="18"/>
              </w:rPr>
              <w:t xml:space="preserve"> de </w:t>
            </w:r>
            <w:proofErr w:type="spellStart"/>
            <w:r w:rsidRPr="00DE26A6">
              <w:rPr>
                <w:sz w:val="18"/>
                <w:szCs w:val="18"/>
              </w:rPr>
              <w:t>registros</w:t>
            </w:r>
            <w:proofErr w:type="spellEnd"/>
          </w:p>
        </w:tc>
        <w:tc>
          <w:tcPr>
            <w:tcW w:w="3360" w:type="dxa"/>
            <w:vAlign w:val="center"/>
          </w:tcPr>
          <w:p w14:paraId="6EDC69E2" w14:textId="77777777" w:rsidR="00DE26A6" w:rsidRPr="00DE26A6" w:rsidRDefault="00DE26A6" w:rsidP="00DE26A6">
            <w:pPr>
              <w:jc w:val="center"/>
              <w:rPr>
                <w:sz w:val="18"/>
                <w:szCs w:val="18"/>
              </w:rPr>
            </w:pPr>
            <w:proofErr w:type="spellStart"/>
            <w:r w:rsidRPr="00DE26A6">
              <w:rPr>
                <w:sz w:val="18"/>
                <w:szCs w:val="18"/>
              </w:rPr>
              <w:t>Evaluar</w:t>
            </w:r>
            <w:proofErr w:type="spellEnd"/>
            <w:r w:rsidRPr="00DE26A6">
              <w:rPr>
                <w:sz w:val="18"/>
                <w:szCs w:val="18"/>
              </w:rPr>
              <w:t xml:space="preserve"> </w:t>
            </w:r>
            <w:proofErr w:type="spellStart"/>
            <w:r w:rsidRPr="00DE26A6">
              <w:rPr>
                <w:sz w:val="18"/>
                <w:szCs w:val="18"/>
              </w:rPr>
              <w:t>procesamiento</w:t>
            </w:r>
            <w:proofErr w:type="spellEnd"/>
            <w:r w:rsidRPr="00DE26A6">
              <w:rPr>
                <w:sz w:val="18"/>
                <w:szCs w:val="18"/>
              </w:rPr>
              <w:t xml:space="preserve"> y </w:t>
            </w:r>
            <w:proofErr w:type="spellStart"/>
            <w:r w:rsidRPr="00DE26A6">
              <w:rPr>
                <w:sz w:val="18"/>
                <w:szCs w:val="18"/>
              </w:rPr>
              <w:t>escalabilidad</w:t>
            </w:r>
            <w:proofErr w:type="spellEnd"/>
            <w:r w:rsidRPr="00DE26A6">
              <w:rPr>
                <w:sz w:val="18"/>
                <w:szCs w:val="18"/>
              </w:rPr>
              <w:t>.</w:t>
            </w:r>
          </w:p>
        </w:tc>
        <w:tc>
          <w:tcPr>
            <w:tcW w:w="3360" w:type="dxa"/>
            <w:vAlign w:val="center"/>
          </w:tcPr>
          <w:p w14:paraId="18D6F73E" w14:textId="77777777" w:rsidR="00DE26A6" w:rsidRPr="00DE26A6" w:rsidRDefault="00DE26A6" w:rsidP="00DE26A6">
            <w:pPr>
              <w:jc w:val="center"/>
              <w:rPr>
                <w:sz w:val="18"/>
                <w:szCs w:val="18"/>
                <w:lang w:val="es-PE"/>
              </w:rPr>
            </w:pPr>
            <w:r w:rsidRPr="00DE26A6">
              <w:rPr>
                <w:sz w:val="18"/>
                <w:szCs w:val="18"/>
                <w:lang w:val="es-PE"/>
              </w:rPr>
              <w:t>Tiempo, recursos y capacidad de procesamiento.</w:t>
            </w:r>
          </w:p>
        </w:tc>
      </w:tr>
    </w:tbl>
    <w:p w14:paraId="39A83A09" w14:textId="77777777" w:rsidR="00DE26A6" w:rsidRPr="00DE26A6" w:rsidRDefault="00DE26A6" w:rsidP="00DE26A6">
      <w:pPr>
        <w:ind w:left="720"/>
        <w:rPr>
          <w:lang w:val="es-PE"/>
        </w:rPr>
      </w:pPr>
    </w:p>
    <w:p w14:paraId="4655B9DD" w14:textId="5108A7C4" w:rsidR="00A81493" w:rsidRDefault="00A81493" w:rsidP="008A30BF">
      <w:pPr>
        <w:pStyle w:val="Titulo3"/>
      </w:pPr>
      <w:bookmarkStart w:id="43" w:name="_Toc241096940"/>
      <w:r>
        <w:lastRenderedPageBreak/>
        <w:t>3.5.5 Resultados</w:t>
      </w:r>
      <w:bookmarkEnd w:id="43"/>
      <w:r>
        <w:t xml:space="preserve"> </w:t>
      </w:r>
    </w:p>
    <w:tbl>
      <w:tblPr>
        <w:tblStyle w:val="Tablaconcuadrcula"/>
        <w:tblW w:w="0" w:type="auto"/>
        <w:jc w:val="center"/>
        <w:tblLook w:val="04A0" w:firstRow="1" w:lastRow="0" w:firstColumn="1" w:lastColumn="0" w:noHBand="0" w:noVBand="1"/>
      </w:tblPr>
      <w:tblGrid>
        <w:gridCol w:w="2547"/>
        <w:gridCol w:w="5947"/>
      </w:tblGrid>
      <w:tr w:rsidR="000F6EFF" w14:paraId="45C52A48" w14:textId="77777777" w:rsidTr="00DB4B08">
        <w:trPr>
          <w:jc w:val="center"/>
        </w:trPr>
        <w:tc>
          <w:tcPr>
            <w:tcW w:w="2547" w:type="dxa"/>
            <w:shd w:val="clear" w:color="auto" w:fill="DEEAF6" w:themeFill="accent5" w:themeFillTint="33"/>
            <w:vAlign w:val="center"/>
          </w:tcPr>
          <w:p w14:paraId="5E1EFB54" w14:textId="77777777" w:rsidR="000F6EFF" w:rsidRPr="00DB4B08" w:rsidRDefault="000F6EFF" w:rsidP="000F6EFF">
            <w:pPr>
              <w:jc w:val="center"/>
              <w:rPr>
                <w:sz w:val="18"/>
                <w:szCs w:val="18"/>
              </w:rPr>
            </w:pPr>
            <w:proofErr w:type="spellStart"/>
            <w:r w:rsidRPr="00DB4B08">
              <w:rPr>
                <w:b/>
                <w:sz w:val="18"/>
                <w:szCs w:val="18"/>
              </w:rPr>
              <w:t>Indicador</w:t>
            </w:r>
            <w:proofErr w:type="spellEnd"/>
          </w:p>
        </w:tc>
        <w:tc>
          <w:tcPr>
            <w:tcW w:w="5947" w:type="dxa"/>
            <w:shd w:val="clear" w:color="auto" w:fill="DEEAF6" w:themeFill="accent5" w:themeFillTint="33"/>
            <w:vAlign w:val="center"/>
          </w:tcPr>
          <w:p w14:paraId="659CA725" w14:textId="77777777" w:rsidR="000F6EFF" w:rsidRPr="00DB4B08" w:rsidRDefault="000F6EFF" w:rsidP="000F6EFF">
            <w:pPr>
              <w:jc w:val="center"/>
              <w:rPr>
                <w:sz w:val="18"/>
                <w:szCs w:val="18"/>
              </w:rPr>
            </w:pPr>
            <w:proofErr w:type="spellStart"/>
            <w:r w:rsidRPr="00DB4B08">
              <w:rPr>
                <w:b/>
                <w:sz w:val="18"/>
                <w:szCs w:val="18"/>
              </w:rPr>
              <w:t>Descripción</w:t>
            </w:r>
            <w:proofErr w:type="spellEnd"/>
          </w:p>
        </w:tc>
      </w:tr>
      <w:tr w:rsidR="000F6EFF" w:rsidRPr="000F6EFF" w14:paraId="6B87835D" w14:textId="77777777" w:rsidTr="000F6EFF">
        <w:trPr>
          <w:jc w:val="center"/>
        </w:trPr>
        <w:tc>
          <w:tcPr>
            <w:tcW w:w="2547" w:type="dxa"/>
            <w:vAlign w:val="center"/>
          </w:tcPr>
          <w:p w14:paraId="37F3DEF4" w14:textId="77777777" w:rsidR="000F6EFF" w:rsidRPr="000F6EFF" w:rsidRDefault="000F6EFF" w:rsidP="000F6EFF">
            <w:pPr>
              <w:jc w:val="center"/>
              <w:rPr>
                <w:sz w:val="18"/>
                <w:szCs w:val="18"/>
              </w:rPr>
            </w:pPr>
            <w:r w:rsidRPr="000F6EFF">
              <w:rPr>
                <w:sz w:val="18"/>
                <w:szCs w:val="18"/>
              </w:rPr>
              <w:t xml:space="preserve">Ventas </w:t>
            </w:r>
            <w:proofErr w:type="spellStart"/>
            <w:r w:rsidRPr="000F6EFF">
              <w:rPr>
                <w:sz w:val="18"/>
                <w:szCs w:val="18"/>
              </w:rPr>
              <w:t>por</w:t>
            </w:r>
            <w:proofErr w:type="spellEnd"/>
            <w:r w:rsidRPr="000F6EFF">
              <w:rPr>
                <w:sz w:val="18"/>
                <w:szCs w:val="18"/>
              </w:rPr>
              <w:t xml:space="preserve"> </w:t>
            </w:r>
            <w:proofErr w:type="spellStart"/>
            <w:r w:rsidRPr="000F6EFF">
              <w:rPr>
                <w:sz w:val="18"/>
                <w:szCs w:val="18"/>
              </w:rPr>
              <w:t>periodo</w:t>
            </w:r>
            <w:proofErr w:type="spellEnd"/>
          </w:p>
        </w:tc>
        <w:tc>
          <w:tcPr>
            <w:tcW w:w="5947" w:type="dxa"/>
            <w:vAlign w:val="center"/>
          </w:tcPr>
          <w:p w14:paraId="21BD0578" w14:textId="77777777" w:rsidR="000F6EFF" w:rsidRPr="000F6EFF" w:rsidRDefault="000F6EFF" w:rsidP="000F6EFF">
            <w:pPr>
              <w:jc w:val="center"/>
              <w:rPr>
                <w:sz w:val="18"/>
                <w:szCs w:val="18"/>
                <w:lang w:val="es-PE"/>
              </w:rPr>
            </w:pPr>
            <w:r w:rsidRPr="000F6EFF">
              <w:rPr>
                <w:sz w:val="18"/>
                <w:szCs w:val="18"/>
                <w:lang w:val="es-PE"/>
              </w:rPr>
              <w:t>Permite observar la evolución de las ventas en diferentes fechas.</w:t>
            </w:r>
          </w:p>
        </w:tc>
      </w:tr>
      <w:tr w:rsidR="000F6EFF" w:rsidRPr="000F6EFF" w14:paraId="43DA549D" w14:textId="77777777" w:rsidTr="000F6EFF">
        <w:trPr>
          <w:jc w:val="center"/>
        </w:trPr>
        <w:tc>
          <w:tcPr>
            <w:tcW w:w="2547" w:type="dxa"/>
            <w:vAlign w:val="center"/>
          </w:tcPr>
          <w:p w14:paraId="48C77E85" w14:textId="77777777" w:rsidR="000F6EFF" w:rsidRPr="000F6EFF" w:rsidRDefault="000F6EFF" w:rsidP="000F6EFF">
            <w:pPr>
              <w:jc w:val="center"/>
              <w:rPr>
                <w:sz w:val="18"/>
                <w:szCs w:val="18"/>
              </w:rPr>
            </w:pPr>
            <w:r w:rsidRPr="000F6EFF">
              <w:rPr>
                <w:sz w:val="18"/>
                <w:szCs w:val="18"/>
              </w:rPr>
              <w:t xml:space="preserve">Ventas </w:t>
            </w:r>
            <w:proofErr w:type="spellStart"/>
            <w:r w:rsidRPr="000F6EFF">
              <w:rPr>
                <w:sz w:val="18"/>
                <w:szCs w:val="18"/>
              </w:rPr>
              <w:t>por</w:t>
            </w:r>
            <w:proofErr w:type="spellEnd"/>
            <w:r w:rsidRPr="000F6EFF">
              <w:rPr>
                <w:sz w:val="18"/>
                <w:szCs w:val="18"/>
              </w:rPr>
              <w:t xml:space="preserve"> </w:t>
            </w:r>
            <w:proofErr w:type="spellStart"/>
            <w:r w:rsidRPr="000F6EFF">
              <w:rPr>
                <w:sz w:val="18"/>
                <w:szCs w:val="18"/>
              </w:rPr>
              <w:t>producto</w:t>
            </w:r>
            <w:proofErr w:type="spellEnd"/>
          </w:p>
        </w:tc>
        <w:tc>
          <w:tcPr>
            <w:tcW w:w="5947" w:type="dxa"/>
            <w:vAlign w:val="center"/>
          </w:tcPr>
          <w:p w14:paraId="284D9859" w14:textId="77777777" w:rsidR="000F6EFF" w:rsidRPr="000F6EFF" w:rsidRDefault="000F6EFF" w:rsidP="000F6EFF">
            <w:pPr>
              <w:jc w:val="center"/>
              <w:rPr>
                <w:sz w:val="18"/>
                <w:szCs w:val="18"/>
                <w:lang w:val="es-PE"/>
              </w:rPr>
            </w:pPr>
            <w:r w:rsidRPr="000F6EFF">
              <w:rPr>
                <w:sz w:val="18"/>
                <w:szCs w:val="18"/>
                <w:lang w:val="es-PE"/>
              </w:rPr>
              <w:t>Identifica el comportamiento de cada producto.</w:t>
            </w:r>
          </w:p>
        </w:tc>
      </w:tr>
      <w:tr w:rsidR="000F6EFF" w:rsidRPr="000F6EFF" w14:paraId="5A49DF89" w14:textId="77777777" w:rsidTr="000F6EFF">
        <w:trPr>
          <w:jc w:val="center"/>
        </w:trPr>
        <w:tc>
          <w:tcPr>
            <w:tcW w:w="2547" w:type="dxa"/>
            <w:vAlign w:val="center"/>
          </w:tcPr>
          <w:p w14:paraId="29ECF369" w14:textId="77777777" w:rsidR="000F6EFF" w:rsidRPr="000F6EFF" w:rsidRDefault="000F6EFF" w:rsidP="000F6EFF">
            <w:pPr>
              <w:jc w:val="center"/>
              <w:rPr>
                <w:sz w:val="18"/>
                <w:szCs w:val="18"/>
              </w:rPr>
            </w:pPr>
            <w:proofErr w:type="spellStart"/>
            <w:r w:rsidRPr="000F6EFF">
              <w:rPr>
                <w:sz w:val="18"/>
                <w:szCs w:val="18"/>
              </w:rPr>
              <w:t>Productos</w:t>
            </w:r>
            <w:proofErr w:type="spellEnd"/>
            <w:r w:rsidRPr="000F6EFF">
              <w:rPr>
                <w:sz w:val="18"/>
                <w:szCs w:val="18"/>
              </w:rPr>
              <w:t xml:space="preserve"> </w:t>
            </w:r>
            <w:proofErr w:type="spellStart"/>
            <w:r w:rsidRPr="000F6EFF">
              <w:rPr>
                <w:sz w:val="18"/>
                <w:szCs w:val="18"/>
              </w:rPr>
              <w:t>más</w:t>
            </w:r>
            <w:proofErr w:type="spellEnd"/>
            <w:r w:rsidRPr="000F6EFF">
              <w:rPr>
                <w:sz w:val="18"/>
                <w:szCs w:val="18"/>
              </w:rPr>
              <w:t xml:space="preserve"> </w:t>
            </w:r>
            <w:proofErr w:type="spellStart"/>
            <w:r w:rsidRPr="000F6EFF">
              <w:rPr>
                <w:sz w:val="18"/>
                <w:szCs w:val="18"/>
              </w:rPr>
              <w:t>vendidos</w:t>
            </w:r>
            <w:proofErr w:type="spellEnd"/>
          </w:p>
        </w:tc>
        <w:tc>
          <w:tcPr>
            <w:tcW w:w="5947" w:type="dxa"/>
            <w:vAlign w:val="center"/>
          </w:tcPr>
          <w:p w14:paraId="0242DDF6" w14:textId="77777777" w:rsidR="000F6EFF" w:rsidRPr="000F6EFF" w:rsidRDefault="000F6EFF" w:rsidP="000F6EFF">
            <w:pPr>
              <w:jc w:val="center"/>
              <w:rPr>
                <w:sz w:val="18"/>
                <w:szCs w:val="18"/>
                <w:lang w:val="es-PE"/>
              </w:rPr>
            </w:pPr>
            <w:r w:rsidRPr="000F6EFF">
              <w:rPr>
                <w:sz w:val="18"/>
                <w:szCs w:val="18"/>
                <w:lang w:val="es-PE"/>
              </w:rPr>
              <w:t>Muestra los productos con mayor volumen de ventas.</w:t>
            </w:r>
          </w:p>
        </w:tc>
      </w:tr>
      <w:tr w:rsidR="000F6EFF" w:rsidRPr="000F6EFF" w14:paraId="76F18486" w14:textId="77777777" w:rsidTr="000F6EFF">
        <w:trPr>
          <w:jc w:val="center"/>
        </w:trPr>
        <w:tc>
          <w:tcPr>
            <w:tcW w:w="2547" w:type="dxa"/>
            <w:vAlign w:val="center"/>
          </w:tcPr>
          <w:p w14:paraId="5F117B50" w14:textId="77777777" w:rsidR="000F6EFF" w:rsidRPr="000F6EFF" w:rsidRDefault="000F6EFF" w:rsidP="000F6EFF">
            <w:pPr>
              <w:jc w:val="center"/>
              <w:rPr>
                <w:sz w:val="18"/>
                <w:szCs w:val="18"/>
              </w:rPr>
            </w:pPr>
            <w:proofErr w:type="spellStart"/>
            <w:r w:rsidRPr="000F6EFF">
              <w:rPr>
                <w:sz w:val="18"/>
                <w:szCs w:val="18"/>
              </w:rPr>
              <w:t>Rotación</w:t>
            </w:r>
            <w:proofErr w:type="spellEnd"/>
            <w:r w:rsidRPr="000F6EFF">
              <w:rPr>
                <w:sz w:val="18"/>
                <w:szCs w:val="18"/>
              </w:rPr>
              <w:t xml:space="preserve"> de </w:t>
            </w:r>
            <w:proofErr w:type="spellStart"/>
            <w:r w:rsidRPr="000F6EFF">
              <w:rPr>
                <w:sz w:val="18"/>
                <w:szCs w:val="18"/>
              </w:rPr>
              <w:t>productos</w:t>
            </w:r>
            <w:proofErr w:type="spellEnd"/>
            <w:r w:rsidRPr="000F6EFF">
              <w:rPr>
                <w:sz w:val="18"/>
                <w:szCs w:val="18"/>
              </w:rPr>
              <w:t>/</w:t>
            </w:r>
            <w:proofErr w:type="spellStart"/>
            <w:r w:rsidRPr="000F6EFF">
              <w:rPr>
                <w:sz w:val="18"/>
                <w:szCs w:val="18"/>
              </w:rPr>
              <w:t>lotes</w:t>
            </w:r>
            <w:proofErr w:type="spellEnd"/>
          </w:p>
        </w:tc>
        <w:tc>
          <w:tcPr>
            <w:tcW w:w="5947" w:type="dxa"/>
            <w:vAlign w:val="center"/>
          </w:tcPr>
          <w:p w14:paraId="3CB49629" w14:textId="77777777" w:rsidR="000F6EFF" w:rsidRPr="000F6EFF" w:rsidRDefault="000F6EFF" w:rsidP="000F6EFF">
            <w:pPr>
              <w:jc w:val="center"/>
              <w:rPr>
                <w:sz w:val="18"/>
                <w:szCs w:val="18"/>
                <w:lang w:val="es-PE"/>
              </w:rPr>
            </w:pPr>
            <w:r w:rsidRPr="000F6EFF">
              <w:rPr>
                <w:sz w:val="18"/>
                <w:szCs w:val="18"/>
                <w:lang w:val="es-PE"/>
              </w:rPr>
              <w:t>Permite analizar el movimiento del inventario.</w:t>
            </w:r>
          </w:p>
        </w:tc>
      </w:tr>
      <w:tr w:rsidR="000F6EFF" w:rsidRPr="000F6EFF" w14:paraId="4851E01A" w14:textId="77777777" w:rsidTr="000F6EFF">
        <w:trPr>
          <w:jc w:val="center"/>
        </w:trPr>
        <w:tc>
          <w:tcPr>
            <w:tcW w:w="2547" w:type="dxa"/>
            <w:vAlign w:val="center"/>
          </w:tcPr>
          <w:p w14:paraId="2A75FC85" w14:textId="77777777" w:rsidR="000F6EFF" w:rsidRPr="000F6EFF" w:rsidRDefault="000F6EFF" w:rsidP="000F6EFF">
            <w:pPr>
              <w:jc w:val="center"/>
              <w:rPr>
                <w:sz w:val="18"/>
                <w:szCs w:val="18"/>
              </w:rPr>
            </w:pPr>
            <w:r w:rsidRPr="000F6EFF">
              <w:rPr>
                <w:sz w:val="18"/>
                <w:szCs w:val="18"/>
              </w:rPr>
              <w:t>Stock disponible</w:t>
            </w:r>
          </w:p>
        </w:tc>
        <w:tc>
          <w:tcPr>
            <w:tcW w:w="5947" w:type="dxa"/>
            <w:vAlign w:val="center"/>
          </w:tcPr>
          <w:p w14:paraId="0B654D44" w14:textId="77777777" w:rsidR="000F6EFF" w:rsidRPr="000F6EFF" w:rsidRDefault="000F6EFF" w:rsidP="000F6EFF">
            <w:pPr>
              <w:jc w:val="center"/>
              <w:rPr>
                <w:sz w:val="18"/>
                <w:szCs w:val="18"/>
                <w:lang w:val="es-PE"/>
              </w:rPr>
            </w:pPr>
            <w:r w:rsidRPr="000F6EFF">
              <w:rPr>
                <w:sz w:val="18"/>
                <w:szCs w:val="18"/>
                <w:lang w:val="es-PE"/>
              </w:rPr>
              <w:t>Muestra la cantidad disponible por producto o lote.</w:t>
            </w:r>
          </w:p>
        </w:tc>
      </w:tr>
      <w:tr w:rsidR="000F6EFF" w:rsidRPr="000F6EFF" w14:paraId="2A1CB568" w14:textId="77777777" w:rsidTr="000F6EFF">
        <w:trPr>
          <w:jc w:val="center"/>
        </w:trPr>
        <w:tc>
          <w:tcPr>
            <w:tcW w:w="2547" w:type="dxa"/>
            <w:vAlign w:val="center"/>
          </w:tcPr>
          <w:p w14:paraId="080F1A58" w14:textId="77777777" w:rsidR="000F6EFF" w:rsidRPr="000F6EFF" w:rsidRDefault="000F6EFF" w:rsidP="000F6EFF">
            <w:pPr>
              <w:jc w:val="center"/>
              <w:rPr>
                <w:sz w:val="18"/>
                <w:szCs w:val="18"/>
              </w:rPr>
            </w:pPr>
            <w:r w:rsidRPr="000F6EFF">
              <w:rPr>
                <w:sz w:val="18"/>
                <w:szCs w:val="18"/>
              </w:rPr>
              <w:t>Stock bajo</w:t>
            </w:r>
          </w:p>
        </w:tc>
        <w:tc>
          <w:tcPr>
            <w:tcW w:w="5947" w:type="dxa"/>
            <w:vAlign w:val="center"/>
          </w:tcPr>
          <w:p w14:paraId="46724DBA" w14:textId="77777777" w:rsidR="000F6EFF" w:rsidRPr="000F6EFF" w:rsidRDefault="000F6EFF" w:rsidP="000F6EFF">
            <w:pPr>
              <w:jc w:val="center"/>
              <w:rPr>
                <w:sz w:val="18"/>
                <w:szCs w:val="18"/>
                <w:lang w:val="es-PE"/>
              </w:rPr>
            </w:pPr>
            <w:r w:rsidRPr="000F6EFF">
              <w:rPr>
                <w:sz w:val="18"/>
                <w:szCs w:val="18"/>
                <w:lang w:val="es-PE"/>
              </w:rPr>
              <w:t>Identifica productos que requieren reposición.</w:t>
            </w:r>
          </w:p>
        </w:tc>
      </w:tr>
      <w:tr w:rsidR="000F6EFF" w:rsidRPr="000F6EFF" w14:paraId="109647C4" w14:textId="77777777" w:rsidTr="000F6EFF">
        <w:trPr>
          <w:jc w:val="center"/>
        </w:trPr>
        <w:tc>
          <w:tcPr>
            <w:tcW w:w="2547" w:type="dxa"/>
            <w:vAlign w:val="center"/>
          </w:tcPr>
          <w:p w14:paraId="2A6832A5" w14:textId="77777777" w:rsidR="000F6EFF" w:rsidRPr="000F6EFF" w:rsidRDefault="000F6EFF" w:rsidP="000F6EFF">
            <w:pPr>
              <w:jc w:val="center"/>
              <w:rPr>
                <w:sz w:val="18"/>
                <w:szCs w:val="18"/>
              </w:rPr>
            </w:pPr>
            <w:proofErr w:type="spellStart"/>
            <w:r w:rsidRPr="000F6EFF">
              <w:rPr>
                <w:sz w:val="18"/>
                <w:szCs w:val="18"/>
              </w:rPr>
              <w:t>Comparación</w:t>
            </w:r>
            <w:proofErr w:type="spellEnd"/>
            <w:r w:rsidRPr="000F6EFF">
              <w:rPr>
                <w:sz w:val="18"/>
                <w:szCs w:val="18"/>
              </w:rPr>
              <w:t xml:space="preserve"> de </w:t>
            </w:r>
            <w:proofErr w:type="spellStart"/>
            <w:r w:rsidRPr="000F6EFF">
              <w:rPr>
                <w:sz w:val="18"/>
                <w:szCs w:val="18"/>
              </w:rPr>
              <w:t>periodos</w:t>
            </w:r>
            <w:proofErr w:type="spellEnd"/>
          </w:p>
        </w:tc>
        <w:tc>
          <w:tcPr>
            <w:tcW w:w="5947" w:type="dxa"/>
            <w:vAlign w:val="center"/>
          </w:tcPr>
          <w:p w14:paraId="7A6BB1F0" w14:textId="77777777" w:rsidR="000F6EFF" w:rsidRPr="000F6EFF" w:rsidRDefault="000F6EFF" w:rsidP="000F6EFF">
            <w:pPr>
              <w:jc w:val="center"/>
              <w:rPr>
                <w:sz w:val="18"/>
                <w:szCs w:val="18"/>
                <w:lang w:val="es-PE"/>
              </w:rPr>
            </w:pPr>
            <w:r w:rsidRPr="000F6EFF">
              <w:rPr>
                <w:sz w:val="18"/>
                <w:szCs w:val="18"/>
                <w:lang w:val="es-PE"/>
              </w:rPr>
              <w:t>Permite comparar ventas entre diferentes periodos.</w:t>
            </w:r>
          </w:p>
        </w:tc>
      </w:tr>
    </w:tbl>
    <w:p w14:paraId="58649D84" w14:textId="4759B499" w:rsidR="00A81493" w:rsidRPr="0001336D" w:rsidRDefault="00A81493" w:rsidP="00D3743F">
      <w:pPr>
        <w:spacing w:after="100"/>
        <w:ind w:right="144"/>
        <w:jc w:val="both"/>
        <w:rPr>
          <w:i/>
          <w:color w:val="5B6573"/>
          <w:sz w:val="19"/>
          <w:lang w:val="es-PE"/>
        </w:rPr>
      </w:pPr>
      <w:r w:rsidRPr="0001336D">
        <w:rPr>
          <w:i/>
          <w:color w:val="5B6573"/>
          <w:sz w:val="19"/>
          <w:lang w:val="es-PE"/>
        </w:rPr>
        <w:t xml:space="preserve">Evidencia de funcionamiento de la solución </w:t>
      </w:r>
      <w:r w:rsidR="0001336D" w:rsidRPr="0001336D">
        <w:rPr>
          <w:i/>
          <w:color w:val="5B6573"/>
          <w:sz w:val="19"/>
          <w:lang w:val="es-PE"/>
        </w:rPr>
        <w:t xml:space="preserve">como: visualización de datos (Python, </w:t>
      </w:r>
      <w:proofErr w:type="spellStart"/>
      <w:r w:rsidR="0001336D" w:rsidRPr="0001336D">
        <w:rPr>
          <w:i/>
          <w:color w:val="5B6573"/>
          <w:sz w:val="19"/>
          <w:lang w:val="es-PE"/>
        </w:rPr>
        <w:t>Power</w:t>
      </w:r>
      <w:proofErr w:type="spellEnd"/>
      <w:r w:rsidR="0001336D" w:rsidRPr="0001336D">
        <w:rPr>
          <w:i/>
          <w:color w:val="5B6573"/>
          <w:sz w:val="19"/>
          <w:lang w:val="es-PE"/>
        </w:rPr>
        <w:t xml:space="preserve"> BI, etc.)</w:t>
      </w:r>
    </w:p>
    <w:p w14:paraId="194B65DE" w14:textId="77777777" w:rsidR="00440C3A" w:rsidRDefault="00000000">
      <w:pPr>
        <w:pStyle w:val="Titulo2"/>
      </w:pPr>
      <w:bookmarkStart w:id="44" w:name="_Toc241096941"/>
      <w:r>
        <w:t>3.6 Seguridad, privacidad y riesgos</w:t>
      </w:r>
      <w:bookmarkEnd w:id="44"/>
    </w:p>
    <w:p w14:paraId="67B20856" w14:textId="1537D711" w:rsidR="00D3743F" w:rsidRDefault="00D3743F" w:rsidP="00D3743F">
      <w:pPr>
        <w:pStyle w:val="Titulo3"/>
      </w:pPr>
      <w:bookmarkStart w:id="45" w:name="_Toc241096942"/>
      <w:r>
        <w:t>3.6.1 Amenazas y controles</w:t>
      </w:r>
      <w:bookmarkEnd w:id="45"/>
    </w:p>
    <w:tbl>
      <w:tblPr>
        <w:tblStyle w:val="Tablaconcuadrcula"/>
        <w:tblW w:w="0" w:type="auto"/>
        <w:jc w:val="center"/>
        <w:tblLook w:val="04A0" w:firstRow="1" w:lastRow="0" w:firstColumn="1" w:lastColumn="0" w:noHBand="0" w:noVBand="1"/>
      </w:tblPr>
      <w:tblGrid>
        <w:gridCol w:w="2263"/>
        <w:gridCol w:w="1843"/>
        <w:gridCol w:w="4388"/>
      </w:tblGrid>
      <w:tr w:rsidR="00D3743F" w14:paraId="09D650D1" w14:textId="77777777" w:rsidTr="00D3743F">
        <w:trPr>
          <w:jc w:val="center"/>
        </w:trPr>
        <w:tc>
          <w:tcPr>
            <w:tcW w:w="2263" w:type="dxa"/>
            <w:shd w:val="clear" w:color="auto" w:fill="DEEAF6" w:themeFill="accent5" w:themeFillTint="33"/>
            <w:vAlign w:val="center"/>
          </w:tcPr>
          <w:p w14:paraId="35F56891" w14:textId="77777777" w:rsidR="00D3743F" w:rsidRPr="00D3743F" w:rsidRDefault="00D3743F" w:rsidP="00D3743F">
            <w:pPr>
              <w:jc w:val="center"/>
              <w:rPr>
                <w:sz w:val="18"/>
                <w:szCs w:val="18"/>
              </w:rPr>
            </w:pPr>
            <w:proofErr w:type="spellStart"/>
            <w:r w:rsidRPr="00D3743F">
              <w:rPr>
                <w:b/>
                <w:sz w:val="18"/>
                <w:szCs w:val="18"/>
              </w:rPr>
              <w:t>Amenaza</w:t>
            </w:r>
            <w:proofErr w:type="spellEnd"/>
            <w:r w:rsidRPr="00D3743F">
              <w:rPr>
                <w:b/>
                <w:sz w:val="18"/>
                <w:szCs w:val="18"/>
              </w:rPr>
              <w:t xml:space="preserve"> / </w:t>
            </w:r>
            <w:proofErr w:type="spellStart"/>
            <w:r w:rsidRPr="00D3743F">
              <w:rPr>
                <w:b/>
                <w:sz w:val="18"/>
                <w:szCs w:val="18"/>
              </w:rPr>
              <w:t>Riesgo</w:t>
            </w:r>
            <w:proofErr w:type="spellEnd"/>
          </w:p>
        </w:tc>
        <w:tc>
          <w:tcPr>
            <w:tcW w:w="1843" w:type="dxa"/>
            <w:shd w:val="clear" w:color="auto" w:fill="DEEAF6" w:themeFill="accent5" w:themeFillTint="33"/>
            <w:vAlign w:val="center"/>
          </w:tcPr>
          <w:p w14:paraId="22B943A4" w14:textId="77777777" w:rsidR="00D3743F" w:rsidRPr="00D3743F" w:rsidRDefault="00D3743F" w:rsidP="00D3743F">
            <w:pPr>
              <w:jc w:val="center"/>
              <w:rPr>
                <w:sz w:val="18"/>
                <w:szCs w:val="18"/>
              </w:rPr>
            </w:pPr>
            <w:proofErr w:type="spellStart"/>
            <w:r w:rsidRPr="00D3743F">
              <w:rPr>
                <w:b/>
                <w:sz w:val="18"/>
                <w:szCs w:val="18"/>
              </w:rPr>
              <w:t>Impacto</w:t>
            </w:r>
            <w:proofErr w:type="spellEnd"/>
          </w:p>
        </w:tc>
        <w:tc>
          <w:tcPr>
            <w:tcW w:w="4388" w:type="dxa"/>
            <w:shd w:val="clear" w:color="auto" w:fill="DEEAF6" w:themeFill="accent5" w:themeFillTint="33"/>
            <w:vAlign w:val="center"/>
          </w:tcPr>
          <w:p w14:paraId="3864B090" w14:textId="77777777" w:rsidR="00D3743F" w:rsidRPr="00D3743F" w:rsidRDefault="00D3743F" w:rsidP="00D3743F">
            <w:pPr>
              <w:jc w:val="center"/>
              <w:rPr>
                <w:sz w:val="18"/>
                <w:szCs w:val="18"/>
              </w:rPr>
            </w:pPr>
            <w:r w:rsidRPr="00D3743F">
              <w:rPr>
                <w:b/>
                <w:sz w:val="18"/>
                <w:szCs w:val="18"/>
              </w:rPr>
              <w:t xml:space="preserve">Control </w:t>
            </w:r>
            <w:proofErr w:type="spellStart"/>
            <w:r w:rsidRPr="00D3743F">
              <w:rPr>
                <w:b/>
                <w:sz w:val="18"/>
                <w:szCs w:val="18"/>
              </w:rPr>
              <w:t>aplicado</w:t>
            </w:r>
            <w:proofErr w:type="spellEnd"/>
          </w:p>
        </w:tc>
      </w:tr>
      <w:tr w:rsidR="00D3743F" w:rsidRPr="00D3743F" w14:paraId="4CC5FDBA" w14:textId="77777777" w:rsidTr="00D3743F">
        <w:trPr>
          <w:jc w:val="center"/>
        </w:trPr>
        <w:tc>
          <w:tcPr>
            <w:tcW w:w="2263" w:type="dxa"/>
            <w:vAlign w:val="center"/>
          </w:tcPr>
          <w:p w14:paraId="7DE726DB" w14:textId="77777777" w:rsidR="00D3743F" w:rsidRPr="00D3743F" w:rsidRDefault="00D3743F" w:rsidP="00D3743F">
            <w:pPr>
              <w:jc w:val="center"/>
              <w:rPr>
                <w:sz w:val="18"/>
                <w:szCs w:val="18"/>
              </w:rPr>
            </w:pPr>
            <w:proofErr w:type="spellStart"/>
            <w:r w:rsidRPr="00D3743F">
              <w:rPr>
                <w:sz w:val="18"/>
                <w:szCs w:val="18"/>
              </w:rPr>
              <w:t>Acceso</w:t>
            </w:r>
            <w:proofErr w:type="spellEnd"/>
            <w:r w:rsidRPr="00D3743F">
              <w:rPr>
                <w:sz w:val="18"/>
                <w:szCs w:val="18"/>
              </w:rPr>
              <w:t xml:space="preserve"> no </w:t>
            </w:r>
            <w:proofErr w:type="spellStart"/>
            <w:r w:rsidRPr="00D3743F">
              <w:rPr>
                <w:sz w:val="18"/>
                <w:szCs w:val="18"/>
              </w:rPr>
              <w:t>autorizado</w:t>
            </w:r>
            <w:proofErr w:type="spellEnd"/>
          </w:p>
        </w:tc>
        <w:tc>
          <w:tcPr>
            <w:tcW w:w="1843" w:type="dxa"/>
            <w:vAlign w:val="center"/>
          </w:tcPr>
          <w:p w14:paraId="27CAA3F5" w14:textId="77777777" w:rsidR="00D3743F" w:rsidRPr="00D3743F" w:rsidRDefault="00D3743F" w:rsidP="00D3743F">
            <w:pPr>
              <w:jc w:val="center"/>
              <w:rPr>
                <w:sz w:val="18"/>
                <w:szCs w:val="18"/>
              </w:rPr>
            </w:pPr>
            <w:r w:rsidRPr="00D3743F">
              <w:rPr>
                <w:sz w:val="18"/>
                <w:szCs w:val="18"/>
              </w:rPr>
              <w:t>Alto</w:t>
            </w:r>
          </w:p>
        </w:tc>
        <w:tc>
          <w:tcPr>
            <w:tcW w:w="4388" w:type="dxa"/>
            <w:vAlign w:val="center"/>
          </w:tcPr>
          <w:p w14:paraId="2400C659" w14:textId="77777777" w:rsidR="00D3743F" w:rsidRPr="00D3743F" w:rsidRDefault="00D3743F" w:rsidP="00D3743F">
            <w:pPr>
              <w:jc w:val="center"/>
              <w:rPr>
                <w:sz w:val="18"/>
                <w:szCs w:val="18"/>
                <w:lang w:val="es-PE"/>
              </w:rPr>
            </w:pPr>
            <w:r w:rsidRPr="00D3743F">
              <w:rPr>
                <w:sz w:val="18"/>
                <w:szCs w:val="18"/>
                <w:lang w:val="es-PE"/>
              </w:rPr>
              <w:t>Usuarios, contraseñas y permisos por rol.</w:t>
            </w:r>
          </w:p>
        </w:tc>
      </w:tr>
      <w:tr w:rsidR="00D3743F" w14:paraId="49AA5DD8" w14:textId="77777777" w:rsidTr="00D3743F">
        <w:trPr>
          <w:jc w:val="center"/>
        </w:trPr>
        <w:tc>
          <w:tcPr>
            <w:tcW w:w="2263" w:type="dxa"/>
            <w:vAlign w:val="center"/>
          </w:tcPr>
          <w:p w14:paraId="62A3A7A7" w14:textId="77777777" w:rsidR="00D3743F" w:rsidRPr="00D3743F" w:rsidRDefault="00D3743F" w:rsidP="00D3743F">
            <w:pPr>
              <w:jc w:val="center"/>
              <w:rPr>
                <w:sz w:val="18"/>
                <w:szCs w:val="18"/>
              </w:rPr>
            </w:pPr>
            <w:proofErr w:type="spellStart"/>
            <w:r w:rsidRPr="00D3743F">
              <w:rPr>
                <w:sz w:val="18"/>
                <w:szCs w:val="18"/>
              </w:rPr>
              <w:t>Pérdida</w:t>
            </w:r>
            <w:proofErr w:type="spellEnd"/>
            <w:r w:rsidRPr="00D3743F">
              <w:rPr>
                <w:sz w:val="18"/>
                <w:szCs w:val="18"/>
              </w:rPr>
              <w:t xml:space="preserve"> de </w:t>
            </w:r>
            <w:proofErr w:type="spellStart"/>
            <w:r w:rsidRPr="00D3743F">
              <w:rPr>
                <w:sz w:val="18"/>
                <w:szCs w:val="18"/>
              </w:rPr>
              <w:t>información</w:t>
            </w:r>
            <w:proofErr w:type="spellEnd"/>
          </w:p>
        </w:tc>
        <w:tc>
          <w:tcPr>
            <w:tcW w:w="1843" w:type="dxa"/>
            <w:vAlign w:val="center"/>
          </w:tcPr>
          <w:p w14:paraId="3B639EC4" w14:textId="77777777" w:rsidR="00D3743F" w:rsidRPr="00D3743F" w:rsidRDefault="00D3743F" w:rsidP="00D3743F">
            <w:pPr>
              <w:jc w:val="center"/>
              <w:rPr>
                <w:sz w:val="18"/>
                <w:szCs w:val="18"/>
              </w:rPr>
            </w:pPr>
            <w:r w:rsidRPr="00D3743F">
              <w:rPr>
                <w:sz w:val="18"/>
                <w:szCs w:val="18"/>
              </w:rPr>
              <w:t>Alto</w:t>
            </w:r>
          </w:p>
        </w:tc>
        <w:tc>
          <w:tcPr>
            <w:tcW w:w="4388" w:type="dxa"/>
            <w:vAlign w:val="center"/>
          </w:tcPr>
          <w:p w14:paraId="77CE8AA9" w14:textId="77777777" w:rsidR="00D3743F" w:rsidRPr="00D3743F" w:rsidRDefault="00D3743F" w:rsidP="00D3743F">
            <w:pPr>
              <w:jc w:val="center"/>
              <w:rPr>
                <w:sz w:val="18"/>
                <w:szCs w:val="18"/>
              </w:rPr>
            </w:pPr>
            <w:proofErr w:type="spellStart"/>
            <w:r w:rsidRPr="00D3743F">
              <w:rPr>
                <w:sz w:val="18"/>
                <w:szCs w:val="18"/>
              </w:rPr>
              <w:t>Copias</w:t>
            </w:r>
            <w:proofErr w:type="spellEnd"/>
            <w:r w:rsidRPr="00D3743F">
              <w:rPr>
                <w:sz w:val="18"/>
                <w:szCs w:val="18"/>
              </w:rPr>
              <w:t xml:space="preserve"> de </w:t>
            </w:r>
            <w:proofErr w:type="spellStart"/>
            <w:r w:rsidRPr="00D3743F">
              <w:rPr>
                <w:sz w:val="18"/>
                <w:szCs w:val="18"/>
              </w:rPr>
              <w:t>seguridad</w:t>
            </w:r>
            <w:proofErr w:type="spellEnd"/>
            <w:r w:rsidRPr="00D3743F">
              <w:rPr>
                <w:sz w:val="18"/>
                <w:szCs w:val="18"/>
              </w:rPr>
              <w:t xml:space="preserve"> </w:t>
            </w:r>
            <w:proofErr w:type="spellStart"/>
            <w:r w:rsidRPr="00D3743F">
              <w:rPr>
                <w:sz w:val="18"/>
                <w:szCs w:val="18"/>
              </w:rPr>
              <w:t>periódicas</w:t>
            </w:r>
            <w:proofErr w:type="spellEnd"/>
            <w:r w:rsidRPr="00D3743F">
              <w:rPr>
                <w:sz w:val="18"/>
                <w:szCs w:val="18"/>
              </w:rPr>
              <w:t>.</w:t>
            </w:r>
          </w:p>
        </w:tc>
      </w:tr>
      <w:tr w:rsidR="00D3743F" w:rsidRPr="00D3743F" w14:paraId="02DCD00C" w14:textId="77777777" w:rsidTr="00D3743F">
        <w:trPr>
          <w:jc w:val="center"/>
        </w:trPr>
        <w:tc>
          <w:tcPr>
            <w:tcW w:w="2263" w:type="dxa"/>
            <w:vAlign w:val="center"/>
          </w:tcPr>
          <w:p w14:paraId="27DF0967" w14:textId="77777777" w:rsidR="00D3743F" w:rsidRPr="00D3743F" w:rsidRDefault="00D3743F" w:rsidP="00D3743F">
            <w:pPr>
              <w:jc w:val="center"/>
              <w:rPr>
                <w:sz w:val="18"/>
                <w:szCs w:val="18"/>
              </w:rPr>
            </w:pPr>
            <w:proofErr w:type="spellStart"/>
            <w:r w:rsidRPr="00D3743F">
              <w:rPr>
                <w:sz w:val="18"/>
                <w:szCs w:val="18"/>
              </w:rPr>
              <w:t>Modificación</w:t>
            </w:r>
            <w:proofErr w:type="spellEnd"/>
            <w:r w:rsidRPr="00D3743F">
              <w:rPr>
                <w:sz w:val="18"/>
                <w:szCs w:val="18"/>
              </w:rPr>
              <w:t xml:space="preserve"> </w:t>
            </w:r>
            <w:proofErr w:type="spellStart"/>
            <w:r w:rsidRPr="00D3743F">
              <w:rPr>
                <w:sz w:val="18"/>
                <w:szCs w:val="18"/>
              </w:rPr>
              <w:t>incorrecta</w:t>
            </w:r>
            <w:proofErr w:type="spellEnd"/>
          </w:p>
        </w:tc>
        <w:tc>
          <w:tcPr>
            <w:tcW w:w="1843" w:type="dxa"/>
            <w:vAlign w:val="center"/>
          </w:tcPr>
          <w:p w14:paraId="32787768" w14:textId="77777777" w:rsidR="00D3743F" w:rsidRPr="00D3743F" w:rsidRDefault="00D3743F" w:rsidP="00D3743F">
            <w:pPr>
              <w:jc w:val="center"/>
              <w:rPr>
                <w:sz w:val="18"/>
                <w:szCs w:val="18"/>
              </w:rPr>
            </w:pPr>
            <w:r w:rsidRPr="00D3743F">
              <w:rPr>
                <w:sz w:val="18"/>
                <w:szCs w:val="18"/>
              </w:rPr>
              <w:t>Medio/Alto</w:t>
            </w:r>
          </w:p>
        </w:tc>
        <w:tc>
          <w:tcPr>
            <w:tcW w:w="4388" w:type="dxa"/>
            <w:vAlign w:val="center"/>
          </w:tcPr>
          <w:p w14:paraId="52899318" w14:textId="77777777" w:rsidR="00D3743F" w:rsidRPr="00D3743F" w:rsidRDefault="00D3743F" w:rsidP="00D3743F">
            <w:pPr>
              <w:jc w:val="center"/>
              <w:rPr>
                <w:sz w:val="18"/>
                <w:szCs w:val="18"/>
                <w:lang w:val="es-PE"/>
              </w:rPr>
            </w:pPr>
            <w:r w:rsidRPr="00D3743F">
              <w:rPr>
                <w:sz w:val="18"/>
                <w:szCs w:val="18"/>
                <w:lang w:val="es-PE"/>
              </w:rPr>
              <w:t>Control de permisos y auditoría.</w:t>
            </w:r>
          </w:p>
        </w:tc>
      </w:tr>
      <w:tr w:rsidR="00D3743F" w:rsidRPr="00D3743F" w14:paraId="6D34F5BF" w14:textId="77777777" w:rsidTr="00D3743F">
        <w:trPr>
          <w:jc w:val="center"/>
        </w:trPr>
        <w:tc>
          <w:tcPr>
            <w:tcW w:w="2263" w:type="dxa"/>
            <w:vAlign w:val="center"/>
          </w:tcPr>
          <w:p w14:paraId="6C26050B" w14:textId="77777777" w:rsidR="00D3743F" w:rsidRPr="00D3743F" w:rsidRDefault="00D3743F" w:rsidP="00D3743F">
            <w:pPr>
              <w:jc w:val="center"/>
              <w:rPr>
                <w:sz w:val="18"/>
                <w:szCs w:val="18"/>
              </w:rPr>
            </w:pPr>
            <w:proofErr w:type="spellStart"/>
            <w:r w:rsidRPr="00D3743F">
              <w:rPr>
                <w:sz w:val="18"/>
                <w:szCs w:val="18"/>
              </w:rPr>
              <w:t>Datos</w:t>
            </w:r>
            <w:proofErr w:type="spellEnd"/>
            <w:r w:rsidRPr="00D3743F">
              <w:rPr>
                <w:sz w:val="18"/>
                <w:szCs w:val="18"/>
              </w:rPr>
              <w:t xml:space="preserve"> </w:t>
            </w:r>
            <w:proofErr w:type="spellStart"/>
            <w:r w:rsidRPr="00D3743F">
              <w:rPr>
                <w:sz w:val="18"/>
                <w:szCs w:val="18"/>
              </w:rPr>
              <w:t>duplicados</w:t>
            </w:r>
            <w:proofErr w:type="spellEnd"/>
          </w:p>
        </w:tc>
        <w:tc>
          <w:tcPr>
            <w:tcW w:w="1843" w:type="dxa"/>
            <w:vAlign w:val="center"/>
          </w:tcPr>
          <w:p w14:paraId="099C690B" w14:textId="77777777" w:rsidR="00D3743F" w:rsidRPr="00D3743F" w:rsidRDefault="00D3743F" w:rsidP="00D3743F">
            <w:pPr>
              <w:jc w:val="center"/>
              <w:rPr>
                <w:sz w:val="18"/>
                <w:szCs w:val="18"/>
              </w:rPr>
            </w:pPr>
            <w:r w:rsidRPr="00D3743F">
              <w:rPr>
                <w:sz w:val="18"/>
                <w:szCs w:val="18"/>
              </w:rPr>
              <w:t>Medio</w:t>
            </w:r>
          </w:p>
        </w:tc>
        <w:tc>
          <w:tcPr>
            <w:tcW w:w="4388" w:type="dxa"/>
            <w:vAlign w:val="center"/>
          </w:tcPr>
          <w:p w14:paraId="507680B8" w14:textId="77777777" w:rsidR="00D3743F" w:rsidRPr="00D3743F" w:rsidRDefault="00D3743F" w:rsidP="00D3743F">
            <w:pPr>
              <w:jc w:val="center"/>
              <w:rPr>
                <w:sz w:val="18"/>
                <w:szCs w:val="18"/>
                <w:lang w:val="es-PE"/>
              </w:rPr>
            </w:pPr>
            <w:r w:rsidRPr="00D3743F">
              <w:rPr>
                <w:sz w:val="18"/>
                <w:szCs w:val="18"/>
                <w:lang w:val="es-PE"/>
              </w:rPr>
              <w:t>Validaciones durante el proceso ETL.</w:t>
            </w:r>
          </w:p>
        </w:tc>
      </w:tr>
      <w:tr w:rsidR="00D3743F" w:rsidRPr="00D3743F" w14:paraId="7970281B" w14:textId="77777777" w:rsidTr="00D3743F">
        <w:trPr>
          <w:jc w:val="center"/>
        </w:trPr>
        <w:tc>
          <w:tcPr>
            <w:tcW w:w="2263" w:type="dxa"/>
            <w:vAlign w:val="center"/>
          </w:tcPr>
          <w:p w14:paraId="23C4979A" w14:textId="77777777" w:rsidR="00D3743F" w:rsidRPr="00D3743F" w:rsidRDefault="00D3743F" w:rsidP="00D3743F">
            <w:pPr>
              <w:jc w:val="center"/>
              <w:rPr>
                <w:sz w:val="18"/>
                <w:szCs w:val="18"/>
              </w:rPr>
            </w:pPr>
            <w:r w:rsidRPr="00D3743F">
              <w:rPr>
                <w:sz w:val="18"/>
                <w:szCs w:val="18"/>
              </w:rPr>
              <w:t xml:space="preserve">Error </w:t>
            </w:r>
            <w:proofErr w:type="spellStart"/>
            <w:r w:rsidRPr="00D3743F">
              <w:rPr>
                <w:sz w:val="18"/>
                <w:szCs w:val="18"/>
              </w:rPr>
              <w:t>durante</w:t>
            </w:r>
            <w:proofErr w:type="spellEnd"/>
            <w:r w:rsidRPr="00D3743F">
              <w:rPr>
                <w:sz w:val="18"/>
                <w:szCs w:val="18"/>
              </w:rPr>
              <w:t xml:space="preserve"> la carga</w:t>
            </w:r>
          </w:p>
        </w:tc>
        <w:tc>
          <w:tcPr>
            <w:tcW w:w="1843" w:type="dxa"/>
            <w:vAlign w:val="center"/>
          </w:tcPr>
          <w:p w14:paraId="47F8A21F" w14:textId="77777777" w:rsidR="00D3743F" w:rsidRPr="00D3743F" w:rsidRDefault="00D3743F" w:rsidP="00D3743F">
            <w:pPr>
              <w:jc w:val="center"/>
              <w:rPr>
                <w:sz w:val="18"/>
                <w:szCs w:val="18"/>
              </w:rPr>
            </w:pPr>
            <w:r w:rsidRPr="00D3743F">
              <w:rPr>
                <w:sz w:val="18"/>
                <w:szCs w:val="18"/>
              </w:rPr>
              <w:t>Medio</w:t>
            </w:r>
          </w:p>
        </w:tc>
        <w:tc>
          <w:tcPr>
            <w:tcW w:w="4388" w:type="dxa"/>
            <w:vAlign w:val="center"/>
          </w:tcPr>
          <w:p w14:paraId="28705B6D" w14:textId="77777777" w:rsidR="00D3743F" w:rsidRPr="00D3743F" w:rsidRDefault="00D3743F" w:rsidP="00D3743F">
            <w:pPr>
              <w:jc w:val="center"/>
              <w:rPr>
                <w:sz w:val="18"/>
                <w:szCs w:val="18"/>
                <w:lang w:val="es-PE"/>
              </w:rPr>
            </w:pPr>
            <w:r w:rsidRPr="00D3743F">
              <w:rPr>
                <w:sz w:val="18"/>
                <w:szCs w:val="18"/>
                <w:lang w:val="es-PE"/>
              </w:rPr>
              <w:t>Registro y revisión del proceso.</w:t>
            </w:r>
          </w:p>
        </w:tc>
      </w:tr>
      <w:tr w:rsidR="00D3743F" w:rsidRPr="00D3743F" w14:paraId="3CDBA453" w14:textId="77777777" w:rsidTr="00D3743F">
        <w:trPr>
          <w:jc w:val="center"/>
        </w:trPr>
        <w:tc>
          <w:tcPr>
            <w:tcW w:w="2263" w:type="dxa"/>
            <w:vAlign w:val="center"/>
          </w:tcPr>
          <w:p w14:paraId="5EBF86E6" w14:textId="77777777" w:rsidR="00D3743F" w:rsidRPr="00D3743F" w:rsidRDefault="00D3743F" w:rsidP="00D3743F">
            <w:pPr>
              <w:jc w:val="center"/>
              <w:rPr>
                <w:sz w:val="18"/>
                <w:szCs w:val="18"/>
              </w:rPr>
            </w:pPr>
            <w:proofErr w:type="spellStart"/>
            <w:r w:rsidRPr="00D3743F">
              <w:rPr>
                <w:sz w:val="18"/>
                <w:szCs w:val="18"/>
              </w:rPr>
              <w:t>Sobrecarga</w:t>
            </w:r>
            <w:proofErr w:type="spellEnd"/>
            <w:r w:rsidRPr="00D3743F">
              <w:rPr>
                <w:sz w:val="18"/>
                <w:szCs w:val="18"/>
              </w:rPr>
              <w:t xml:space="preserve"> del </w:t>
            </w:r>
            <w:proofErr w:type="spellStart"/>
            <w:r w:rsidRPr="00D3743F">
              <w:rPr>
                <w:sz w:val="18"/>
                <w:szCs w:val="18"/>
              </w:rPr>
              <w:t>sistema</w:t>
            </w:r>
            <w:proofErr w:type="spellEnd"/>
          </w:p>
        </w:tc>
        <w:tc>
          <w:tcPr>
            <w:tcW w:w="1843" w:type="dxa"/>
            <w:vAlign w:val="center"/>
          </w:tcPr>
          <w:p w14:paraId="74A6FF64" w14:textId="77777777" w:rsidR="00D3743F" w:rsidRPr="00D3743F" w:rsidRDefault="00D3743F" w:rsidP="00D3743F">
            <w:pPr>
              <w:jc w:val="center"/>
              <w:rPr>
                <w:sz w:val="18"/>
                <w:szCs w:val="18"/>
              </w:rPr>
            </w:pPr>
            <w:r w:rsidRPr="00D3743F">
              <w:rPr>
                <w:sz w:val="18"/>
                <w:szCs w:val="18"/>
              </w:rPr>
              <w:t>Medio</w:t>
            </w:r>
          </w:p>
        </w:tc>
        <w:tc>
          <w:tcPr>
            <w:tcW w:w="4388" w:type="dxa"/>
            <w:vAlign w:val="center"/>
          </w:tcPr>
          <w:p w14:paraId="45A0975D" w14:textId="77777777" w:rsidR="00D3743F" w:rsidRPr="00D3743F" w:rsidRDefault="00D3743F" w:rsidP="00D3743F">
            <w:pPr>
              <w:jc w:val="center"/>
              <w:rPr>
                <w:sz w:val="18"/>
                <w:szCs w:val="18"/>
                <w:lang w:val="es-PE"/>
              </w:rPr>
            </w:pPr>
            <w:r w:rsidRPr="00D3743F">
              <w:rPr>
                <w:sz w:val="18"/>
                <w:szCs w:val="18"/>
                <w:lang w:val="es-PE"/>
              </w:rPr>
              <w:t>Separación entre consultas transaccionales y analíticas.</w:t>
            </w:r>
          </w:p>
        </w:tc>
      </w:tr>
      <w:tr w:rsidR="00D3743F" w:rsidRPr="00D3743F" w14:paraId="785EB7D8" w14:textId="77777777" w:rsidTr="00D3743F">
        <w:trPr>
          <w:jc w:val="center"/>
        </w:trPr>
        <w:tc>
          <w:tcPr>
            <w:tcW w:w="2263" w:type="dxa"/>
            <w:vAlign w:val="center"/>
          </w:tcPr>
          <w:p w14:paraId="513BE050" w14:textId="77777777" w:rsidR="00D3743F" w:rsidRPr="00D3743F" w:rsidRDefault="00D3743F" w:rsidP="00D3743F">
            <w:pPr>
              <w:jc w:val="center"/>
              <w:rPr>
                <w:sz w:val="18"/>
                <w:szCs w:val="18"/>
              </w:rPr>
            </w:pPr>
            <w:proofErr w:type="spellStart"/>
            <w:r w:rsidRPr="00D3743F">
              <w:rPr>
                <w:sz w:val="18"/>
                <w:szCs w:val="18"/>
              </w:rPr>
              <w:t>Fallo</w:t>
            </w:r>
            <w:proofErr w:type="spellEnd"/>
            <w:r w:rsidRPr="00D3743F">
              <w:rPr>
                <w:sz w:val="18"/>
                <w:szCs w:val="18"/>
              </w:rPr>
              <w:t xml:space="preserve"> del </w:t>
            </w:r>
            <w:proofErr w:type="spellStart"/>
            <w:r w:rsidRPr="00D3743F">
              <w:rPr>
                <w:sz w:val="18"/>
                <w:szCs w:val="18"/>
              </w:rPr>
              <w:t>equipo</w:t>
            </w:r>
            <w:proofErr w:type="spellEnd"/>
          </w:p>
        </w:tc>
        <w:tc>
          <w:tcPr>
            <w:tcW w:w="1843" w:type="dxa"/>
            <w:vAlign w:val="center"/>
          </w:tcPr>
          <w:p w14:paraId="011946F1" w14:textId="77777777" w:rsidR="00D3743F" w:rsidRPr="00D3743F" w:rsidRDefault="00D3743F" w:rsidP="00D3743F">
            <w:pPr>
              <w:jc w:val="center"/>
              <w:rPr>
                <w:sz w:val="18"/>
                <w:szCs w:val="18"/>
              </w:rPr>
            </w:pPr>
            <w:r w:rsidRPr="00D3743F">
              <w:rPr>
                <w:sz w:val="18"/>
                <w:szCs w:val="18"/>
              </w:rPr>
              <w:t>Alto</w:t>
            </w:r>
          </w:p>
        </w:tc>
        <w:tc>
          <w:tcPr>
            <w:tcW w:w="4388" w:type="dxa"/>
            <w:vAlign w:val="center"/>
          </w:tcPr>
          <w:p w14:paraId="41C331EA" w14:textId="77777777" w:rsidR="00D3743F" w:rsidRPr="00D3743F" w:rsidRDefault="00D3743F" w:rsidP="00D3743F">
            <w:pPr>
              <w:jc w:val="center"/>
              <w:rPr>
                <w:sz w:val="18"/>
                <w:szCs w:val="18"/>
                <w:lang w:val="es-PE"/>
              </w:rPr>
            </w:pPr>
            <w:r w:rsidRPr="00D3743F">
              <w:rPr>
                <w:sz w:val="18"/>
                <w:szCs w:val="18"/>
                <w:lang w:val="es-PE"/>
              </w:rPr>
              <w:t>Respaldos y procedimientos de recuperación.</w:t>
            </w:r>
          </w:p>
        </w:tc>
      </w:tr>
    </w:tbl>
    <w:p w14:paraId="0159EACA" w14:textId="0726EAD9" w:rsidR="00D3743F" w:rsidRDefault="00D3743F" w:rsidP="00D3743F">
      <w:pPr>
        <w:pStyle w:val="Titulo3"/>
      </w:pPr>
      <w:bookmarkStart w:id="46" w:name="_Toc241096943"/>
      <w:r>
        <w:t>3.6.2 Roles y permisos</w:t>
      </w:r>
      <w:bookmarkEnd w:id="46"/>
    </w:p>
    <w:tbl>
      <w:tblPr>
        <w:tblStyle w:val="Tablaconcuadrcula"/>
        <w:tblW w:w="0" w:type="auto"/>
        <w:jc w:val="center"/>
        <w:tblLook w:val="04A0" w:firstRow="1" w:lastRow="0" w:firstColumn="1" w:lastColumn="0" w:noHBand="0" w:noVBand="1"/>
      </w:tblPr>
      <w:tblGrid>
        <w:gridCol w:w="3539"/>
        <w:gridCol w:w="4955"/>
      </w:tblGrid>
      <w:tr w:rsidR="00CF0E25" w14:paraId="4C1B3302" w14:textId="77777777" w:rsidTr="00CF0E25">
        <w:trPr>
          <w:jc w:val="center"/>
        </w:trPr>
        <w:tc>
          <w:tcPr>
            <w:tcW w:w="3539" w:type="dxa"/>
            <w:shd w:val="clear" w:color="auto" w:fill="DEEAF6" w:themeFill="accent5" w:themeFillTint="33"/>
            <w:vAlign w:val="center"/>
          </w:tcPr>
          <w:p w14:paraId="4C8D0FDF" w14:textId="77777777" w:rsidR="00CF0E25" w:rsidRPr="00CF0E25" w:rsidRDefault="00CF0E25" w:rsidP="00CF0E25">
            <w:pPr>
              <w:jc w:val="center"/>
              <w:rPr>
                <w:sz w:val="18"/>
                <w:szCs w:val="18"/>
              </w:rPr>
            </w:pPr>
            <w:proofErr w:type="spellStart"/>
            <w:r w:rsidRPr="00CF0E25">
              <w:rPr>
                <w:b/>
                <w:sz w:val="18"/>
                <w:szCs w:val="18"/>
              </w:rPr>
              <w:t>Rol</w:t>
            </w:r>
            <w:proofErr w:type="spellEnd"/>
          </w:p>
        </w:tc>
        <w:tc>
          <w:tcPr>
            <w:tcW w:w="4955" w:type="dxa"/>
            <w:shd w:val="clear" w:color="auto" w:fill="DEEAF6" w:themeFill="accent5" w:themeFillTint="33"/>
            <w:vAlign w:val="center"/>
          </w:tcPr>
          <w:p w14:paraId="5AA6CD34" w14:textId="77777777" w:rsidR="00CF0E25" w:rsidRPr="00CF0E25" w:rsidRDefault="00CF0E25" w:rsidP="00CF0E25">
            <w:pPr>
              <w:jc w:val="center"/>
              <w:rPr>
                <w:sz w:val="18"/>
                <w:szCs w:val="18"/>
              </w:rPr>
            </w:pPr>
            <w:proofErr w:type="spellStart"/>
            <w:r w:rsidRPr="00CF0E25">
              <w:rPr>
                <w:b/>
                <w:sz w:val="18"/>
                <w:szCs w:val="18"/>
              </w:rPr>
              <w:t>Acceso</w:t>
            </w:r>
            <w:proofErr w:type="spellEnd"/>
            <w:r w:rsidRPr="00CF0E25">
              <w:rPr>
                <w:b/>
                <w:sz w:val="18"/>
                <w:szCs w:val="18"/>
              </w:rPr>
              <w:t xml:space="preserve"> principal</w:t>
            </w:r>
          </w:p>
        </w:tc>
      </w:tr>
      <w:tr w:rsidR="00CF0E25" w:rsidRPr="00CF0E25" w14:paraId="6FB8E1D6" w14:textId="77777777" w:rsidTr="00CF0E25">
        <w:trPr>
          <w:jc w:val="center"/>
        </w:trPr>
        <w:tc>
          <w:tcPr>
            <w:tcW w:w="3539" w:type="dxa"/>
            <w:vAlign w:val="center"/>
          </w:tcPr>
          <w:p w14:paraId="4A80BBE0" w14:textId="77777777" w:rsidR="00CF0E25" w:rsidRPr="00CF0E25" w:rsidRDefault="00CF0E25" w:rsidP="00CF0E25">
            <w:pPr>
              <w:jc w:val="center"/>
              <w:rPr>
                <w:sz w:val="18"/>
                <w:szCs w:val="18"/>
              </w:rPr>
            </w:pPr>
            <w:proofErr w:type="spellStart"/>
            <w:r w:rsidRPr="00CF0E25">
              <w:rPr>
                <w:sz w:val="18"/>
                <w:szCs w:val="18"/>
              </w:rPr>
              <w:t>Administrador</w:t>
            </w:r>
            <w:proofErr w:type="spellEnd"/>
          </w:p>
        </w:tc>
        <w:tc>
          <w:tcPr>
            <w:tcW w:w="4955" w:type="dxa"/>
            <w:vAlign w:val="center"/>
          </w:tcPr>
          <w:p w14:paraId="47B46CA5" w14:textId="77777777" w:rsidR="00CF0E25" w:rsidRPr="00CF0E25" w:rsidRDefault="00CF0E25" w:rsidP="00CF0E25">
            <w:pPr>
              <w:jc w:val="center"/>
              <w:rPr>
                <w:sz w:val="18"/>
                <w:szCs w:val="18"/>
                <w:lang w:val="es-PE"/>
              </w:rPr>
            </w:pPr>
            <w:r w:rsidRPr="00CF0E25">
              <w:rPr>
                <w:sz w:val="18"/>
                <w:szCs w:val="18"/>
                <w:lang w:val="es-PE"/>
              </w:rPr>
              <w:t>Gestiona usuarios, bases de datos y configuraciones.</w:t>
            </w:r>
          </w:p>
        </w:tc>
      </w:tr>
      <w:tr w:rsidR="00CF0E25" w:rsidRPr="00CF0E25" w14:paraId="23CFEB3F" w14:textId="77777777" w:rsidTr="00CF0E25">
        <w:trPr>
          <w:jc w:val="center"/>
        </w:trPr>
        <w:tc>
          <w:tcPr>
            <w:tcW w:w="3539" w:type="dxa"/>
            <w:vAlign w:val="center"/>
          </w:tcPr>
          <w:p w14:paraId="22BCBE2A" w14:textId="77777777" w:rsidR="00CF0E25" w:rsidRPr="00CF0E25" w:rsidRDefault="00CF0E25" w:rsidP="00CF0E25">
            <w:pPr>
              <w:jc w:val="center"/>
              <w:rPr>
                <w:sz w:val="18"/>
                <w:szCs w:val="18"/>
              </w:rPr>
            </w:pPr>
            <w:proofErr w:type="spellStart"/>
            <w:r w:rsidRPr="00CF0E25">
              <w:rPr>
                <w:sz w:val="18"/>
                <w:szCs w:val="18"/>
              </w:rPr>
              <w:t>Desarrollador</w:t>
            </w:r>
            <w:proofErr w:type="spellEnd"/>
          </w:p>
        </w:tc>
        <w:tc>
          <w:tcPr>
            <w:tcW w:w="4955" w:type="dxa"/>
            <w:vAlign w:val="center"/>
          </w:tcPr>
          <w:p w14:paraId="3DD808A1" w14:textId="77777777" w:rsidR="00CF0E25" w:rsidRPr="00CF0E25" w:rsidRDefault="00CF0E25" w:rsidP="00CF0E25">
            <w:pPr>
              <w:jc w:val="center"/>
              <w:rPr>
                <w:sz w:val="18"/>
                <w:szCs w:val="18"/>
                <w:lang w:val="es-PE"/>
              </w:rPr>
            </w:pPr>
            <w:r w:rsidRPr="00CF0E25">
              <w:rPr>
                <w:sz w:val="18"/>
                <w:szCs w:val="18"/>
                <w:lang w:val="es-PE"/>
              </w:rPr>
              <w:t>Accede a los datos necesarios para desarrollo y pruebas.</w:t>
            </w:r>
          </w:p>
        </w:tc>
      </w:tr>
      <w:tr w:rsidR="00CF0E25" w:rsidRPr="00CF0E25" w14:paraId="75C38F5E" w14:textId="77777777" w:rsidTr="00CF0E25">
        <w:trPr>
          <w:jc w:val="center"/>
        </w:trPr>
        <w:tc>
          <w:tcPr>
            <w:tcW w:w="3539" w:type="dxa"/>
            <w:vAlign w:val="center"/>
          </w:tcPr>
          <w:p w14:paraId="7A8092CB" w14:textId="77777777" w:rsidR="00CF0E25" w:rsidRPr="00CF0E25" w:rsidRDefault="00CF0E25" w:rsidP="00CF0E25">
            <w:pPr>
              <w:jc w:val="center"/>
              <w:rPr>
                <w:sz w:val="18"/>
                <w:szCs w:val="18"/>
              </w:rPr>
            </w:pPr>
            <w:proofErr w:type="spellStart"/>
            <w:r w:rsidRPr="00CF0E25">
              <w:rPr>
                <w:sz w:val="18"/>
                <w:szCs w:val="18"/>
              </w:rPr>
              <w:t>Analista</w:t>
            </w:r>
            <w:proofErr w:type="spellEnd"/>
          </w:p>
        </w:tc>
        <w:tc>
          <w:tcPr>
            <w:tcW w:w="4955" w:type="dxa"/>
            <w:vAlign w:val="center"/>
          </w:tcPr>
          <w:p w14:paraId="318C7DD1" w14:textId="77777777" w:rsidR="00CF0E25" w:rsidRPr="00CF0E25" w:rsidRDefault="00CF0E25" w:rsidP="00CF0E25">
            <w:pPr>
              <w:jc w:val="center"/>
              <w:rPr>
                <w:sz w:val="18"/>
                <w:szCs w:val="18"/>
                <w:lang w:val="es-PE"/>
              </w:rPr>
            </w:pPr>
            <w:r w:rsidRPr="00CF0E25">
              <w:rPr>
                <w:sz w:val="18"/>
                <w:szCs w:val="18"/>
                <w:lang w:val="es-PE"/>
              </w:rPr>
              <w:t>Consulta información y genera reportes.</w:t>
            </w:r>
          </w:p>
        </w:tc>
      </w:tr>
      <w:tr w:rsidR="00CF0E25" w:rsidRPr="00CF0E25" w14:paraId="4F537492" w14:textId="77777777" w:rsidTr="00CF0E25">
        <w:trPr>
          <w:jc w:val="center"/>
        </w:trPr>
        <w:tc>
          <w:tcPr>
            <w:tcW w:w="3539" w:type="dxa"/>
            <w:vAlign w:val="center"/>
          </w:tcPr>
          <w:p w14:paraId="6A5FFE2F" w14:textId="77777777" w:rsidR="00CF0E25" w:rsidRPr="00CF0E25" w:rsidRDefault="00CF0E25" w:rsidP="00CF0E25">
            <w:pPr>
              <w:jc w:val="center"/>
              <w:rPr>
                <w:sz w:val="18"/>
                <w:szCs w:val="18"/>
              </w:rPr>
            </w:pPr>
            <w:proofErr w:type="spellStart"/>
            <w:r w:rsidRPr="00CF0E25">
              <w:rPr>
                <w:sz w:val="18"/>
                <w:szCs w:val="18"/>
              </w:rPr>
              <w:t>Usuario</w:t>
            </w:r>
            <w:proofErr w:type="spellEnd"/>
            <w:r w:rsidRPr="00CF0E25">
              <w:rPr>
                <w:sz w:val="18"/>
                <w:szCs w:val="18"/>
              </w:rPr>
              <w:t xml:space="preserve"> </w:t>
            </w:r>
            <w:proofErr w:type="spellStart"/>
            <w:r w:rsidRPr="00CF0E25">
              <w:rPr>
                <w:sz w:val="18"/>
                <w:szCs w:val="18"/>
              </w:rPr>
              <w:t>operativo</w:t>
            </w:r>
            <w:proofErr w:type="spellEnd"/>
          </w:p>
        </w:tc>
        <w:tc>
          <w:tcPr>
            <w:tcW w:w="4955" w:type="dxa"/>
            <w:vAlign w:val="center"/>
          </w:tcPr>
          <w:p w14:paraId="7FA746C8" w14:textId="77777777" w:rsidR="00CF0E25" w:rsidRPr="00CF0E25" w:rsidRDefault="00CF0E25" w:rsidP="00CF0E25">
            <w:pPr>
              <w:jc w:val="center"/>
              <w:rPr>
                <w:sz w:val="18"/>
                <w:szCs w:val="18"/>
                <w:lang w:val="es-PE"/>
              </w:rPr>
            </w:pPr>
            <w:r w:rsidRPr="00CF0E25">
              <w:rPr>
                <w:sz w:val="18"/>
                <w:szCs w:val="18"/>
                <w:lang w:val="es-PE"/>
              </w:rPr>
              <w:t>Registra ventas, compras y movimientos autorizados.</w:t>
            </w:r>
          </w:p>
        </w:tc>
      </w:tr>
    </w:tbl>
    <w:p w14:paraId="5D5E8CF2" w14:textId="77777777" w:rsidR="00BE688C" w:rsidRPr="00BE688C" w:rsidRDefault="00BE688C" w:rsidP="00BE688C">
      <w:pPr>
        <w:ind w:left="720"/>
        <w:rPr>
          <w:lang w:val="es-PE"/>
        </w:rPr>
      </w:pPr>
      <w:r w:rsidRPr="00BE688C">
        <w:rPr>
          <w:lang w:val="es-PE"/>
        </w:rPr>
        <w:t>Las credenciales deben mantenerse protegidas y no incorporarse directamente al código fuente. La información utilizada para pruebas debe ser sintética o anonimizada para evitar exponer datos reales.</w:t>
      </w:r>
    </w:p>
    <w:p w14:paraId="2DFC0670" w14:textId="77777777" w:rsidR="00440C3A" w:rsidRDefault="00000000">
      <w:pPr>
        <w:pStyle w:val="Titulo2"/>
      </w:pPr>
      <w:bookmarkStart w:id="47" w:name="_Toc241096944"/>
      <w:r>
        <w:lastRenderedPageBreak/>
        <w:t>3.7 Plan de despliegue y aceptación</w:t>
      </w:r>
      <w:bookmarkEnd w:id="47"/>
    </w:p>
    <w:p w14:paraId="02F2AC62" w14:textId="368CFF5E" w:rsidR="0041011E" w:rsidRDefault="0041011E" w:rsidP="0041011E">
      <w:pPr>
        <w:rPr>
          <w:lang w:val="es-PE"/>
        </w:rPr>
      </w:pPr>
      <w:r w:rsidRPr="0041011E">
        <w:rPr>
          <w:lang w:val="es-PE"/>
        </w:rPr>
        <w:t>El despliegue se realizará inicialmente en un entorno local de desarrollo y pruebas</w:t>
      </w:r>
      <w:r w:rsidR="004A115A">
        <w:rPr>
          <w:lang w:val="es-PE"/>
        </w:rPr>
        <w:t>.</w:t>
      </w:r>
    </w:p>
    <w:p w14:paraId="676CAB9E" w14:textId="4D184266" w:rsidR="0041011E" w:rsidRPr="0041011E" w:rsidRDefault="0041011E" w:rsidP="0041011E">
      <w:pPr>
        <w:pStyle w:val="Titulo3"/>
      </w:pPr>
      <w:bookmarkStart w:id="48" w:name="_Toc241096945"/>
      <w:r>
        <w:t>3.7.1 Etapas</w:t>
      </w:r>
      <w:bookmarkEnd w:id="48"/>
    </w:p>
    <w:tbl>
      <w:tblPr>
        <w:tblStyle w:val="Tablaconcuadrcula"/>
        <w:tblW w:w="0" w:type="auto"/>
        <w:jc w:val="center"/>
        <w:tblLook w:val="04A0" w:firstRow="1" w:lastRow="0" w:firstColumn="1" w:lastColumn="0" w:noHBand="0" w:noVBand="1"/>
      </w:tblPr>
      <w:tblGrid>
        <w:gridCol w:w="2122"/>
        <w:gridCol w:w="4394"/>
        <w:gridCol w:w="1978"/>
      </w:tblGrid>
      <w:tr w:rsidR="0041011E" w14:paraId="0B78FF15" w14:textId="77777777" w:rsidTr="0041011E">
        <w:trPr>
          <w:jc w:val="center"/>
        </w:trPr>
        <w:tc>
          <w:tcPr>
            <w:tcW w:w="2122" w:type="dxa"/>
            <w:shd w:val="clear" w:color="auto" w:fill="DEEAF6" w:themeFill="accent5" w:themeFillTint="33"/>
            <w:vAlign w:val="center"/>
          </w:tcPr>
          <w:p w14:paraId="1CE3B601" w14:textId="77777777" w:rsidR="0041011E" w:rsidRPr="0041011E" w:rsidRDefault="0041011E" w:rsidP="0041011E">
            <w:pPr>
              <w:jc w:val="center"/>
              <w:rPr>
                <w:sz w:val="18"/>
                <w:szCs w:val="18"/>
              </w:rPr>
            </w:pPr>
            <w:r w:rsidRPr="0041011E">
              <w:rPr>
                <w:b/>
                <w:sz w:val="18"/>
                <w:szCs w:val="18"/>
              </w:rPr>
              <w:t>Etapa</w:t>
            </w:r>
          </w:p>
        </w:tc>
        <w:tc>
          <w:tcPr>
            <w:tcW w:w="4394" w:type="dxa"/>
            <w:shd w:val="clear" w:color="auto" w:fill="DEEAF6" w:themeFill="accent5" w:themeFillTint="33"/>
            <w:vAlign w:val="center"/>
          </w:tcPr>
          <w:p w14:paraId="66C9FF1B" w14:textId="77777777" w:rsidR="0041011E" w:rsidRPr="0041011E" w:rsidRDefault="0041011E" w:rsidP="0041011E">
            <w:pPr>
              <w:jc w:val="center"/>
              <w:rPr>
                <w:sz w:val="18"/>
                <w:szCs w:val="18"/>
              </w:rPr>
            </w:pPr>
            <w:proofErr w:type="spellStart"/>
            <w:r w:rsidRPr="0041011E">
              <w:rPr>
                <w:b/>
                <w:sz w:val="18"/>
                <w:szCs w:val="18"/>
              </w:rPr>
              <w:t>Actividad</w:t>
            </w:r>
            <w:proofErr w:type="spellEnd"/>
          </w:p>
        </w:tc>
        <w:tc>
          <w:tcPr>
            <w:tcW w:w="1978" w:type="dxa"/>
            <w:shd w:val="clear" w:color="auto" w:fill="DEEAF6" w:themeFill="accent5" w:themeFillTint="33"/>
            <w:vAlign w:val="center"/>
          </w:tcPr>
          <w:p w14:paraId="6E4C983B" w14:textId="77777777" w:rsidR="0041011E" w:rsidRPr="0041011E" w:rsidRDefault="0041011E" w:rsidP="0041011E">
            <w:pPr>
              <w:jc w:val="center"/>
              <w:rPr>
                <w:sz w:val="18"/>
                <w:szCs w:val="18"/>
              </w:rPr>
            </w:pPr>
            <w:proofErr w:type="spellStart"/>
            <w:r w:rsidRPr="0041011E">
              <w:rPr>
                <w:b/>
                <w:sz w:val="18"/>
                <w:szCs w:val="18"/>
              </w:rPr>
              <w:t>Responsable</w:t>
            </w:r>
            <w:proofErr w:type="spellEnd"/>
          </w:p>
        </w:tc>
      </w:tr>
      <w:tr w:rsidR="0041011E" w14:paraId="0F135BA2" w14:textId="77777777" w:rsidTr="0041011E">
        <w:trPr>
          <w:jc w:val="center"/>
        </w:trPr>
        <w:tc>
          <w:tcPr>
            <w:tcW w:w="2122" w:type="dxa"/>
            <w:vAlign w:val="center"/>
          </w:tcPr>
          <w:p w14:paraId="3BDE6E9E" w14:textId="77777777" w:rsidR="0041011E" w:rsidRPr="0041011E" w:rsidRDefault="0041011E" w:rsidP="0041011E">
            <w:pPr>
              <w:jc w:val="center"/>
              <w:rPr>
                <w:sz w:val="18"/>
                <w:szCs w:val="18"/>
              </w:rPr>
            </w:pPr>
            <w:r w:rsidRPr="0041011E">
              <w:rPr>
                <w:sz w:val="18"/>
                <w:szCs w:val="18"/>
              </w:rPr>
              <w:t xml:space="preserve">1. </w:t>
            </w:r>
            <w:proofErr w:type="spellStart"/>
            <w:r w:rsidRPr="0041011E">
              <w:rPr>
                <w:sz w:val="18"/>
                <w:szCs w:val="18"/>
              </w:rPr>
              <w:t>Preparación</w:t>
            </w:r>
            <w:proofErr w:type="spellEnd"/>
          </w:p>
        </w:tc>
        <w:tc>
          <w:tcPr>
            <w:tcW w:w="4394" w:type="dxa"/>
            <w:vAlign w:val="center"/>
          </w:tcPr>
          <w:p w14:paraId="5F4680C2" w14:textId="195D8833" w:rsidR="0041011E" w:rsidRPr="0041011E" w:rsidRDefault="0041011E" w:rsidP="0041011E">
            <w:pPr>
              <w:jc w:val="center"/>
              <w:rPr>
                <w:sz w:val="18"/>
                <w:szCs w:val="18"/>
                <w:lang w:val="es-PE"/>
              </w:rPr>
            </w:pPr>
            <w:r w:rsidRPr="0041011E">
              <w:rPr>
                <w:sz w:val="18"/>
                <w:szCs w:val="18"/>
                <w:lang w:val="es-PE"/>
              </w:rPr>
              <w:t xml:space="preserve">Instalar y configurar SQL Server, MongoDB, Java, </w:t>
            </w:r>
            <w:r w:rsidRPr="0041011E">
              <w:rPr>
                <w:sz w:val="18"/>
                <w:szCs w:val="18"/>
                <w:lang w:val="es-PE"/>
              </w:rPr>
              <w:t>y</w:t>
            </w:r>
            <w:r>
              <w:rPr>
                <w:sz w:val="18"/>
                <w:szCs w:val="18"/>
                <w:lang w:val="es-PE"/>
              </w:rPr>
              <w:t xml:space="preserve"> </w:t>
            </w:r>
            <w:proofErr w:type="spellStart"/>
            <w:r>
              <w:rPr>
                <w:sz w:val="18"/>
                <w:szCs w:val="18"/>
                <w:lang w:val="es-PE"/>
              </w:rPr>
              <w:t>Spark</w:t>
            </w:r>
            <w:proofErr w:type="spellEnd"/>
          </w:p>
        </w:tc>
        <w:tc>
          <w:tcPr>
            <w:tcW w:w="1978" w:type="dxa"/>
            <w:vAlign w:val="center"/>
          </w:tcPr>
          <w:p w14:paraId="2EC678C1" w14:textId="77777777" w:rsidR="0041011E" w:rsidRPr="0041011E" w:rsidRDefault="0041011E" w:rsidP="0041011E">
            <w:pPr>
              <w:jc w:val="center"/>
              <w:rPr>
                <w:sz w:val="18"/>
                <w:szCs w:val="18"/>
              </w:rPr>
            </w:pPr>
            <w:proofErr w:type="spellStart"/>
            <w:r w:rsidRPr="0041011E">
              <w:rPr>
                <w:sz w:val="18"/>
                <w:szCs w:val="18"/>
              </w:rPr>
              <w:t>Equipo</w:t>
            </w:r>
            <w:proofErr w:type="spellEnd"/>
            <w:r w:rsidRPr="0041011E">
              <w:rPr>
                <w:sz w:val="18"/>
                <w:szCs w:val="18"/>
              </w:rPr>
              <w:t xml:space="preserve"> de </w:t>
            </w:r>
            <w:proofErr w:type="spellStart"/>
            <w:r w:rsidRPr="0041011E">
              <w:rPr>
                <w:sz w:val="18"/>
                <w:szCs w:val="18"/>
              </w:rPr>
              <w:t>desarrollo</w:t>
            </w:r>
            <w:proofErr w:type="spellEnd"/>
          </w:p>
        </w:tc>
      </w:tr>
      <w:tr w:rsidR="0041011E" w14:paraId="04FCDA48" w14:textId="77777777" w:rsidTr="0041011E">
        <w:trPr>
          <w:jc w:val="center"/>
        </w:trPr>
        <w:tc>
          <w:tcPr>
            <w:tcW w:w="2122" w:type="dxa"/>
            <w:vAlign w:val="center"/>
          </w:tcPr>
          <w:p w14:paraId="74AF0F52" w14:textId="77777777" w:rsidR="0041011E" w:rsidRPr="0041011E" w:rsidRDefault="0041011E" w:rsidP="0041011E">
            <w:pPr>
              <w:jc w:val="center"/>
              <w:rPr>
                <w:sz w:val="18"/>
                <w:szCs w:val="18"/>
              </w:rPr>
            </w:pPr>
            <w:r w:rsidRPr="0041011E">
              <w:rPr>
                <w:sz w:val="18"/>
                <w:szCs w:val="18"/>
              </w:rPr>
              <w:t xml:space="preserve">2. Base </w:t>
            </w:r>
            <w:proofErr w:type="spellStart"/>
            <w:r w:rsidRPr="0041011E">
              <w:rPr>
                <w:sz w:val="18"/>
                <w:szCs w:val="18"/>
              </w:rPr>
              <w:t>transaccional</w:t>
            </w:r>
            <w:proofErr w:type="spellEnd"/>
          </w:p>
        </w:tc>
        <w:tc>
          <w:tcPr>
            <w:tcW w:w="4394" w:type="dxa"/>
            <w:vAlign w:val="center"/>
          </w:tcPr>
          <w:p w14:paraId="7AEBA2D7" w14:textId="77777777" w:rsidR="0041011E" w:rsidRPr="0041011E" w:rsidRDefault="0041011E" w:rsidP="0041011E">
            <w:pPr>
              <w:jc w:val="center"/>
              <w:rPr>
                <w:sz w:val="18"/>
                <w:szCs w:val="18"/>
                <w:lang w:val="es-PE"/>
              </w:rPr>
            </w:pPr>
            <w:r w:rsidRPr="0041011E">
              <w:rPr>
                <w:sz w:val="18"/>
                <w:szCs w:val="18"/>
                <w:lang w:val="es-PE"/>
              </w:rPr>
              <w:t>Crear y validar la base de datos de ventas, compras e inventario.</w:t>
            </w:r>
          </w:p>
        </w:tc>
        <w:tc>
          <w:tcPr>
            <w:tcW w:w="1978" w:type="dxa"/>
            <w:vAlign w:val="center"/>
          </w:tcPr>
          <w:p w14:paraId="3CD2FB3B" w14:textId="77777777" w:rsidR="0041011E" w:rsidRPr="0041011E" w:rsidRDefault="0041011E" w:rsidP="0041011E">
            <w:pPr>
              <w:jc w:val="center"/>
              <w:rPr>
                <w:sz w:val="18"/>
                <w:szCs w:val="18"/>
              </w:rPr>
            </w:pPr>
            <w:proofErr w:type="spellStart"/>
            <w:r w:rsidRPr="0041011E">
              <w:rPr>
                <w:sz w:val="18"/>
                <w:szCs w:val="18"/>
              </w:rPr>
              <w:t>Desarrollador</w:t>
            </w:r>
            <w:proofErr w:type="spellEnd"/>
            <w:r w:rsidRPr="0041011E">
              <w:rPr>
                <w:sz w:val="18"/>
                <w:szCs w:val="18"/>
              </w:rPr>
              <w:t xml:space="preserve"> / BD</w:t>
            </w:r>
          </w:p>
        </w:tc>
      </w:tr>
      <w:tr w:rsidR="0041011E" w14:paraId="1A832433" w14:textId="77777777" w:rsidTr="0041011E">
        <w:trPr>
          <w:jc w:val="center"/>
        </w:trPr>
        <w:tc>
          <w:tcPr>
            <w:tcW w:w="2122" w:type="dxa"/>
            <w:vAlign w:val="center"/>
          </w:tcPr>
          <w:p w14:paraId="734EB972" w14:textId="77777777" w:rsidR="0041011E" w:rsidRPr="0041011E" w:rsidRDefault="0041011E" w:rsidP="0041011E">
            <w:pPr>
              <w:jc w:val="center"/>
              <w:rPr>
                <w:sz w:val="18"/>
                <w:szCs w:val="18"/>
              </w:rPr>
            </w:pPr>
            <w:r w:rsidRPr="0041011E">
              <w:rPr>
                <w:sz w:val="18"/>
                <w:szCs w:val="18"/>
              </w:rPr>
              <w:t xml:space="preserve">3. Carga </w:t>
            </w:r>
            <w:proofErr w:type="spellStart"/>
            <w:r w:rsidRPr="0041011E">
              <w:rPr>
                <w:sz w:val="18"/>
                <w:szCs w:val="18"/>
              </w:rPr>
              <w:t>histórica</w:t>
            </w:r>
            <w:proofErr w:type="spellEnd"/>
          </w:p>
        </w:tc>
        <w:tc>
          <w:tcPr>
            <w:tcW w:w="4394" w:type="dxa"/>
            <w:vAlign w:val="center"/>
          </w:tcPr>
          <w:p w14:paraId="2E2D3A95" w14:textId="77777777" w:rsidR="0041011E" w:rsidRPr="0041011E" w:rsidRDefault="0041011E" w:rsidP="0041011E">
            <w:pPr>
              <w:jc w:val="center"/>
              <w:rPr>
                <w:sz w:val="18"/>
                <w:szCs w:val="18"/>
                <w:lang w:val="es-PE"/>
              </w:rPr>
            </w:pPr>
            <w:r w:rsidRPr="0041011E">
              <w:rPr>
                <w:sz w:val="18"/>
                <w:szCs w:val="18"/>
                <w:lang w:val="es-PE"/>
              </w:rPr>
              <w:t>Extraer y almacenar los datos históricos en MongoDB.</w:t>
            </w:r>
          </w:p>
        </w:tc>
        <w:tc>
          <w:tcPr>
            <w:tcW w:w="1978" w:type="dxa"/>
            <w:vAlign w:val="center"/>
          </w:tcPr>
          <w:p w14:paraId="182D3CD3" w14:textId="77777777" w:rsidR="0041011E" w:rsidRPr="0041011E" w:rsidRDefault="0041011E" w:rsidP="0041011E">
            <w:pPr>
              <w:jc w:val="center"/>
              <w:rPr>
                <w:sz w:val="18"/>
                <w:szCs w:val="18"/>
              </w:rPr>
            </w:pPr>
            <w:proofErr w:type="spellStart"/>
            <w:r w:rsidRPr="0041011E">
              <w:rPr>
                <w:sz w:val="18"/>
                <w:szCs w:val="18"/>
              </w:rPr>
              <w:t>Equipo</w:t>
            </w:r>
            <w:proofErr w:type="spellEnd"/>
            <w:r w:rsidRPr="0041011E">
              <w:rPr>
                <w:sz w:val="18"/>
                <w:szCs w:val="18"/>
              </w:rPr>
              <w:t xml:space="preserve"> Big Data</w:t>
            </w:r>
          </w:p>
        </w:tc>
      </w:tr>
      <w:tr w:rsidR="0041011E" w14:paraId="0C03539B" w14:textId="77777777" w:rsidTr="0041011E">
        <w:trPr>
          <w:jc w:val="center"/>
        </w:trPr>
        <w:tc>
          <w:tcPr>
            <w:tcW w:w="2122" w:type="dxa"/>
            <w:vAlign w:val="center"/>
          </w:tcPr>
          <w:p w14:paraId="34107F30" w14:textId="77777777" w:rsidR="0041011E" w:rsidRPr="0041011E" w:rsidRDefault="0041011E" w:rsidP="0041011E">
            <w:pPr>
              <w:jc w:val="center"/>
              <w:rPr>
                <w:sz w:val="18"/>
                <w:szCs w:val="18"/>
              </w:rPr>
            </w:pPr>
            <w:r w:rsidRPr="0041011E">
              <w:rPr>
                <w:sz w:val="18"/>
                <w:szCs w:val="18"/>
              </w:rPr>
              <w:t xml:space="preserve">4. </w:t>
            </w:r>
            <w:proofErr w:type="spellStart"/>
            <w:r w:rsidRPr="0041011E">
              <w:rPr>
                <w:sz w:val="18"/>
                <w:szCs w:val="18"/>
              </w:rPr>
              <w:t>Procesamiento</w:t>
            </w:r>
            <w:proofErr w:type="spellEnd"/>
          </w:p>
        </w:tc>
        <w:tc>
          <w:tcPr>
            <w:tcW w:w="4394" w:type="dxa"/>
            <w:vAlign w:val="center"/>
          </w:tcPr>
          <w:p w14:paraId="77EC12ED" w14:textId="77777777" w:rsidR="0041011E" w:rsidRPr="0041011E" w:rsidRDefault="0041011E" w:rsidP="0041011E">
            <w:pPr>
              <w:jc w:val="center"/>
              <w:rPr>
                <w:sz w:val="18"/>
                <w:szCs w:val="18"/>
                <w:lang w:val="es-PE"/>
              </w:rPr>
            </w:pPr>
            <w:r w:rsidRPr="0041011E">
              <w:rPr>
                <w:sz w:val="18"/>
                <w:szCs w:val="18"/>
                <w:lang w:val="es-PE"/>
              </w:rPr>
              <w:t xml:space="preserve">Ejecutar transformaciones y análisis con </w:t>
            </w:r>
            <w:proofErr w:type="spellStart"/>
            <w:r w:rsidRPr="0041011E">
              <w:rPr>
                <w:sz w:val="18"/>
                <w:szCs w:val="18"/>
                <w:lang w:val="es-PE"/>
              </w:rPr>
              <w:t>Spark</w:t>
            </w:r>
            <w:proofErr w:type="spellEnd"/>
            <w:r w:rsidRPr="0041011E">
              <w:rPr>
                <w:sz w:val="18"/>
                <w:szCs w:val="18"/>
                <w:lang w:val="es-PE"/>
              </w:rPr>
              <w:t>.</w:t>
            </w:r>
          </w:p>
        </w:tc>
        <w:tc>
          <w:tcPr>
            <w:tcW w:w="1978" w:type="dxa"/>
            <w:vAlign w:val="center"/>
          </w:tcPr>
          <w:p w14:paraId="369EFAAB" w14:textId="77777777" w:rsidR="0041011E" w:rsidRPr="0041011E" w:rsidRDefault="0041011E" w:rsidP="0041011E">
            <w:pPr>
              <w:jc w:val="center"/>
              <w:rPr>
                <w:sz w:val="18"/>
                <w:szCs w:val="18"/>
              </w:rPr>
            </w:pPr>
            <w:proofErr w:type="spellStart"/>
            <w:r w:rsidRPr="0041011E">
              <w:rPr>
                <w:sz w:val="18"/>
                <w:szCs w:val="18"/>
              </w:rPr>
              <w:t>Equipo</w:t>
            </w:r>
            <w:proofErr w:type="spellEnd"/>
            <w:r w:rsidRPr="0041011E">
              <w:rPr>
                <w:sz w:val="18"/>
                <w:szCs w:val="18"/>
              </w:rPr>
              <w:t xml:space="preserve"> Big Data</w:t>
            </w:r>
          </w:p>
        </w:tc>
      </w:tr>
      <w:tr w:rsidR="0041011E" w14:paraId="706DFC0A" w14:textId="77777777" w:rsidTr="0041011E">
        <w:trPr>
          <w:jc w:val="center"/>
        </w:trPr>
        <w:tc>
          <w:tcPr>
            <w:tcW w:w="2122" w:type="dxa"/>
            <w:vAlign w:val="center"/>
          </w:tcPr>
          <w:p w14:paraId="76AB20D8" w14:textId="77777777" w:rsidR="0041011E" w:rsidRPr="0041011E" w:rsidRDefault="0041011E" w:rsidP="0041011E">
            <w:pPr>
              <w:jc w:val="center"/>
              <w:rPr>
                <w:sz w:val="18"/>
                <w:szCs w:val="18"/>
              </w:rPr>
            </w:pPr>
            <w:r w:rsidRPr="0041011E">
              <w:rPr>
                <w:sz w:val="18"/>
                <w:szCs w:val="18"/>
              </w:rPr>
              <w:t xml:space="preserve">5. </w:t>
            </w:r>
            <w:proofErr w:type="spellStart"/>
            <w:r w:rsidRPr="0041011E">
              <w:rPr>
                <w:sz w:val="18"/>
                <w:szCs w:val="18"/>
              </w:rPr>
              <w:t>Visualización</w:t>
            </w:r>
            <w:proofErr w:type="spellEnd"/>
          </w:p>
        </w:tc>
        <w:tc>
          <w:tcPr>
            <w:tcW w:w="4394" w:type="dxa"/>
            <w:vAlign w:val="center"/>
          </w:tcPr>
          <w:p w14:paraId="1E17FFDF" w14:textId="404B222A" w:rsidR="0041011E" w:rsidRPr="0041011E" w:rsidRDefault="0041011E" w:rsidP="0041011E">
            <w:pPr>
              <w:jc w:val="center"/>
              <w:rPr>
                <w:sz w:val="18"/>
                <w:szCs w:val="18"/>
                <w:lang w:val="es-PE"/>
              </w:rPr>
            </w:pPr>
            <w:r w:rsidRPr="0041011E">
              <w:rPr>
                <w:sz w:val="18"/>
                <w:szCs w:val="18"/>
                <w:lang w:val="es-PE"/>
              </w:rPr>
              <w:t xml:space="preserve">Generar resultados en </w:t>
            </w:r>
            <w:proofErr w:type="spellStart"/>
            <w:r w:rsidRPr="0041011E">
              <w:rPr>
                <w:sz w:val="18"/>
                <w:szCs w:val="18"/>
                <w:lang w:val="es-PE"/>
              </w:rPr>
              <w:t>Power</w:t>
            </w:r>
            <w:proofErr w:type="spellEnd"/>
            <w:r w:rsidRPr="0041011E">
              <w:rPr>
                <w:sz w:val="18"/>
                <w:szCs w:val="18"/>
                <w:lang w:val="es-PE"/>
              </w:rPr>
              <w:t xml:space="preserve"> BI.</w:t>
            </w:r>
          </w:p>
        </w:tc>
        <w:tc>
          <w:tcPr>
            <w:tcW w:w="1978" w:type="dxa"/>
            <w:vAlign w:val="center"/>
          </w:tcPr>
          <w:p w14:paraId="19BFDC2A" w14:textId="77777777" w:rsidR="0041011E" w:rsidRPr="0041011E" w:rsidRDefault="0041011E" w:rsidP="0041011E">
            <w:pPr>
              <w:jc w:val="center"/>
              <w:rPr>
                <w:sz w:val="18"/>
                <w:szCs w:val="18"/>
              </w:rPr>
            </w:pPr>
            <w:proofErr w:type="spellStart"/>
            <w:r w:rsidRPr="0041011E">
              <w:rPr>
                <w:sz w:val="18"/>
                <w:szCs w:val="18"/>
              </w:rPr>
              <w:t>Analista</w:t>
            </w:r>
            <w:proofErr w:type="spellEnd"/>
          </w:p>
        </w:tc>
      </w:tr>
      <w:tr w:rsidR="0041011E" w14:paraId="626B564F" w14:textId="77777777" w:rsidTr="0041011E">
        <w:trPr>
          <w:jc w:val="center"/>
        </w:trPr>
        <w:tc>
          <w:tcPr>
            <w:tcW w:w="2122" w:type="dxa"/>
            <w:vAlign w:val="center"/>
          </w:tcPr>
          <w:p w14:paraId="466B0218" w14:textId="77777777" w:rsidR="0041011E" w:rsidRPr="0041011E" w:rsidRDefault="0041011E" w:rsidP="0041011E">
            <w:pPr>
              <w:jc w:val="center"/>
              <w:rPr>
                <w:sz w:val="18"/>
                <w:szCs w:val="18"/>
              </w:rPr>
            </w:pPr>
            <w:r w:rsidRPr="0041011E">
              <w:rPr>
                <w:sz w:val="18"/>
                <w:szCs w:val="18"/>
              </w:rPr>
              <w:t xml:space="preserve">6. </w:t>
            </w:r>
            <w:proofErr w:type="spellStart"/>
            <w:r w:rsidRPr="0041011E">
              <w:rPr>
                <w:sz w:val="18"/>
                <w:szCs w:val="18"/>
              </w:rPr>
              <w:t>Pruebas</w:t>
            </w:r>
            <w:proofErr w:type="spellEnd"/>
          </w:p>
        </w:tc>
        <w:tc>
          <w:tcPr>
            <w:tcW w:w="4394" w:type="dxa"/>
            <w:vAlign w:val="center"/>
          </w:tcPr>
          <w:p w14:paraId="123C334E" w14:textId="77777777" w:rsidR="0041011E" w:rsidRPr="0041011E" w:rsidRDefault="0041011E" w:rsidP="0041011E">
            <w:pPr>
              <w:jc w:val="center"/>
              <w:rPr>
                <w:sz w:val="18"/>
                <w:szCs w:val="18"/>
                <w:lang w:val="es-PE"/>
              </w:rPr>
            </w:pPr>
            <w:r w:rsidRPr="0041011E">
              <w:rPr>
                <w:sz w:val="18"/>
                <w:szCs w:val="18"/>
                <w:lang w:val="es-PE"/>
              </w:rPr>
              <w:t>Ejecutar escenarios con diferentes volúmenes de datos.</w:t>
            </w:r>
          </w:p>
        </w:tc>
        <w:tc>
          <w:tcPr>
            <w:tcW w:w="1978" w:type="dxa"/>
            <w:vAlign w:val="center"/>
          </w:tcPr>
          <w:p w14:paraId="2A88EFFC" w14:textId="77777777" w:rsidR="0041011E" w:rsidRPr="0041011E" w:rsidRDefault="0041011E" w:rsidP="0041011E">
            <w:pPr>
              <w:jc w:val="center"/>
              <w:rPr>
                <w:sz w:val="18"/>
                <w:szCs w:val="18"/>
              </w:rPr>
            </w:pPr>
            <w:proofErr w:type="spellStart"/>
            <w:r w:rsidRPr="0041011E">
              <w:rPr>
                <w:sz w:val="18"/>
                <w:szCs w:val="18"/>
              </w:rPr>
              <w:t>Equipo</w:t>
            </w:r>
            <w:proofErr w:type="spellEnd"/>
            <w:r w:rsidRPr="0041011E">
              <w:rPr>
                <w:sz w:val="18"/>
                <w:szCs w:val="18"/>
              </w:rPr>
              <w:t xml:space="preserve"> de </w:t>
            </w:r>
            <w:proofErr w:type="spellStart"/>
            <w:r w:rsidRPr="0041011E">
              <w:rPr>
                <w:sz w:val="18"/>
                <w:szCs w:val="18"/>
              </w:rPr>
              <w:t>pruebas</w:t>
            </w:r>
            <w:proofErr w:type="spellEnd"/>
          </w:p>
        </w:tc>
      </w:tr>
      <w:tr w:rsidR="0041011E" w14:paraId="377E201D" w14:textId="77777777" w:rsidTr="0041011E">
        <w:trPr>
          <w:jc w:val="center"/>
        </w:trPr>
        <w:tc>
          <w:tcPr>
            <w:tcW w:w="2122" w:type="dxa"/>
            <w:vAlign w:val="center"/>
          </w:tcPr>
          <w:p w14:paraId="4ADB04A4" w14:textId="77777777" w:rsidR="0041011E" w:rsidRPr="0041011E" w:rsidRDefault="0041011E" w:rsidP="0041011E">
            <w:pPr>
              <w:jc w:val="center"/>
              <w:rPr>
                <w:sz w:val="18"/>
                <w:szCs w:val="18"/>
              </w:rPr>
            </w:pPr>
            <w:r w:rsidRPr="0041011E">
              <w:rPr>
                <w:sz w:val="18"/>
                <w:szCs w:val="18"/>
              </w:rPr>
              <w:t xml:space="preserve">7. </w:t>
            </w:r>
            <w:proofErr w:type="spellStart"/>
            <w:r w:rsidRPr="0041011E">
              <w:rPr>
                <w:sz w:val="18"/>
                <w:szCs w:val="18"/>
              </w:rPr>
              <w:t>Demostración</w:t>
            </w:r>
            <w:proofErr w:type="spellEnd"/>
          </w:p>
        </w:tc>
        <w:tc>
          <w:tcPr>
            <w:tcW w:w="4394" w:type="dxa"/>
            <w:vAlign w:val="center"/>
          </w:tcPr>
          <w:p w14:paraId="4F4DEFA7" w14:textId="77777777" w:rsidR="0041011E" w:rsidRPr="0041011E" w:rsidRDefault="0041011E" w:rsidP="0041011E">
            <w:pPr>
              <w:jc w:val="center"/>
              <w:rPr>
                <w:sz w:val="18"/>
                <w:szCs w:val="18"/>
                <w:lang w:val="es-PE"/>
              </w:rPr>
            </w:pPr>
            <w:r w:rsidRPr="0041011E">
              <w:rPr>
                <w:sz w:val="18"/>
                <w:szCs w:val="18"/>
                <w:lang w:val="es-PE"/>
              </w:rPr>
              <w:t>Presentar el flujo completo y validar resultados.</w:t>
            </w:r>
          </w:p>
        </w:tc>
        <w:tc>
          <w:tcPr>
            <w:tcW w:w="1978" w:type="dxa"/>
            <w:vAlign w:val="center"/>
          </w:tcPr>
          <w:p w14:paraId="7BEFBEF8" w14:textId="77777777" w:rsidR="0041011E" w:rsidRPr="0041011E" w:rsidRDefault="0041011E" w:rsidP="0041011E">
            <w:pPr>
              <w:jc w:val="center"/>
              <w:rPr>
                <w:sz w:val="18"/>
                <w:szCs w:val="18"/>
              </w:rPr>
            </w:pPr>
            <w:proofErr w:type="spellStart"/>
            <w:r w:rsidRPr="0041011E">
              <w:rPr>
                <w:sz w:val="18"/>
                <w:szCs w:val="18"/>
              </w:rPr>
              <w:t>Equipo</w:t>
            </w:r>
            <w:proofErr w:type="spellEnd"/>
            <w:r w:rsidRPr="0041011E">
              <w:rPr>
                <w:sz w:val="18"/>
                <w:szCs w:val="18"/>
              </w:rPr>
              <w:t xml:space="preserve"> del </w:t>
            </w:r>
            <w:proofErr w:type="spellStart"/>
            <w:r w:rsidRPr="0041011E">
              <w:rPr>
                <w:sz w:val="18"/>
                <w:szCs w:val="18"/>
              </w:rPr>
              <w:t>proyecto</w:t>
            </w:r>
            <w:proofErr w:type="spellEnd"/>
          </w:p>
        </w:tc>
      </w:tr>
    </w:tbl>
    <w:p w14:paraId="7395F7F1" w14:textId="77B7D5EC" w:rsidR="0041011E" w:rsidRDefault="0041011E" w:rsidP="0041011E">
      <w:pPr>
        <w:pStyle w:val="Titulo3"/>
      </w:pPr>
      <w:bookmarkStart w:id="49" w:name="_Toc241096946"/>
      <w:r>
        <w:t>3.7.2 Criterios de aceptación</w:t>
      </w:r>
      <w:bookmarkEnd w:id="49"/>
    </w:p>
    <w:tbl>
      <w:tblPr>
        <w:tblStyle w:val="Tablaconcuadrcula"/>
        <w:tblW w:w="0" w:type="auto"/>
        <w:jc w:val="center"/>
        <w:tblLook w:val="04A0" w:firstRow="1" w:lastRow="0" w:firstColumn="1" w:lastColumn="0" w:noHBand="0" w:noVBand="1"/>
      </w:tblPr>
      <w:tblGrid>
        <w:gridCol w:w="3256"/>
        <w:gridCol w:w="5238"/>
      </w:tblGrid>
      <w:tr w:rsidR="0041011E" w14:paraId="4F863554" w14:textId="77777777" w:rsidTr="0041011E">
        <w:trPr>
          <w:jc w:val="center"/>
        </w:trPr>
        <w:tc>
          <w:tcPr>
            <w:tcW w:w="3256" w:type="dxa"/>
            <w:shd w:val="clear" w:color="auto" w:fill="DEEAF6" w:themeFill="accent5" w:themeFillTint="33"/>
            <w:vAlign w:val="center"/>
          </w:tcPr>
          <w:p w14:paraId="6D29174E" w14:textId="77777777" w:rsidR="0041011E" w:rsidRPr="0041011E" w:rsidRDefault="0041011E" w:rsidP="0041011E">
            <w:pPr>
              <w:jc w:val="center"/>
              <w:rPr>
                <w:sz w:val="18"/>
                <w:szCs w:val="18"/>
              </w:rPr>
            </w:pPr>
            <w:proofErr w:type="spellStart"/>
            <w:r w:rsidRPr="0041011E">
              <w:rPr>
                <w:b/>
                <w:sz w:val="18"/>
                <w:szCs w:val="18"/>
              </w:rPr>
              <w:t>Criterio</w:t>
            </w:r>
            <w:proofErr w:type="spellEnd"/>
          </w:p>
        </w:tc>
        <w:tc>
          <w:tcPr>
            <w:tcW w:w="5238" w:type="dxa"/>
            <w:shd w:val="clear" w:color="auto" w:fill="DEEAF6" w:themeFill="accent5" w:themeFillTint="33"/>
            <w:vAlign w:val="center"/>
          </w:tcPr>
          <w:p w14:paraId="5C6FFE93" w14:textId="77777777" w:rsidR="0041011E" w:rsidRPr="0041011E" w:rsidRDefault="0041011E" w:rsidP="0041011E">
            <w:pPr>
              <w:jc w:val="center"/>
              <w:rPr>
                <w:sz w:val="18"/>
                <w:szCs w:val="18"/>
              </w:rPr>
            </w:pPr>
            <w:proofErr w:type="spellStart"/>
            <w:r w:rsidRPr="0041011E">
              <w:rPr>
                <w:b/>
                <w:sz w:val="18"/>
                <w:szCs w:val="18"/>
              </w:rPr>
              <w:t>Condición</w:t>
            </w:r>
            <w:proofErr w:type="spellEnd"/>
            <w:r w:rsidRPr="0041011E">
              <w:rPr>
                <w:b/>
                <w:sz w:val="18"/>
                <w:szCs w:val="18"/>
              </w:rPr>
              <w:t xml:space="preserve"> de </w:t>
            </w:r>
            <w:proofErr w:type="spellStart"/>
            <w:r w:rsidRPr="0041011E">
              <w:rPr>
                <w:b/>
                <w:sz w:val="18"/>
                <w:szCs w:val="18"/>
              </w:rPr>
              <w:t>aceptación</w:t>
            </w:r>
            <w:proofErr w:type="spellEnd"/>
          </w:p>
        </w:tc>
      </w:tr>
      <w:tr w:rsidR="0041011E" w:rsidRPr="0041011E" w14:paraId="5E9955EE" w14:textId="77777777" w:rsidTr="0041011E">
        <w:trPr>
          <w:jc w:val="center"/>
        </w:trPr>
        <w:tc>
          <w:tcPr>
            <w:tcW w:w="3256" w:type="dxa"/>
            <w:vAlign w:val="center"/>
          </w:tcPr>
          <w:p w14:paraId="6AB8AEE1" w14:textId="77777777" w:rsidR="0041011E" w:rsidRPr="0041011E" w:rsidRDefault="0041011E" w:rsidP="0041011E">
            <w:pPr>
              <w:jc w:val="center"/>
              <w:rPr>
                <w:sz w:val="18"/>
                <w:szCs w:val="18"/>
              </w:rPr>
            </w:pPr>
            <w:proofErr w:type="spellStart"/>
            <w:r w:rsidRPr="0041011E">
              <w:rPr>
                <w:sz w:val="18"/>
                <w:szCs w:val="18"/>
              </w:rPr>
              <w:t>Registro</w:t>
            </w:r>
            <w:proofErr w:type="spellEnd"/>
            <w:r w:rsidRPr="0041011E">
              <w:rPr>
                <w:sz w:val="18"/>
                <w:szCs w:val="18"/>
              </w:rPr>
              <w:t xml:space="preserve"> de </w:t>
            </w:r>
            <w:proofErr w:type="spellStart"/>
            <w:r w:rsidRPr="0041011E">
              <w:rPr>
                <w:sz w:val="18"/>
                <w:szCs w:val="18"/>
              </w:rPr>
              <w:t>productos</w:t>
            </w:r>
            <w:proofErr w:type="spellEnd"/>
          </w:p>
        </w:tc>
        <w:tc>
          <w:tcPr>
            <w:tcW w:w="5238" w:type="dxa"/>
            <w:vAlign w:val="center"/>
          </w:tcPr>
          <w:p w14:paraId="4A19E5FF" w14:textId="77777777" w:rsidR="0041011E" w:rsidRPr="0041011E" w:rsidRDefault="0041011E" w:rsidP="0041011E">
            <w:pPr>
              <w:jc w:val="center"/>
              <w:rPr>
                <w:sz w:val="18"/>
                <w:szCs w:val="18"/>
                <w:lang w:val="es-PE"/>
              </w:rPr>
            </w:pPr>
            <w:r w:rsidRPr="0041011E">
              <w:rPr>
                <w:sz w:val="18"/>
                <w:szCs w:val="18"/>
                <w:lang w:val="es-PE"/>
              </w:rPr>
              <w:t>Los productos y sus variantes se registran correctamente.</w:t>
            </w:r>
          </w:p>
        </w:tc>
      </w:tr>
      <w:tr w:rsidR="0041011E" w:rsidRPr="0041011E" w14:paraId="1E425A57" w14:textId="77777777" w:rsidTr="0041011E">
        <w:trPr>
          <w:jc w:val="center"/>
        </w:trPr>
        <w:tc>
          <w:tcPr>
            <w:tcW w:w="3256" w:type="dxa"/>
            <w:vAlign w:val="center"/>
          </w:tcPr>
          <w:p w14:paraId="3B8273B0" w14:textId="77777777" w:rsidR="0041011E" w:rsidRPr="0041011E" w:rsidRDefault="0041011E" w:rsidP="0041011E">
            <w:pPr>
              <w:jc w:val="center"/>
              <w:rPr>
                <w:sz w:val="18"/>
                <w:szCs w:val="18"/>
              </w:rPr>
            </w:pPr>
            <w:proofErr w:type="spellStart"/>
            <w:r w:rsidRPr="0041011E">
              <w:rPr>
                <w:sz w:val="18"/>
                <w:szCs w:val="18"/>
              </w:rPr>
              <w:t>Compras</w:t>
            </w:r>
            <w:proofErr w:type="spellEnd"/>
          </w:p>
        </w:tc>
        <w:tc>
          <w:tcPr>
            <w:tcW w:w="5238" w:type="dxa"/>
            <w:vAlign w:val="center"/>
          </w:tcPr>
          <w:p w14:paraId="169CF3D1" w14:textId="77777777" w:rsidR="0041011E" w:rsidRPr="0041011E" w:rsidRDefault="0041011E" w:rsidP="0041011E">
            <w:pPr>
              <w:jc w:val="center"/>
              <w:rPr>
                <w:sz w:val="18"/>
                <w:szCs w:val="18"/>
                <w:lang w:val="es-PE"/>
              </w:rPr>
            </w:pPr>
            <w:r w:rsidRPr="0041011E">
              <w:rPr>
                <w:sz w:val="18"/>
                <w:szCs w:val="18"/>
                <w:lang w:val="es-PE"/>
              </w:rPr>
              <w:t>Las compras actualizan correctamente el inventario.</w:t>
            </w:r>
          </w:p>
        </w:tc>
      </w:tr>
      <w:tr w:rsidR="0041011E" w:rsidRPr="0041011E" w14:paraId="6B807766" w14:textId="77777777" w:rsidTr="0041011E">
        <w:trPr>
          <w:jc w:val="center"/>
        </w:trPr>
        <w:tc>
          <w:tcPr>
            <w:tcW w:w="3256" w:type="dxa"/>
            <w:vAlign w:val="center"/>
          </w:tcPr>
          <w:p w14:paraId="72908508" w14:textId="77777777" w:rsidR="0041011E" w:rsidRPr="0041011E" w:rsidRDefault="0041011E" w:rsidP="0041011E">
            <w:pPr>
              <w:jc w:val="center"/>
              <w:rPr>
                <w:sz w:val="18"/>
                <w:szCs w:val="18"/>
              </w:rPr>
            </w:pPr>
            <w:r w:rsidRPr="0041011E">
              <w:rPr>
                <w:sz w:val="18"/>
                <w:szCs w:val="18"/>
              </w:rPr>
              <w:t>Ventas</w:t>
            </w:r>
          </w:p>
        </w:tc>
        <w:tc>
          <w:tcPr>
            <w:tcW w:w="5238" w:type="dxa"/>
            <w:vAlign w:val="center"/>
          </w:tcPr>
          <w:p w14:paraId="2D4C8469" w14:textId="77777777" w:rsidR="0041011E" w:rsidRPr="0041011E" w:rsidRDefault="0041011E" w:rsidP="0041011E">
            <w:pPr>
              <w:jc w:val="center"/>
              <w:rPr>
                <w:sz w:val="18"/>
                <w:szCs w:val="18"/>
                <w:lang w:val="es-PE"/>
              </w:rPr>
            </w:pPr>
            <w:r w:rsidRPr="0041011E">
              <w:rPr>
                <w:sz w:val="18"/>
                <w:szCs w:val="18"/>
                <w:lang w:val="es-PE"/>
              </w:rPr>
              <w:t>Las ventas validan el stock disponible antes de confirmar.</w:t>
            </w:r>
          </w:p>
        </w:tc>
      </w:tr>
      <w:tr w:rsidR="0041011E" w:rsidRPr="0041011E" w14:paraId="3448DAFA" w14:textId="77777777" w:rsidTr="0041011E">
        <w:trPr>
          <w:jc w:val="center"/>
        </w:trPr>
        <w:tc>
          <w:tcPr>
            <w:tcW w:w="3256" w:type="dxa"/>
            <w:vAlign w:val="center"/>
          </w:tcPr>
          <w:p w14:paraId="3A717A4B" w14:textId="77777777" w:rsidR="0041011E" w:rsidRPr="0041011E" w:rsidRDefault="0041011E" w:rsidP="0041011E">
            <w:pPr>
              <w:jc w:val="center"/>
              <w:rPr>
                <w:sz w:val="18"/>
                <w:szCs w:val="18"/>
              </w:rPr>
            </w:pPr>
            <w:r w:rsidRPr="0041011E">
              <w:rPr>
                <w:sz w:val="18"/>
                <w:szCs w:val="18"/>
              </w:rPr>
              <w:t xml:space="preserve">Carga </w:t>
            </w:r>
            <w:proofErr w:type="spellStart"/>
            <w:r w:rsidRPr="0041011E">
              <w:rPr>
                <w:sz w:val="18"/>
                <w:szCs w:val="18"/>
              </w:rPr>
              <w:t>histórica</w:t>
            </w:r>
            <w:proofErr w:type="spellEnd"/>
          </w:p>
        </w:tc>
        <w:tc>
          <w:tcPr>
            <w:tcW w:w="5238" w:type="dxa"/>
            <w:vAlign w:val="center"/>
          </w:tcPr>
          <w:p w14:paraId="2E6D5B00" w14:textId="77777777" w:rsidR="0041011E" w:rsidRPr="0041011E" w:rsidRDefault="0041011E" w:rsidP="0041011E">
            <w:pPr>
              <w:jc w:val="center"/>
              <w:rPr>
                <w:sz w:val="18"/>
                <w:szCs w:val="18"/>
                <w:lang w:val="es-PE"/>
              </w:rPr>
            </w:pPr>
            <w:r w:rsidRPr="0041011E">
              <w:rPr>
                <w:sz w:val="18"/>
                <w:szCs w:val="18"/>
                <w:lang w:val="es-PE"/>
              </w:rPr>
              <w:t>Los datos históricos se cargan sin pérdida de información.</w:t>
            </w:r>
          </w:p>
        </w:tc>
      </w:tr>
      <w:tr w:rsidR="0041011E" w:rsidRPr="0041011E" w14:paraId="6C90CA49" w14:textId="77777777" w:rsidTr="0041011E">
        <w:trPr>
          <w:jc w:val="center"/>
        </w:trPr>
        <w:tc>
          <w:tcPr>
            <w:tcW w:w="3256" w:type="dxa"/>
            <w:vAlign w:val="center"/>
          </w:tcPr>
          <w:p w14:paraId="6A0589B3" w14:textId="77777777" w:rsidR="0041011E" w:rsidRPr="0041011E" w:rsidRDefault="0041011E" w:rsidP="0041011E">
            <w:pPr>
              <w:jc w:val="center"/>
              <w:rPr>
                <w:sz w:val="18"/>
                <w:szCs w:val="18"/>
              </w:rPr>
            </w:pPr>
            <w:proofErr w:type="spellStart"/>
            <w:r w:rsidRPr="0041011E">
              <w:rPr>
                <w:sz w:val="18"/>
                <w:szCs w:val="18"/>
              </w:rPr>
              <w:t>Procesamiento</w:t>
            </w:r>
            <w:proofErr w:type="spellEnd"/>
            <w:r w:rsidRPr="0041011E">
              <w:rPr>
                <w:sz w:val="18"/>
                <w:szCs w:val="18"/>
              </w:rPr>
              <w:t xml:space="preserve"> Spark</w:t>
            </w:r>
          </w:p>
        </w:tc>
        <w:tc>
          <w:tcPr>
            <w:tcW w:w="5238" w:type="dxa"/>
            <w:vAlign w:val="center"/>
          </w:tcPr>
          <w:p w14:paraId="718092E8" w14:textId="77777777" w:rsidR="0041011E" w:rsidRPr="0041011E" w:rsidRDefault="0041011E" w:rsidP="0041011E">
            <w:pPr>
              <w:jc w:val="center"/>
              <w:rPr>
                <w:sz w:val="18"/>
                <w:szCs w:val="18"/>
                <w:lang w:val="es-PE"/>
              </w:rPr>
            </w:pPr>
            <w:proofErr w:type="spellStart"/>
            <w:r w:rsidRPr="0041011E">
              <w:rPr>
                <w:sz w:val="18"/>
                <w:szCs w:val="18"/>
                <w:lang w:val="es-PE"/>
              </w:rPr>
              <w:t>Spark</w:t>
            </w:r>
            <w:proofErr w:type="spellEnd"/>
            <w:r w:rsidRPr="0041011E">
              <w:rPr>
                <w:sz w:val="18"/>
                <w:szCs w:val="18"/>
                <w:lang w:val="es-PE"/>
              </w:rPr>
              <w:t xml:space="preserve"> procesa los volúmenes de prueba correctamente.</w:t>
            </w:r>
          </w:p>
        </w:tc>
      </w:tr>
      <w:tr w:rsidR="0041011E" w:rsidRPr="0041011E" w14:paraId="4C1DE26E" w14:textId="77777777" w:rsidTr="0041011E">
        <w:trPr>
          <w:jc w:val="center"/>
        </w:trPr>
        <w:tc>
          <w:tcPr>
            <w:tcW w:w="3256" w:type="dxa"/>
            <w:vAlign w:val="center"/>
          </w:tcPr>
          <w:p w14:paraId="09AD440A" w14:textId="77777777" w:rsidR="0041011E" w:rsidRPr="0041011E" w:rsidRDefault="0041011E" w:rsidP="0041011E">
            <w:pPr>
              <w:jc w:val="center"/>
              <w:rPr>
                <w:sz w:val="18"/>
                <w:szCs w:val="18"/>
              </w:rPr>
            </w:pPr>
            <w:proofErr w:type="spellStart"/>
            <w:r w:rsidRPr="0041011E">
              <w:rPr>
                <w:sz w:val="18"/>
                <w:szCs w:val="18"/>
              </w:rPr>
              <w:t>Consistencia</w:t>
            </w:r>
            <w:proofErr w:type="spellEnd"/>
          </w:p>
        </w:tc>
        <w:tc>
          <w:tcPr>
            <w:tcW w:w="5238" w:type="dxa"/>
            <w:vAlign w:val="center"/>
          </w:tcPr>
          <w:p w14:paraId="5717EE4D" w14:textId="77777777" w:rsidR="0041011E" w:rsidRPr="0041011E" w:rsidRDefault="0041011E" w:rsidP="0041011E">
            <w:pPr>
              <w:jc w:val="center"/>
              <w:rPr>
                <w:sz w:val="18"/>
                <w:szCs w:val="18"/>
                <w:lang w:val="es-PE"/>
              </w:rPr>
            </w:pPr>
            <w:r w:rsidRPr="0041011E">
              <w:rPr>
                <w:sz w:val="18"/>
                <w:szCs w:val="18"/>
                <w:lang w:val="es-PE"/>
              </w:rPr>
              <w:t>Los resultados analíticos coinciden con los datos de origen.</w:t>
            </w:r>
          </w:p>
        </w:tc>
      </w:tr>
      <w:tr w:rsidR="0041011E" w:rsidRPr="0041011E" w14:paraId="66A503FB" w14:textId="77777777" w:rsidTr="0041011E">
        <w:trPr>
          <w:jc w:val="center"/>
        </w:trPr>
        <w:tc>
          <w:tcPr>
            <w:tcW w:w="3256" w:type="dxa"/>
            <w:vAlign w:val="center"/>
          </w:tcPr>
          <w:p w14:paraId="3184635D" w14:textId="77777777" w:rsidR="0041011E" w:rsidRPr="0041011E" w:rsidRDefault="0041011E" w:rsidP="0041011E">
            <w:pPr>
              <w:jc w:val="center"/>
              <w:rPr>
                <w:sz w:val="18"/>
                <w:szCs w:val="18"/>
              </w:rPr>
            </w:pPr>
            <w:r w:rsidRPr="0041011E">
              <w:rPr>
                <w:sz w:val="18"/>
                <w:szCs w:val="18"/>
              </w:rPr>
              <w:t>Dashboard</w:t>
            </w:r>
          </w:p>
        </w:tc>
        <w:tc>
          <w:tcPr>
            <w:tcW w:w="5238" w:type="dxa"/>
            <w:vAlign w:val="center"/>
          </w:tcPr>
          <w:p w14:paraId="3EE4B29D" w14:textId="01A21246" w:rsidR="0041011E" w:rsidRPr="0041011E" w:rsidRDefault="0041011E" w:rsidP="0041011E">
            <w:pPr>
              <w:jc w:val="center"/>
              <w:rPr>
                <w:sz w:val="18"/>
                <w:szCs w:val="18"/>
                <w:lang w:val="es-PE"/>
              </w:rPr>
            </w:pPr>
            <w:r w:rsidRPr="0041011E">
              <w:rPr>
                <w:sz w:val="18"/>
                <w:szCs w:val="18"/>
                <w:lang w:val="es-PE"/>
              </w:rPr>
              <w:t xml:space="preserve">Los indicadores se muestran correctamente en </w:t>
            </w:r>
            <w:proofErr w:type="spellStart"/>
            <w:r w:rsidRPr="0041011E">
              <w:rPr>
                <w:sz w:val="18"/>
                <w:szCs w:val="18"/>
                <w:lang w:val="es-PE"/>
              </w:rPr>
              <w:t>Power</w:t>
            </w:r>
            <w:proofErr w:type="spellEnd"/>
            <w:r w:rsidRPr="0041011E">
              <w:rPr>
                <w:sz w:val="18"/>
                <w:szCs w:val="18"/>
                <w:lang w:val="es-PE"/>
              </w:rPr>
              <w:t xml:space="preserve"> BI.</w:t>
            </w:r>
          </w:p>
        </w:tc>
      </w:tr>
      <w:tr w:rsidR="0041011E" w:rsidRPr="0041011E" w14:paraId="0F189F53" w14:textId="77777777" w:rsidTr="0041011E">
        <w:trPr>
          <w:jc w:val="center"/>
        </w:trPr>
        <w:tc>
          <w:tcPr>
            <w:tcW w:w="3256" w:type="dxa"/>
            <w:vAlign w:val="center"/>
          </w:tcPr>
          <w:p w14:paraId="639690F1" w14:textId="77777777" w:rsidR="0041011E" w:rsidRPr="0041011E" w:rsidRDefault="0041011E" w:rsidP="0041011E">
            <w:pPr>
              <w:jc w:val="center"/>
              <w:rPr>
                <w:sz w:val="18"/>
                <w:szCs w:val="18"/>
              </w:rPr>
            </w:pPr>
            <w:proofErr w:type="spellStart"/>
            <w:r w:rsidRPr="0041011E">
              <w:rPr>
                <w:sz w:val="18"/>
                <w:szCs w:val="18"/>
              </w:rPr>
              <w:t>Rendimiento</w:t>
            </w:r>
            <w:proofErr w:type="spellEnd"/>
          </w:p>
        </w:tc>
        <w:tc>
          <w:tcPr>
            <w:tcW w:w="5238" w:type="dxa"/>
            <w:vAlign w:val="center"/>
          </w:tcPr>
          <w:p w14:paraId="224368CF" w14:textId="77777777" w:rsidR="0041011E" w:rsidRPr="0041011E" w:rsidRDefault="0041011E" w:rsidP="0041011E">
            <w:pPr>
              <w:jc w:val="center"/>
              <w:rPr>
                <w:sz w:val="18"/>
                <w:szCs w:val="18"/>
                <w:lang w:val="es-PE"/>
              </w:rPr>
            </w:pPr>
            <w:r w:rsidRPr="0041011E">
              <w:rPr>
                <w:sz w:val="18"/>
                <w:szCs w:val="18"/>
                <w:lang w:val="es-PE"/>
              </w:rPr>
              <w:t>Se registran tiempos de respuesta para los escenarios definidos.</w:t>
            </w:r>
          </w:p>
        </w:tc>
      </w:tr>
      <w:tr w:rsidR="0041011E" w:rsidRPr="0041011E" w14:paraId="35B209E9" w14:textId="77777777" w:rsidTr="0041011E">
        <w:trPr>
          <w:jc w:val="center"/>
        </w:trPr>
        <w:tc>
          <w:tcPr>
            <w:tcW w:w="3256" w:type="dxa"/>
            <w:vAlign w:val="center"/>
          </w:tcPr>
          <w:p w14:paraId="3EA4E9A0" w14:textId="77777777" w:rsidR="0041011E" w:rsidRPr="0041011E" w:rsidRDefault="0041011E" w:rsidP="0041011E">
            <w:pPr>
              <w:jc w:val="center"/>
              <w:rPr>
                <w:sz w:val="18"/>
                <w:szCs w:val="18"/>
              </w:rPr>
            </w:pPr>
            <w:proofErr w:type="spellStart"/>
            <w:r w:rsidRPr="0041011E">
              <w:rPr>
                <w:sz w:val="18"/>
                <w:szCs w:val="18"/>
              </w:rPr>
              <w:t>Seguridad</w:t>
            </w:r>
            <w:proofErr w:type="spellEnd"/>
          </w:p>
        </w:tc>
        <w:tc>
          <w:tcPr>
            <w:tcW w:w="5238" w:type="dxa"/>
            <w:vAlign w:val="center"/>
          </w:tcPr>
          <w:p w14:paraId="57A37AFC" w14:textId="77777777" w:rsidR="0041011E" w:rsidRPr="0041011E" w:rsidRDefault="0041011E" w:rsidP="0041011E">
            <w:pPr>
              <w:jc w:val="center"/>
              <w:rPr>
                <w:sz w:val="18"/>
                <w:szCs w:val="18"/>
                <w:lang w:val="es-PE"/>
              </w:rPr>
            </w:pPr>
            <w:r w:rsidRPr="0041011E">
              <w:rPr>
                <w:sz w:val="18"/>
                <w:szCs w:val="18"/>
                <w:lang w:val="es-PE"/>
              </w:rPr>
              <w:t>Los accesos se realizan de acuerdo con los roles establecidos.</w:t>
            </w:r>
          </w:p>
        </w:tc>
      </w:tr>
    </w:tbl>
    <w:p w14:paraId="4B9DD524" w14:textId="602B7454" w:rsidR="0041011E" w:rsidRDefault="0041011E" w:rsidP="004A115A">
      <w:pPr>
        <w:pStyle w:val="Titulo3"/>
      </w:pPr>
      <w:bookmarkStart w:id="50" w:name="_Toc241096947"/>
      <w:r>
        <w:t xml:space="preserve">3.7.3 </w:t>
      </w:r>
      <w:proofErr w:type="spellStart"/>
      <w:r>
        <w:t>Rollback</w:t>
      </w:r>
      <w:proofErr w:type="spellEnd"/>
      <w:r>
        <w:t xml:space="preserve"> y recuperación</w:t>
      </w:r>
      <w:bookmarkEnd w:id="50"/>
    </w:p>
    <w:p w14:paraId="6B1E8B39" w14:textId="6D619B54" w:rsidR="004A115A" w:rsidRPr="004A115A" w:rsidRDefault="004A115A" w:rsidP="004A115A">
      <w:pPr>
        <w:ind w:left="720"/>
        <w:rPr>
          <w:lang w:val="es-PE"/>
        </w:rPr>
      </w:pPr>
      <w:r w:rsidRPr="004A115A">
        <w:rPr>
          <w:lang w:val="es-PE"/>
        </w:rPr>
        <w:t>Si una actualización genera errores, se podrá regresar a la versión anterior mediante los respaldos disponibles. Los cambios deberán probarse primero en el entorno de desarrollo antes de aplicarse al entorno de demostración.</w:t>
      </w:r>
    </w:p>
    <w:p w14:paraId="5E60C5B8" w14:textId="0540EF88" w:rsidR="0041011E" w:rsidRDefault="0041011E" w:rsidP="0041011E">
      <w:pPr>
        <w:pStyle w:val="Titulo3"/>
      </w:pPr>
      <w:bookmarkStart w:id="51" w:name="_Toc241096948"/>
      <w:r>
        <w:t>3.7.4 Demostración funcional</w:t>
      </w:r>
      <w:bookmarkEnd w:id="51"/>
    </w:p>
    <w:p w14:paraId="34182156" w14:textId="77777777" w:rsidR="00EC18CE" w:rsidRPr="004774FD" w:rsidRDefault="00EC18CE" w:rsidP="00EC18CE">
      <w:pPr>
        <w:ind w:left="720"/>
        <w:rPr>
          <w:lang w:val="es-PE"/>
        </w:rPr>
      </w:pPr>
      <w:r w:rsidRPr="0095112C">
        <w:rPr>
          <w:b/>
          <w:bCs/>
          <w:lang w:val="es-PE"/>
        </w:rPr>
        <w:t>Flujo general:</w:t>
      </w:r>
      <w:r w:rsidRPr="00824965">
        <w:rPr>
          <w:lang w:val="es-PE"/>
        </w:rPr>
        <w:t xml:space="preserve"> SQL Server → extracción → MongoDB</w:t>
      </w:r>
      <w:r>
        <w:rPr>
          <w:lang w:val="es-PE"/>
        </w:rPr>
        <w:t>/</w:t>
      </w:r>
      <w:r w:rsidRPr="00824965">
        <w:rPr>
          <w:lang w:val="es-PE"/>
        </w:rPr>
        <w:t xml:space="preserve">Apache </w:t>
      </w:r>
      <w:proofErr w:type="spellStart"/>
      <w:r w:rsidRPr="00824965">
        <w:rPr>
          <w:lang w:val="es-PE"/>
        </w:rPr>
        <w:t>Spark</w:t>
      </w:r>
      <w:proofErr w:type="spellEnd"/>
      <w:r w:rsidRPr="00824965">
        <w:rPr>
          <w:lang w:val="es-PE"/>
        </w:rPr>
        <w:t xml:space="preserve"> → procesamiento → Ja</w:t>
      </w:r>
      <w:r>
        <w:rPr>
          <w:lang w:val="es-PE"/>
        </w:rPr>
        <w:t>va</w:t>
      </w:r>
      <w:r w:rsidRPr="00824965">
        <w:rPr>
          <w:lang w:val="es-PE"/>
        </w:rPr>
        <w:t>/</w:t>
      </w:r>
      <w:proofErr w:type="spellStart"/>
      <w:r w:rsidRPr="00824965">
        <w:rPr>
          <w:lang w:val="es-PE"/>
        </w:rPr>
        <w:t>Power</w:t>
      </w:r>
      <w:proofErr w:type="spellEnd"/>
      <w:r w:rsidRPr="00824965">
        <w:rPr>
          <w:lang w:val="es-PE"/>
        </w:rPr>
        <w:t xml:space="preserve"> BI → visualización.</w:t>
      </w:r>
    </w:p>
    <w:p w14:paraId="7CF84279" w14:textId="77777777" w:rsidR="00440C3A" w:rsidRDefault="00000000" w:rsidP="004A115A">
      <w:pPr>
        <w:pStyle w:val="Titulo1"/>
        <w:pageBreakBefore/>
        <w:jc w:val="left"/>
      </w:pPr>
      <w:bookmarkStart w:id="52" w:name="_Toc241096949"/>
      <w:r>
        <w:lastRenderedPageBreak/>
        <w:t>CAPÍTULO IV: DISEÑO DEL EXPERIMENTO</w:t>
      </w:r>
      <w:bookmarkEnd w:id="52"/>
    </w:p>
    <w:tbl>
      <w:tblPr>
        <w:tblStyle w:val="Tablaconcuadrcula"/>
        <w:tblW w:w="8400" w:type="dxa"/>
        <w:tblInd w:w="120" w:type="dxa"/>
        <w:tblLayout w:type="fixed"/>
        <w:tblLook w:val="04A0" w:firstRow="1" w:lastRow="0" w:firstColumn="1" w:lastColumn="0" w:noHBand="0" w:noVBand="1"/>
      </w:tblPr>
      <w:tblGrid>
        <w:gridCol w:w="8400"/>
      </w:tblGrid>
      <w:tr w:rsidR="00440C3A" w:rsidRPr="005A35F6" w14:paraId="3C1F4B1B" w14:textId="77777777">
        <w:tc>
          <w:tcPr>
            <w:tcW w:w="8400" w:type="dxa"/>
            <w:shd w:val="clear" w:color="auto" w:fill="F4F6F9"/>
            <w:tcMar>
              <w:top w:w="80" w:type="dxa"/>
              <w:left w:w="120" w:type="dxa"/>
              <w:bottom w:w="80" w:type="dxa"/>
              <w:right w:w="120" w:type="dxa"/>
            </w:tcMar>
          </w:tcPr>
          <w:p w14:paraId="5B1B29CC" w14:textId="77777777" w:rsidR="00440C3A" w:rsidRPr="00A81493" w:rsidRDefault="00000000" w:rsidP="00CB59EF">
            <w:pPr>
              <w:spacing w:after="0"/>
              <w:jc w:val="both"/>
              <w:rPr>
                <w:lang w:val="es-PE"/>
              </w:rPr>
            </w:pPr>
            <w:r w:rsidRPr="00A81493">
              <w:rPr>
                <w:b/>
                <w:color w:val="0B2545"/>
                <w:sz w:val="19"/>
                <w:lang w:val="es-PE"/>
              </w:rPr>
              <w:t xml:space="preserve">Evidencia principal de la rúbrica 6.1: </w:t>
            </w:r>
            <w:r w:rsidRPr="00A81493">
              <w:rPr>
                <w:sz w:val="19"/>
                <w:lang w:val="es-PE"/>
              </w:rPr>
              <w:t>el capítulo debe permitir que otra persona reproduzca el experimento y comprenda por qué evalúa apropiadamente las soluciones BI y Big Data.</w:t>
            </w:r>
          </w:p>
        </w:tc>
      </w:tr>
    </w:tbl>
    <w:p w14:paraId="1791160A" w14:textId="77777777" w:rsidR="00440C3A" w:rsidRPr="00A81493" w:rsidRDefault="00440C3A">
      <w:pPr>
        <w:spacing w:after="20"/>
        <w:rPr>
          <w:lang w:val="es-PE"/>
        </w:rPr>
      </w:pPr>
    </w:p>
    <w:p w14:paraId="34073F32" w14:textId="77777777" w:rsidR="00440C3A" w:rsidRDefault="00000000">
      <w:pPr>
        <w:pStyle w:val="Titulo2"/>
      </w:pPr>
      <w:bookmarkStart w:id="53" w:name="_Toc241096950"/>
      <w:r>
        <w:t>4.1 Pregunta experimental, objetivo e hipótesis</w:t>
      </w:r>
      <w:bookmarkEnd w:id="53"/>
    </w:p>
    <w:p w14:paraId="15103889" w14:textId="77777777" w:rsidR="00440C3A" w:rsidRPr="00483907" w:rsidRDefault="00000000">
      <w:pPr>
        <w:spacing w:after="100"/>
        <w:ind w:left="259" w:right="144"/>
        <w:rPr>
          <w:lang w:val="es-PE"/>
        </w:rPr>
      </w:pPr>
      <w:r w:rsidRPr="00A81493">
        <w:rPr>
          <w:i/>
          <w:color w:val="5B6573"/>
          <w:sz w:val="19"/>
          <w:lang w:val="es-PE"/>
        </w:rPr>
        <w:t xml:space="preserve">Formule una pregunta medible. Declare objetivo, hipótesis o resultado esperado y relación con los objetivos del proyecto. </w:t>
      </w:r>
      <w:r w:rsidRPr="00483907">
        <w:rPr>
          <w:i/>
          <w:color w:val="5B6573"/>
          <w:sz w:val="19"/>
          <w:lang w:val="es-PE"/>
        </w:rPr>
        <w:t>Si no corresponde hipótesis, justifique el enfoque comparativo o descriptivo.</w:t>
      </w:r>
    </w:p>
    <w:p w14:paraId="2A558B4E" w14:textId="77777777" w:rsidR="00440C3A" w:rsidRDefault="00000000">
      <w:pPr>
        <w:pStyle w:val="Titulo2"/>
      </w:pPr>
      <w:bookmarkStart w:id="54" w:name="_Toc241096951"/>
      <w:r>
        <w:t xml:space="preserve">4.2 Escenario y </w:t>
      </w:r>
      <w:proofErr w:type="spellStart"/>
      <w:r>
        <w:t>datasets</w:t>
      </w:r>
      <w:bookmarkEnd w:id="54"/>
      <w:proofErr w:type="spellEnd"/>
    </w:p>
    <w:tbl>
      <w:tblPr>
        <w:tblStyle w:val="Tablaconcuadrcula"/>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14:paraId="4BAE829E" w14:textId="77777777">
        <w:trPr>
          <w:cantSplit/>
          <w:tblHeader/>
        </w:trPr>
        <w:tc>
          <w:tcPr>
            <w:tcW w:w="1200" w:type="dxa"/>
            <w:shd w:val="clear" w:color="auto" w:fill="E8EEF5"/>
            <w:tcMar>
              <w:top w:w="80" w:type="dxa"/>
              <w:left w:w="120" w:type="dxa"/>
              <w:bottom w:w="80" w:type="dxa"/>
              <w:right w:w="120" w:type="dxa"/>
            </w:tcMar>
            <w:vAlign w:val="center"/>
          </w:tcPr>
          <w:p w14:paraId="2ECDF745" w14:textId="77777777" w:rsidR="00440C3A" w:rsidRDefault="00000000">
            <w:pPr>
              <w:spacing w:after="40" w:line="259" w:lineRule="auto"/>
              <w:jc w:val="center"/>
            </w:pPr>
            <w:r>
              <w:rPr>
                <w:b/>
                <w:color w:val="0B2545"/>
                <w:sz w:val="15"/>
              </w:rPr>
              <w:t>DATASET</w:t>
            </w:r>
          </w:p>
        </w:tc>
        <w:tc>
          <w:tcPr>
            <w:tcW w:w="1600" w:type="dxa"/>
            <w:shd w:val="clear" w:color="auto" w:fill="E8EEF5"/>
            <w:tcMar>
              <w:top w:w="80" w:type="dxa"/>
              <w:left w:w="120" w:type="dxa"/>
              <w:bottom w:w="80" w:type="dxa"/>
              <w:right w:w="120" w:type="dxa"/>
            </w:tcMar>
            <w:vAlign w:val="center"/>
          </w:tcPr>
          <w:p w14:paraId="2E93D3EE" w14:textId="77777777" w:rsidR="00440C3A" w:rsidRDefault="00000000">
            <w:pPr>
              <w:spacing w:after="40" w:line="259" w:lineRule="auto"/>
              <w:jc w:val="center"/>
            </w:pPr>
            <w:r>
              <w:rPr>
                <w:b/>
                <w:color w:val="0B2545"/>
                <w:sz w:val="15"/>
              </w:rPr>
              <w:t>FUENTE Y VERSIÓN</w:t>
            </w:r>
          </w:p>
        </w:tc>
        <w:tc>
          <w:tcPr>
            <w:tcW w:w="1400" w:type="dxa"/>
            <w:shd w:val="clear" w:color="auto" w:fill="E8EEF5"/>
            <w:tcMar>
              <w:top w:w="80" w:type="dxa"/>
              <w:left w:w="120" w:type="dxa"/>
              <w:bottom w:w="80" w:type="dxa"/>
              <w:right w:w="120" w:type="dxa"/>
            </w:tcMar>
            <w:vAlign w:val="center"/>
          </w:tcPr>
          <w:p w14:paraId="78361E56" w14:textId="77777777" w:rsidR="00440C3A" w:rsidRDefault="00000000">
            <w:pPr>
              <w:spacing w:after="40" w:line="259" w:lineRule="auto"/>
              <w:jc w:val="center"/>
            </w:pPr>
            <w:r>
              <w:rPr>
                <w:b/>
                <w:color w:val="0B2545"/>
                <w:sz w:val="15"/>
              </w:rPr>
              <w:t>VOLUMEN / FORMATO</w:t>
            </w:r>
          </w:p>
        </w:tc>
        <w:tc>
          <w:tcPr>
            <w:tcW w:w="1500" w:type="dxa"/>
            <w:shd w:val="clear" w:color="auto" w:fill="E8EEF5"/>
            <w:tcMar>
              <w:top w:w="80" w:type="dxa"/>
              <w:left w:w="120" w:type="dxa"/>
              <w:bottom w:w="80" w:type="dxa"/>
              <w:right w:w="120" w:type="dxa"/>
            </w:tcMar>
            <w:vAlign w:val="center"/>
          </w:tcPr>
          <w:p w14:paraId="4F36B104" w14:textId="77777777" w:rsidR="00440C3A" w:rsidRDefault="00000000">
            <w:pPr>
              <w:spacing w:after="40" w:line="259" w:lineRule="auto"/>
              <w:jc w:val="center"/>
            </w:pPr>
            <w:r>
              <w:rPr>
                <w:b/>
                <w:color w:val="0B2545"/>
                <w:sz w:val="15"/>
              </w:rPr>
              <w:t>CALIDAD Y PRIVACIDAD</w:t>
            </w:r>
          </w:p>
        </w:tc>
        <w:tc>
          <w:tcPr>
            <w:tcW w:w="1600" w:type="dxa"/>
            <w:shd w:val="clear" w:color="auto" w:fill="E8EEF5"/>
            <w:tcMar>
              <w:top w:w="80" w:type="dxa"/>
              <w:left w:w="120" w:type="dxa"/>
              <w:bottom w:w="80" w:type="dxa"/>
              <w:right w:w="120" w:type="dxa"/>
            </w:tcMar>
            <w:vAlign w:val="center"/>
          </w:tcPr>
          <w:p w14:paraId="0031D653" w14:textId="77777777" w:rsidR="00440C3A" w:rsidRDefault="00000000">
            <w:pPr>
              <w:spacing w:after="40" w:line="259" w:lineRule="auto"/>
              <w:jc w:val="center"/>
            </w:pPr>
            <w:r>
              <w:rPr>
                <w:b/>
                <w:color w:val="0B2545"/>
                <w:sz w:val="15"/>
              </w:rPr>
              <w:t>USO EN BI / BIG DATA</w:t>
            </w:r>
          </w:p>
        </w:tc>
        <w:tc>
          <w:tcPr>
            <w:tcW w:w="1100" w:type="dxa"/>
            <w:shd w:val="clear" w:color="auto" w:fill="E8EEF5"/>
            <w:tcMar>
              <w:top w:w="80" w:type="dxa"/>
              <w:left w:w="120" w:type="dxa"/>
              <w:bottom w:w="80" w:type="dxa"/>
              <w:right w:w="120" w:type="dxa"/>
            </w:tcMar>
            <w:vAlign w:val="center"/>
          </w:tcPr>
          <w:p w14:paraId="12F7E8E6" w14:textId="77777777" w:rsidR="00440C3A" w:rsidRDefault="00000000">
            <w:pPr>
              <w:spacing w:after="40" w:line="259" w:lineRule="auto"/>
              <w:jc w:val="center"/>
            </w:pPr>
            <w:r>
              <w:rPr>
                <w:b/>
                <w:color w:val="0B2545"/>
                <w:sz w:val="15"/>
              </w:rPr>
              <w:t>EVIDENCIA</w:t>
            </w:r>
          </w:p>
        </w:tc>
      </w:tr>
      <w:tr w:rsidR="00440C3A" w14:paraId="6AA22A92" w14:textId="77777777">
        <w:trPr>
          <w:cantSplit/>
        </w:trPr>
        <w:tc>
          <w:tcPr>
            <w:tcW w:w="1200" w:type="dxa"/>
            <w:tcMar>
              <w:top w:w="80" w:type="dxa"/>
              <w:left w:w="120" w:type="dxa"/>
              <w:bottom w:w="80" w:type="dxa"/>
              <w:right w:w="120" w:type="dxa"/>
            </w:tcMar>
            <w:vAlign w:val="center"/>
          </w:tcPr>
          <w:p w14:paraId="00D5BF0D" w14:textId="77777777" w:rsidR="00440C3A" w:rsidRDefault="00000000">
            <w:pPr>
              <w:spacing w:after="40" w:line="259" w:lineRule="auto"/>
            </w:pPr>
            <w:r>
              <w:rPr>
                <w:color w:val="000000"/>
                <w:sz w:val="15"/>
              </w:rPr>
              <w:t>Original</w:t>
            </w:r>
          </w:p>
        </w:tc>
        <w:tc>
          <w:tcPr>
            <w:tcW w:w="1600" w:type="dxa"/>
            <w:tcMar>
              <w:top w:w="80" w:type="dxa"/>
              <w:left w:w="120" w:type="dxa"/>
              <w:bottom w:w="80" w:type="dxa"/>
              <w:right w:w="120" w:type="dxa"/>
            </w:tcMar>
            <w:vAlign w:val="center"/>
          </w:tcPr>
          <w:p w14:paraId="230EFEA3" w14:textId="77777777" w:rsidR="00440C3A" w:rsidRDefault="00000000">
            <w:pPr>
              <w:spacing w:after="40" w:line="259" w:lineRule="auto"/>
            </w:pPr>
            <w:r>
              <w:rPr>
                <w:color w:val="000000"/>
                <w:sz w:val="15"/>
              </w:rPr>
              <w:t xml:space="preserve">&lt;&lt;Origen, </w:t>
            </w:r>
            <w:proofErr w:type="spellStart"/>
            <w:r>
              <w:rPr>
                <w:color w:val="000000"/>
                <w:sz w:val="15"/>
              </w:rPr>
              <w:t>fecha</w:t>
            </w:r>
            <w:proofErr w:type="spellEnd"/>
            <w:r>
              <w:rPr>
                <w:color w:val="000000"/>
                <w:sz w:val="15"/>
              </w:rPr>
              <w:t xml:space="preserve">, </w:t>
            </w:r>
            <w:proofErr w:type="spellStart"/>
            <w:r>
              <w:rPr>
                <w:color w:val="000000"/>
                <w:sz w:val="15"/>
              </w:rPr>
              <w:t>licencia</w:t>
            </w:r>
            <w:proofErr w:type="spellEnd"/>
            <w:r>
              <w:rPr>
                <w:color w:val="000000"/>
                <w:sz w:val="15"/>
              </w:rPr>
              <w:t>&gt;&gt;</w:t>
            </w:r>
          </w:p>
        </w:tc>
        <w:tc>
          <w:tcPr>
            <w:tcW w:w="1400" w:type="dxa"/>
            <w:tcMar>
              <w:top w:w="80" w:type="dxa"/>
              <w:left w:w="120" w:type="dxa"/>
              <w:bottom w:w="80" w:type="dxa"/>
              <w:right w:w="120" w:type="dxa"/>
            </w:tcMar>
            <w:vAlign w:val="center"/>
          </w:tcPr>
          <w:p w14:paraId="114B6D70" w14:textId="77777777" w:rsidR="00440C3A" w:rsidRDefault="00000000">
            <w:pPr>
              <w:spacing w:after="40" w:line="259" w:lineRule="auto"/>
            </w:pPr>
            <w:r>
              <w:rPr>
                <w:color w:val="000000"/>
                <w:sz w:val="15"/>
              </w:rPr>
              <w:t>&lt;&lt;</w:t>
            </w:r>
            <w:proofErr w:type="spellStart"/>
            <w:r>
              <w:rPr>
                <w:color w:val="000000"/>
                <w:sz w:val="15"/>
              </w:rPr>
              <w:t>Filas</w:t>
            </w:r>
            <w:proofErr w:type="spellEnd"/>
            <w:r>
              <w:rPr>
                <w:color w:val="000000"/>
                <w:sz w:val="15"/>
              </w:rPr>
              <w:t xml:space="preserve">, GB, </w:t>
            </w:r>
            <w:proofErr w:type="spellStart"/>
            <w:r>
              <w:rPr>
                <w:color w:val="000000"/>
                <w:sz w:val="15"/>
              </w:rPr>
              <w:t>formatos</w:t>
            </w:r>
            <w:proofErr w:type="spellEnd"/>
            <w:r>
              <w:rPr>
                <w:color w:val="000000"/>
                <w:sz w:val="15"/>
              </w:rPr>
              <w:t>&gt;&gt;</w:t>
            </w:r>
          </w:p>
        </w:tc>
        <w:tc>
          <w:tcPr>
            <w:tcW w:w="1500" w:type="dxa"/>
            <w:tcMar>
              <w:top w:w="80" w:type="dxa"/>
              <w:left w:w="120" w:type="dxa"/>
              <w:bottom w:w="80" w:type="dxa"/>
              <w:right w:w="120" w:type="dxa"/>
            </w:tcMar>
            <w:vAlign w:val="center"/>
          </w:tcPr>
          <w:p w14:paraId="15B225D6" w14:textId="77777777" w:rsidR="00440C3A" w:rsidRDefault="00000000">
            <w:pPr>
              <w:spacing w:after="40" w:line="259" w:lineRule="auto"/>
            </w:pPr>
            <w:r>
              <w:rPr>
                <w:color w:val="000000"/>
                <w:sz w:val="15"/>
              </w:rPr>
              <w:t>&lt;&lt;</w:t>
            </w:r>
            <w:proofErr w:type="spellStart"/>
            <w:r>
              <w:rPr>
                <w:color w:val="000000"/>
                <w:sz w:val="15"/>
              </w:rPr>
              <w:t>Perfilado</w:t>
            </w:r>
            <w:proofErr w:type="spellEnd"/>
            <w:r>
              <w:rPr>
                <w:color w:val="000000"/>
                <w:sz w:val="15"/>
              </w:rPr>
              <w:t xml:space="preserve">, </w:t>
            </w:r>
            <w:proofErr w:type="spellStart"/>
            <w:r>
              <w:rPr>
                <w:color w:val="000000"/>
                <w:sz w:val="15"/>
              </w:rPr>
              <w:t>restricciones</w:t>
            </w:r>
            <w:proofErr w:type="spellEnd"/>
            <w:r>
              <w:rPr>
                <w:color w:val="000000"/>
                <w:sz w:val="15"/>
              </w:rPr>
              <w:t>&gt;&gt;</w:t>
            </w:r>
          </w:p>
        </w:tc>
        <w:tc>
          <w:tcPr>
            <w:tcW w:w="1600" w:type="dxa"/>
            <w:tcMar>
              <w:top w:w="80" w:type="dxa"/>
              <w:left w:w="120" w:type="dxa"/>
              <w:bottom w:w="80" w:type="dxa"/>
              <w:right w:w="120" w:type="dxa"/>
            </w:tcMar>
            <w:vAlign w:val="center"/>
          </w:tcPr>
          <w:p w14:paraId="6E625127" w14:textId="77777777" w:rsidR="00440C3A" w:rsidRDefault="00000000">
            <w:pPr>
              <w:spacing w:after="40" w:line="259" w:lineRule="auto"/>
            </w:pPr>
            <w:r>
              <w:rPr>
                <w:color w:val="000000"/>
                <w:sz w:val="15"/>
              </w:rPr>
              <w:t>&lt;&lt;</w:t>
            </w:r>
            <w:proofErr w:type="spellStart"/>
            <w:r>
              <w:rPr>
                <w:color w:val="000000"/>
                <w:sz w:val="15"/>
              </w:rPr>
              <w:t>Uso</w:t>
            </w:r>
            <w:proofErr w:type="spellEnd"/>
            <w:r>
              <w:rPr>
                <w:color w:val="000000"/>
                <w:sz w:val="15"/>
              </w:rPr>
              <w:t>&gt;&gt;</w:t>
            </w:r>
          </w:p>
        </w:tc>
        <w:tc>
          <w:tcPr>
            <w:tcW w:w="1100" w:type="dxa"/>
            <w:tcMar>
              <w:top w:w="80" w:type="dxa"/>
              <w:left w:w="120" w:type="dxa"/>
              <w:bottom w:w="80" w:type="dxa"/>
              <w:right w:w="120" w:type="dxa"/>
            </w:tcMar>
            <w:vAlign w:val="center"/>
          </w:tcPr>
          <w:p w14:paraId="4CD03586" w14:textId="77777777" w:rsidR="00440C3A" w:rsidRDefault="00000000">
            <w:pPr>
              <w:spacing w:after="40" w:line="259" w:lineRule="auto"/>
            </w:pPr>
            <w:r>
              <w:rPr>
                <w:color w:val="000000"/>
                <w:sz w:val="15"/>
              </w:rPr>
              <w:t>E-01</w:t>
            </w:r>
          </w:p>
        </w:tc>
      </w:tr>
      <w:tr w:rsidR="00440C3A" w14:paraId="61F629CC" w14:textId="77777777">
        <w:trPr>
          <w:cantSplit/>
        </w:trPr>
        <w:tc>
          <w:tcPr>
            <w:tcW w:w="1200" w:type="dxa"/>
            <w:tcMar>
              <w:top w:w="80" w:type="dxa"/>
              <w:left w:w="120" w:type="dxa"/>
              <w:bottom w:w="80" w:type="dxa"/>
              <w:right w:w="120" w:type="dxa"/>
            </w:tcMar>
            <w:vAlign w:val="center"/>
          </w:tcPr>
          <w:p w14:paraId="6A481B86" w14:textId="77777777" w:rsidR="00440C3A" w:rsidRDefault="00000000">
            <w:pPr>
              <w:spacing w:after="40" w:line="259" w:lineRule="auto"/>
            </w:pPr>
            <w:proofErr w:type="spellStart"/>
            <w:r>
              <w:rPr>
                <w:color w:val="000000"/>
                <w:sz w:val="15"/>
              </w:rPr>
              <w:t>Procesado</w:t>
            </w:r>
            <w:proofErr w:type="spellEnd"/>
          </w:p>
        </w:tc>
        <w:tc>
          <w:tcPr>
            <w:tcW w:w="1600" w:type="dxa"/>
            <w:tcMar>
              <w:top w:w="80" w:type="dxa"/>
              <w:left w:w="120" w:type="dxa"/>
              <w:bottom w:w="80" w:type="dxa"/>
              <w:right w:w="120" w:type="dxa"/>
            </w:tcMar>
            <w:vAlign w:val="center"/>
          </w:tcPr>
          <w:p w14:paraId="6B54C083" w14:textId="77777777" w:rsidR="00440C3A" w:rsidRDefault="00000000">
            <w:pPr>
              <w:spacing w:after="40" w:line="259" w:lineRule="auto"/>
            </w:pPr>
            <w:r>
              <w:rPr>
                <w:color w:val="000000"/>
                <w:sz w:val="15"/>
              </w:rPr>
              <w:t>&lt;&lt;</w:t>
            </w:r>
            <w:proofErr w:type="spellStart"/>
            <w:r>
              <w:rPr>
                <w:color w:val="000000"/>
                <w:sz w:val="15"/>
              </w:rPr>
              <w:t>Versión</w:t>
            </w:r>
            <w:proofErr w:type="spellEnd"/>
            <w:r>
              <w:rPr>
                <w:color w:val="000000"/>
                <w:sz w:val="15"/>
              </w:rPr>
              <w:t xml:space="preserve"> / hash&gt;&gt;</w:t>
            </w:r>
          </w:p>
        </w:tc>
        <w:tc>
          <w:tcPr>
            <w:tcW w:w="1400" w:type="dxa"/>
            <w:tcMar>
              <w:top w:w="80" w:type="dxa"/>
              <w:left w:w="120" w:type="dxa"/>
              <w:bottom w:w="80" w:type="dxa"/>
              <w:right w:w="120" w:type="dxa"/>
            </w:tcMar>
            <w:vAlign w:val="center"/>
          </w:tcPr>
          <w:p w14:paraId="2D6A63D1" w14:textId="77777777" w:rsidR="00440C3A" w:rsidRDefault="00000000">
            <w:pPr>
              <w:spacing w:after="40" w:line="259" w:lineRule="auto"/>
            </w:pPr>
            <w:r>
              <w:rPr>
                <w:color w:val="000000"/>
                <w:sz w:val="15"/>
              </w:rPr>
              <w:t>&lt;&lt;</w:t>
            </w:r>
            <w:proofErr w:type="spellStart"/>
            <w:r>
              <w:rPr>
                <w:color w:val="000000"/>
                <w:sz w:val="15"/>
              </w:rPr>
              <w:t>Filas</w:t>
            </w:r>
            <w:proofErr w:type="spellEnd"/>
            <w:r>
              <w:rPr>
                <w:color w:val="000000"/>
                <w:sz w:val="15"/>
              </w:rPr>
              <w:t xml:space="preserve">, GB, </w:t>
            </w:r>
            <w:proofErr w:type="spellStart"/>
            <w:r>
              <w:rPr>
                <w:color w:val="000000"/>
                <w:sz w:val="15"/>
              </w:rPr>
              <w:t>particiones</w:t>
            </w:r>
            <w:proofErr w:type="spellEnd"/>
            <w:r>
              <w:rPr>
                <w:color w:val="000000"/>
                <w:sz w:val="15"/>
              </w:rPr>
              <w:t>&gt;&gt;</w:t>
            </w:r>
          </w:p>
        </w:tc>
        <w:tc>
          <w:tcPr>
            <w:tcW w:w="1500" w:type="dxa"/>
            <w:tcMar>
              <w:top w:w="80" w:type="dxa"/>
              <w:left w:w="120" w:type="dxa"/>
              <w:bottom w:w="80" w:type="dxa"/>
              <w:right w:w="120" w:type="dxa"/>
            </w:tcMar>
            <w:vAlign w:val="center"/>
          </w:tcPr>
          <w:p w14:paraId="65841713" w14:textId="77777777" w:rsidR="00440C3A" w:rsidRDefault="00000000">
            <w:pPr>
              <w:spacing w:after="40" w:line="259" w:lineRule="auto"/>
            </w:pPr>
            <w:r>
              <w:rPr>
                <w:color w:val="000000"/>
                <w:sz w:val="15"/>
              </w:rPr>
              <w:t>&lt;&lt;</w:t>
            </w:r>
            <w:proofErr w:type="spellStart"/>
            <w:r>
              <w:rPr>
                <w:color w:val="000000"/>
                <w:sz w:val="15"/>
              </w:rPr>
              <w:t>Reglas</w:t>
            </w:r>
            <w:proofErr w:type="spellEnd"/>
            <w:r>
              <w:rPr>
                <w:color w:val="000000"/>
                <w:sz w:val="15"/>
              </w:rPr>
              <w:t xml:space="preserve"> y </w:t>
            </w:r>
            <w:proofErr w:type="spellStart"/>
            <w:r>
              <w:rPr>
                <w:color w:val="000000"/>
                <w:sz w:val="15"/>
              </w:rPr>
              <w:t>resultado</w:t>
            </w:r>
            <w:proofErr w:type="spellEnd"/>
            <w:r>
              <w:rPr>
                <w:color w:val="000000"/>
                <w:sz w:val="15"/>
              </w:rPr>
              <w:t>&gt;&gt;</w:t>
            </w:r>
          </w:p>
        </w:tc>
        <w:tc>
          <w:tcPr>
            <w:tcW w:w="1600" w:type="dxa"/>
            <w:tcMar>
              <w:top w:w="80" w:type="dxa"/>
              <w:left w:w="120" w:type="dxa"/>
              <w:bottom w:w="80" w:type="dxa"/>
              <w:right w:w="120" w:type="dxa"/>
            </w:tcMar>
            <w:vAlign w:val="center"/>
          </w:tcPr>
          <w:p w14:paraId="17761F0D" w14:textId="77777777" w:rsidR="00440C3A" w:rsidRDefault="00000000">
            <w:pPr>
              <w:spacing w:after="40" w:line="259" w:lineRule="auto"/>
            </w:pPr>
            <w:r>
              <w:rPr>
                <w:color w:val="000000"/>
                <w:sz w:val="15"/>
              </w:rPr>
              <w:t>&lt;&lt;</w:t>
            </w:r>
            <w:proofErr w:type="spellStart"/>
            <w:r>
              <w:rPr>
                <w:color w:val="000000"/>
                <w:sz w:val="15"/>
              </w:rPr>
              <w:t>Uso</w:t>
            </w:r>
            <w:proofErr w:type="spellEnd"/>
            <w:r>
              <w:rPr>
                <w:color w:val="000000"/>
                <w:sz w:val="15"/>
              </w:rPr>
              <w:t>&gt;&gt;</w:t>
            </w:r>
          </w:p>
        </w:tc>
        <w:tc>
          <w:tcPr>
            <w:tcW w:w="1100" w:type="dxa"/>
            <w:tcMar>
              <w:top w:w="80" w:type="dxa"/>
              <w:left w:w="120" w:type="dxa"/>
              <w:bottom w:w="80" w:type="dxa"/>
              <w:right w:w="120" w:type="dxa"/>
            </w:tcMar>
            <w:vAlign w:val="center"/>
          </w:tcPr>
          <w:p w14:paraId="299205D3" w14:textId="77777777" w:rsidR="00440C3A" w:rsidRDefault="00000000">
            <w:pPr>
              <w:spacing w:after="40" w:line="259" w:lineRule="auto"/>
            </w:pPr>
            <w:r>
              <w:rPr>
                <w:color w:val="000000"/>
                <w:sz w:val="15"/>
              </w:rPr>
              <w:t>E-02</w:t>
            </w:r>
          </w:p>
        </w:tc>
      </w:tr>
      <w:tr w:rsidR="00440C3A" w14:paraId="49EE3C24" w14:textId="77777777">
        <w:trPr>
          <w:cantSplit/>
        </w:trPr>
        <w:tc>
          <w:tcPr>
            <w:tcW w:w="1200" w:type="dxa"/>
            <w:tcMar>
              <w:top w:w="80" w:type="dxa"/>
              <w:left w:w="120" w:type="dxa"/>
              <w:bottom w:w="80" w:type="dxa"/>
              <w:right w:w="120" w:type="dxa"/>
            </w:tcMar>
            <w:vAlign w:val="center"/>
          </w:tcPr>
          <w:p w14:paraId="3BAE4F27" w14:textId="77777777" w:rsidR="00440C3A" w:rsidRDefault="00000000">
            <w:pPr>
              <w:spacing w:after="40" w:line="259" w:lineRule="auto"/>
            </w:pPr>
            <w:proofErr w:type="spellStart"/>
            <w:r>
              <w:rPr>
                <w:color w:val="000000"/>
                <w:sz w:val="15"/>
              </w:rPr>
              <w:t>Prueba</w:t>
            </w:r>
            <w:proofErr w:type="spellEnd"/>
            <w:r>
              <w:rPr>
                <w:color w:val="000000"/>
                <w:sz w:val="15"/>
              </w:rPr>
              <w:t xml:space="preserve"> / </w:t>
            </w:r>
            <w:proofErr w:type="spellStart"/>
            <w:r>
              <w:rPr>
                <w:color w:val="000000"/>
                <w:sz w:val="15"/>
              </w:rPr>
              <w:t>sintético</w:t>
            </w:r>
            <w:proofErr w:type="spellEnd"/>
          </w:p>
        </w:tc>
        <w:tc>
          <w:tcPr>
            <w:tcW w:w="1600" w:type="dxa"/>
            <w:tcMar>
              <w:top w:w="80" w:type="dxa"/>
              <w:left w:w="120" w:type="dxa"/>
              <w:bottom w:w="80" w:type="dxa"/>
              <w:right w:w="120" w:type="dxa"/>
            </w:tcMar>
            <w:vAlign w:val="center"/>
          </w:tcPr>
          <w:p w14:paraId="291F4F0E" w14:textId="77777777" w:rsidR="00440C3A" w:rsidRDefault="00000000">
            <w:pPr>
              <w:spacing w:after="40" w:line="259" w:lineRule="auto"/>
            </w:pPr>
            <w:r>
              <w:rPr>
                <w:color w:val="000000"/>
                <w:sz w:val="15"/>
              </w:rPr>
              <w:t>&lt;&lt;</w:t>
            </w:r>
            <w:proofErr w:type="spellStart"/>
            <w:r>
              <w:rPr>
                <w:color w:val="000000"/>
                <w:sz w:val="15"/>
              </w:rPr>
              <w:t>Método</w:t>
            </w:r>
            <w:proofErr w:type="spellEnd"/>
            <w:r>
              <w:rPr>
                <w:color w:val="000000"/>
                <w:sz w:val="15"/>
              </w:rPr>
              <w:t xml:space="preserve"> de </w:t>
            </w:r>
            <w:proofErr w:type="spellStart"/>
            <w:r>
              <w:rPr>
                <w:color w:val="000000"/>
                <w:sz w:val="15"/>
              </w:rPr>
              <w:t>generación</w:t>
            </w:r>
            <w:proofErr w:type="spellEnd"/>
            <w:r>
              <w:rPr>
                <w:color w:val="000000"/>
                <w:sz w:val="15"/>
              </w:rPr>
              <w:t>&gt;&gt;</w:t>
            </w:r>
          </w:p>
        </w:tc>
        <w:tc>
          <w:tcPr>
            <w:tcW w:w="1400" w:type="dxa"/>
            <w:tcMar>
              <w:top w:w="80" w:type="dxa"/>
              <w:left w:w="120" w:type="dxa"/>
              <w:bottom w:w="80" w:type="dxa"/>
              <w:right w:w="120" w:type="dxa"/>
            </w:tcMar>
            <w:vAlign w:val="center"/>
          </w:tcPr>
          <w:p w14:paraId="3128954B" w14:textId="77777777" w:rsidR="00440C3A" w:rsidRDefault="00000000">
            <w:pPr>
              <w:spacing w:after="40" w:line="259" w:lineRule="auto"/>
            </w:pPr>
            <w:r>
              <w:rPr>
                <w:color w:val="000000"/>
                <w:sz w:val="15"/>
              </w:rPr>
              <w:t>&lt;&lt;</w:t>
            </w:r>
            <w:proofErr w:type="spellStart"/>
            <w:r>
              <w:rPr>
                <w:color w:val="000000"/>
                <w:sz w:val="15"/>
              </w:rPr>
              <w:t>Escalas</w:t>
            </w:r>
            <w:proofErr w:type="spellEnd"/>
            <w:r>
              <w:rPr>
                <w:color w:val="000000"/>
                <w:sz w:val="15"/>
              </w:rPr>
              <w:t>&gt;&gt;</w:t>
            </w:r>
          </w:p>
        </w:tc>
        <w:tc>
          <w:tcPr>
            <w:tcW w:w="1500" w:type="dxa"/>
            <w:tcMar>
              <w:top w:w="80" w:type="dxa"/>
              <w:left w:w="120" w:type="dxa"/>
              <w:bottom w:w="80" w:type="dxa"/>
              <w:right w:w="120" w:type="dxa"/>
            </w:tcMar>
            <w:vAlign w:val="center"/>
          </w:tcPr>
          <w:p w14:paraId="7CF4237A" w14:textId="77777777" w:rsidR="00440C3A" w:rsidRDefault="00000000">
            <w:pPr>
              <w:spacing w:after="40" w:line="259" w:lineRule="auto"/>
            </w:pPr>
            <w:r>
              <w:rPr>
                <w:color w:val="000000"/>
                <w:sz w:val="15"/>
              </w:rPr>
              <w:t>&lt;&lt;</w:t>
            </w:r>
            <w:proofErr w:type="spellStart"/>
            <w:r>
              <w:rPr>
                <w:color w:val="000000"/>
                <w:sz w:val="15"/>
              </w:rPr>
              <w:t>Validez</w:t>
            </w:r>
            <w:proofErr w:type="spellEnd"/>
            <w:r>
              <w:rPr>
                <w:color w:val="000000"/>
                <w:sz w:val="15"/>
              </w:rPr>
              <w:t xml:space="preserve"> y </w:t>
            </w:r>
            <w:proofErr w:type="spellStart"/>
            <w:r>
              <w:rPr>
                <w:color w:val="000000"/>
                <w:sz w:val="15"/>
              </w:rPr>
              <w:t>límites</w:t>
            </w:r>
            <w:proofErr w:type="spellEnd"/>
            <w:r>
              <w:rPr>
                <w:color w:val="000000"/>
                <w:sz w:val="15"/>
              </w:rPr>
              <w:t>&gt;&gt;</w:t>
            </w:r>
          </w:p>
        </w:tc>
        <w:tc>
          <w:tcPr>
            <w:tcW w:w="1600" w:type="dxa"/>
            <w:tcMar>
              <w:top w:w="80" w:type="dxa"/>
              <w:left w:w="120" w:type="dxa"/>
              <w:bottom w:w="80" w:type="dxa"/>
              <w:right w:w="120" w:type="dxa"/>
            </w:tcMar>
            <w:vAlign w:val="center"/>
          </w:tcPr>
          <w:p w14:paraId="3D01F93B" w14:textId="77777777" w:rsidR="00440C3A" w:rsidRDefault="00000000">
            <w:pPr>
              <w:spacing w:after="40" w:line="259" w:lineRule="auto"/>
            </w:pPr>
            <w:r>
              <w:rPr>
                <w:color w:val="000000"/>
                <w:sz w:val="15"/>
              </w:rPr>
              <w:t>&lt;&lt;</w:t>
            </w:r>
            <w:proofErr w:type="spellStart"/>
            <w:r>
              <w:rPr>
                <w:color w:val="000000"/>
                <w:sz w:val="15"/>
              </w:rPr>
              <w:t>Uso</w:t>
            </w:r>
            <w:proofErr w:type="spellEnd"/>
            <w:r>
              <w:rPr>
                <w:color w:val="000000"/>
                <w:sz w:val="15"/>
              </w:rPr>
              <w:t>&gt;&gt;</w:t>
            </w:r>
          </w:p>
        </w:tc>
        <w:tc>
          <w:tcPr>
            <w:tcW w:w="1100" w:type="dxa"/>
            <w:tcMar>
              <w:top w:w="80" w:type="dxa"/>
              <w:left w:w="120" w:type="dxa"/>
              <w:bottom w:w="80" w:type="dxa"/>
              <w:right w:w="120" w:type="dxa"/>
            </w:tcMar>
            <w:vAlign w:val="center"/>
          </w:tcPr>
          <w:p w14:paraId="0FC3144B" w14:textId="77777777" w:rsidR="00440C3A" w:rsidRDefault="00000000">
            <w:pPr>
              <w:spacing w:after="40" w:line="259" w:lineRule="auto"/>
            </w:pPr>
            <w:r>
              <w:rPr>
                <w:color w:val="000000"/>
                <w:sz w:val="15"/>
              </w:rPr>
              <w:t>E-03</w:t>
            </w:r>
          </w:p>
        </w:tc>
      </w:tr>
    </w:tbl>
    <w:p w14:paraId="53860213" w14:textId="77777777" w:rsidR="00440C3A" w:rsidRDefault="00440C3A">
      <w:pPr>
        <w:spacing w:after="20"/>
      </w:pPr>
    </w:p>
    <w:p w14:paraId="570A7A4D" w14:textId="77777777" w:rsidR="00440C3A" w:rsidRDefault="00000000">
      <w:pPr>
        <w:pStyle w:val="Titulo2"/>
      </w:pPr>
      <w:bookmarkStart w:id="55" w:name="_Toc241096952"/>
      <w:r>
        <w:t>4.3 Variables, métricas y criterios de aceptación</w:t>
      </w:r>
      <w:bookmarkEnd w:id="55"/>
    </w:p>
    <w:tbl>
      <w:tblPr>
        <w:tblStyle w:val="Tablaconcuadrcula"/>
        <w:tblW w:w="8400" w:type="dxa"/>
        <w:tblInd w:w="120" w:type="dxa"/>
        <w:tblLayout w:type="fixed"/>
        <w:tblLook w:val="04A0" w:firstRow="1" w:lastRow="0" w:firstColumn="1" w:lastColumn="0" w:noHBand="0" w:noVBand="1"/>
      </w:tblPr>
      <w:tblGrid>
        <w:gridCol w:w="1200"/>
        <w:gridCol w:w="1900"/>
        <w:gridCol w:w="2200"/>
        <w:gridCol w:w="1800"/>
        <w:gridCol w:w="1300"/>
      </w:tblGrid>
      <w:tr w:rsidR="00440C3A" w14:paraId="1093E2C3" w14:textId="77777777">
        <w:trPr>
          <w:cantSplit/>
          <w:tblHeader/>
        </w:trPr>
        <w:tc>
          <w:tcPr>
            <w:tcW w:w="1200" w:type="dxa"/>
            <w:shd w:val="clear" w:color="auto" w:fill="E8EEF5"/>
            <w:tcMar>
              <w:top w:w="80" w:type="dxa"/>
              <w:left w:w="120" w:type="dxa"/>
              <w:bottom w:w="80" w:type="dxa"/>
              <w:right w:w="120" w:type="dxa"/>
            </w:tcMar>
            <w:vAlign w:val="center"/>
          </w:tcPr>
          <w:p w14:paraId="4802CF4A" w14:textId="77777777" w:rsidR="00440C3A" w:rsidRDefault="00000000">
            <w:pPr>
              <w:spacing w:after="40" w:line="259" w:lineRule="auto"/>
              <w:jc w:val="center"/>
            </w:pPr>
            <w:r>
              <w:rPr>
                <w:b/>
                <w:color w:val="0B2545"/>
                <w:sz w:val="16"/>
              </w:rPr>
              <w:t>TIPO</w:t>
            </w:r>
          </w:p>
        </w:tc>
        <w:tc>
          <w:tcPr>
            <w:tcW w:w="1900" w:type="dxa"/>
            <w:shd w:val="clear" w:color="auto" w:fill="E8EEF5"/>
            <w:tcMar>
              <w:top w:w="80" w:type="dxa"/>
              <w:left w:w="120" w:type="dxa"/>
              <w:bottom w:w="80" w:type="dxa"/>
              <w:right w:w="120" w:type="dxa"/>
            </w:tcMar>
            <w:vAlign w:val="center"/>
          </w:tcPr>
          <w:p w14:paraId="2ED71244" w14:textId="77777777" w:rsidR="00440C3A" w:rsidRDefault="00000000">
            <w:pPr>
              <w:spacing w:after="40" w:line="259" w:lineRule="auto"/>
              <w:jc w:val="center"/>
            </w:pPr>
            <w:r>
              <w:rPr>
                <w:b/>
                <w:color w:val="0B2545"/>
                <w:sz w:val="16"/>
              </w:rPr>
              <w:t>VARIABLE / MÉTRICA</w:t>
            </w:r>
          </w:p>
        </w:tc>
        <w:tc>
          <w:tcPr>
            <w:tcW w:w="2200" w:type="dxa"/>
            <w:shd w:val="clear" w:color="auto" w:fill="E8EEF5"/>
            <w:tcMar>
              <w:top w:w="80" w:type="dxa"/>
              <w:left w:w="120" w:type="dxa"/>
              <w:bottom w:w="80" w:type="dxa"/>
              <w:right w:w="120" w:type="dxa"/>
            </w:tcMar>
            <w:vAlign w:val="center"/>
          </w:tcPr>
          <w:p w14:paraId="0BE48004" w14:textId="77777777" w:rsidR="00440C3A" w:rsidRDefault="00000000">
            <w:pPr>
              <w:spacing w:after="40" w:line="259" w:lineRule="auto"/>
              <w:jc w:val="center"/>
            </w:pPr>
            <w:r>
              <w:rPr>
                <w:b/>
                <w:color w:val="0B2545"/>
                <w:sz w:val="16"/>
              </w:rPr>
              <w:t>DEFINICIÓN Y UNIDAD</w:t>
            </w:r>
          </w:p>
        </w:tc>
        <w:tc>
          <w:tcPr>
            <w:tcW w:w="1800" w:type="dxa"/>
            <w:shd w:val="clear" w:color="auto" w:fill="E8EEF5"/>
            <w:tcMar>
              <w:top w:w="80" w:type="dxa"/>
              <w:left w:w="120" w:type="dxa"/>
              <w:bottom w:w="80" w:type="dxa"/>
              <w:right w:w="120" w:type="dxa"/>
            </w:tcMar>
            <w:vAlign w:val="center"/>
          </w:tcPr>
          <w:p w14:paraId="580FCD9A" w14:textId="77777777" w:rsidR="00440C3A" w:rsidRDefault="00000000">
            <w:pPr>
              <w:spacing w:after="40" w:line="259" w:lineRule="auto"/>
              <w:jc w:val="center"/>
            </w:pPr>
            <w:r>
              <w:rPr>
                <w:b/>
                <w:color w:val="0B2545"/>
                <w:sz w:val="16"/>
              </w:rPr>
              <w:t>MÉTODO DE MEDICIÓN</w:t>
            </w:r>
          </w:p>
        </w:tc>
        <w:tc>
          <w:tcPr>
            <w:tcW w:w="1300" w:type="dxa"/>
            <w:shd w:val="clear" w:color="auto" w:fill="E8EEF5"/>
            <w:tcMar>
              <w:top w:w="80" w:type="dxa"/>
              <w:left w:w="120" w:type="dxa"/>
              <w:bottom w:w="80" w:type="dxa"/>
              <w:right w:w="120" w:type="dxa"/>
            </w:tcMar>
            <w:vAlign w:val="center"/>
          </w:tcPr>
          <w:p w14:paraId="714F76F7" w14:textId="77777777" w:rsidR="00440C3A" w:rsidRDefault="00000000">
            <w:pPr>
              <w:spacing w:after="40" w:line="259" w:lineRule="auto"/>
              <w:jc w:val="center"/>
            </w:pPr>
            <w:r>
              <w:rPr>
                <w:b/>
                <w:color w:val="0B2545"/>
                <w:sz w:val="16"/>
              </w:rPr>
              <w:t>META / UMBRAL</w:t>
            </w:r>
          </w:p>
        </w:tc>
      </w:tr>
      <w:tr w:rsidR="00440C3A" w14:paraId="236B4C3F" w14:textId="77777777">
        <w:trPr>
          <w:cantSplit/>
        </w:trPr>
        <w:tc>
          <w:tcPr>
            <w:tcW w:w="1200" w:type="dxa"/>
            <w:tcMar>
              <w:top w:w="80" w:type="dxa"/>
              <w:left w:w="120" w:type="dxa"/>
              <w:bottom w:w="80" w:type="dxa"/>
              <w:right w:w="120" w:type="dxa"/>
            </w:tcMar>
            <w:vAlign w:val="center"/>
          </w:tcPr>
          <w:p w14:paraId="146EFE3A" w14:textId="77777777" w:rsidR="00440C3A" w:rsidRDefault="00000000">
            <w:pPr>
              <w:spacing w:after="40" w:line="259" w:lineRule="auto"/>
            </w:pPr>
            <w:r>
              <w:rPr>
                <w:color w:val="000000"/>
                <w:sz w:val="16"/>
              </w:rPr>
              <w:t>Independiente</w:t>
            </w:r>
          </w:p>
        </w:tc>
        <w:tc>
          <w:tcPr>
            <w:tcW w:w="1900" w:type="dxa"/>
            <w:tcMar>
              <w:top w:w="80" w:type="dxa"/>
              <w:left w:w="120" w:type="dxa"/>
              <w:bottom w:w="80" w:type="dxa"/>
              <w:right w:w="120" w:type="dxa"/>
            </w:tcMar>
            <w:vAlign w:val="center"/>
          </w:tcPr>
          <w:p w14:paraId="011BB112" w14:textId="77777777" w:rsidR="00440C3A" w:rsidRDefault="00000000">
            <w:pPr>
              <w:spacing w:after="40" w:line="259" w:lineRule="auto"/>
            </w:pPr>
            <w:r>
              <w:rPr>
                <w:color w:val="000000"/>
                <w:sz w:val="16"/>
              </w:rPr>
              <w:t>&lt;&lt;</w:t>
            </w:r>
            <w:proofErr w:type="spellStart"/>
            <w:r>
              <w:rPr>
                <w:color w:val="000000"/>
                <w:sz w:val="16"/>
              </w:rPr>
              <w:t>Volumen</w:t>
            </w:r>
            <w:proofErr w:type="spellEnd"/>
            <w:r>
              <w:rPr>
                <w:color w:val="000000"/>
                <w:sz w:val="16"/>
              </w:rPr>
              <w:t>/</w:t>
            </w:r>
            <w:proofErr w:type="spellStart"/>
            <w:r>
              <w:rPr>
                <w:color w:val="000000"/>
                <w:sz w:val="16"/>
              </w:rPr>
              <w:t>configuración</w:t>
            </w:r>
            <w:proofErr w:type="spellEnd"/>
            <w:r>
              <w:rPr>
                <w:color w:val="000000"/>
                <w:sz w:val="16"/>
              </w:rPr>
              <w:t>/consulta&gt;&gt;</w:t>
            </w:r>
          </w:p>
        </w:tc>
        <w:tc>
          <w:tcPr>
            <w:tcW w:w="2200" w:type="dxa"/>
            <w:tcMar>
              <w:top w:w="80" w:type="dxa"/>
              <w:left w:w="120" w:type="dxa"/>
              <w:bottom w:w="80" w:type="dxa"/>
              <w:right w:w="120" w:type="dxa"/>
            </w:tcMar>
            <w:vAlign w:val="center"/>
          </w:tcPr>
          <w:p w14:paraId="1E64A348" w14:textId="77777777" w:rsidR="00440C3A" w:rsidRDefault="00000000">
            <w:pPr>
              <w:spacing w:after="40" w:line="259" w:lineRule="auto"/>
            </w:pPr>
            <w:r>
              <w:rPr>
                <w:color w:val="000000"/>
                <w:sz w:val="16"/>
              </w:rPr>
              <w:t>&lt;&lt;</w:t>
            </w:r>
            <w:proofErr w:type="spellStart"/>
            <w:r>
              <w:rPr>
                <w:color w:val="000000"/>
                <w:sz w:val="16"/>
              </w:rPr>
              <w:t>Definición</w:t>
            </w:r>
            <w:proofErr w:type="spellEnd"/>
            <w:r>
              <w:rPr>
                <w:color w:val="000000"/>
                <w:sz w:val="16"/>
              </w:rPr>
              <w:t>&gt;&gt;</w:t>
            </w:r>
          </w:p>
        </w:tc>
        <w:tc>
          <w:tcPr>
            <w:tcW w:w="1800" w:type="dxa"/>
            <w:tcMar>
              <w:top w:w="80" w:type="dxa"/>
              <w:left w:w="120" w:type="dxa"/>
              <w:bottom w:w="80" w:type="dxa"/>
              <w:right w:w="120" w:type="dxa"/>
            </w:tcMar>
            <w:vAlign w:val="center"/>
          </w:tcPr>
          <w:p w14:paraId="15D8CD4A" w14:textId="77777777" w:rsidR="00440C3A" w:rsidRDefault="00000000">
            <w:pPr>
              <w:spacing w:after="40" w:line="259" w:lineRule="auto"/>
            </w:pPr>
            <w:r>
              <w:rPr>
                <w:color w:val="000000"/>
                <w:sz w:val="16"/>
              </w:rPr>
              <w:t>&lt;&lt;</w:t>
            </w:r>
            <w:proofErr w:type="spellStart"/>
            <w:r>
              <w:rPr>
                <w:color w:val="000000"/>
                <w:sz w:val="16"/>
              </w:rPr>
              <w:t>Cómo</w:t>
            </w:r>
            <w:proofErr w:type="spellEnd"/>
            <w:r>
              <w:rPr>
                <w:color w:val="000000"/>
                <w:sz w:val="16"/>
              </w:rPr>
              <w:t xml:space="preserve"> se </w:t>
            </w:r>
            <w:proofErr w:type="spellStart"/>
            <w:r>
              <w:rPr>
                <w:color w:val="000000"/>
                <w:sz w:val="16"/>
              </w:rPr>
              <w:t>controla</w:t>
            </w:r>
            <w:proofErr w:type="spellEnd"/>
            <w:r>
              <w:rPr>
                <w:color w:val="000000"/>
                <w:sz w:val="16"/>
              </w:rPr>
              <w:t>&gt;&gt;</w:t>
            </w:r>
          </w:p>
        </w:tc>
        <w:tc>
          <w:tcPr>
            <w:tcW w:w="1300" w:type="dxa"/>
            <w:tcMar>
              <w:top w:w="80" w:type="dxa"/>
              <w:left w:w="120" w:type="dxa"/>
              <w:bottom w:w="80" w:type="dxa"/>
              <w:right w:w="120" w:type="dxa"/>
            </w:tcMar>
            <w:vAlign w:val="center"/>
          </w:tcPr>
          <w:p w14:paraId="39483D7A" w14:textId="77777777" w:rsidR="00440C3A" w:rsidRDefault="00000000">
            <w:pPr>
              <w:spacing w:after="40" w:line="259" w:lineRule="auto"/>
            </w:pPr>
            <w:r>
              <w:rPr>
                <w:color w:val="000000"/>
                <w:sz w:val="16"/>
              </w:rPr>
              <w:t xml:space="preserve">&lt;&lt;N/A o </w:t>
            </w:r>
            <w:proofErr w:type="spellStart"/>
            <w:r>
              <w:rPr>
                <w:color w:val="000000"/>
                <w:sz w:val="16"/>
              </w:rPr>
              <w:t>niveles</w:t>
            </w:r>
            <w:proofErr w:type="spellEnd"/>
            <w:r>
              <w:rPr>
                <w:color w:val="000000"/>
                <w:sz w:val="16"/>
              </w:rPr>
              <w:t>&gt;&gt;</w:t>
            </w:r>
          </w:p>
        </w:tc>
      </w:tr>
      <w:tr w:rsidR="00440C3A" w14:paraId="5B284FE8" w14:textId="77777777">
        <w:trPr>
          <w:cantSplit/>
        </w:trPr>
        <w:tc>
          <w:tcPr>
            <w:tcW w:w="1200" w:type="dxa"/>
            <w:tcMar>
              <w:top w:w="80" w:type="dxa"/>
              <w:left w:w="120" w:type="dxa"/>
              <w:bottom w:w="80" w:type="dxa"/>
              <w:right w:w="120" w:type="dxa"/>
            </w:tcMar>
            <w:vAlign w:val="center"/>
          </w:tcPr>
          <w:p w14:paraId="6658E3A7" w14:textId="77777777" w:rsidR="00440C3A" w:rsidRDefault="00000000">
            <w:pPr>
              <w:spacing w:after="40" w:line="259" w:lineRule="auto"/>
            </w:pPr>
            <w:proofErr w:type="spellStart"/>
            <w:r>
              <w:rPr>
                <w:color w:val="000000"/>
                <w:sz w:val="16"/>
              </w:rPr>
              <w:t>Dependiente</w:t>
            </w:r>
            <w:proofErr w:type="spellEnd"/>
          </w:p>
        </w:tc>
        <w:tc>
          <w:tcPr>
            <w:tcW w:w="1900" w:type="dxa"/>
            <w:tcMar>
              <w:top w:w="80" w:type="dxa"/>
              <w:left w:w="120" w:type="dxa"/>
              <w:bottom w:w="80" w:type="dxa"/>
              <w:right w:w="120" w:type="dxa"/>
            </w:tcMar>
            <w:vAlign w:val="center"/>
          </w:tcPr>
          <w:p w14:paraId="7B22648B" w14:textId="77777777" w:rsidR="00440C3A" w:rsidRDefault="00000000">
            <w:pPr>
              <w:spacing w:after="40" w:line="259" w:lineRule="auto"/>
            </w:pPr>
            <w:r>
              <w:rPr>
                <w:color w:val="000000"/>
                <w:sz w:val="16"/>
              </w:rPr>
              <w:t>&lt;&lt;</w:t>
            </w:r>
            <w:proofErr w:type="spellStart"/>
            <w:r>
              <w:rPr>
                <w:color w:val="000000"/>
                <w:sz w:val="16"/>
              </w:rPr>
              <w:t>Latencia</w:t>
            </w:r>
            <w:proofErr w:type="spellEnd"/>
            <w:r>
              <w:rPr>
                <w:color w:val="000000"/>
                <w:sz w:val="16"/>
              </w:rPr>
              <w:t>/throughput/</w:t>
            </w:r>
            <w:proofErr w:type="spellStart"/>
            <w:r>
              <w:rPr>
                <w:color w:val="000000"/>
                <w:sz w:val="16"/>
              </w:rPr>
              <w:t>calidad</w:t>
            </w:r>
            <w:proofErr w:type="spellEnd"/>
            <w:r>
              <w:rPr>
                <w:color w:val="000000"/>
                <w:sz w:val="16"/>
              </w:rPr>
              <w:t>&gt;&gt;</w:t>
            </w:r>
          </w:p>
        </w:tc>
        <w:tc>
          <w:tcPr>
            <w:tcW w:w="2200" w:type="dxa"/>
            <w:tcMar>
              <w:top w:w="80" w:type="dxa"/>
              <w:left w:w="120" w:type="dxa"/>
              <w:bottom w:w="80" w:type="dxa"/>
              <w:right w:w="120" w:type="dxa"/>
            </w:tcMar>
            <w:vAlign w:val="center"/>
          </w:tcPr>
          <w:p w14:paraId="71781165" w14:textId="77777777" w:rsidR="00440C3A" w:rsidRDefault="00000000">
            <w:pPr>
              <w:spacing w:after="40" w:line="259" w:lineRule="auto"/>
            </w:pPr>
            <w:r>
              <w:rPr>
                <w:color w:val="000000"/>
                <w:sz w:val="16"/>
              </w:rPr>
              <w:t xml:space="preserve">&lt;&lt;Unidad y </w:t>
            </w:r>
            <w:proofErr w:type="spellStart"/>
            <w:r>
              <w:rPr>
                <w:color w:val="000000"/>
                <w:sz w:val="16"/>
              </w:rPr>
              <w:t>fórmula</w:t>
            </w:r>
            <w:proofErr w:type="spellEnd"/>
            <w:r>
              <w:rPr>
                <w:color w:val="000000"/>
                <w:sz w:val="16"/>
              </w:rPr>
              <w:t>&gt;&gt;</w:t>
            </w:r>
          </w:p>
        </w:tc>
        <w:tc>
          <w:tcPr>
            <w:tcW w:w="1800" w:type="dxa"/>
            <w:tcMar>
              <w:top w:w="80" w:type="dxa"/>
              <w:left w:w="120" w:type="dxa"/>
              <w:bottom w:w="80" w:type="dxa"/>
              <w:right w:w="120" w:type="dxa"/>
            </w:tcMar>
            <w:vAlign w:val="center"/>
          </w:tcPr>
          <w:p w14:paraId="264034EC" w14:textId="77777777" w:rsidR="00440C3A" w:rsidRDefault="00000000">
            <w:pPr>
              <w:spacing w:after="40" w:line="259" w:lineRule="auto"/>
            </w:pPr>
            <w:r>
              <w:rPr>
                <w:color w:val="000000"/>
                <w:sz w:val="16"/>
              </w:rPr>
              <w:t>&lt;&lt;</w:t>
            </w:r>
            <w:proofErr w:type="spellStart"/>
            <w:r>
              <w:rPr>
                <w:color w:val="000000"/>
                <w:sz w:val="16"/>
              </w:rPr>
              <w:t>Instrumento</w:t>
            </w:r>
            <w:proofErr w:type="spellEnd"/>
            <w:r>
              <w:rPr>
                <w:color w:val="000000"/>
                <w:sz w:val="16"/>
              </w:rPr>
              <w:t>/log&gt;&gt;</w:t>
            </w:r>
          </w:p>
        </w:tc>
        <w:tc>
          <w:tcPr>
            <w:tcW w:w="1300" w:type="dxa"/>
            <w:tcMar>
              <w:top w:w="80" w:type="dxa"/>
              <w:left w:w="120" w:type="dxa"/>
              <w:bottom w:w="80" w:type="dxa"/>
              <w:right w:w="120" w:type="dxa"/>
            </w:tcMar>
            <w:vAlign w:val="center"/>
          </w:tcPr>
          <w:p w14:paraId="083B0480" w14:textId="77777777" w:rsidR="00440C3A" w:rsidRDefault="00000000">
            <w:pPr>
              <w:spacing w:after="40" w:line="259" w:lineRule="auto"/>
            </w:pPr>
            <w:r>
              <w:rPr>
                <w:color w:val="000000"/>
                <w:sz w:val="16"/>
              </w:rPr>
              <w:t>&lt;&lt;Meta&gt;&gt;</w:t>
            </w:r>
          </w:p>
        </w:tc>
      </w:tr>
      <w:tr w:rsidR="00440C3A" w14:paraId="49EFC126" w14:textId="77777777">
        <w:trPr>
          <w:cantSplit/>
        </w:trPr>
        <w:tc>
          <w:tcPr>
            <w:tcW w:w="1200" w:type="dxa"/>
            <w:tcMar>
              <w:top w:w="80" w:type="dxa"/>
              <w:left w:w="120" w:type="dxa"/>
              <w:bottom w:w="80" w:type="dxa"/>
              <w:right w:w="120" w:type="dxa"/>
            </w:tcMar>
            <w:vAlign w:val="center"/>
          </w:tcPr>
          <w:p w14:paraId="348E53F8" w14:textId="77777777" w:rsidR="00440C3A" w:rsidRDefault="00000000">
            <w:pPr>
              <w:spacing w:after="40" w:line="259" w:lineRule="auto"/>
            </w:pPr>
            <w:r>
              <w:rPr>
                <w:color w:val="000000"/>
                <w:sz w:val="16"/>
              </w:rPr>
              <w:t>Control</w:t>
            </w:r>
          </w:p>
        </w:tc>
        <w:tc>
          <w:tcPr>
            <w:tcW w:w="1900" w:type="dxa"/>
            <w:tcMar>
              <w:top w:w="80" w:type="dxa"/>
              <w:left w:w="120" w:type="dxa"/>
              <w:bottom w:w="80" w:type="dxa"/>
              <w:right w:w="120" w:type="dxa"/>
            </w:tcMar>
            <w:vAlign w:val="center"/>
          </w:tcPr>
          <w:p w14:paraId="53381F05" w14:textId="77777777" w:rsidR="00440C3A" w:rsidRDefault="00000000">
            <w:pPr>
              <w:spacing w:after="40" w:line="259" w:lineRule="auto"/>
            </w:pPr>
            <w:r>
              <w:rPr>
                <w:color w:val="000000"/>
                <w:sz w:val="16"/>
              </w:rPr>
              <w:t xml:space="preserve">&lt;&lt;Hardware, </w:t>
            </w:r>
            <w:proofErr w:type="spellStart"/>
            <w:r>
              <w:rPr>
                <w:color w:val="000000"/>
                <w:sz w:val="16"/>
              </w:rPr>
              <w:t>concurrencia</w:t>
            </w:r>
            <w:proofErr w:type="spellEnd"/>
            <w:r>
              <w:rPr>
                <w:color w:val="000000"/>
                <w:sz w:val="16"/>
              </w:rPr>
              <w:t xml:space="preserve">, </w:t>
            </w:r>
            <w:proofErr w:type="spellStart"/>
            <w:r>
              <w:rPr>
                <w:color w:val="000000"/>
                <w:sz w:val="16"/>
              </w:rPr>
              <w:t>caché</w:t>
            </w:r>
            <w:proofErr w:type="spellEnd"/>
            <w:r>
              <w:rPr>
                <w:color w:val="000000"/>
                <w:sz w:val="16"/>
              </w:rPr>
              <w:t>...&gt;&gt;</w:t>
            </w:r>
          </w:p>
        </w:tc>
        <w:tc>
          <w:tcPr>
            <w:tcW w:w="2200" w:type="dxa"/>
            <w:tcMar>
              <w:top w:w="80" w:type="dxa"/>
              <w:left w:w="120" w:type="dxa"/>
              <w:bottom w:w="80" w:type="dxa"/>
              <w:right w:w="120" w:type="dxa"/>
            </w:tcMar>
            <w:vAlign w:val="center"/>
          </w:tcPr>
          <w:p w14:paraId="2B0AD90F" w14:textId="77777777" w:rsidR="00440C3A" w:rsidRDefault="00000000">
            <w:pPr>
              <w:spacing w:after="40" w:line="259" w:lineRule="auto"/>
            </w:pPr>
            <w:r>
              <w:rPr>
                <w:color w:val="000000"/>
                <w:sz w:val="16"/>
              </w:rPr>
              <w:t xml:space="preserve">&lt;&lt;Valor </w:t>
            </w:r>
            <w:proofErr w:type="spellStart"/>
            <w:r>
              <w:rPr>
                <w:color w:val="000000"/>
                <w:sz w:val="16"/>
              </w:rPr>
              <w:t>fijo</w:t>
            </w:r>
            <w:proofErr w:type="spellEnd"/>
            <w:r>
              <w:rPr>
                <w:color w:val="000000"/>
                <w:sz w:val="16"/>
              </w:rPr>
              <w:t>&gt;&gt;</w:t>
            </w:r>
          </w:p>
        </w:tc>
        <w:tc>
          <w:tcPr>
            <w:tcW w:w="1800" w:type="dxa"/>
            <w:tcMar>
              <w:top w:w="80" w:type="dxa"/>
              <w:left w:w="120" w:type="dxa"/>
              <w:bottom w:w="80" w:type="dxa"/>
              <w:right w:w="120" w:type="dxa"/>
            </w:tcMar>
            <w:vAlign w:val="center"/>
          </w:tcPr>
          <w:p w14:paraId="5A35F0E9" w14:textId="77777777" w:rsidR="00440C3A" w:rsidRDefault="00000000">
            <w:pPr>
              <w:spacing w:after="40" w:line="259" w:lineRule="auto"/>
            </w:pPr>
            <w:r>
              <w:rPr>
                <w:color w:val="000000"/>
                <w:sz w:val="16"/>
              </w:rPr>
              <w:t>&lt;&lt;</w:t>
            </w:r>
            <w:proofErr w:type="spellStart"/>
            <w:r>
              <w:rPr>
                <w:color w:val="000000"/>
                <w:sz w:val="16"/>
              </w:rPr>
              <w:t>Verificación</w:t>
            </w:r>
            <w:proofErr w:type="spellEnd"/>
            <w:r>
              <w:rPr>
                <w:color w:val="000000"/>
                <w:sz w:val="16"/>
              </w:rPr>
              <w:t>&gt;&gt;</w:t>
            </w:r>
          </w:p>
        </w:tc>
        <w:tc>
          <w:tcPr>
            <w:tcW w:w="1300" w:type="dxa"/>
            <w:tcMar>
              <w:top w:w="80" w:type="dxa"/>
              <w:left w:w="120" w:type="dxa"/>
              <w:bottom w:w="80" w:type="dxa"/>
              <w:right w:w="120" w:type="dxa"/>
            </w:tcMar>
            <w:vAlign w:val="center"/>
          </w:tcPr>
          <w:p w14:paraId="6267FA07" w14:textId="77777777" w:rsidR="00440C3A" w:rsidRDefault="00000000">
            <w:pPr>
              <w:spacing w:after="40" w:line="259" w:lineRule="auto"/>
            </w:pPr>
            <w:r>
              <w:rPr>
                <w:color w:val="000000"/>
                <w:sz w:val="16"/>
              </w:rPr>
              <w:t>&lt;&lt;</w:t>
            </w:r>
            <w:proofErr w:type="spellStart"/>
            <w:r>
              <w:rPr>
                <w:color w:val="000000"/>
                <w:sz w:val="16"/>
              </w:rPr>
              <w:t>Tolerancia</w:t>
            </w:r>
            <w:proofErr w:type="spellEnd"/>
            <w:r>
              <w:rPr>
                <w:color w:val="000000"/>
                <w:sz w:val="16"/>
              </w:rPr>
              <w:t>&gt;&gt;</w:t>
            </w:r>
          </w:p>
        </w:tc>
      </w:tr>
      <w:tr w:rsidR="00440C3A" w14:paraId="4D717BE3" w14:textId="77777777">
        <w:trPr>
          <w:cantSplit/>
        </w:trPr>
        <w:tc>
          <w:tcPr>
            <w:tcW w:w="1200" w:type="dxa"/>
            <w:tcMar>
              <w:top w:w="80" w:type="dxa"/>
              <w:left w:w="120" w:type="dxa"/>
              <w:bottom w:w="80" w:type="dxa"/>
              <w:right w:w="120" w:type="dxa"/>
            </w:tcMar>
            <w:vAlign w:val="center"/>
          </w:tcPr>
          <w:p w14:paraId="0DD1AA25" w14:textId="77777777" w:rsidR="00440C3A" w:rsidRDefault="00000000">
            <w:pPr>
              <w:spacing w:after="40" w:line="259" w:lineRule="auto"/>
            </w:pPr>
            <w:proofErr w:type="spellStart"/>
            <w:r>
              <w:rPr>
                <w:color w:val="000000"/>
                <w:sz w:val="16"/>
              </w:rPr>
              <w:t>Negocio</w:t>
            </w:r>
            <w:proofErr w:type="spellEnd"/>
          </w:p>
        </w:tc>
        <w:tc>
          <w:tcPr>
            <w:tcW w:w="1900" w:type="dxa"/>
            <w:tcMar>
              <w:top w:w="80" w:type="dxa"/>
              <w:left w:w="120" w:type="dxa"/>
              <w:bottom w:w="80" w:type="dxa"/>
              <w:right w:w="120" w:type="dxa"/>
            </w:tcMar>
            <w:vAlign w:val="center"/>
          </w:tcPr>
          <w:p w14:paraId="3F791107" w14:textId="77777777" w:rsidR="00440C3A" w:rsidRPr="00A81493" w:rsidRDefault="00000000">
            <w:pPr>
              <w:spacing w:after="40" w:line="259" w:lineRule="auto"/>
              <w:rPr>
                <w:lang w:val="es-PE"/>
              </w:rPr>
            </w:pPr>
            <w:r w:rsidRPr="00A81493">
              <w:rPr>
                <w:color w:val="000000"/>
                <w:sz w:val="16"/>
                <w:lang w:val="es-PE"/>
              </w:rPr>
              <w:t>&lt;&lt;KPI o precisión de información&gt;&gt;</w:t>
            </w:r>
          </w:p>
        </w:tc>
        <w:tc>
          <w:tcPr>
            <w:tcW w:w="2200" w:type="dxa"/>
            <w:tcMar>
              <w:top w:w="80" w:type="dxa"/>
              <w:left w:w="120" w:type="dxa"/>
              <w:bottom w:w="80" w:type="dxa"/>
              <w:right w:w="120" w:type="dxa"/>
            </w:tcMar>
            <w:vAlign w:val="center"/>
          </w:tcPr>
          <w:p w14:paraId="228F0D3D" w14:textId="77777777" w:rsidR="00440C3A" w:rsidRDefault="00000000">
            <w:pPr>
              <w:spacing w:after="40" w:line="259" w:lineRule="auto"/>
            </w:pPr>
            <w:r>
              <w:rPr>
                <w:color w:val="000000"/>
                <w:sz w:val="16"/>
              </w:rPr>
              <w:t xml:space="preserve">&lt;&lt;Unidad y </w:t>
            </w:r>
            <w:proofErr w:type="spellStart"/>
            <w:r>
              <w:rPr>
                <w:color w:val="000000"/>
                <w:sz w:val="16"/>
              </w:rPr>
              <w:t>fórmula</w:t>
            </w:r>
            <w:proofErr w:type="spellEnd"/>
            <w:r>
              <w:rPr>
                <w:color w:val="000000"/>
                <w:sz w:val="16"/>
              </w:rPr>
              <w:t>&gt;&gt;</w:t>
            </w:r>
          </w:p>
        </w:tc>
        <w:tc>
          <w:tcPr>
            <w:tcW w:w="1800" w:type="dxa"/>
            <w:tcMar>
              <w:top w:w="80" w:type="dxa"/>
              <w:left w:w="120" w:type="dxa"/>
              <w:bottom w:w="80" w:type="dxa"/>
              <w:right w:w="120" w:type="dxa"/>
            </w:tcMar>
            <w:vAlign w:val="center"/>
          </w:tcPr>
          <w:p w14:paraId="64FBB2E0" w14:textId="77777777" w:rsidR="00440C3A" w:rsidRDefault="00000000">
            <w:pPr>
              <w:spacing w:after="40" w:line="259" w:lineRule="auto"/>
            </w:pPr>
            <w:r>
              <w:rPr>
                <w:color w:val="000000"/>
                <w:sz w:val="16"/>
              </w:rPr>
              <w:t>&lt;&lt;Fuente&gt;&gt;</w:t>
            </w:r>
          </w:p>
        </w:tc>
        <w:tc>
          <w:tcPr>
            <w:tcW w:w="1300" w:type="dxa"/>
            <w:tcMar>
              <w:top w:w="80" w:type="dxa"/>
              <w:left w:w="120" w:type="dxa"/>
              <w:bottom w:w="80" w:type="dxa"/>
              <w:right w:w="120" w:type="dxa"/>
            </w:tcMar>
            <w:vAlign w:val="center"/>
          </w:tcPr>
          <w:p w14:paraId="270A33C9" w14:textId="77777777" w:rsidR="00440C3A" w:rsidRDefault="00000000">
            <w:pPr>
              <w:spacing w:after="40" w:line="259" w:lineRule="auto"/>
            </w:pPr>
            <w:r>
              <w:rPr>
                <w:color w:val="000000"/>
                <w:sz w:val="16"/>
              </w:rPr>
              <w:t>&lt;&lt;Meta&gt;&gt;</w:t>
            </w:r>
          </w:p>
        </w:tc>
      </w:tr>
    </w:tbl>
    <w:p w14:paraId="15AA9373" w14:textId="77777777" w:rsidR="00440C3A" w:rsidRDefault="00440C3A">
      <w:pPr>
        <w:spacing w:after="20"/>
      </w:pPr>
    </w:p>
    <w:p w14:paraId="4BE77067" w14:textId="77777777" w:rsidR="00440C3A" w:rsidRDefault="00000000">
      <w:pPr>
        <w:pStyle w:val="Titulo2"/>
      </w:pPr>
      <w:bookmarkStart w:id="56" w:name="_Toc241096953"/>
      <w:r>
        <w:t>4.4 Entorno, herramientas y reproducibilidad</w:t>
      </w:r>
      <w:bookmarkEnd w:id="56"/>
    </w:p>
    <w:p w14:paraId="08D00027" w14:textId="77777777" w:rsidR="00440C3A" w:rsidRDefault="00000000">
      <w:pPr>
        <w:spacing w:after="100"/>
        <w:ind w:left="259" w:right="144"/>
      </w:pPr>
      <w:r w:rsidRPr="00A81493">
        <w:rPr>
          <w:i/>
          <w:color w:val="5B6573"/>
          <w:sz w:val="19"/>
          <w:lang w:val="es-PE"/>
        </w:rPr>
        <w:t xml:space="preserve">Registre hardware, sistema operativo, motor/servicios, versiones, configuración, recursos, dependencias, semilla aleatoria si aplica, fecha y responsable. </w:t>
      </w:r>
      <w:r>
        <w:rPr>
          <w:i/>
          <w:color w:val="5B6573"/>
          <w:sz w:val="19"/>
        </w:rPr>
        <w:t xml:space="preserve">Enlace scripts de </w:t>
      </w:r>
      <w:proofErr w:type="spellStart"/>
      <w:r>
        <w:rPr>
          <w:i/>
          <w:color w:val="5B6573"/>
          <w:sz w:val="19"/>
        </w:rPr>
        <w:t>instalación</w:t>
      </w:r>
      <w:proofErr w:type="spellEnd"/>
      <w:r>
        <w:rPr>
          <w:i/>
          <w:color w:val="5B6573"/>
          <w:sz w:val="19"/>
        </w:rPr>
        <w:t xml:space="preserve"> o </w:t>
      </w:r>
      <w:proofErr w:type="spellStart"/>
      <w:r>
        <w:rPr>
          <w:i/>
          <w:color w:val="5B6573"/>
          <w:sz w:val="19"/>
        </w:rPr>
        <w:t>archivo</w:t>
      </w:r>
      <w:proofErr w:type="spellEnd"/>
      <w:r>
        <w:rPr>
          <w:i/>
          <w:color w:val="5B6573"/>
          <w:sz w:val="19"/>
        </w:rPr>
        <w:t xml:space="preserve"> de </w:t>
      </w:r>
      <w:proofErr w:type="spellStart"/>
      <w:r>
        <w:rPr>
          <w:i/>
          <w:color w:val="5B6573"/>
          <w:sz w:val="19"/>
        </w:rPr>
        <w:t>entorno</w:t>
      </w:r>
      <w:proofErr w:type="spellEnd"/>
      <w:r>
        <w:rPr>
          <w:i/>
          <w:color w:val="5B6573"/>
          <w:sz w:val="19"/>
        </w:rPr>
        <w:t>.</w:t>
      </w:r>
    </w:p>
    <w:tbl>
      <w:tblPr>
        <w:tblStyle w:val="Tablaconcuadrcula"/>
        <w:tblW w:w="8400" w:type="dxa"/>
        <w:tblInd w:w="120" w:type="dxa"/>
        <w:tblLayout w:type="fixed"/>
        <w:tblLook w:val="04A0" w:firstRow="1" w:lastRow="0" w:firstColumn="1" w:lastColumn="0" w:noHBand="0" w:noVBand="1"/>
      </w:tblPr>
      <w:tblGrid>
        <w:gridCol w:w="1800"/>
        <w:gridCol w:w="2600"/>
        <w:gridCol w:w="2700"/>
        <w:gridCol w:w="1300"/>
      </w:tblGrid>
      <w:tr w:rsidR="00440C3A" w14:paraId="728E3A7F" w14:textId="77777777">
        <w:trPr>
          <w:cantSplit/>
          <w:tblHeader/>
        </w:trPr>
        <w:tc>
          <w:tcPr>
            <w:tcW w:w="1800" w:type="dxa"/>
            <w:shd w:val="clear" w:color="auto" w:fill="E8EEF5"/>
            <w:tcMar>
              <w:top w:w="80" w:type="dxa"/>
              <w:left w:w="120" w:type="dxa"/>
              <w:bottom w:w="80" w:type="dxa"/>
              <w:right w:w="120" w:type="dxa"/>
            </w:tcMar>
            <w:vAlign w:val="center"/>
          </w:tcPr>
          <w:p w14:paraId="2EA29EC0" w14:textId="77777777" w:rsidR="00440C3A" w:rsidRDefault="00000000">
            <w:pPr>
              <w:spacing w:after="40" w:line="259" w:lineRule="auto"/>
              <w:jc w:val="center"/>
            </w:pPr>
            <w:r>
              <w:rPr>
                <w:b/>
                <w:color w:val="0B2545"/>
                <w:sz w:val="17"/>
              </w:rPr>
              <w:lastRenderedPageBreak/>
              <w:t>COMPONENTE</w:t>
            </w:r>
          </w:p>
        </w:tc>
        <w:tc>
          <w:tcPr>
            <w:tcW w:w="2600" w:type="dxa"/>
            <w:shd w:val="clear" w:color="auto" w:fill="E8EEF5"/>
            <w:tcMar>
              <w:top w:w="80" w:type="dxa"/>
              <w:left w:w="120" w:type="dxa"/>
              <w:bottom w:w="80" w:type="dxa"/>
              <w:right w:w="120" w:type="dxa"/>
            </w:tcMar>
            <w:vAlign w:val="center"/>
          </w:tcPr>
          <w:p w14:paraId="2FB109A3" w14:textId="77777777" w:rsidR="00440C3A" w:rsidRDefault="00000000">
            <w:pPr>
              <w:spacing w:after="40" w:line="259" w:lineRule="auto"/>
              <w:jc w:val="center"/>
            </w:pPr>
            <w:r>
              <w:rPr>
                <w:b/>
                <w:color w:val="0B2545"/>
                <w:sz w:val="17"/>
              </w:rPr>
              <w:t>VERSIÓN / CONFIGURACIÓN</w:t>
            </w:r>
          </w:p>
        </w:tc>
        <w:tc>
          <w:tcPr>
            <w:tcW w:w="2700" w:type="dxa"/>
            <w:shd w:val="clear" w:color="auto" w:fill="E8EEF5"/>
            <w:tcMar>
              <w:top w:w="80" w:type="dxa"/>
              <w:left w:w="120" w:type="dxa"/>
              <w:bottom w:w="80" w:type="dxa"/>
              <w:right w:w="120" w:type="dxa"/>
            </w:tcMar>
            <w:vAlign w:val="center"/>
          </w:tcPr>
          <w:p w14:paraId="35CB7C8B" w14:textId="77777777" w:rsidR="00440C3A" w:rsidRDefault="00000000">
            <w:pPr>
              <w:spacing w:after="40" w:line="259" w:lineRule="auto"/>
              <w:jc w:val="center"/>
            </w:pPr>
            <w:r>
              <w:rPr>
                <w:b/>
                <w:color w:val="0B2545"/>
                <w:sz w:val="17"/>
              </w:rPr>
              <w:t>PROPÓSITO</w:t>
            </w:r>
          </w:p>
        </w:tc>
        <w:tc>
          <w:tcPr>
            <w:tcW w:w="1300" w:type="dxa"/>
            <w:shd w:val="clear" w:color="auto" w:fill="E8EEF5"/>
            <w:tcMar>
              <w:top w:w="80" w:type="dxa"/>
              <w:left w:w="120" w:type="dxa"/>
              <w:bottom w:w="80" w:type="dxa"/>
              <w:right w:w="120" w:type="dxa"/>
            </w:tcMar>
            <w:vAlign w:val="center"/>
          </w:tcPr>
          <w:p w14:paraId="5A75C187" w14:textId="77777777" w:rsidR="00440C3A" w:rsidRDefault="00000000">
            <w:pPr>
              <w:spacing w:after="40" w:line="259" w:lineRule="auto"/>
              <w:jc w:val="center"/>
            </w:pPr>
            <w:r>
              <w:rPr>
                <w:b/>
                <w:color w:val="0B2545"/>
                <w:sz w:val="17"/>
              </w:rPr>
              <w:t>EVIDENCIA</w:t>
            </w:r>
          </w:p>
        </w:tc>
      </w:tr>
      <w:tr w:rsidR="00440C3A" w14:paraId="2A7A79AD" w14:textId="77777777">
        <w:trPr>
          <w:cantSplit/>
        </w:trPr>
        <w:tc>
          <w:tcPr>
            <w:tcW w:w="1800" w:type="dxa"/>
            <w:tcMar>
              <w:top w:w="80" w:type="dxa"/>
              <w:left w:w="120" w:type="dxa"/>
              <w:bottom w:w="80" w:type="dxa"/>
              <w:right w:w="120" w:type="dxa"/>
            </w:tcMar>
            <w:vAlign w:val="center"/>
          </w:tcPr>
          <w:p w14:paraId="55670DE6" w14:textId="77777777" w:rsidR="00440C3A" w:rsidRDefault="00000000">
            <w:pPr>
              <w:spacing w:after="40" w:line="259" w:lineRule="auto"/>
            </w:pPr>
            <w:r>
              <w:rPr>
                <w:color w:val="000000"/>
                <w:sz w:val="17"/>
              </w:rPr>
              <w:t>&lt;&lt;</w:t>
            </w:r>
            <w:proofErr w:type="spellStart"/>
            <w:r>
              <w:rPr>
                <w:color w:val="000000"/>
                <w:sz w:val="17"/>
              </w:rPr>
              <w:t>Componente</w:t>
            </w:r>
            <w:proofErr w:type="spellEnd"/>
            <w:r>
              <w:rPr>
                <w:color w:val="000000"/>
                <w:sz w:val="17"/>
              </w:rPr>
              <w:t>&gt;&gt;</w:t>
            </w:r>
          </w:p>
        </w:tc>
        <w:tc>
          <w:tcPr>
            <w:tcW w:w="2600" w:type="dxa"/>
            <w:tcMar>
              <w:top w:w="80" w:type="dxa"/>
              <w:left w:w="120" w:type="dxa"/>
              <w:bottom w:w="80" w:type="dxa"/>
              <w:right w:w="120" w:type="dxa"/>
            </w:tcMar>
            <w:vAlign w:val="center"/>
          </w:tcPr>
          <w:p w14:paraId="6D8D22D1" w14:textId="77777777" w:rsidR="00440C3A" w:rsidRDefault="00000000">
            <w:pPr>
              <w:spacing w:after="40" w:line="259" w:lineRule="auto"/>
            </w:pPr>
            <w:r>
              <w:rPr>
                <w:color w:val="000000"/>
                <w:sz w:val="17"/>
              </w:rPr>
              <w:t>&lt;&lt;</w:t>
            </w:r>
            <w:proofErr w:type="spellStart"/>
            <w:r>
              <w:rPr>
                <w:color w:val="000000"/>
                <w:sz w:val="17"/>
              </w:rPr>
              <w:t>Versión</w:t>
            </w:r>
            <w:proofErr w:type="spellEnd"/>
            <w:r>
              <w:rPr>
                <w:color w:val="000000"/>
                <w:sz w:val="17"/>
              </w:rPr>
              <w:t xml:space="preserve"> y </w:t>
            </w:r>
            <w:proofErr w:type="spellStart"/>
            <w:r>
              <w:rPr>
                <w:color w:val="000000"/>
                <w:sz w:val="17"/>
              </w:rPr>
              <w:t>parámetros</w:t>
            </w:r>
            <w:proofErr w:type="spellEnd"/>
            <w:r>
              <w:rPr>
                <w:color w:val="000000"/>
                <w:sz w:val="17"/>
              </w:rPr>
              <w:t>&gt;&gt;</w:t>
            </w:r>
          </w:p>
        </w:tc>
        <w:tc>
          <w:tcPr>
            <w:tcW w:w="2700" w:type="dxa"/>
            <w:tcMar>
              <w:top w:w="80" w:type="dxa"/>
              <w:left w:w="120" w:type="dxa"/>
              <w:bottom w:w="80" w:type="dxa"/>
              <w:right w:w="120" w:type="dxa"/>
            </w:tcMar>
            <w:vAlign w:val="center"/>
          </w:tcPr>
          <w:p w14:paraId="5A7DAC34" w14:textId="77777777" w:rsidR="00440C3A" w:rsidRDefault="00000000">
            <w:pPr>
              <w:spacing w:after="40" w:line="259" w:lineRule="auto"/>
            </w:pPr>
            <w:r>
              <w:rPr>
                <w:color w:val="000000"/>
                <w:sz w:val="17"/>
              </w:rPr>
              <w:t>&lt;&lt;</w:t>
            </w:r>
            <w:proofErr w:type="spellStart"/>
            <w:r>
              <w:rPr>
                <w:color w:val="000000"/>
                <w:sz w:val="17"/>
              </w:rPr>
              <w:t>Función</w:t>
            </w:r>
            <w:proofErr w:type="spellEnd"/>
            <w:r>
              <w:rPr>
                <w:color w:val="000000"/>
                <w:sz w:val="17"/>
              </w:rPr>
              <w:t>&gt;&gt;</w:t>
            </w:r>
          </w:p>
        </w:tc>
        <w:tc>
          <w:tcPr>
            <w:tcW w:w="1300" w:type="dxa"/>
            <w:tcMar>
              <w:top w:w="80" w:type="dxa"/>
              <w:left w:w="120" w:type="dxa"/>
              <w:bottom w:w="80" w:type="dxa"/>
              <w:right w:w="120" w:type="dxa"/>
            </w:tcMar>
            <w:vAlign w:val="center"/>
          </w:tcPr>
          <w:p w14:paraId="22441F88" w14:textId="77777777" w:rsidR="00440C3A" w:rsidRDefault="00000000">
            <w:pPr>
              <w:spacing w:after="40" w:line="259" w:lineRule="auto"/>
            </w:pPr>
            <w:r>
              <w:rPr>
                <w:color w:val="000000"/>
                <w:sz w:val="17"/>
              </w:rPr>
              <w:t>&lt;&lt;</w:t>
            </w:r>
            <w:proofErr w:type="spellStart"/>
            <w:r>
              <w:rPr>
                <w:color w:val="000000"/>
                <w:sz w:val="17"/>
              </w:rPr>
              <w:t>Archivo</w:t>
            </w:r>
            <w:proofErr w:type="spellEnd"/>
            <w:r>
              <w:rPr>
                <w:color w:val="000000"/>
                <w:sz w:val="17"/>
              </w:rPr>
              <w:t>/enlace&gt;&gt;</w:t>
            </w:r>
          </w:p>
        </w:tc>
      </w:tr>
      <w:tr w:rsidR="00440C3A" w14:paraId="32ED2809" w14:textId="77777777">
        <w:trPr>
          <w:cantSplit/>
        </w:trPr>
        <w:tc>
          <w:tcPr>
            <w:tcW w:w="1800" w:type="dxa"/>
            <w:tcMar>
              <w:top w:w="80" w:type="dxa"/>
              <w:left w:w="120" w:type="dxa"/>
              <w:bottom w:w="80" w:type="dxa"/>
              <w:right w:w="120" w:type="dxa"/>
            </w:tcMar>
            <w:vAlign w:val="center"/>
          </w:tcPr>
          <w:p w14:paraId="379AB073" w14:textId="77777777" w:rsidR="00440C3A" w:rsidRDefault="00000000">
            <w:pPr>
              <w:spacing w:after="40" w:line="259" w:lineRule="auto"/>
            </w:pPr>
            <w:r>
              <w:rPr>
                <w:color w:val="000000"/>
                <w:sz w:val="17"/>
              </w:rPr>
              <w:t>&lt;&lt;</w:t>
            </w:r>
            <w:proofErr w:type="spellStart"/>
            <w:r>
              <w:rPr>
                <w:color w:val="000000"/>
                <w:sz w:val="17"/>
              </w:rPr>
              <w:t>Componente</w:t>
            </w:r>
            <w:proofErr w:type="spellEnd"/>
            <w:r>
              <w:rPr>
                <w:color w:val="000000"/>
                <w:sz w:val="17"/>
              </w:rPr>
              <w:t>&gt;&gt;</w:t>
            </w:r>
          </w:p>
        </w:tc>
        <w:tc>
          <w:tcPr>
            <w:tcW w:w="2600" w:type="dxa"/>
            <w:tcMar>
              <w:top w:w="80" w:type="dxa"/>
              <w:left w:w="120" w:type="dxa"/>
              <w:bottom w:w="80" w:type="dxa"/>
              <w:right w:w="120" w:type="dxa"/>
            </w:tcMar>
            <w:vAlign w:val="center"/>
          </w:tcPr>
          <w:p w14:paraId="446FF402" w14:textId="77777777" w:rsidR="00440C3A" w:rsidRDefault="00000000">
            <w:pPr>
              <w:spacing w:after="40" w:line="259" w:lineRule="auto"/>
            </w:pPr>
            <w:r>
              <w:rPr>
                <w:color w:val="000000"/>
                <w:sz w:val="17"/>
              </w:rPr>
              <w:t>&lt;&lt;</w:t>
            </w:r>
            <w:proofErr w:type="spellStart"/>
            <w:r>
              <w:rPr>
                <w:color w:val="000000"/>
                <w:sz w:val="17"/>
              </w:rPr>
              <w:t>Versión</w:t>
            </w:r>
            <w:proofErr w:type="spellEnd"/>
            <w:r>
              <w:rPr>
                <w:color w:val="000000"/>
                <w:sz w:val="17"/>
              </w:rPr>
              <w:t xml:space="preserve"> y </w:t>
            </w:r>
            <w:proofErr w:type="spellStart"/>
            <w:r>
              <w:rPr>
                <w:color w:val="000000"/>
                <w:sz w:val="17"/>
              </w:rPr>
              <w:t>parámetros</w:t>
            </w:r>
            <w:proofErr w:type="spellEnd"/>
            <w:r>
              <w:rPr>
                <w:color w:val="000000"/>
                <w:sz w:val="17"/>
              </w:rPr>
              <w:t>&gt;&gt;</w:t>
            </w:r>
          </w:p>
        </w:tc>
        <w:tc>
          <w:tcPr>
            <w:tcW w:w="2700" w:type="dxa"/>
            <w:tcMar>
              <w:top w:w="80" w:type="dxa"/>
              <w:left w:w="120" w:type="dxa"/>
              <w:bottom w:w="80" w:type="dxa"/>
              <w:right w:w="120" w:type="dxa"/>
            </w:tcMar>
            <w:vAlign w:val="center"/>
          </w:tcPr>
          <w:p w14:paraId="15F0CE77" w14:textId="77777777" w:rsidR="00440C3A" w:rsidRDefault="00000000">
            <w:pPr>
              <w:spacing w:after="40" w:line="259" w:lineRule="auto"/>
            </w:pPr>
            <w:r>
              <w:rPr>
                <w:color w:val="000000"/>
                <w:sz w:val="17"/>
              </w:rPr>
              <w:t>&lt;&lt;</w:t>
            </w:r>
            <w:proofErr w:type="spellStart"/>
            <w:r>
              <w:rPr>
                <w:color w:val="000000"/>
                <w:sz w:val="17"/>
              </w:rPr>
              <w:t>Función</w:t>
            </w:r>
            <w:proofErr w:type="spellEnd"/>
            <w:r>
              <w:rPr>
                <w:color w:val="000000"/>
                <w:sz w:val="17"/>
              </w:rPr>
              <w:t>&gt;&gt;</w:t>
            </w:r>
          </w:p>
        </w:tc>
        <w:tc>
          <w:tcPr>
            <w:tcW w:w="1300" w:type="dxa"/>
            <w:tcMar>
              <w:top w:w="80" w:type="dxa"/>
              <w:left w:w="120" w:type="dxa"/>
              <w:bottom w:w="80" w:type="dxa"/>
              <w:right w:w="120" w:type="dxa"/>
            </w:tcMar>
            <w:vAlign w:val="center"/>
          </w:tcPr>
          <w:p w14:paraId="522D679F" w14:textId="77777777" w:rsidR="00440C3A" w:rsidRDefault="00000000">
            <w:pPr>
              <w:spacing w:after="40" w:line="259" w:lineRule="auto"/>
            </w:pPr>
            <w:r>
              <w:rPr>
                <w:color w:val="000000"/>
                <w:sz w:val="17"/>
              </w:rPr>
              <w:t>&lt;&lt;</w:t>
            </w:r>
            <w:proofErr w:type="spellStart"/>
            <w:r>
              <w:rPr>
                <w:color w:val="000000"/>
                <w:sz w:val="17"/>
              </w:rPr>
              <w:t>Archivo</w:t>
            </w:r>
            <w:proofErr w:type="spellEnd"/>
            <w:r>
              <w:rPr>
                <w:color w:val="000000"/>
                <w:sz w:val="17"/>
              </w:rPr>
              <w:t>/enlace&gt;&gt;</w:t>
            </w:r>
          </w:p>
        </w:tc>
      </w:tr>
      <w:tr w:rsidR="00440C3A" w14:paraId="35E86A0B" w14:textId="77777777">
        <w:trPr>
          <w:cantSplit/>
        </w:trPr>
        <w:tc>
          <w:tcPr>
            <w:tcW w:w="1800" w:type="dxa"/>
            <w:tcMar>
              <w:top w:w="80" w:type="dxa"/>
              <w:left w:w="120" w:type="dxa"/>
              <w:bottom w:w="80" w:type="dxa"/>
              <w:right w:w="120" w:type="dxa"/>
            </w:tcMar>
            <w:vAlign w:val="center"/>
          </w:tcPr>
          <w:p w14:paraId="4F25C2FA" w14:textId="77777777" w:rsidR="00440C3A" w:rsidRDefault="00000000">
            <w:pPr>
              <w:spacing w:after="40" w:line="259" w:lineRule="auto"/>
            </w:pPr>
            <w:r>
              <w:rPr>
                <w:color w:val="000000"/>
                <w:sz w:val="17"/>
              </w:rPr>
              <w:t>&lt;&lt;</w:t>
            </w:r>
            <w:proofErr w:type="spellStart"/>
            <w:r>
              <w:rPr>
                <w:color w:val="000000"/>
                <w:sz w:val="17"/>
              </w:rPr>
              <w:t>Componente</w:t>
            </w:r>
            <w:proofErr w:type="spellEnd"/>
            <w:r>
              <w:rPr>
                <w:color w:val="000000"/>
                <w:sz w:val="17"/>
              </w:rPr>
              <w:t>&gt;&gt;</w:t>
            </w:r>
          </w:p>
        </w:tc>
        <w:tc>
          <w:tcPr>
            <w:tcW w:w="2600" w:type="dxa"/>
            <w:tcMar>
              <w:top w:w="80" w:type="dxa"/>
              <w:left w:w="120" w:type="dxa"/>
              <w:bottom w:w="80" w:type="dxa"/>
              <w:right w:w="120" w:type="dxa"/>
            </w:tcMar>
            <w:vAlign w:val="center"/>
          </w:tcPr>
          <w:p w14:paraId="76B5C543" w14:textId="77777777" w:rsidR="00440C3A" w:rsidRDefault="00000000">
            <w:pPr>
              <w:spacing w:after="40" w:line="259" w:lineRule="auto"/>
            </w:pPr>
            <w:r>
              <w:rPr>
                <w:color w:val="000000"/>
                <w:sz w:val="17"/>
              </w:rPr>
              <w:t>&lt;&lt;</w:t>
            </w:r>
            <w:proofErr w:type="spellStart"/>
            <w:r>
              <w:rPr>
                <w:color w:val="000000"/>
                <w:sz w:val="17"/>
              </w:rPr>
              <w:t>Versión</w:t>
            </w:r>
            <w:proofErr w:type="spellEnd"/>
            <w:r>
              <w:rPr>
                <w:color w:val="000000"/>
                <w:sz w:val="17"/>
              </w:rPr>
              <w:t xml:space="preserve"> y </w:t>
            </w:r>
            <w:proofErr w:type="spellStart"/>
            <w:r>
              <w:rPr>
                <w:color w:val="000000"/>
                <w:sz w:val="17"/>
              </w:rPr>
              <w:t>parámetros</w:t>
            </w:r>
            <w:proofErr w:type="spellEnd"/>
            <w:r>
              <w:rPr>
                <w:color w:val="000000"/>
                <w:sz w:val="17"/>
              </w:rPr>
              <w:t>&gt;&gt;</w:t>
            </w:r>
          </w:p>
        </w:tc>
        <w:tc>
          <w:tcPr>
            <w:tcW w:w="2700" w:type="dxa"/>
            <w:tcMar>
              <w:top w:w="80" w:type="dxa"/>
              <w:left w:w="120" w:type="dxa"/>
              <w:bottom w:w="80" w:type="dxa"/>
              <w:right w:w="120" w:type="dxa"/>
            </w:tcMar>
            <w:vAlign w:val="center"/>
          </w:tcPr>
          <w:p w14:paraId="365D9061" w14:textId="77777777" w:rsidR="00440C3A" w:rsidRDefault="00000000">
            <w:pPr>
              <w:spacing w:after="40" w:line="259" w:lineRule="auto"/>
            </w:pPr>
            <w:r>
              <w:rPr>
                <w:color w:val="000000"/>
                <w:sz w:val="17"/>
              </w:rPr>
              <w:t>&lt;&lt;</w:t>
            </w:r>
            <w:proofErr w:type="spellStart"/>
            <w:r>
              <w:rPr>
                <w:color w:val="000000"/>
                <w:sz w:val="17"/>
              </w:rPr>
              <w:t>Función</w:t>
            </w:r>
            <w:proofErr w:type="spellEnd"/>
            <w:r>
              <w:rPr>
                <w:color w:val="000000"/>
                <w:sz w:val="17"/>
              </w:rPr>
              <w:t>&gt;&gt;</w:t>
            </w:r>
          </w:p>
        </w:tc>
        <w:tc>
          <w:tcPr>
            <w:tcW w:w="1300" w:type="dxa"/>
            <w:tcMar>
              <w:top w:w="80" w:type="dxa"/>
              <w:left w:w="120" w:type="dxa"/>
              <w:bottom w:w="80" w:type="dxa"/>
              <w:right w:w="120" w:type="dxa"/>
            </w:tcMar>
            <w:vAlign w:val="center"/>
          </w:tcPr>
          <w:p w14:paraId="3E78A896" w14:textId="77777777" w:rsidR="00440C3A" w:rsidRDefault="00000000">
            <w:pPr>
              <w:spacing w:after="40" w:line="259" w:lineRule="auto"/>
            </w:pPr>
            <w:r>
              <w:rPr>
                <w:color w:val="000000"/>
                <w:sz w:val="17"/>
              </w:rPr>
              <w:t>&lt;&lt;</w:t>
            </w:r>
            <w:proofErr w:type="spellStart"/>
            <w:r>
              <w:rPr>
                <w:color w:val="000000"/>
                <w:sz w:val="17"/>
              </w:rPr>
              <w:t>Archivo</w:t>
            </w:r>
            <w:proofErr w:type="spellEnd"/>
            <w:r>
              <w:rPr>
                <w:color w:val="000000"/>
                <w:sz w:val="17"/>
              </w:rPr>
              <w:t>/enlace&gt;&gt;</w:t>
            </w:r>
          </w:p>
        </w:tc>
      </w:tr>
      <w:tr w:rsidR="00440C3A" w14:paraId="0127AF94" w14:textId="77777777">
        <w:trPr>
          <w:cantSplit/>
        </w:trPr>
        <w:tc>
          <w:tcPr>
            <w:tcW w:w="1800" w:type="dxa"/>
            <w:tcMar>
              <w:top w:w="80" w:type="dxa"/>
              <w:left w:w="120" w:type="dxa"/>
              <w:bottom w:w="80" w:type="dxa"/>
              <w:right w:w="120" w:type="dxa"/>
            </w:tcMar>
            <w:vAlign w:val="center"/>
          </w:tcPr>
          <w:p w14:paraId="303902E3" w14:textId="77777777" w:rsidR="00440C3A" w:rsidRDefault="00000000">
            <w:pPr>
              <w:spacing w:after="40" w:line="259" w:lineRule="auto"/>
            </w:pPr>
            <w:r>
              <w:rPr>
                <w:color w:val="000000"/>
                <w:sz w:val="17"/>
              </w:rPr>
              <w:t>&lt;&lt;</w:t>
            </w:r>
            <w:proofErr w:type="spellStart"/>
            <w:r>
              <w:rPr>
                <w:color w:val="000000"/>
                <w:sz w:val="17"/>
              </w:rPr>
              <w:t>Componente</w:t>
            </w:r>
            <w:proofErr w:type="spellEnd"/>
            <w:r>
              <w:rPr>
                <w:color w:val="000000"/>
                <w:sz w:val="17"/>
              </w:rPr>
              <w:t>&gt;&gt;</w:t>
            </w:r>
          </w:p>
        </w:tc>
        <w:tc>
          <w:tcPr>
            <w:tcW w:w="2600" w:type="dxa"/>
            <w:tcMar>
              <w:top w:w="80" w:type="dxa"/>
              <w:left w:w="120" w:type="dxa"/>
              <w:bottom w:w="80" w:type="dxa"/>
              <w:right w:w="120" w:type="dxa"/>
            </w:tcMar>
            <w:vAlign w:val="center"/>
          </w:tcPr>
          <w:p w14:paraId="16307E9B" w14:textId="77777777" w:rsidR="00440C3A" w:rsidRDefault="00000000">
            <w:pPr>
              <w:spacing w:after="40" w:line="259" w:lineRule="auto"/>
            </w:pPr>
            <w:r>
              <w:rPr>
                <w:color w:val="000000"/>
                <w:sz w:val="17"/>
              </w:rPr>
              <w:t>&lt;&lt;</w:t>
            </w:r>
            <w:proofErr w:type="spellStart"/>
            <w:r>
              <w:rPr>
                <w:color w:val="000000"/>
                <w:sz w:val="17"/>
              </w:rPr>
              <w:t>Versión</w:t>
            </w:r>
            <w:proofErr w:type="spellEnd"/>
            <w:r>
              <w:rPr>
                <w:color w:val="000000"/>
                <w:sz w:val="17"/>
              </w:rPr>
              <w:t xml:space="preserve"> y </w:t>
            </w:r>
            <w:proofErr w:type="spellStart"/>
            <w:r>
              <w:rPr>
                <w:color w:val="000000"/>
                <w:sz w:val="17"/>
              </w:rPr>
              <w:t>parámetros</w:t>
            </w:r>
            <w:proofErr w:type="spellEnd"/>
            <w:r>
              <w:rPr>
                <w:color w:val="000000"/>
                <w:sz w:val="17"/>
              </w:rPr>
              <w:t>&gt;&gt;</w:t>
            </w:r>
          </w:p>
        </w:tc>
        <w:tc>
          <w:tcPr>
            <w:tcW w:w="2700" w:type="dxa"/>
            <w:tcMar>
              <w:top w:w="80" w:type="dxa"/>
              <w:left w:w="120" w:type="dxa"/>
              <w:bottom w:w="80" w:type="dxa"/>
              <w:right w:w="120" w:type="dxa"/>
            </w:tcMar>
            <w:vAlign w:val="center"/>
          </w:tcPr>
          <w:p w14:paraId="5D75C65D" w14:textId="77777777" w:rsidR="00440C3A" w:rsidRDefault="00000000">
            <w:pPr>
              <w:spacing w:after="40" w:line="259" w:lineRule="auto"/>
            </w:pPr>
            <w:r>
              <w:rPr>
                <w:color w:val="000000"/>
                <w:sz w:val="17"/>
              </w:rPr>
              <w:t>&lt;&lt;</w:t>
            </w:r>
            <w:proofErr w:type="spellStart"/>
            <w:r>
              <w:rPr>
                <w:color w:val="000000"/>
                <w:sz w:val="17"/>
              </w:rPr>
              <w:t>Función</w:t>
            </w:r>
            <w:proofErr w:type="spellEnd"/>
            <w:r>
              <w:rPr>
                <w:color w:val="000000"/>
                <w:sz w:val="17"/>
              </w:rPr>
              <w:t>&gt;&gt;</w:t>
            </w:r>
          </w:p>
        </w:tc>
        <w:tc>
          <w:tcPr>
            <w:tcW w:w="1300" w:type="dxa"/>
            <w:tcMar>
              <w:top w:w="80" w:type="dxa"/>
              <w:left w:w="120" w:type="dxa"/>
              <w:bottom w:w="80" w:type="dxa"/>
              <w:right w:w="120" w:type="dxa"/>
            </w:tcMar>
            <w:vAlign w:val="center"/>
          </w:tcPr>
          <w:p w14:paraId="0A47D79F" w14:textId="77777777" w:rsidR="00440C3A" w:rsidRDefault="00000000">
            <w:pPr>
              <w:spacing w:after="40" w:line="259" w:lineRule="auto"/>
            </w:pPr>
            <w:r>
              <w:rPr>
                <w:color w:val="000000"/>
                <w:sz w:val="17"/>
              </w:rPr>
              <w:t>&lt;&lt;</w:t>
            </w:r>
            <w:proofErr w:type="spellStart"/>
            <w:r>
              <w:rPr>
                <w:color w:val="000000"/>
                <w:sz w:val="17"/>
              </w:rPr>
              <w:t>Archivo</w:t>
            </w:r>
            <w:proofErr w:type="spellEnd"/>
            <w:r>
              <w:rPr>
                <w:color w:val="000000"/>
                <w:sz w:val="17"/>
              </w:rPr>
              <w:t>/enlace&gt;&gt;</w:t>
            </w:r>
          </w:p>
        </w:tc>
      </w:tr>
    </w:tbl>
    <w:p w14:paraId="6A8778CF" w14:textId="77777777" w:rsidR="00440C3A" w:rsidRDefault="00440C3A">
      <w:pPr>
        <w:spacing w:after="20"/>
      </w:pPr>
    </w:p>
    <w:p w14:paraId="6A32984E" w14:textId="77777777" w:rsidR="00440C3A" w:rsidRDefault="00000000">
      <w:pPr>
        <w:pStyle w:val="Titulo2"/>
      </w:pPr>
      <w:bookmarkStart w:id="57" w:name="_Toc241096954"/>
      <w:r>
        <w:t>4.5 Matriz de escenarios experimentales</w:t>
      </w:r>
      <w:bookmarkEnd w:id="57"/>
    </w:p>
    <w:p w14:paraId="3209DE59" w14:textId="77777777" w:rsidR="00440C3A" w:rsidRDefault="00000000" w:rsidP="0001336D">
      <w:pPr>
        <w:spacing w:after="100"/>
        <w:ind w:left="259" w:right="144"/>
        <w:jc w:val="both"/>
      </w:pPr>
      <w:r w:rsidRPr="00A81493">
        <w:rPr>
          <w:i/>
          <w:color w:val="5B6573"/>
          <w:sz w:val="19"/>
          <w:lang w:val="es-PE"/>
        </w:rPr>
        <w:t xml:space="preserve">Incluya como mínimo tres escenarios o ejecuciones comparables que cubran ambas soluciones. La evaluación de Big Data debe incluir al menos un escenario de rendimiento o escalabilidad. </w:t>
      </w:r>
      <w:proofErr w:type="spellStart"/>
      <w:r>
        <w:rPr>
          <w:i/>
          <w:color w:val="5B6573"/>
          <w:sz w:val="19"/>
        </w:rPr>
        <w:t>Repita</w:t>
      </w:r>
      <w:proofErr w:type="spellEnd"/>
      <w:r>
        <w:rPr>
          <w:i/>
          <w:color w:val="5B6573"/>
          <w:sz w:val="19"/>
        </w:rPr>
        <w:t xml:space="preserve"> </w:t>
      </w:r>
      <w:proofErr w:type="spellStart"/>
      <w:r>
        <w:rPr>
          <w:i/>
          <w:color w:val="5B6573"/>
          <w:sz w:val="19"/>
        </w:rPr>
        <w:t>mediciones</w:t>
      </w:r>
      <w:proofErr w:type="spellEnd"/>
      <w:r>
        <w:rPr>
          <w:i/>
          <w:color w:val="5B6573"/>
          <w:sz w:val="19"/>
        </w:rPr>
        <w:t xml:space="preserve"> </w:t>
      </w:r>
      <w:proofErr w:type="spellStart"/>
      <w:r>
        <w:rPr>
          <w:i/>
          <w:color w:val="5B6573"/>
          <w:sz w:val="19"/>
        </w:rPr>
        <w:t>cuando</w:t>
      </w:r>
      <w:proofErr w:type="spellEnd"/>
      <w:r>
        <w:rPr>
          <w:i/>
          <w:color w:val="5B6573"/>
          <w:sz w:val="19"/>
        </w:rPr>
        <w:t xml:space="preserve"> </w:t>
      </w:r>
      <w:proofErr w:type="spellStart"/>
      <w:r>
        <w:rPr>
          <w:i/>
          <w:color w:val="5B6573"/>
          <w:sz w:val="19"/>
        </w:rPr>
        <w:t>corresponda</w:t>
      </w:r>
      <w:proofErr w:type="spellEnd"/>
      <w:r>
        <w:rPr>
          <w:i/>
          <w:color w:val="5B6573"/>
          <w:sz w:val="19"/>
        </w:rPr>
        <w:t xml:space="preserve"> y </w:t>
      </w:r>
      <w:proofErr w:type="spellStart"/>
      <w:r>
        <w:rPr>
          <w:i/>
          <w:color w:val="5B6573"/>
          <w:sz w:val="19"/>
        </w:rPr>
        <w:t>reporte</w:t>
      </w:r>
      <w:proofErr w:type="spellEnd"/>
      <w:r>
        <w:rPr>
          <w:i/>
          <w:color w:val="5B6573"/>
          <w:sz w:val="19"/>
        </w:rPr>
        <w:t xml:space="preserve"> </w:t>
      </w:r>
      <w:proofErr w:type="spellStart"/>
      <w:r>
        <w:rPr>
          <w:i/>
          <w:color w:val="5B6573"/>
          <w:sz w:val="19"/>
        </w:rPr>
        <w:t>variabilidad</w:t>
      </w:r>
      <w:proofErr w:type="spellEnd"/>
      <w:r>
        <w:rPr>
          <w:i/>
          <w:color w:val="5B6573"/>
          <w:sz w:val="19"/>
        </w:rPr>
        <w:t>.</w:t>
      </w:r>
    </w:p>
    <w:tbl>
      <w:tblPr>
        <w:tblStyle w:val="Tablaconcuadrcula"/>
        <w:tblW w:w="8400" w:type="dxa"/>
        <w:tblInd w:w="120" w:type="dxa"/>
        <w:tblLayout w:type="fixed"/>
        <w:tblLook w:val="04A0" w:firstRow="1" w:lastRow="0" w:firstColumn="1" w:lastColumn="0" w:noHBand="0" w:noVBand="1"/>
      </w:tblPr>
      <w:tblGrid>
        <w:gridCol w:w="750"/>
        <w:gridCol w:w="1100"/>
        <w:gridCol w:w="1700"/>
        <w:gridCol w:w="1250"/>
        <w:gridCol w:w="1250"/>
        <w:gridCol w:w="1150"/>
        <w:gridCol w:w="1200"/>
      </w:tblGrid>
      <w:tr w:rsidR="00440C3A" w14:paraId="6266AEE9" w14:textId="77777777">
        <w:trPr>
          <w:cantSplit/>
          <w:tblHeader/>
        </w:trPr>
        <w:tc>
          <w:tcPr>
            <w:tcW w:w="750" w:type="dxa"/>
            <w:shd w:val="clear" w:color="auto" w:fill="E8EEF5"/>
            <w:tcMar>
              <w:top w:w="80" w:type="dxa"/>
              <w:left w:w="120" w:type="dxa"/>
              <w:bottom w:w="80" w:type="dxa"/>
              <w:right w:w="120" w:type="dxa"/>
            </w:tcMar>
            <w:vAlign w:val="center"/>
          </w:tcPr>
          <w:p w14:paraId="3FA3D965" w14:textId="77777777" w:rsidR="00440C3A" w:rsidRDefault="00000000">
            <w:pPr>
              <w:spacing w:after="40" w:line="259" w:lineRule="auto"/>
              <w:jc w:val="center"/>
            </w:pPr>
            <w:r>
              <w:rPr>
                <w:b/>
                <w:color w:val="0B2545"/>
                <w:sz w:val="15"/>
              </w:rPr>
              <w:t>ID</w:t>
            </w:r>
          </w:p>
        </w:tc>
        <w:tc>
          <w:tcPr>
            <w:tcW w:w="1100" w:type="dxa"/>
            <w:shd w:val="clear" w:color="auto" w:fill="E8EEF5"/>
            <w:tcMar>
              <w:top w:w="80" w:type="dxa"/>
              <w:left w:w="120" w:type="dxa"/>
              <w:bottom w:w="80" w:type="dxa"/>
              <w:right w:w="120" w:type="dxa"/>
            </w:tcMar>
            <w:vAlign w:val="center"/>
          </w:tcPr>
          <w:p w14:paraId="0BD7C219" w14:textId="77777777" w:rsidR="00440C3A" w:rsidRDefault="00000000">
            <w:pPr>
              <w:spacing w:after="40" w:line="259" w:lineRule="auto"/>
              <w:jc w:val="center"/>
            </w:pPr>
            <w:r>
              <w:rPr>
                <w:b/>
                <w:color w:val="0B2545"/>
                <w:sz w:val="15"/>
              </w:rPr>
              <w:t>SOLUCIÓN</w:t>
            </w:r>
          </w:p>
        </w:tc>
        <w:tc>
          <w:tcPr>
            <w:tcW w:w="1700" w:type="dxa"/>
            <w:shd w:val="clear" w:color="auto" w:fill="E8EEF5"/>
            <w:tcMar>
              <w:top w:w="80" w:type="dxa"/>
              <w:left w:w="120" w:type="dxa"/>
              <w:bottom w:w="80" w:type="dxa"/>
              <w:right w:w="120" w:type="dxa"/>
            </w:tcMar>
            <w:vAlign w:val="center"/>
          </w:tcPr>
          <w:p w14:paraId="6F3DFAB7" w14:textId="77777777" w:rsidR="00440C3A" w:rsidRDefault="00000000">
            <w:pPr>
              <w:spacing w:after="40" w:line="259" w:lineRule="auto"/>
              <w:jc w:val="center"/>
            </w:pPr>
            <w:r>
              <w:rPr>
                <w:b/>
                <w:color w:val="0B2545"/>
                <w:sz w:val="15"/>
              </w:rPr>
              <w:t>CAMBIO / CONFIGURACIÓN</w:t>
            </w:r>
          </w:p>
        </w:tc>
        <w:tc>
          <w:tcPr>
            <w:tcW w:w="1250" w:type="dxa"/>
            <w:shd w:val="clear" w:color="auto" w:fill="E8EEF5"/>
            <w:tcMar>
              <w:top w:w="80" w:type="dxa"/>
              <w:left w:w="120" w:type="dxa"/>
              <w:bottom w:w="80" w:type="dxa"/>
              <w:right w:w="120" w:type="dxa"/>
            </w:tcMar>
            <w:vAlign w:val="center"/>
          </w:tcPr>
          <w:p w14:paraId="37C8432E" w14:textId="77777777" w:rsidR="00440C3A" w:rsidRDefault="00000000">
            <w:pPr>
              <w:spacing w:after="40" w:line="259" w:lineRule="auto"/>
              <w:jc w:val="center"/>
            </w:pPr>
            <w:r>
              <w:rPr>
                <w:b/>
                <w:color w:val="0B2545"/>
                <w:sz w:val="15"/>
              </w:rPr>
              <w:t>DATOS</w:t>
            </w:r>
          </w:p>
        </w:tc>
        <w:tc>
          <w:tcPr>
            <w:tcW w:w="1250" w:type="dxa"/>
            <w:shd w:val="clear" w:color="auto" w:fill="E8EEF5"/>
            <w:tcMar>
              <w:top w:w="80" w:type="dxa"/>
              <w:left w:w="120" w:type="dxa"/>
              <w:bottom w:w="80" w:type="dxa"/>
              <w:right w:w="120" w:type="dxa"/>
            </w:tcMar>
            <w:vAlign w:val="center"/>
          </w:tcPr>
          <w:p w14:paraId="18C60990" w14:textId="77777777" w:rsidR="00440C3A" w:rsidRDefault="00000000">
            <w:pPr>
              <w:spacing w:after="40" w:line="259" w:lineRule="auto"/>
              <w:jc w:val="center"/>
            </w:pPr>
            <w:r>
              <w:rPr>
                <w:b/>
                <w:color w:val="0B2545"/>
                <w:sz w:val="15"/>
              </w:rPr>
              <w:t>MÉTRICAS</w:t>
            </w:r>
          </w:p>
        </w:tc>
        <w:tc>
          <w:tcPr>
            <w:tcW w:w="1150" w:type="dxa"/>
            <w:shd w:val="clear" w:color="auto" w:fill="E8EEF5"/>
            <w:tcMar>
              <w:top w:w="80" w:type="dxa"/>
              <w:left w:w="120" w:type="dxa"/>
              <w:bottom w:w="80" w:type="dxa"/>
              <w:right w:w="120" w:type="dxa"/>
            </w:tcMar>
            <w:vAlign w:val="center"/>
          </w:tcPr>
          <w:p w14:paraId="0069A897" w14:textId="77777777" w:rsidR="00440C3A" w:rsidRDefault="00000000">
            <w:pPr>
              <w:spacing w:after="40" w:line="259" w:lineRule="auto"/>
              <w:jc w:val="center"/>
            </w:pPr>
            <w:r>
              <w:rPr>
                <w:b/>
                <w:color w:val="0B2545"/>
                <w:sz w:val="15"/>
              </w:rPr>
              <w:t>CONTROLES</w:t>
            </w:r>
          </w:p>
        </w:tc>
        <w:tc>
          <w:tcPr>
            <w:tcW w:w="1200" w:type="dxa"/>
            <w:shd w:val="clear" w:color="auto" w:fill="E8EEF5"/>
            <w:tcMar>
              <w:top w:w="80" w:type="dxa"/>
              <w:left w:w="120" w:type="dxa"/>
              <w:bottom w:w="80" w:type="dxa"/>
              <w:right w:w="120" w:type="dxa"/>
            </w:tcMar>
            <w:vAlign w:val="center"/>
          </w:tcPr>
          <w:p w14:paraId="70756312" w14:textId="77777777" w:rsidR="00440C3A" w:rsidRDefault="00000000">
            <w:pPr>
              <w:spacing w:after="40" w:line="259" w:lineRule="auto"/>
              <w:jc w:val="center"/>
            </w:pPr>
            <w:r>
              <w:rPr>
                <w:b/>
                <w:color w:val="0B2545"/>
                <w:sz w:val="15"/>
              </w:rPr>
              <w:t>RESULTADO ESPERADO</w:t>
            </w:r>
          </w:p>
        </w:tc>
      </w:tr>
      <w:tr w:rsidR="00440C3A" w14:paraId="58512D71" w14:textId="77777777">
        <w:trPr>
          <w:cantSplit/>
        </w:trPr>
        <w:tc>
          <w:tcPr>
            <w:tcW w:w="750" w:type="dxa"/>
            <w:tcMar>
              <w:top w:w="80" w:type="dxa"/>
              <w:left w:w="120" w:type="dxa"/>
              <w:bottom w:w="80" w:type="dxa"/>
              <w:right w:w="120" w:type="dxa"/>
            </w:tcMar>
            <w:vAlign w:val="center"/>
          </w:tcPr>
          <w:p w14:paraId="18511529"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79A58AAD" w14:textId="77777777" w:rsidR="00440C3A" w:rsidRDefault="00000000">
            <w:pPr>
              <w:spacing w:after="40" w:line="259" w:lineRule="auto"/>
            </w:pPr>
            <w:r>
              <w:rPr>
                <w:color w:val="000000"/>
                <w:sz w:val="15"/>
              </w:rPr>
              <w:t>BI</w:t>
            </w:r>
          </w:p>
        </w:tc>
        <w:tc>
          <w:tcPr>
            <w:tcW w:w="1700" w:type="dxa"/>
            <w:tcMar>
              <w:top w:w="80" w:type="dxa"/>
              <w:left w:w="120" w:type="dxa"/>
              <w:bottom w:w="80" w:type="dxa"/>
              <w:right w:w="120" w:type="dxa"/>
            </w:tcMar>
            <w:vAlign w:val="center"/>
          </w:tcPr>
          <w:p w14:paraId="5EC6054F" w14:textId="77777777" w:rsidR="00440C3A" w:rsidRDefault="00000000">
            <w:pPr>
              <w:spacing w:after="40" w:line="259" w:lineRule="auto"/>
            </w:pPr>
            <w:r>
              <w:rPr>
                <w:color w:val="000000"/>
                <w:sz w:val="15"/>
              </w:rPr>
              <w:t>&lt;&lt;Consulta/</w:t>
            </w:r>
            <w:proofErr w:type="spellStart"/>
            <w:r>
              <w:rPr>
                <w:color w:val="000000"/>
                <w:sz w:val="15"/>
              </w:rPr>
              <w:t>modelo</w:t>
            </w:r>
            <w:proofErr w:type="spellEnd"/>
            <w:r>
              <w:rPr>
                <w:color w:val="000000"/>
                <w:sz w:val="15"/>
              </w:rPr>
              <w:t>/</w:t>
            </w:r>
            <w:proofErr w:type="spellStart"/>
            <w:r>
              <w:rPr>
                <w:color w:val="000000"/>
                <w:sz w:val="15"/>
              </w:rPr>
              <w:t>configuración</w:t>
            </w:r>
            <w:proofErr w:type="spellEnd"/>
            <w:r>
              <w:rPr>
                <w:color w:val="000000"/>
                <w:sz w:val="15"/>
              </w:rPr>
              <w:t>&gt;&gt;</w:t>
            </w:r>
          </w:p>
        </w:tc>
        <w:tc>
          <w:tcPr>
            <w:tcW w:w="1250" w:type="dxa"/>
            <w:tcMar>
              <w:top w:w="80" w:type="dxa"/>
              <w:left w:w="120" w:type="dxa"/>
              <w:bottom w:w="80" w:type="dxa"/>
              <w:right w:w="120" w:type="dxa"/>
            </w:tcMar>
            <w:vAlign w:val="center"/>
          </w:tcPr>
          <w:p w14:paraId="6DC68848" w14:textId="77777777" w:rsidR="00440C3A" w:rsidRDefault="00000000">
            <w:pPr>
              <w:spacing w:after="40" w:line="259" w:lineRule="auto"/>
            </w:pPr>
            <w:r>
              <w:rPr>
                <w:color w:val="000000"/>
                <w:sz w:val="15"/>
              </w:rPr>
              <w:t>&lt;&lt;Dataset/</w:t>
            </w:r>
            <w:proofErr w:type="spellStart"/>
            <w:r>
              <w:rPr>
                <w:color w:val="000000"/>
                <w:sz w:val="15"/>
              </w:rPr>
              <w:t>escala</w:t>
            </w:r>
            <w:proofErr w:type="spellEnd"/>
            <w:r>
              <w:rPr>
                <w:color w:val="000000"/>
                <w:sz w:val="15"/>
              </w:rPr>
              <w:t>&gt;&gt;</w:t>
            </w:r>
          </w:p>
        </w:tc>
        <w:tc>
          <w:tcPr>
            <w:tcW w:w="1250" w:type="dxa"/>
            <w:tcMar>
              <w:top w:w="80" w:type="dxa"/>
              <w:left w:w="120" w:type="dxa"/>
              <w:bottom w:w="80" w:type="dxa"/>
              <w:right w:w="120" w:type="dxa"/>
            </w:tcMar>
            <w:vAlign w:val="center"/>
          </w:tcPr>
          <w:p w14:paraId="7467112A" w14:textId="77777777" w:rsidR="00440C3A" w:rsidRDefault="00000000">
            <w:pPr>
              <w:spacing w:after="40" w:line="259" w:lineRule="auto"/>
            </w:pPr>
            <w:r>
              <w:rPr>
                <w:color w:val="000000"/>
                <w:sz w:val="15"/>
              </w:rPr>
              <w:t>&lt;&lt;</w:t>
            </w:r>
            <w:proofErr w:type="spellStart"/>
            <w:r>
              <w:rPr>
                <w:color w:val="000000"/>
                <w:sz w:val="15"/>
              </w:rPr>
              <w:t>Métricas</w:t>
            </w:r>
            <w:proofErr w:type="spellEnd"/>
            <w:r>
              <w:rPr>
                <w:color w:val="000000"/>
                <w:sz w:val="15"/>
              </w:rPr>
              <w:t>&gt;&gt;</w:t>
            </w:r>
          </w:p>
        </w:tc>
        <w:tc>
          <w:tcPr>
            <w:tcW w:w="1150" w:type="dxa"/>
            <w:tcMar>
              <w:top w:w="80" w:type="dxa"/>
              <w:left w:w="120" w:type="dxa"/>
              <w:bottom w:w="80" w:type="dxa"/>
              <w:right w:w="120" w:type="dxa"/>
            </w:tcMar>
            <w:vAlign w:val="center"/>
          </w:tcPr>
          <w:p w14:paraId="310A5E63" w14:textId="77777777" w:rsidR="00440C3A" w:rsidRDefault="00000000">
            <w:pPr>
              <w:spacing w:after="40" w:line="259" w:lineRule="auto"/>
            </w:pPr>
            <w:r>
              <w:rPr>
                <w:color w:val="000000"/>
                <w:sz w:val="15"/>
              </w:rPr>
              <w:t>&lt;&lt;</w:t>
            </w:r>
            <w:proofErr w:type="spellStart"/>
            <w:r>
              <w:rPr>
                <w:color w:val="000000"/>
                <w:sz w:val="15"/>
              </w:rPr>
              <w:t>Constantes</w:t>
            </w:r>
            <w:proofErr w:type="spellEnd"/>
            <w:r>
              <w:rPr>
                <w:color w:val="000000"/>
                <w:sz w:val="15"/>
              </w:rPr>
              <w:t>&gt;&gt;</w:t>
            </w:r>
          </w:p>
        </w:tc>
        <w:tc>
          <w:tcPr>
            <w:tcW w:w="1200" w:type="dxa"/>
            <w:tcMar>
              <w:top w:w="80" w:type="dxa"/>
              <w:left w:w="120" w:type="dxa"/>
              <w:bottom w:w="80" w:type="dxa"/>
              <w:right w:w="120" w:type="dxa"/>
            </w:tcMar>
            <w:vAlign w:val="center"/>
          </w:tcPr>
          <w:p w14:paraId="75D3C59E" w14:textId="77777777" w:rsidR="00440C3A" w:rsidRDefault="00000000">
            <w:pPr>
              <w:spacing w:after="40" w:line="259" w:lineRule="auto"/>
            </w:pPr>
            <w:r>
              <w:rPr>
                <w:color w:val="000000"/>
                <w:sz w:val="15"/>
              </w:rPr>
              <w:t>&lt;&lt;</w:t>
            </w:r>
            <w:proofErr w:type="spellStart"/>
            <w:r>
              <w:rPr>
                <w:color w:val="000000"/>
                <w:sz w:val="15"/>
              </w:rPr>
              <w:t>Resultado</w:t>
            </w:r>
            <w:proofErr w:type="spellEnd"/>
            <w:r>
              <w:rPr>
                <w:color w:val="000000"/>
                <w:sz w:val="15"/>
              </w:rPr>
              <w:t>&gt;&gt;</w:t>
            </w:r>
          </w:p>
        </w:tc>
      </w:tr>
      <w:tr w:rsidR="00440C3A" w14:paraId="3A84DD6C" w14:textId="77777777">
        <w:trPr>
          <w:cantSplit/>
        </w:trPr>
        <w:tc>
          <w:tcPr>
            <w:tcW w:w="750" w:type="dxa"/>
            <w:tcMar>
              <w:top w:w="80" w:type="dxa"/>
              <w:left w:w="120" w:type="dxa"/>
              <w:bottom w:w="80" w:type="dxa"/>
              <w:right w:w="120" w:type="dxa"/>
            </w:tcMar>
            <w:vAlign w:val="center"/>
          </w:tcPr>
          <w:p w14:paraId="3D49296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AC56C91" w14:textId="77777777" w:rsidR="00440C3A" w:rsidRDefault="00000000">
            <w:pPr>
              <w:spacing w:after="40" w:line="259" w:lineRule="auto"/>
            </w:pPr>
            <w:r>
              <w:rPr>
                <w:color w:val="000000"/>
                <w:sz w:val="15"/>
              </w:rPr>
              <w:t>Big Data</w:t>
            </w:r>
          </w:p>
        </w:tc>
        <w:tc>
          <w:tcPr>
            <w:tcW w:w="1700" w:type="dxa"/>
            <w:tcMar>
              <w:top w:w="80" w:type="dxa"/>
              <w:left w:w="120" w:type="dxa"/>
              <w:bottom w:w="80" w:type="dxa"/>
              <w:right w:w="120" w:type="dxa"/>
            </w:tcMar>
            <w:vAlign w:val="center"/>
          </w:tcPr>
          <w:p w14:paraId="42E2D9F5" w14:textId="77777777" w:rsidR="00440C3A" w:rsidRDefault="00000000">
            <w:pPr>
              <w:spacing w:after="40" w:line="259" w:lineRule="auto"/>
            </w:pPr>
            <w:r>
              <w:rPr>
                <w:color w:val="000000"/>
                <w:sz w:val="15"/>
              </w:rPr>
              <w:t>&lt;&lt;</w:t>
            </w:r>
            <w:proofErr w:type="spellStart"/>
            <w:r>
              <w:rPr>
                <w:color w:val="000000"/>
                <w:sz w:val="15"/>
              </w:rPr>
              <w:t>Particiones</w:t>
            </w:r>
            <w:proofErr w:type="spellEnd"/>
            <w:r>
              <w:rPr>
                <w:color w:val="000000"/>
                <w:sz w:val="15"/>
              </w:rPr>
              <w:t>/</w:t>
            </w:r>
            <w:proofErr w:type="spellStart"/>
            <w:r>
              <w:rPr>
                <w:color w:val="000000"/>
                <w:sz w:val="15"/>
              </w:rPr>
              <w:t>nodos</w:t>
            </w:r>
            <w:proofErr w:type="spellEnd"/>
            <w:r>
              <w:rPr>
                <w:color w:val="000000"/>
                <w:sz w:val="15"/>
              </w:rPr>
              <w:t>/</w:t>
            </w:r>
            <w:proofErr w:type="spellStart"/>
            <w:r>
              <w:rPr>
                <w:color w:val="000000"/>
                <w:sz w:val="15"/>
              </w:rPr>
              <w:t>proceso</w:t>
            </w:r>
            <w:proofErr w:type="spellEnd"/>
            <w:r>
              <w:rPr>
                <w:color w:val="000000"/>
                <w:sz w:val="15"/>
              </w:rPr>
              <w:t>&gt;&gt;</w:t>
            </w:r>
          </w:p>
        </w:tc>
        <w:tc>
          <w:tcPr>
            <w:tcW w:w="1250" w:type="dxa"/>
            <w:tcMar>
              <w:top w:w="80" w:type="dxa"/>
              <w:left w:w="120" w:type="dxa"/>
              <w:bottom w:w="80" w:type="dxa"/>
              <w:right w:w="120" w:type="dxa"/>
            </w:tcMar>
            <w:vAlign w:val="center"/>
          </w:tcPr>
          <w:p w14:paraId="13D05955" w14:textId="77777777" w:rsidR="00440C3A" w:rsidRDefault="00000000">
            <w:pPr>
              <w:spacing w:after="40" w:line="259" w:lineRule="auto"/>
            </w:pPr>
            <w:r>
              <w:rPr>
                <w:color w:val="000000"/>
                <w:sz w:val="15"/>
              </w:rPr>
              <w:t>&lt;&lt;Dataset/</w:t>
            </w:r>
            <w:proofErr w:type="spellStart"/>
            <w:r>
              <w:rPr>
                <w:color w:val="000000"/>
                <w:sz w:val="15"/>
              </w:rPr>
              <w:t>escala</w:t>
            </w:r>
            <w:proofErr w:type="spellEnd"/>
            <w:r>
              <w:rPr>
                <w:color w:val="000000"/>
                <w:sz w:val="15"/>
              </w:rPr>
              <w:t>&gt;&gt;</w:t>
            </w:r>
          </w:p>
        </w:tc>
        <w:tc>
          <w:tcPr>
            <w:tcW w:w="1250" w:type="dxa"/>
            <w:tcMar>
              <w:top w:w="80" w:type="dxa"/>
              <w:left w:w="120" w:type="dxa"/>
              <w:bottom w:w="80" w:type="dxa"/>
              <w:right w:w="120" w:type="dxa"/>
            </w:tcMar>
            <w:vAlign w:val="center"/>
          </w:tcPr>
          <w:p w14:paraId="3AFFD6BD" w14:textId="77777777" w:rsidR="00440C3A" w:rsidRDefault="00000000">
            <w:pPr>
              <w:spacing w:after="40" w:line="259" w:lineRule="auto"/>
            </w:pPr>
            <w:r>
              <w:rPr>
                <w:color w:val="000000"/>
                <w:sz w:val="15"/>
              </w:rPr>
              <w:t>&lt;&lt;</w:t>
            </w:r>
            <w:proofErr w:type="spellStart"/>
            <w:r>
              <w:rPr>
                <w:color w:val="000000"/>
                <w:sz w:val="15"/>
              </w:rPr>
              <w:t>Métricas</w:t>
            </w:r>
            <w:proofErr w:type="spellEnd"/>
            <w:r>
              <w:rPr>
                <w:color w:val="000000"/>
                <w:sz w:val="15"/>
              </w:rPr>
              <w:t>&gt;&gt;</w:t>
            </w:r>
          </w:p>
        </w:tc>
        <w:tc>
          <w:tcPr>
            <w:tcW w:w="1150" w:type="dxa"/>
            <w:tcMar>
              <w:top w:w="80" w:type="dxa"/>
              <w:left w:w="120" w:type="dxa"/>
              <w:bottom w:w="80" w:type="dxa"/>
              <w:right w:w="120" w:type="dxa"/>
            </w:tcMar>
            <w:vAlign w:val="center"/>
          </w:tcPr>
          <w:p w14:paraId="03DDE7BB" w14:textId="77777777" w:rsidR="00440C3A" w:rsidRDefault="00000000">
            <w:pPr>
              <w:spacing w:after="40" w:line="259" w:lineRule="auto"/>
            </w:pPr>
            <w:r>
              <w:rPr>
                <w:color w:val="000000"/>
                <w:sz w:val="15"/>
              </w:rPr>
              <w:t>&lt;&lt;</w:t>
            </w:r>
            <w:proofErr w:type="spellStart"/>
            <w:r>
              <w:rPr>
                <w:color w:val="000000"/>
                <w:sz w:val="15"/>
              </w:rPr>
              <w:t>Constantes</w:t>
            </w:r>
            <w:proofErr w:type="spellEnd"/>
            <w:r>
              <w:rPr>
                <w:color w:val="000000"/>
                <w:sz w:val="15"/>
              </w:rPr>
              <w:t>&gt;&gt;</w:t>
            </w:r>
          </w:p>
        </w:tc>
        <w:tc>
          <w:tcPr>
            <w:tcW w:w="1200" w:type="dxa"/>
            <w:tcMar>
              <w:top w:w="80" w:type="dxa"/>
              <w:left w:w="120" w:type="dxa"/>
              <w:bottom w:w="80" w:type="dxa"/>
              <w:right w:w="120" w:type="dxa"/>
            </w:tcMar>
            <w:vAlign w:val="center"/>
          </w:tcPr>
          <w:p w14:paraId="730FA6F4" w14:textId="77777777" w:rsidR="00440C3A" w:rsidRDefault="00000000">
            <w:pPr>
              <w:spacing w:after="40" w:line="259" w:lineRule="auto"/>
            </w:pPr>
            <w:r>
              <w:rPr>
                <w:color w:val="000000"/>
                <w:sz w:val="15"/>
              </w:rPr>
              <w:t>&lt;&lt;</w:t>
            </w:r>
            <w:proofErr w:type="spellStart"/>
            <w:r>
              <w:rPr>
                <w:color w:val="000000"/>
                <w:sz w:val="15"/>
              </w:rPr>
              <w:t>Resultado</w:t>
            </w:r>
            <w:proofErr w:type="spellEnd"/>
            <w:r>
              <w:rPr>
                <w:color w:val="000000"/>
                <w:sz w:val="15"/>
              </w:rPr>
              <w:t>&gt;&gt;</w:t>
            </w:r>
          </w:p>
        </w:tc>
      </w:tr>
      <w:tr w:rsidR="00440C3A" w14:paraId="29D41C1C" w14:textId="77777777">
        <w:trPr>
          <w:cantSplit/>
        </w:trPr>
        <w:tc>
          <w:tcPr>
            <w:tcW w:w="750" w:type="dxa"/>
            <w:tcMar>
              <w:top w:w="80" w:type="dxa"/>
              <w:left w:w="120" w:type="dxa"/>
              <w:bottom w:w="80" w:type="dxa"/>
              <w:right w:w="120" w:type="dxa"/>
            </w:tcMar>
            <w:vAlign w:val="center"/>
          </w:tcPr>
          <w:p w14:paraId="162F389A"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2C9B208C" w14:textId="77777777" w:rsidR="00440C3A" w:rsidRDefault="00000000">
            <w:pPr>
              <w:spacing w:after="40" w:line="259" w:lineRule="auto"/>
            </w:pPr>
            <w:proofErr w:type="spellStart"/>
            <w:r>
              <w:rPr>
                <w:color w:val="000000"/>
                <w:sz w:val="15"/>
              </w:rPr>
              <w:t>Comparativo</w:t>
            </w:r>
            <w:proofErr w:type="spellEnd"/>
            <w:r>
              <w:rPr>
                <w:color w:val="000000"/>
                <w:sz w:val="15"/>
              </w:rPr>
              <w:t xml:space="preserve"> / </w:t>
            </w:r>
            <w:proofErr w:type="spellStart"/>
            <w:r>
              <w:rPr>
                <w:color w:val="000000"/>
                <w:sz w:val="15"/>
              </w:rPr>
              <w:t>integrado</w:t>
            </w:r>
            <w:proofErr w:type="spellEnd"/>
          </w:p>
        </w:tc>
        <w:tc>
          <w:tcPr>
            <w:tcW w:w="1700" w:type="dxa"/>
            <w:tcMar>
              <w:top w:w="80" w:type="dxa"/>
              <w:left w:w="120" w:type="dxa"/>
              <w:bottom w:w="80" w:type="dxa"/>
              <w:right w:w="120" w:type="dxa"/>
            </w:tcMar>
            <w:vAlign w:val="center"/>
          </w:tcPr>
          <w:p w14:paraId="563C61F7" w14:textId="77777777" w:rsidR="00440C3A" w:rsidRDefault="00000000">
            <w:pPr>
              <w:spacing w:after="40" w:line="259" w:lineRule="auto"/>
            </w:pPr>
            <w:r>
              <w:rPr>
                <w:color w:val="000000"/>
                <w:sz w:val="15"/>
              </w:rPr>
              <w:t>&lt;&lt;</w:t>
            </w:r>
            <w:proofErr w:type="spellStart"/>
            <w:r>
              <w:rPr>
                <w:color w:val="000000"/>
                <w:sz w:val="15"/>
              </w:rPr>
              <w:t>Escenario</w:t>
            </w:r>
            <w:proofErr w:type="spellEnd"/>
            <w:r>
              <w:rPr>
                <w:color w:val="000000"/>
                <w:sz w:val="15"/>
              </w:rPr>
              <w:t>&gt;&gt;</w:t>
            </w:r>
          </w:p>
        </w:tc>
        <w:tc>
          <w:tcPr>
            <w:tcW w:w="1250" w:type="dxa"/>
            <w:tcMar>
              <w:top w:w="80" w:type="dxa"/>
              <w:left w:w="120" w:type="dxa"/>
              <w:bottom w:w="80" w:type="dxa"/>
              <w:right w:w="120" w:type="dxa"/>
            </w:tcMar>
            <w:vAlign w:val="center"/>
          </w:tcPr>
          <w:p w14:paraId="65872907" w14:textId="77777777" w:rsidR="00440C3A" w:rsidRDefault="00000000">
            <w:pPr>
              <w:spacing w:after="40" w:line="259" w:lineRule="auto"/>
            </w:pPr>
            <w:r>
              <w:rPr>
                <w:color w:val="000000"/>
                <w:sz w:val="15"/>
              </w:rPr>
              <w:t>&lt;&lt;Dataset/</w:t>
            </w:r>
            <w:proofErr w:type="spellStart"/>
            <w:r>
              <w:rPr>
                <w:color w:val="000000"/>
                <w:sz w:val="15"/>
              </w:rPr>
              <w:t>escala</w:t>
            </w:r>
            <w:proofErr w:type="spellEnd"/>
            <w:r>
              <w:rPr>
                <w:color w:val="000000"/>
                <w:sz w:val="15"/>
              </w:rPr>
              <w:t>&gt;&gt;</w:t>
            </w:r>
          </w:p>
        </w:tc>
        <w:tc>
          <w:tcPr>
            <w:tcW w:w="1250" w:type="dxa"/>
            <w:tcMar>
              <w:top w:w="80" w:type="dxa"/>
              <w:left w:w="120" w:type="dxa"/>
              <w:bottom w:w="80" w:type="dxa"/>
              <w:right w:w="120" w:type="dxa"/>
            </w:tcMar>
            <w:vAlign w:val="center"/>
          </w:tcPr>
          <w:p w14:paraId="0D3DEBC1" w14:textId="77777777" w:rsidR="00440C3A" w:rsidRDefault="00000000">
            <w:pPr>
              <w:spacing w:after="40" w:line="259" w:lineRule="auto"/>
            </w:pPr>
            <w:r>
              <w:rPr>
                <w:color w:val="000000"/>
                <w:sz w:val="15"/>
              </w:rPr>
              <w:t>&lt;&lt;</w:t>
            </w:r>
            <w:proofErr w:type="spellStart"/>
            <w:r>
              <w:rPr>
                <w:color w:val="000000"/>
                <w:sz w:val="15"/>
              </w:rPr>
              <w:t>Métricas</w:t>
            </w:r>
            <w:proofErr w:type="spellEnd"/>
            <w:r>
              <w:rPr>
                <w:color w:val="000000"/>
                <w:sz w:val="15"/>
              </w:rPr>
              <w:t>&gt;&gt;</w:t>
            </w:r>
          </w:p>
        </w:tc>
        <w:tc>
          <w:tcPr>
            <w:tcW w:w="1150" w:type="dxa"/>
            <w:tcMar>
              <w:top w:w="80" w:type="dxa"/>
              <w:left w:w="120" w:type="dxa"/>
              <w:bottom w:w="80" w:type="dxa"/>
              <w:right w:w="120" w:type="dxa"/>
            </w:tcMar>
            <w:vAlign w:val="center"/>
          </w:tcPr>
          <w:p w14:paraId="1B8A0868" w14:textId="77777777" w:rsidR="00440C3A" w:rsidRDefault="00000000">
            <w:pPr>
              <w:spacing w:after="40" w:line="259" w:lineRule="auto"/>
            </w:pPr>
            <w:r>
              <w:rPr>
                <w:color w:val="000000"/>
                <w:sz w:val="15"/>
              </w:rPr>
              <w:t>&lt;&lt;</w:t>
            </w:r>
            <w:proofErr w:type="spellStart"/>
            <w:r>
              <w:rPr>
                <w:color w:val="000000"/>
                <w:sz w:val="15"/>
              </w:rPr>
              <w:t>Constantes</w:t>
            </w:r>
            <w:proofErr w:type="spellEnd"/>
            <w:r>
              <w:rPr>
                <w:color w:val="000000"/>
                <w:sz w:val="15"/>
              </w:rPr>
              <w:t>&gt;&gt;</w:t>
            </w:r>
          </w:p>
        </w:tc>
        <w:tc>
          <w:tcPr>
            <w:tcW w:w="1200" w:type="dxa"/>
            <w:tcMar>
              <w:top w:w="80" w:type="dxa"/>
              <w:left w:w="120" w:type="dxa"/>
              <w:bottom w:w="80" w:type="dxa"/>
              <w:right w:w="120" w:type="dxa"/>
            </w:tcMar>
            <w:vAlign w:val="center"/>
          </w:tcPr>
          <w:p w14:paraId="19714797" w14:textId="77777777" w:rsidR="00440C3A" w:rsidRDefault="00000000">
            <w:pPr>
              <w:spacing w:after="40" w:line="259" w:lineRule="auto"/>
            </w:pPr>
            <w:r>
              <w:rPr>
                <w:color w:val="000000"/>
                <w:sz w:val="15"/>
              </w:rPr>
              <w:t>&lt;&lt;</w:t>
            </w:r>
            <w:proofErr w:type="spellStart"/>
            <w:r>
              <w:rPr>
                <w:color w:val="000000"/>
                <w:sz w:val="15"/>
              </w:rPr>
              <w:t>Resultado</w:t>
            </w:r>
            <w:proofErr w:type="spellEnd"/>
            <w:r>
              <w:rPr>
                <w:color w:val="000000"/>
                <w:sz w:val="15"/>
              </w:rPr>
              <w:t>&gt;&gt;</w:t>
            </w:r>
          </w:p>
        </w:tc>
      </w:tr>
    </w:tbl>
    <w:p w14:paraId="4947371D" w14:textId="77777777" w:rsidR="00440C3A" w:rsidRDefault="00440C3A">
      <w:pPr>
        <w:spacing w:after="20"/>
      </w:pPr>
    </w:p>
    <w:p w14:paraId="4C1A1E50" w14:textId="77777777" w:rsidR="00440C3A" w:rsidRDefault="00000000">
      <w:pPr>
        <w:pStyle w:val="Titulo2"/>
      </w:pPr>
      <w:bookmarkStart w:id="58" w:name="_Toc241096955"/>
      <w:r>
        <w:t>4.6 Procedimiento reproducible</w:t>
      </w:r>
      <w:bookmarkEnd w:id="58"/>
    </w:p>
    <w:p w14:paraId="2109C78B" w14:textId="77777777" w:rsidR="00440C3A" w:rsidRPr="00A81493" w:rsidRDefault="00000000" w:rsidP="0001336D">
      <w:pPr>
        <w:pStyle w:val="Prrafodelista"/>
        <w:numPr>
          <w:ilvl w:val="0"/>
          <w:numId w:val="2"/>
        </w:numPr>
        <w:jc w:val="both"/>
        <w:rPr>
          <w:lang w:val="es-PE"/>
        </w:rPr>
      </w:pPr>
      <w:r w:rsidRPr="00A81493">
        <w:rPr>
          <w:lang w:val="es-PE"/>
        </w:rPr>
        <w:t>Preparar y validar el entorno a partir de una versión identificada del repositorio.</w:t>
      </w:r>
    </w:p>
    <w:p w14:paraId="0F38E93B" w14:textId="77777777" w:rsidR="00440C3A" w:rsidRPr="00A81493" w:rsidRDefault="00000000" w:rsidP="0001336D">
      <w:pPr>
        <w:pStyle w:val="Prrafodelista"/>
        <w:numPr>
          <w:ilvl w:val="0"/>
          <w:numId w:val="2"/>
        </w:numPr>
        <w:jc w:val="both"/>
        <w:rPr>
          <w:lang w:val="es-PE"/>
        </w:rPr>
      </w:pPr>
      <w:r w:rsidRPr="00A81493">
        <w:rPr>
          <w:lang w:val="es-PE"/>
        </w:rPr>
        <w:t xml:space="preserve">Obtener el </w:t>
      </w:r>
      <w:proofErr w:type="spellStart"/>
      <w:r w:rsidRPr="00A81493">
        <w:rPr>
          <w:lang w:val="es-PE"/>
        </w:rPr>
        <w:t>dataset</w:t>
      </w:r>
      <w:proofErr w:type="spellEnd"/>
      <w:r w:rsidRPr="00A81493">
        <w:rPr>
          <w:lang w:val="es-PE"/>
        </w:rPr>
        <w:t xml:space="preserve"> original y verificar integridad, licencia y perfil de calidad.</w:t>
      </w:r>
    </w:p>
    <w:p w14:paraId="155825B9" w14:textId="77777777" w:rsidR="00440C3A" w:rsidRPr="00A81493" w:rsidRDefault="00000000" w:rsidP="0001336D">
      <w:pPr>
        <w:pStyle w:val="Prrafodelista"/>
        <w:numPr>
          <w:ilvl w:val="0"/>
          <w:numId w:val="2"/>
        </w:numPr>
        <w:jc w:val="both"/>
        <w:rPr>
          <w:lang w:val="es-PE"/>
        </w:rPr>
      </w:pPr>
      <w:r w:rsidRPr="00A81493">
        <w:rPr>
          <w:lang w:val="es-PE"/>
        </w:rPr>
        <w:t xml:space="preserve">Ejecutar la preparación/transformación y registrar el </w:t>
      </w:r>
      <w:proofErr w:type="spellStart"/>
      <w:r w:rsidRPr="00A81493">
        <w:rPr>
          <w:lang w:val="es-PE"/>
        </w:rPr>
        <w:t>dataset</w:t>
      </w:r>
      <w:proofErr w:type="spellEnd"/>
      <w:r w:rsidRPr="00A81493">
        <w:rPr>
          <w:lang w:val="es-PE"/>
        </w:rPr>
        <w:t xml:space="preserve"> procesado y sus controles.</w:t>
      </w:r>
    </w:p>
    <w:p w14:paraId="71ABE0E7" w14:textId="77777777" w:rsidR="00440C3A" w:rsidRPr="00A81493" w:rsidRDefault="00000000" w:rsidP="0001336D">
      <w:pPr>
        <w:pStyle w:val="Prrafodelista"/>
        <w:numPr>
          <w:ilvl w:val="0"/>
          <w:numId w:val="2"/>
        </w:numPr>
        <w:jc w:val="both"/>
        <w:rPr>
          <w:lang w:val="es-PE"/>
        </w:rPr>
      </w:pPr>
      <w:r w:rsidRPr="00A81493">
        <w:rPr>
          <w:lang w:val="es-PE"/>
        </w:rPr>
        <w:t>Ejecutar cada escenario con la misma política de calentamiento, caché, concurrencia y número de repeticiones.</w:t>
      </w:r>
    </w:p>
    <w:p w14:paraId="69DFEEAF" w14:textId="77777777" w:rsidR="00440C3A" w:rsidRPr="00483907" w:rsidRDefault="00000000" w:rsidP="0001336D">
      <w:pPr>
        <w:pStyle w:val="Prrafodelista"/>
        <w:numPr>
          <w:ilvl w:val="0"/>
          <w:numId w:val="2"/>
        </w:numPr>
        <w:jc w:val="both"/>
        <w:rPr>
          <w:lang w:val="es-PE"/>
        </w:rPr>
      </w:pPr>
      <w:r w:rsidRPr="00483907">
        <w:rPr>
          <w:lang w:val="es-PE"/>
        </w:rPr>
        <w:t>Capturar automáticamente logs, tiempos, uso de recursos, errores y resultados de negocio.</w:t>
      </w:r>
    </w:p>
    <w:p w14:paraId="4ED497A6" w14:textId="77777777" w:rsidR="00440C3A" w:rsidRPr="00A81493" w:rsidRDefault="00000000" w:rsidP="0001336D">
      <w:pPr>
        <w:pStyle w:val="Prrafodelista"/>
        <w:numPr>
          <w:ilvl w:val="0"/>
          <w:numId w:val="2"/>
        </w:numPr>
        <w:jc w:val="both"/>
        <w:rPr>
          <w:lang w:val="es-PE"/>
        </w:rPr>
      </w:pPr>
      <w:r w:rsidRPr="00A81493">
        <w:rPr>
          <w:lang w:val="es-PE"/>
        </w:rPr>
        <w:t>Consolidar resultados, calcular medidas resumen y variabilidad, generar tablas y visualizaciones.</w:t>
      </w:r>
    </w:p>
    <w:p w14:paraId="4CCAA09B" w14:textId="77777777" w:rsidR="00440C3A" w:rsidRPr="00A81493" w:rsidRDefault="00000000" w:rsidP="0001336D">
      <w:pPr>
        <w:pStyle w:val="Prrafodelista"/>
        <w:numPr>
          <w:ilvl w:val="0"/>
          <w:numId w:val="2"/>
        </w:numPr>
        <w:jc w:val="both"/>
        <w:rPr>
          <w:lang w:val="es-PE"/>
        </w:rPr>
      </w:pPr>
      <w:r w:rsidRPr="00A81493">
        <w:rPr>
          <w:lang w:val="es-PE"/>
        </w:rPr>
        <w:t>Contrastar resultados con los criterios de aceptación y registrar desviaciones o incidentes.</w:t>
      </w:r>
    </w:p>
    <w:p w14:paraId="14804A54" w14:textId="77777777" w:rsidR="00440C3A" w:rsidRDefault="00000000">
      <w:pPr>
        <w:pStyle w:val="Titulo2"/>
      </w:pPr>
      <w:bookmarkStart w:id="59" w:name="_Toc241096956"/>
      <w:r>
        <w:lastRenderedPageBreak/>
        <w:t>4.7 Riesgos, validez y limitaciones del experimento</w:t>
      </w:r>
      <w:bookmarkEnd w:id="59"/>
    </w:p>
    <w:p w14:paraId="18B04133" w14:textId="77777777" w:rsidR="00440C3A" w:rsidRPr="00A81493" w:rsidRDefault="00000000">
      <w:pPr>
        <w:spacing w:after="100"/>
        <w:ind w:left="259" w:right="144"/>
        <w:rPr>
          <w:lang w:val="es-PE"/>
        </w:rPr>
      </w:pPr>
      <w:r w:rsidRPr="00A81493">
        <w:rPr>
          <w:i/>
          <w:color w:val="5B6573"/>
          <w:sz w:val="19"/>
          <w:lang w:val="es-PE"/>
        </w:rPr>
        <w:t xml:space="preserve">Identifique amenazas a la validez, sesgos del </w:t>
      </w:r>
      <w:proofErr w:type="spellStart"/>
      <w:r w:rsidRPr="00A81493">
        <w:rPr>
          <w:i/>
          <w:color w:val="5B6573"/>
          <w:sz w:val="19"/>
          <w:lang w:val="es-PE"/>
        </w:rPr>
        <w:t>dataset</w:t>
      </w:r>
      <w:proofErr w:type="spellEnd"/>
      <w:r w:rsidRPr="00A81493">
        <w:rPr>
          <w:i/>
          <w:color w:val="5B6573"/>
          <w:sz w:val="19"/>
          <w:lang w:val="es-PE"/>
        </w:rPr>
        <w:t>, restricciones del entorno, incertidumbre, repetibilidad, límites de generalización y acciones de mitigación.</w:t>
      </w:r>
    </w:p>
    <w:p w14:paraId="3CC1FC59" w14:textId="77777777" w:rsidR="00440C3A" w:rsidRDefault="00000000">
      <w:pPr>
        <w:pStyle w:val="Titulo1"/>
        <w:pageBreakBefore/>
      </w:pPr>
      <w:bookmarkStart w:id="60" w:name="_Toc241096957"/>
      <w:r>
        <w:lastRenderedPageBreak/>
        <w:t>CAPÍTULO V: IMPLEMENTACIÓN Y CONTROL DE EVIDENCIAS</w:t>
      </w:r>
      <w:bookmarkEnd w:id="60"/>
    </w:p>
    <w:p w14:paraId="78FAAC5C" w14:textId="77777777" w:rsidR="00440C3A" w:rsidRDefault="00000000">
      <w:pPr>
        <w:pStyle w:val="Titulo2"/>
      </w:pPr>
      <w:bookmarkStart w:id="61" w:name="_Toc241096958"/>
      <w:r>
        <w:t>5.1 Estructura y versión del repositorio</w:t>
      </w:r>
      <w:bookmarkEnd w:id="61"/>
    </w:p>
    <w:p w14:paraId="43B330F2" w14:textId="77777777" w:rsidR="00440C3A" w:rsidRPr="00A81493" w:rsidRDefault="00000000" w:rsidP="00EB10AE">
      <w:pPr>
        <w:spacing w:after="100"/>
        <w:ind w:left="259" w:right="144"/>
        <w:jc w:val="both"/>
        <w:rPr>
          <w:lang w:val="es-PE"/>
        </w:rPr>
      </w:pPr>
      <w:r w:rsidRPr="00A81493">
        <w:rPr>
          <w:i/>
          <w:color w:val="5B6573"/>
          <w:sz w:val="19"/>
          <w:lang w:val="es-PE"/>
        </w:rPr>
        <w:t xml:space="preserve">Incluya URL, rama/etiqueta final, hash de </w:t>
      </w:r>
      <w:proofErr w:type="spellStart"/>
      <w:r w:rsidRPr="00A81493">
        <w:rPr>
          <w:i/>
          <w:color w:val="5B6573"/>
          <w:sz w:val="19"/>
          <w:lang w:val="es-PE"/>
        </w:rPr>
        <w:t>commit</w:t>
      </w:r>
      <w:proofErr w:type="spellEnd"/>
      <w:r w:rsidRPr="00A81493">
        <w:rPr>
          <w:i/>
          <w:color w:val="5B6573"/>
          <w:sz w:val="19"/>
          <w:lang w:val="es-PE"/>
        </w:rPr>
        <w:t>, fecha, estructura de carpetas, instrucciones de ejecución, licencias y dependencias. El README debe permitir reproducir ambas soluciones y el experimento.</w:t>
      </w:r>
    </w:p>
    <w:p w14:paraId="4C698091" w14:textId="77777777" w:rsidR="00440C3A" w:rsidRDefault="00000000">
      <w:pPr>
        <w:pStyle w:val="Titulo2"/>
      </w:pPr>
      <w:bookmarkStart w:id="62" w:name="_Toc241096959"/>
      <w:r>
        <w:t>5.2 Implementación de la solución BI</w:t>
      </w:r>
      <w:bookmarkEnd w:id="62"/>
    </w:p>
    <w:p w14:paraId="06760D8D" w14:textId="77777777" w:rsidR="00440C3A" w:rsidRPr="00A81493" w:rsidRDefault="00000000" w:rsidP="00EB10AE">
      <w:pPr>
        <w:spacing w:after="100"/>
        <w:ind w:left="259" w:right="144"/>
        <w:jc w:val="both"/>
        <w:rPr>
          <w:lang w:val="es-PE"/>
        </w:rPr>
      </w:pPr>
      <w:r w:rsidRPr="00A81493">
        <w:rPr>
          <w:i/>
          <w:color w:val="5B6573"/>
          <w:sz w:val="19"/>
          <w:lang w:val="es-PE"/>
        </w:rPr>
        <w:t xml:space="preserve">Documente los componentes implementados, decisiones, fragmentos relevantes, pruebas y evidencias. Enlace scripts ETL/ELT, DDL, modelo dimensional, consultas, reportes y </w:t>
      </w:r>
      <w:proofErr w:type="spellStart"/>
      <w:r w:rsidRPr="00A81493">
        <w:rPr>
          <w:i/>
          <w:color w:val="5B6573"/>
          <w:sz w:val="19"/>
          <w:lang w:val="es-PE"/>
        </w:rPr>
        <w:t>dashboard</w:t>
      </w:r>
      <w:proofErr w:type="spellEnd"/>
      <w:r w:rsidRPr="00A81493">
        <w:rPr>
          <w:i/>
          <w:color w:val="5B6573"/>
          <w:sz w:val="19"/>
          <w:lang w:val="es-PE"/>
        </w:rPr>
        <w:t xml:space="preserve"> funcional.</w:t>
      </w:r>
    </w:p>
    <w:p w14:paraId="79F289A6" w14:textId="77777777" w:rsidR="00440C3A" w:rsidRDefault="00000000">
      <w:pPr>
        <w:pStyle w:val="Titulo2"/>
      </w:pPr>
      <w:bookmarkStart w:id="63" w:name="_Toc241096960"/>
      <w:r>
        <w:t>5.3 Implementación de la solución Big Data</w:t>
      </w:r>
      <w:bookmarkEnd w:id="63"/>
    </w:p>
    <w:p w14:paraId="6897A4AE" w14:textId="77777777" w:rsidR="00440C3A" w:rsidRPr="00A81493" w:rsidRDefault="00000000" w:rsidP="00EB10AE">
      <w:pPr>
        <w:spacing w:after="100"/>
        <w:ind w:left="259" w:right="144"/>
        <w:jc w:val="both"/>
        <w:rPr>
          <w:lang w:val="es-PE"/>
        </w:rPr>
      </w:pPr>
      <w:r w:rsidRPr="00A81493">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1C959F53" w14:textId="77777777" w:rsidR="00440C3A" w:rsidRDefault="00000000">
      <w:pPr>
        <w:pStyle w:val="Titulo2"/>
      </w:pPr>
      <w:bookmarkStart w:id="64" w:name="_Toc241096961"/>
      <w:r>
        <w:t>5.4 Calidad, seguridad y pruebas</w:t>
      </w:r>
      <w:bookmarkEnd w:id="64"/>
    </w:p>
    <w:p w14:paraId="330DED26" w14:textId="77777777" w:rsidR="00440C3A" w:rsidRDefault="00000000">
      <w:pPr>
        <w:spacing w:after="100"/>
        <w:ind w:left="259" w:right="144"/>
      </w:pPr>
      <w:r w:rsidRPr="00A81493">
        <w:rPr>
          <w:i/>
          <w:color w:val="5B6573"/>
          <w:sz w:val="19"/>
          <w:lang w:val="es-PE"/>
        </w:rPr>
        <w:t xml:space="preserve">Presente pruebas unitarias, integración, calidad de datos, seguridad y aceptación. </w:t>
      </w:r>
      <w:proofErr w:type="spellStart"/>
      <w:r>
        <w:rPr>
          <w:i/>
          <w:color w:val="5B6573"/>
          <w:sz w:val="19"/>
        </w:rPr>
        <w:t>Relacione</w:t>
      </w:r>
      <w:proofErr w:type="spellEnd"/>
      <w:r>
        <w:rPr>
          <w:i/>
          <w:color w:val="5B6573"/>
          <w:sz w:val="19"/>
        </w:rPr>
        <w:t xml:space="preserve"> </w:t>
      </w:r>
      <w:proofErr w:type="spellStart"/>
      <w:r>
        <w:rPr>
          <w:i/>
          <w:color w:val="5B6573"/>
          <w:sz w:val="19"/>
        </w:rPr>
        <w:t>cada</w:t>
      </w:r>
      <w:proofErr w:type="spellEnd"/>
      <w:r>
        <w:rPr>
          <w:i/>
          <w:color w:val="5B6573"/>
          <w:sz w:val="19"/>
        </w:rPr>
        <w:t xml:space="preserve"> </w:t>
      </w:r>
      <w:proofErr w:type="spellStart"/>
      <w:r>
        <w:rPr>
          <w:i/>
          <w:color w:val="5B6573"/>
          <w:sz w:val="19"/>
        </w:rPr>
        <w:t>prueba</w:t>
      </w:r>
      <w:proofErr w:type="spellEnd"/>
      <w:r>
        <w:rPr>
          <w:i/>
          <w:color w:val="5B6573"/>
          <w:sz w:val="19"/>
        </w:rPr>
        <w:t xml:space="preserve"> con un </w:t>
      </w:r>
      <w:proofErr w:type="spellStart"/>
      <w:r>
        <w:rPr>
          <w:i/>
          <w:color w:val="5B6573"/>
          <w:sz w:val="19"/>
        </w:rPr>
        <w:t>requisito</w:t>
      </w:r>
      <w:proofErr w:type="spellEnd"/>
      <w:r>
        <w:rPr>
          <w:i/>
          <w:color w:val="5B6573"/>
          <w:sz w:val="19"/>
        </w:rPr>
        <w:t xml:space="preserve">, </w:t>
      </w:r>
      <w:proofErr w:type="spellStart"/>
      <w:r>
        <w:rPr>
          <w:i/>
          <w:color w:val="5B6573"/>
          <w:sz w:val="19"/>
        </w:rPr>
        <w:t>resultado</w:t>
      </w:r>
      <w:proofErr w:type="spellEnd"/>
      <w:r>
        <w:rPr>
          <w:i/>
          <w:color w:val="5B6573"/>
          <w:sz w:val="19"/>
        </w:rPr>
        <w:t xml:space="preserve"> y </w:t>
      </w:r>
      <w:proofErr w:type="spellStart"/>
      <w:r>
        <w:rPr>
          <w:i/>
          <w:color w:val="5B6573"/>
          <w:sz w:val="19"/>
        </w:rPr>
        <w:t>evidencia</w:t>
      </w:r>
      <w:proofErr w:type="spellEnd"/>
      <w:r>
        <w:rPr>
          <w:i/>
          <w:color w:val="5B6573"/>
          <w:sz w:val="19"/>
        </w:rPr>
        <w:t>.</w:t>
      </w:r>
    </w:p>
    <w:tbl>
      <w:tblPr>
        <w:tblStyle w:val="Tablaconcuadrcula"/>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14:paraId="4CA05FB4" w14:textId="77777777">
        <w:trPr>
          <w:cantSplit/>
          <w:tblHeader/>
        </w:trPr>
        <w:tc>
          <w:tcPr>
            <w:tcW w:w="900" w:type="dxa"/>
            <w:shd w:val="clear" w:color="auto" w:fill="E8EEF5"/>
            <w:tcMar>
              <w:top w:w="80" w:type="dxa"/>
              <w:left w:w="120" w:type="dxa"/>
              <w:bottom w:w="80" w:type="dxa"/>
              <w:right w:w="120" w:type="dxa"/>
            </w:tcMar>
            <w:vAlign w:val="center"/>
          </w:tcPr>
          <w:p w14:paraId="384F94E9" w14:textId="77777777" w:rsidR="00440C3A" w:rsidRDefault="00000000">
            <w:pPr>
              <w:spacing w:after="40" w:line="259" w:lineRule="auto"/>
              <w:jc w:val="center"/>
            </w:pPr>
            <w:r>
              <w:rPr>
                <w:b/>
                <w:color w:val="0B2545"/>
                <w:sz w:val="15"/>
              </w:rPr>
              <w:t>ID PRUEBA</w:t>
            </w:r>
          </w:p>
        </w:tc>
        <w:tc>
          <w:tcPr>
            <w:tcW w:w="1100" w:type="dxa"/>
            <w:shd w:val="clear" w:color="auto" w:fill="E8EEF5"/>
            <w:tcMar>
              <w:top w:w="80" w:type="dxa"/>
              <w:left w:w="120" w:type="dxa"/>
              <w:bottom w:w="80" w:type="dxa"/>
              <w:right w:w="120" w:type="dxa"/>
            </w:tcMar>
            <w:vAlign w:val="center"/>
          </w:tcPr>
          <w:p w14:paraId="60107AC5" w14:textId="77777777" w:rsidR="00440C3A" w:rsidRDefault="00000000">
            <w:pPr>
              <w:spacing w:after="40" w:line="259" w:lineRule="auto"/>
              <w:jc w:val="center"/>
            </w:pPr>
            <w:r>
              <w:rPr>
                <w:b/>
                <w:color w:val="0B2545"/>
                <w:sz w:val="15"/>
              </w:rPr>
              <w:t>REQUISITO</w:t>
            </w:r>
          </w:p>
        </w:tc>
        <w:tc>
          <w:tcPr>
            <w:tcW w:w="1900" w:type="dxa"/>
            <w:shd w:val="clear" w:color="auto" w:fill="E8EEF5"/>
            <w:tcMar>
              <w:top w:w="80" w:type="dxa"/>
              <w:left w:w="120" w:type="dxa"/>
              <w:bottom w:w="80" w:type="dxa"/>
              <w:right w:w="120" w:type="dxa"/>
            </w:tcMar>
            <w:vAlign w:val="center"/>
          </w:tcPr>
          <w:p w14:paraId="7342C662" w14:textId="77777777" w:rsidR="00440C3A" w:rsidRDefault="00000000">
            <w:pPr>
              <w:spacing w:after="40" w:line="259" w:lineRule="auto"/>
              <w:jc w:val="center"/>
            </w:pPr>
            <w:r>
              <w:rPr>
                <w:b/>
                <w:color w:val="0B2545"/>
                <w:sz w:val="15"/>
              </w:rPr>
              <w:t>ENTRADA / CONDICIÓN</w:t>
            </w:r>
          </w:p>
        </w:tc>
        <w:tc>
          <w:tcPr>
            <w:tcW w:w="1800" w:type="dxa"/>
            <w:shd w:val="clear" w:color="auto" w:fill="E8EEF5"/>
            <w:tcMar>
              <w:top w:w="80" w:type="dxa"/>
              <w:left w:w="120" w:type="dxa"/>
              <w:bottom w:w="80" w:type="dxa"/>
              <w:right w:w="120" w:type="dxa"/>
            </w:tcMar>
            <w:vAlign w:val="center"/>
          </w:tcPr>
          <w:p w14:paraId="63C1903D" w14:textId="77777777" w:rsidR="00440C3A" w:rsidRDefault="00000000">
            <w:pPr>
              <w:spacing w:after="40" w:line="259" w:lineRule="auto"/>
              <w:jc w:val="center"/>
            </w:pPr>
            <w:r>
              <w:rPr>
                <w:b/>
                <w:color w:val="0B2545"/>
                <w:sz w:val="15"/>
              </w:rPr>
              <w:t>RESULTADO ESPERADO</w:t>
            </w:r>
          </w:p>
        </w:tc>
        <w:tc>
          <w:tcPr>
            <w:tcW w:w="1600" w:type="dxa"/>
            <w:shd w:val="clear" w:color="auto" w:fill="E8EEF5"/>
            <w:tcMar>
              <w:top w:w="80" w:type="dxa"/>
              <w:left w:w="120" w:type="dxa"/>
              <w:bottom w:w="80" w:type="dxa"/>
              <w:right w:w="120" w:type="dxa"/>
            </w:tcMar>
            <w:vAlign w:val="center"/>
          </w:tcPr>
          <w:p w14:paraId="13C77112" w14:textId="77777777" w:rsidR="00440C3A" w:rsidRDefault="00000000">
            <w:pPr>
              <w:spacing w:after="40" w:line="259" w:lineRule="auto"/>
              <w:jc w:val="center"/>
            </w:pPr>
            <w:r>
              <w:rPr>
                <w:b/>
                <w:color w:val="0B2545"/>
                <w:sz w:val="15"/>
              </w:rPr>
              <w:t>RESULTADO</w:t>
            </w:r>
          </w:p>
        </w:tc>
        <w:tc>
          <w:tcPr>
            <w:tcW w:w="1100" w:type="dxa"/>
            <w:shd w:val="clear" w:color="auto" w:fill="E8EEF5"/>
            <w:tcMar>
              <w:top w:w="80" w:type="dxa"/>
              <w:left w:w="120" w:type="dxa"/>
              <w:bottom w:w="80" w:type="dxa"/>
              <w:right w:w="120" w:type="dxa"/>
            </w:tcMar>
            <w:vAlign w:val="center"/>
          </w:tcPr>
          <w:p w14:paraId="65496B25" w14:textId="77777777" w:rsidR="00440C3A" w:rsidRDefault="00000000">
            <w:pPr>
              <w:spacing w:after="40" w:line="259" w:lineRule="auto"/>
              <w:jc w:val="center"/>
            </w:pPr>
            <w:r>
              <w:rPr>
                <w:b/>
                <w:color w:val="0B2545"/>
                <w:sz w:val="15"/>
              </w:rPr>
              <w:t>EVIDENCIA</w:t>
            </w:r>
          </w:p>
        </w:tc>
      </w:tr>
      <w:tr w:rsidR="00440C3A" w14:paraId="1491392C" w14:textId="77777777">
        <w:trPr>
          <w:cantSplit/>
        </w:trPr>
        <w:tc>
          <w:tcPr>
            <w:tcW w:w="900" w:type="dxa"/>
            <w:tcMar>
              <w:top w:w="80" w:type="dxa"/>
              <w:left w:w="120" w:type="dxa"/>
              <w:bottom w:w="80" w:type="dxa"/>
              <w:right w:w="120" w:type="dxa"/>
            </w:tcMar>
            <w:vAlign w:val="center"/>
          </w:tcPr>
          <w:p w14:paraId="3F84607F"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76B563"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69197B37"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1198EE89" w14:textId="77777777" w:rsidR="00440C3A" w:rsidRDefault="00000000">
            <w:pPr>
              <w:spacing w:after="40" w:line="259" w:lineRule="auto"/>
            </w:pPr>
            <w:r>
              <w:rPr>
                <w:color w:val="000000"/>
                <w:sz w:val="15"/>
              </w:rPr>
              <w:t>&lt;&lt;</w:t>
            </w:r>
            <w:proofErr w:type="spellStart"/>
            <w:r>
              <w:rPr>
                <w:color w:val="000000"/>
                <w:sz w:val="15"/>
              </w:rPr>
              <w:t>Esperado</w:t>
            </w:r>
            <w:proofErr w:type="spellEnd"/>
            <w:r>
              <w:rPr>
                <w:color w:val="000000"/>
                <w:sz w:val="15"/>
              </w:rPr>
              <w:t>&gt;&gt;</w:t>
            </w:r>
          </w:p>
        </w:tc>
        <w:tc>
          <w:tcPr>
            <w:tcW w:w="1600" w:type="dxa"/>
            <w:tcMar>
              <w:top w:w="80" w:type="dxa"/>
              <w:left w:w="120" w:type="dxa"/>
              <w:bottom w:w="80" w:type="dxa"/>
              <w:right w:w="120" w:type="dxa"/>
            </w:tcMar>
            <w:vAlign w:val="center"/>
          </w:tcPr>
          <w:p w14:paraId="3303B36B" w14:textId="77777777" w:rsidR="00440C3A" w:rsidRDefault="00000000">
            <w:pPr>
              <w:spacing w:after="40" w:line="259" w:lineRule="auto"/>
            </w:pPr>
            <w:r>
              <w:rPr>
                <w:color w:val="000000"/>
                <w:sz w:val="15"/>
              </w:rPr>
              <w:t>&lt;&lt;</w:t>
            </w:r>
            <w:proofErr w:type="spellStart"/>
            <w:r>
              <w:rPr>
                <w:color w:val="000000"/>
                <w:sz w:val="15"/>
              </w:rPr>
              <w:t>Obtenido</w:t>
            </w:r>
            <w:proofErr w:type="spellEnd"/>
            <w:r>
              <w:rPr>
                <w:color w:val="000000"/>
                <w:sz w:val="15"/>
              </w:rPr>
              <w:t xml:space="preserve"> / </w:t>
            </w:r>
            <w:proofErr w:type="spellStart"/>
            <w:r>
              <w:rPr>
                <w:color w:val="000000"/>
                <w:sz w:val="15"/>
              </w:rPr>
              <w:t>estado</w:t>
            </w:r>
            <w:proofErr w:type="spellEnd"/>
            <w:r>
              <w:rPr>
                <w:color w:val="000000"/>
                <w:sz w:val="15"/>
              </w:rPr>
              <w:t>&gt;&gt;</w:t>
            </w:r>
          </w:p>
        </w:tc>
        <w:tc>
          <w:tcPr>
            <w:tcW w:w="1100" w:type="dxa"/>
            <w:tcMar>
              <w:top w:w="80" w:type="dxa"/>
              <w:left w:w="120" w:type="dxa"/>
              <w:bottom w:w="80" w:type="dxa"/>
              <w:right w:w="120" w:type="dxa"/>
            </w:tcMar>
            <w:vAlign w:val="center"/>
          </w:tcPr>
          <w:p w14:paraId="3006EBCF" w14:textId="77777777" w:rsidR="00440C3A" w:rsidRDefault="00000000">
            <w:pPr>
              <w:spacing w:after="40" w:line="259" w:lineRule="auto"/>
            </w:pPr>
            <w:r>
              <w:rPr>
                <w:color w:val="000000"/>
                <w:sz w:val="15"/>
              </w:rPr>
              <w:t>&lt;&lt;Enlace&gt;&gt;</w:t>
            </w:r>
          </w:p>
        </w:tc>
      </w:tr>
      <w:tr w:rsidR="00440C3A" w14:paraId="48914601" w14:textId="77777777">
        <w:trPr>
          <w:cantSplit/>
        </w:trPr>
        <w:tc>
          <w:tcPr>
            <w:tcW w:w="900" w:type="dxa"/>
            <w:tcMar>
              <w:top w:w="80" w:type="dxa"/>
              <w:left w:w="120" w:type="dxa"/>
              <w:bottom w:w="80" w:type="dxa"/>
              <w:right w:w="120" w:type="dxa"/>
            </w:tcMar>
            <w:vAlign w:val="center"/>
          </w:tcPr>
          <w:p w14:paraId="224AFFB7"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3240C1D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7958E49D"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2474BE0" w14:textId="77777777" w:rsidR="00440C3A" w:rsidRDefault="00000000">
            <w:pPr>
              <w:spacing w:after="40" w:line="259" w:lineRule="auto"/>
            </w:pPr>
            <w:r>
              <w:rPr>
                <w:color w:val="000000"/>
                <w:sz w:val="15"/>
              </w:rPr>
              <w:t>&lt;&lt;</w:t>
            </w:r>
            <w:proofErr w:type="spellStart"/>
            <w:r>
              <w:rPr>
                <w:color w:val="000000"/>
                <w:sz w:val="15"/>
              </w:rPr>
              <w:t>Esperado</w:t>
            </w:r>
            <w:proofErr w:type="spellEnd"/>
            <w:r>
              <w:rPr>
                <w:color w:val="000000"/>
                <w:sz w:val="15"/>
              </w:rPr>
              <w:t>&gt;&gt;</w:t>
            </w:r>
          </w:p>
        </w:tc>
        <w:tc>
          <w:tcPr>
            <w:tcW w:w="1600" w:type="dxa"/>
            <w:tcMar>
              <w:top w:w="80" w:type="dxa"/>
              <w:left w:w="120" w:type="dxa"/>
              <w:bottom w:w="80" w:type="dxa"/>
              <w:right w:w="120" w:type="dxa"/>
            </w:tcMar>
            <w:vAlign w:val="center"/>
          </w:tcPr>
          <w:p w14:paraId="6436BF7E" w14:textId="77777777" w:rsidR="00440C3A" w:rsidRDefault="00000000">
            <w:pPr>
              <w:spacing w:after="40" w:line="259" w:lineRule="auto"/>
            </w:pPr>
            <w:r>
              <w:rPr>
                <w:color w:val="000000"/>
                <w:sz w:val="15"/>
              </w:rPr>
              <w:t>&lt;&lt;</w:t>
            </w:r>
            <w:proofErr w:type="spellStart"/>
            <w:r>
              <w:rPr>
                <w:color w:val="000000"/>
                <w:sz w:val="15"/>
              </w:rPr>
              <w:t>Obtenido</w:t>
            </w:r>
            <w:proofErr w:type="spellEnd"/>
            <w:r>
              <w:rPr>
                <w:color w:val="000000"/>
                <w:sz w:val="15"/>
              </w:rPr>
              <w:t xml:space="preserve"> / </w:t>
            </w:r>
            <w:proofErr w:type="spellStart"/>
            <w:r>
              <w:rPr>
                <w:color w:val="000000"/>
                <w:sz w:val="15"/>
              </w:rPr>
              <w:t>estado</w:t>
            </w:r>
            <w:proofErr w:type="spellEnd"/>
            <w:r>
              <w:rPr>
                <w:color w:val="000000"/>
                <w:sz w:val="15"/>
              </w:rPr>
              <w:t>&gt;&gt;</w:t>
            </w:r>
          </w:p>
        </w:tc>
        <w:tc>
          <w:tcPr>
            <w:tcW w:w="1100" w:type="dxa"/>
            <w:tcMar>
              <w:top w:w="80" w:type="dxa"/>
              <w:left w:w="120" w:type="dxa"/>
              <w:bottom w:w="80" w:type="dxa"/>
              <w:right w:w="120" w:type="dxa"/>
            </w:tcMar>
            <w:vAlign w:val="center"/>
          </w:tcPr>
          <w:p w14:paraId="235D2CED" w14:textId="77777777" w:rsidR="00440C3A" w:rsidRDefault="00000000">
            <w:pPr>
              <w:spacing w:after="40" w:line="259" w:lineRule="auto"/>
            </w:pPr>
            <w:r>
              <w:rPr>
                <w:color w:val="000000"/>
                <w:sz w:val="15"/>
              </w:rPr>
              <w:t>&lt;&lt;Enlace&gt;&gt;</w:t>
            </w:r>
          </w:p>
        </w:tc>
      </w:tr>
      <w:tr w:rsidR="00440C3A" w14:paraId="1253F08D" w14:textId="77777777">
        <w:trPr>
          <w:cantSplit/>
        </w:trPr>
        <w:tc>
          <w:tcPr>
            <w:tcW w:w="900" w:type="dxa"/>
            <w:tcMar>
              <w:top w:w="80" w:type="dxa"/>
              <w:left w:w="120" w:type="dxa"/>
              <w:bottom w:w="80" w:type="dxa"/>
              <w:right w:w="120" w:type="dxa"/>
            </w:tcMar>
            <w:vAlign w:val="center"/>
          </w:tcPr>
          <w:p w14:paraId="08378044"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40536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42CC275A"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2D0E837C" w14:textId="77777777" w:rsidR="00440C3A" w:rsidRDefault="00000000">
            <w:pPr>
              <w:spacing w:after="40" w:line="259" w:lineRule="auto"/>
            </w:pPr>
            <w:r>
              <w:rPr>
                <w:color w:val="000000"/>
                <w:sz w:val="15"/>
              </w:rPr>
              <w:t>&lt;&lt;</w:t>
            </w:r>
            <w:proofErr w:type="spellStart"/>
            <w:r>
              <w:rPr>
                <w:color w:val="000000"/>
                <w:sz w:val="15"/>
              </w:rPr>
              <w:t>Esperado</w:t>
            </w:r>
            <w:proofErr w:type="spellEnd"/>
            <w:r>
              <w:rPr>
                <w:color w:val="000000"/>
                <w:sz w:val="15"/>
              </w:rPr>
              <w:t>&gt;&gt;</w:t>
            </w:r>
          </w:p>
        </w:tc>
        <w:tc>
          <w:tcPr>
            <w:tcW w:w="1600" w:type="dxa"/>
            <w:tcMar>
              <w:top w:w="80" w:type="dxa"/>
              <w:left w:w="120" w:type="dxa"/>
              <w:bottom w:w="80" w:type="dxa"/>
              <w:right w:w="120" w:type="dxa"/>
            </w:tcMar>
            <w:vAlign w:val="center"/>
          </w:tcPr>
          <w:p w14:paraId="20D6F315" w14:textId="77777777" w:rsidR="00440C3A" w:rsidRDefault="00000000">
            <w:pPr>
              <w:spacing w:after="40" w:line="259" w:lineRule="auto"/>
            </w:pPr>
            <w:r>
              <w:rPr>
                <w:color w:val="000000"/>
                <w:sz w:val="15"/>
              </w:rPr>
              <w:t>&lt;&lt;</w:t>
            </w:r>
            <w:proofErr w:type="spellStart"/>
            <w:r>
              <w:rPr>
                <w:color w:val="000000"/>
                <w:sz w:val="15"/>
              </w:rPr>
              <w:t>Obtenido</w:t>
            </w:r>
            <w:proofErr w:type="spellEnd"/>
            <w:r>
              <w:rPr>
                <w:color w:val="000000"/>
                <w:sz w:val="15"/>
              </w:rPr>
              <w:t xml:space="preserve"> / </w:t>
            </w:r>
            <w:proofErr w:type="spellStart"/>
            <w:r>
              <w:rPr>
                <w:color w:val="000000"/>
                <w:sz w:val="15"/>
              </w:rPr>
              <w:t>estado</w:t>
            </w:r>
            <w:proofErr w:type="spellEnd"/>
            <w:r>
              <w:rPr>
                <w:color w:val="000000"/>
                <w:sz w:val="15"/>
              </w:rPr>
              <w:t>&gt;&gt;</w:t>
            </w:r>
          </w:p>
        </w:tc>
        <w:tc>
          <w:tcPr>
            <w:tcW w:w="1100" w:type="dxa"/>
            <w:tcMar>
              <w:top w:w="80" w:type="dxa"/>
              <w:left w:w="120" w:type="dxa"/>
              <w:bottom w:w="80" w:type="dxa"/>
              <w:right w:w="120" w:type="dxa"/>
            </w:tcMar>
            <w:vAlign w:val="center"/>
          </w:tcPr>
          <w:p w14:paraId="71382798" w14:textId="77777777" w:rsidR="00440C3A" w:rsidRDefault="00000000">
            <w:pPr>
              <w:spacing w:after="40" w:line="259" w:lineRule="auto"/>
            </w:pPr>
            <w:r>
              <w:rPr>
                <w:color w:val="000000"/>
                <w:sz w:val="15"/>
              </w:rPr>
              <w:t>&lt;&lt;Enlace&gt;&gt;</w:t>
            </w:r>
          </w:p>
        </w:tc>
      </w:tr>
      <w:tr w:rsidR="00440C3A" w14:paraId="6644017F" w14:textId="77777777">
        <w:trPr>
          <w:cantSplit/>
        </w:trPr>
        <w:tc>
          <w:tcPr>
            <w:tcW w:w="900" w:type="dxa"/>
            <w:tcMar>
              <w:top w:w="80" w:type="dxa"/>
              <w:left w:w="120" w:type="dxa"/>
              <w:bottom w:w="80" w:type="dxa"/>
              <w:right w:w="120" w:type="dxa"/>
            </w:tcMar>
            <w:vAlign w:val="center"/>
          </w:tcPr>
          <w:p w14:paraId="39400E4A"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6971082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3052566C"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1CA450C" w14:textId="77777777" w:rsidR="00440C3A" w:rsidRDefault="00000000">
            <w:pPr>
              <w:spacing w:after="40" w:line="259" w:lineRule="auto"/>
            </w:pPr>
            <w:r>
              <w:rPr>
                <w:color w:val="000000"/>
                <w:sz w:val="15"/>
              </w:rPr>
              <w:t>&lt;&lt;</w:t>
            </w:r>
            <w:proofErr w:type="spellStart"/>
            <w:r>
              <w:rPr>
                <w:color w:val="000000"/>
                <w:sz w:val="15"/>
              </w:rPr>
              <w:t>Esperado</w:t>
            </w:r>
            <w:proofErr w:type="spellEnd"/>
            <w:r>
              <w:rPr>
                <w:color w:val="000000"/>
                <w:sz w:val="15"/>
              </w:rPr>
              <w:t>&gt;&gt;</w:t>
            </w:r>
          </w:p>
        </w:tc>
        <w:tc>
          <w:tcPr>
            <w:tcW w:w="1600" w:type="dxa"/>
            <w:tcMar>
              <w:top w:w="80" w:type="dxa"/>
              <w:left w:w="120" w:type="dxa"/>
              <w:bottom w:w="80" w:type="dxa"/>
              <w:right w:w="120" w:type="dxa"/>
            </w:tcMar>
            <w:vAlign w:val="center"/>
          </w:tcPr>
          <w:p w14:paraId="27C7D911" w14:textId="77777777" w:rsidR="00440C3A" w:rsidRDefault="00000000">
            <w:pPr>
              <w:spacing w:after="40" w:line="259" w:lineRule="auto"/>
            </w:pPr>
            <w:r>
              <w:rPr>
                <w:color w:val="000000"/>
                <w:sz w:val="15"/>
              </w:rPr>
              <w:t>&lt;&lt;</w:t>
            </w:r>
            <w:proofErr w:type="spellStart"/>
            <w:r>
              <w:rPr>
                <w:color w:val="000000"/>
                <w:sz w:val="15"/>
              </w:rPr>
              <w:t>Obtenido</w:t>
            </w:r>
            <w:proofErr w:type="spellEnd"/>
            <w:r>
              <w:rPr>
                <w:color w:val="000000"/>
                <w:sz w:val="15"/>
              </w:rPr>
              <w:t xml:space="preserve"> / </w:t>
            </w:r>
            <w:proofErr w:type="spellStart"/>
            <w:r>
              <w:rPr>
                <w:color w:val="000000"/>
                <w:sz w:val="15"/>
              </w:rPr>
              <w:t>estado</w:t>
            </w:r>
            <w:proofErr w:type="spellEnd"/>
            <w:r>
              <w:rPr>
                <w:color w:val="000000"/>
                <w:sz w:val="15"/>
              </w:rPr>
              <w:t>&gt;&gt;</w:t>
            </w:r>
          </w:p>
        </w:tc>
        <w:tc>
          <w:tcPr>
            <w:tcW w:w="1100" w:type="dxa"/>
            <w:tcMar>
              <w:top w:w="80" w:type="dxa"/>
              <w:left w:w="120" w:type="dxa"/>
              <w:bottom w:w="80" w:type="dxa"/>
              <w:right w:w="120" w:type="dxa"/>
            </w:tcMar>
            <w:vAlign w:val="center"/>
          </w:tcPr>
          <w:p w14:paraId="38DF36BF" w14:textId="77777777" w:rsidR="00440C3A" w:rsidRDefault="00000000">
            <w:pPr>
              <w:spacing w:after="40" w:line="259" w:lineRule="auto"/>
            </w:pPr>
            <w:r>
              <w:rPr>
                <w:color w:val="000000"/>
                <w:sz w:val="15"/>
              </w:rPr>
              <w:t>&lt;&lt;Enlace&gt;&gt;</w:t>
            </w:r>
          </w:p>
        </w:tc>
      </w:tr>
    </w:tbl>
    <w:p w14:paraId="59FA433F" w14:textId="77777777" w:rsidR="00440C3A" w:rsidRDefault="00440C3A">
      <w:pPr>
        <w:spacing w:after="20"/>
      </w:pPr>
    </w:p>
    <w:p w14:paraId="70F2A71E" w14:textId="77777777" w:rsidR="00440C3A" w:rsidRDefault="00000000">
      <w:pPr>
        <w:pStyle w:val="Titulo2"/>
      </w:pPr>
      <w:bookmarkStart w:id="65" w:name="_Toc241096962"/>
      <w:r>
        <w:t>5.5 Registro de retroalimentación y mejoras</w:t>
      </w:r>
      <w:bookmarkEnd w:id="65"/>
    </w:p>
    <w:tbl>
      <w:tblPr>
        <w:tblStyle w:val="Tablaconcuadrcula"/>
        <w:tblW w:w="8400" w:type="dxa"/>
        <w:tblInd w:w="120" w:type="dxa"/>
        <w:tblLayout w:type="fixed"/>
        <w:tblLook w:val="04A0" w:firstRow="1" w:lastRow="0" w:firstColumn="1" w:lastColumn="0" w:noHBand="0" w:noVBand="1"/>
      </w:tblPr>
      <w:tblGrid>
        <w:gridCol w:w="1100"/>
        <w:gridCol w:w="2200"/>
        <w:gridCol w:w="2200"/>
        <w:gridCol w:w="1800"/>
        <w:gridCol w:w="1100"/>
      </w:tblGrid>
      <w:tr w:rsidR="00440C3A" w14:paraId="1C32810D" w14:textId="77777777">
        <w:trPr>
          <w:cantSplit/>
          <w:tblHeader/>
        </w:trPr>
        <w:tc>
          <w:tcPr>
            <w:tcW w:w="1100" w:type="dxa"/>
            <w:shd w:val="clear" w:color="auto" w:fill="E8EEF5"/>
            <w:tcMar>
              <w:top w:w="80" w:type="dxa"/>
              <w:left w:w="120" w:type="dxa"/>
              <w:bottom w:w="80" w:type="dxa"/>
              <w:right w:w="120" w:type="dxa"/>
            </w:tcMar>
            <w:vAlign w:val="center"/>
          </w:tcPr>
          <w:p w14:paraId="280224EF" w14:textId="77777777" w:rsidR="00440C3A" w:rsidRDefault="00000000">
            <w:pPr>
              <w:spacing w:after="40" w:line="259" w:lineRule="auto"/>
              <w:jc w:val="center"/>
            </w:pPr>
            <w:r>
              <w:rPr>
                <w:b/>
                <w:color w:val="0B2545"/>
                <w:sz w:val="16"/>
              </w:rPr>
              <w:t>FECHA</w:t>
            </w:r>
          </w:p>
        </w:tc>
        <w:tc>
          <w:tcPr>
            <w:tcW w:w="2200" w:type="dxa"/>
            <w:shd w:val="clear" w:color="auto" w:fill="E8EEF5"/>
            <w:tcMar>
              <w:top w:w="80" w:type="dxa"/>
              <w:left w:w="120" w:type="dxa"/>
              <w:bottom w:w="80" w:type="dxa"/>
              <w:right w:w="120" w:type="dxa"/>
            </w:tcMar>
            <w:vAlign w:val="center"/>
          </w:tcPr>
          <w:p w14:paraId="754FA230" w14:textId="77777777" w:rsidR="00440C3A" w:rsidRDefault="00000000">
            <w:pPr>
              <w:spacing w:after="40" w:line="259" w:lineRule="auto"/>
              <w:jc w:val="center"/>
            </w:pPr>
            <w:r>
              <w:rPr>
                <w:b/>
                <w:color w:val="0B2545"/>
                <w:sz w:val="16"/>
              </w:rPr>
              <w:t>RETROALIMENTACIÓN</w:t>
            </w:r>
          </w:p>
        </w:tc>
        <w:tc>
          <w:tcPr>
            <w:tcW w:w="2200" w:type="dxa"/>
            <w:shd w:val="clear" w:color="auto" w:fill="E8EEF5"/>
            <w:tcMar>
              <w:top w:w="80" w:type="dxa"/>
              <w:left w:w="120" w:type="dxa"/>
              <w:bottom w:w="80" w:type="dxa"/>
              <w:right w:w="120" w:type="dxa"/>
            </w:tcMar>
            <w:vAlign w:val="center"/>
          </w:tcPr>
          <w:p w14:paraId="0B0E0294" w14:textId="77777777" w:rsidR="00440C3A" w:rsidRDefault="00000000">
            <w:pPr>
              <w:spacing w:after="40" w:line="259" w:lineRule="auto"/>
              <w:jc w:val="center"/>
            </w:pPr>
            <w:r>
              <w:rPr>
                <w:b/>
                <w:color w:val="0B2545"/>
                <w:sz w:val="16"/>
              </w:rPr>
              <w:t>ACCIÓN / DECISIÓN</w:t>
            </w:r>
          </w:p>
        </w:tc>
        <w:tc>
          <w:tcPr>
            <w:tcW w:w="1800" w:type="dxa"/>
            <w:shd w:val="clear" w:color="auto" w:fill="E8EEF5"/>
            <w:tcMar>
              <w:top w:w="80" w:type="dxa"/>
              <w:left w:w="120" w:type="dxa"/>
              <w:bottom w:w="80" w:type="dxa"/>
              <w:right w:w="120" w:type="dxa"/>
            </w:tcMar>
            <w:vAlign w:val="center"/>
          </w:tcPr>
          <w:p w14:paraId="3385940D" w14:textId="77777777" w:rsidR="00440C3A" w:rsidRDefault="00000000">
            <w:pPr>
              <w:spacing w:after="40" w:line="259" w:lineRule="auto"/>
              <w:jc w:val="center"/>
            </w:pPr>
            <w:r>
              <w:rPr>
                <w:b/>
                <w:color w:val="0B2545"/>
                <w:sz w:val="16"/>
              </w:rPr>
              <w:t>EVIDENCIA ANTES-DESPUÉS</w:t>
            </w:r>
          </w:p>
        </w:tc>
        <w:tc>
          <w:tcPr>
            <w:tcW w:w="1100" w:type="dxa"/>
            <w:shd w:val="clear" w:color="auto" w:fill="E8EEF5"/>
            <w:tcMar>
              <w:top w:w="80" w:type="dxa"/>
              <w:left w:w="120" w:type="dxa"/>
              <w:bottom w:w="80" w:type="dxa"/>
              <w:right w:w="120" w:type="dxa"/>
            </w:tcMar>
            <w:vAlign w:val="center"/>
          </w:tcPr>
          <w:p w14:paraId="268D779D" w14:textId="77777777" w:rsidR="00440C3A" w:rsidRDefault="00000000">
            <w:pPr>
              <w:spacing w:after="40" w:line="259" w:lineRule="auto"/>
              <w:jc w:val="center"/>
            </w:pPr>
            <w:r>
              <w:rPr>
                <w:b/>
                <w:color w:val="0B2545"/>
                <w:sz w:val="16"/>
              </w:rPr>
              <w:t>RESP.</w:t>
            </w:r>
          </w:p>
        </w:tc>
      </w:tr>
      <w:tr w:rsidR="00440C3A" w14:paraId="67C589D3" w14:textId="77777777">
        <w:trPr>
          <w:cantSplit/>
        </w:trPr>
        <w:tc>
          <w:tcPr>
            <w:tcW w:w="1100" w:type="dxa"/>
            <w:tcMar>
              <w:top w:w="80" w:type="dxa"/>
              <w:left w:w="120" w:type="dxa"/>
              <w:bottom w:w="80" w:type="dxa"/>
              <w:right w:w="120" w:type="dxa"/>
            </w:tcMar>
            <w:vAlign w:val="center"/>
          </w:tcPr>
          <w:p w14:paraId="588DA058" w14:textId="77777777" w:rsidR="00440C3A" w:rsidRDefault="00000000">
            <w:pPr>
              <w:spacing w:after="40" w:line="259" w:lineRule="auto"/>
            </w:pPr>
            <w:r>
              <w:rPr>
                <w:color w:val="000000"/>
                <w:sz w:val="16"/>
              </w:rPr>
              <w:t>&lt;&lt;</w:t>
            </w:r>
            <w:proofErr w:type="spellStart"/>
            <w:r>
              <w:rPr>
                <w:color w:val="000000"/>
                <w:sz w:val="16"/>
              </w:rPr>
              <w:t>Fecha</w:t>
            </w:r>
            <w:proofErr w:type="spellEnd"/>
            <w:r>
              <w:rPr>
                <w:color w:val="000000"/>
                <w:sz w:val="16"/>
              </w:rPr>
              <w:t>&gt;&gt;</w:t>
            </w:r>
          </w:p>
        </w:tc>
        <w:tc>
          <w:tcPr>
            <w:tcW w:w="2200" w:type="dxa"/>
            <w:tcMar>
              <w:top w:w="80" w:type="dxa"/>
              <w:left w:w="120" w:type="dxa"/>
              <w:bottom w:w="80" w:type="dxa"/>
              <w:right w:w="120" w:type="dxa"/>
            </w:tcMar>
            <w:vAlign w:val="center"/>
          </w:tcPr>
          <w:p w14:paraId="4C4D3AE4" w14:textId="77777777" w:rsidR="00440C3A" w:rsidRDefault="00000000">
            <w:pPr>
              <w:spacing w:after="40" w:line="259" w:lineRule="auto"/>
            </w:pPr>
            <w:r>
              <w:rPr>
                <w:color w:val="000000"/>
                <w:sz w:val="16"/>
              </w:rPr>
              <w:t>&lt;&lt;</w:t>
            </w:r>
            <w:proofErr w:type="spellStart"/>
            <w:r>
              <w:rPr>
                <w:color w:val="000000"/>
                <w:sz w:val="16"/>
              </w:rPr>
              <w:t>Observación</w:t>
            </w:r>
            <w:proofErr w:type="spellEnd"/>
            <w:r>
              <w:rPr>
                <w:color w:val="000000"/>
                <w:sz w:val="16"/>
              </w:rPr>
              <w:t xml:space="preserve"> </w:t>
            </w:r>
            <w:proofErr w:type="spellStart"/>
            <w:r>
              <w:rPr>
                <w:color w:val="000000"/>
                <w:sz w:val="16"/>
              </w:rPr>
              <w:t>docente</w:t>
            </w:r>
            <w:proofErr w:type="spellEnd"/>
            <w:r>
              <w:rPr>
                <w:color w:val="000000"/>
                <w:sz w:val="16"/>
              </w:rPr>
              <w:t>/</w:t>
            </w:r>
            <w:proofErr w:type="spellStart"/>
            <w:r>
              <w:rPr>
                <w:color w:val="000000"/>
                <w:sz w:val="16"/>
              </w:rPr>
              <w:t>usuario</w:t>
            </w:r>
            <w:proofErr w:type="spellEnd"/>
            <w:r>
              <w:rPr>
                <w:color w:val="000000"/>
                <w:sz w:val="16"/>
              </w:rPr>
              <w:t>&gt;&gt;</w:t>
            </w:r>
          </w:p>
        </w:tc>
        <w:tc>
          <w:tcPr>
            <w:tcW w:w="2200" w:type="dxa"/>
            <w:tcMar>
              <w:top w:w="80" w:type="dxa"/>
              <w:left w:w="120" w:type="dxa"/>
              <w:bottom w:w="80" w:type="dxa"/>
              <w:right w:w="120" w:type="dxa"/>
            </w:tcMar>
            <w:vAlign w:val="center"/>
          </w:tcPr>
          <w:p w14:paraId="49D91E62" w14:textId="77777777" w:rsidR="00440C3A" w:rsidRDefault="00000000">
            <w:pPr>
              <w:spacing w:after="40" w:line="259" w:lineRule="auto"/>
            </w:pPr>
            <w:r>
              <w:rPr>
                <w:color w:val="000000"/>
                <w:sz w:val="16"/>
              </w:rPr>
              <w:t xml:space="preserve">&lt;&lt;Cambio o </w:t>
            </w:r>
            <w:proofErr w:type="spellStart"/>
            <w:r>
              <w:rPr>
                <w:color w:val="000000"/>
                <w:sz w:val="16"/>
              </w:rPr>
              <w:t>justificación</w:t>
            </w:r>
            <w:proofErr w:type="spellEnd"/>
            <w:r>
              <w:rPr>
                <w:color w:val="000000"/>
                <w:sz w:val="16"/>
              </w:rPr>
              <w:t>&gt;&gt;</w:t>
            </w:r>
          </w:p>
        </w:tc>
        <w:tc>
          <w:tcPr>
            <w:tcW w:w="1800" w:type="dxa"/>
            <w:tcMar>
              <w:top w:w="80" w:type="dxa"/>
              <w:left w:w="120" w:type="dxa"/>
              <w:bottom w:w="80" w:type="dxa"/>
              <w:right w:w="120" w:type="dxa"/>
            </w:tcMar>
            <w:vAlign w:val="center"/>
          </w:tcPr>
          <w:p w14:paraId="296F8279"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35ED32E0" w14:textId="77777777" w:rsidR="00440C3A" w:rsidRDefault="00000000">
            <w:pPr>
              <w:spacing w:after="40" w:line="259" w:lineRule="auto"/>
            </w:pPr>
            <w:r>
              <w:rPr>
                <w:color w:val="000000"/>
                <w:sz w:val="16"/>
              </w:rPr>
              <w:t>&lt;&lt;</w:t>
            </w:r>
            <w:proofErr w:type="spellStart"/>
            <w:r>
              <w:rPr>
                <w:color w:val="000000"/>
                <w:sz w:val="16"/>
              </w:rPr>
              <w:t>Integrante</w:t>
            </w:r>
            <w:proofErr w:type="spellEnd"/>
            <w:r>
              <w:rPr>
                <w:color w:val="000000"/>
                <w:sz w:val="16"/>
              </w:rPr>
              <w:t>&gt;&gt;</w:t>
            </w:r>
          </w:p>
        </w:tc>
      </w:tr>
      <w:tr w:rsidR="00440C3A" w14:paraId="1C9C3324" w14:textId="77777777">
        <w:trPr>
          <w:cantSplit/>
        </w:trPr>
        <w:tc>
          <w:tcPr>
            <w:tcW w:w="1100" w:type="dxa"/>
            <w:tcMar>
              <w:top w:w="80" w:type="dxa"/>
              <w:left w:w="120" w:type="dxa"/>
              <w:bottom w:w="80" w:type="dxa"/>
              <w:right w:w="120" w:type="dxa"/>
            </w:tcMar>
            <w:vAlign w:val="center"/>
          </w:tcPr>
          <w:p w14:paraId="20454450" w14:textId="77777777" w:rsidR="00440C3A" w:rsidRDefault="00000000">
            <w:pPr>
              <w:spacing w:after="40" w:line="259" w:lineRule="auto"/>
            </w:pPr>
            <w:r>
              <w:rPr>
                <w:color w:val="000000"/>
                <w:sz w:val="16"/>
              </w:rPr>
              <w:t>&lt;&lt;</w:t>
            </w:r>
            <w:proofErr w:type="spellStart"/>
            <w:r>
              <w:rPr>
                <w:color w:val="000000"/>
                <w:sz w:val="16"/>
              </w:rPr>
              <w:t>Fecha</w:t>
            </w:r>
            <w:proofErr w:type="spellEnd"/>
            <w:r>
              <w:rPr>
                <w:color w:val="000000"/>
                <w:sz w:val="16"/>
              </w:rPr>
              <w:t>&gt;&gt;</w:t>
            </w:r>
          </w:p>
        </w:tc>
        <w:tc>
          <w:tcPr>
            <w:tcW w:w="2200" w:type="dxa"/>
            <w:tcMar>
              <w:top w:w="80" w:type="dxa"/>
              <w:left w:w="120" w:type="dxa"/>
              <w:bottom w:w="80" w:type="dxa"/>
              <w:right w:w="120" w:type="dxa"/>
            </w:tcMar>
            <w:vAlign w:val="center"/>
          </w:tcPr>
          <w:p w14:paraId="1C5A70AE" w14:textId="77777777" w:rsidR="00440C3A" w:rsidRDefault="00000000">
            <w:pPr>
              <w:spacing w:after="40" w:line="259" w:lineRule="auto"/>
            </w:pPr>
            <w:r>
              <w:rPr>
                <w:color w:val="000000"/>
                <w:sz w:val="16"/>
              </w:rPr>
              <w:t>&lt;&lt;</w:t>
            </w:r>
            <w:proofErr w:type="spellStart"/>
            <w:r>
              <w:rPr>
                <w:color w:val="000000"/>
                <w:sz w:val="16"/>
              </w:rPr>
              <w:t>Observación</w:t>
            </w:r>
            <w:proofErr w:type="spellEnd"/>
            <w:r>
              <w:rPr>
                <w:color w:val="000000"/>
                <w:sz w:val="16"/>
              </w:rPr>
              <w:t xml:space="preserve"> </w:t>
            </w:r>
            <w:proofErr w:type="spellStart"/>
            <w:r>
              <w:rPr>
                <w:color w:val="000000"/>
                <w:sz w:val="16"/>
              </w:rPr>
              <w:t>docente</w:t>
            </w:r>
            <w:proofErr w:type="spellEnd"/>
            <w:r>
              <w:rPr>
                <w:color w:val="000000"/>
                <w:sz w:val="16"/>
              </w:rPr>
              <w:t>/</w:t>
            </w:r>
            <w:proofErr w:type="spellStart"/>
            <w:r>
              <w:rPr>
                <w:color w:val="000000"/>
                <w:sz w:val="16"/>
              </w:rPr>
              <w:t>usuario</w:t>
            </w:r>
            <w:proofErr w:type="spellEnd"/>
            <w:r>
              <w:rPr>
                <w:color w:val="000000"/>
                <w:sz w:val="16"/>
              </w:rPr>
              <w:t>&gt;&gt;</w:t>
            </w:r>
          </w:p>
        </w:tc>
        <w:tc>
          <w:tcPr>
            <w:tcW w:w="2200" w:type="dxa"/>
            <w:tcMar>
              <w:top w:w="80" w:type="dxa"/>
              <w:left w:w="120" w:type="dxa"/>
              <w:bottom w:w="80" w:type="dxa"/>
              <w:right w:w="120" w:type="dxa"/>
            </w:tcMar>
            <w:vAlign w:val="center"/>
          </w:tcPr>
          <w:p w14:paraId="54A17EDA" w14:textId="77777777" w:rsidR="00440C3A" w:rsidRDefault="00000000">
            <w:pPr>
              <w:spacing w:after="40" w:line="259" w:lineRule="auto"/>
            </w:pPr>
            <w:r>
              <w:rPr>
                <w:color w:val="000000"/>
                <w:sz w:val="16"/>
              </w:rPr>
              <w:t xml:space="preserve">&lt;&lt;Cambio o </w:t>
            </w:r>
            <w:proofErr w:type="spellStart"/>
            <w:r>
              <w:rPr>
                <w:color w:val="000000"/>
                <w:sz w:val="16"/>
              </w:rPr>
              <w:t>justificación</w:t>
            </w:r>
            <w:proofErr w:type="spellEnd"/>
            <w:r>
              <w:rPr>
                <w:color w:val="000000"/>
                <w:sz w:val="16"/>
              </w:rPr>
              <w:t>&gt;&gt;</w:t>
            </w:r>
          </w:p>
        </w:tc>
        <w:tc>
          <w:tcPr>
            <w:tcW w:w="1800" w:type="dxa"/>
            <w:tcMar>
              <w:top w:w="80" w:type="dxa"/>
              <w:left w:w="120" w:type="dxa"/>
              <w:bottom w:w="80" w:type="dxa"/>
              <w:right w:w="120" w:type="dxa"/>
            </w:tcMar>
            <w:vAlign w:val="center"/>
          </w:tcPr>
          <w:p w14:paraId="528C6183"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6E85C324" w14:textId="77777777" w:rsidR="00440C3A" w:rsidRDefault="00000000">
            <w:pPr>
              <w:spacing w:after="40" w:line="259" w:lineRule="auto"/>
            </w:pPr>
            <w:r>
              <w:rPr>
                <w:color w:val="000000"/>
                <w:sz w:val="16"/>
              </w:rPr>
              <w:t>&lt;&lt;</w:t>
            </w:r>
            <w:proofErr w:type="spellStart"/>
            <w:r>
              <w:rPr>
                <w:color w:val="000000"/>
                <w:sz w:val="16"/>
              </w:rPr>
              <w:t>Integrante</w:t>
            </w:r>
            <w:proofErr w:type="spellEnd"/>
            <w:r>
              <w:rPr>
                <w:color w:val="000000"/>
                <w:sz w:val="16"/>
              </w:rPr>
              <w:t>&gt;&gt;</w:t>
            </w:r>
          </w:p>
        </w:tc>
      </w:tr>
      <w:tr w:rsidR="00440C3A" w14:paraId="2840853B" w14:textId="77777777">
        <w:trPr>
          <w:cantSplit/>
        </w:trPr>
        <w:tc>
          <w:tcPr>
            <w:tcW w:w="1100" w:type="dxa"/>
            <w:tcMar>
              <w:top w:w="80" w:type="dxa"/>
              <w:left w:w="120" w:type="dxa"/>
              <w:bottom w:w="80" w:type="dxa"/>
              <w:right w:w="120" w:type="dxa"/>
            </w:tcMar>
            <w:vAlign w:val="center"/>
          </w:tcPr>
          <w:p w14:paraId="2F62B7AF" w14:textId="77777777" w:rsidR="00440C3A" w:rsidRDefault="00000000">
            <w:pPr>
              <w:spacing w:after="40" w:line="259" w:lineRule="auto"/>
            </w:pPr>
            <w:r>
              <w:rPr>
                <w:color w:val="000000"/>
                <w:sz w:val="16"/>
              </w:rPr>
              <w:lastRenderedPageBreak/>
              <w:t>&lt;&lt;</w:t>
            </w:r>
            <w:proofErr w:type="spellStart"/>
            <w:r>
              <w:rPr>
                <w:color w:val="000000"/>
                <w:sz w:val="16"/>
              </w:rPr>
              <w:t>Fecha</w:t>
            </w:r>
            <w:proofErr w:type="spellEnd"/>
            <w:r>
              <w:rPr>
                <w:color w:val="000000"/>
                <w:sz w:val="16"/>
              </w:rPr>
              <w:t>&gt;&gt;</w:t>
            </w:r>
          </w:p>
        </w:tc>
        <w:tc>
          <w:tcPr>
            <w:tcW w:w="2200" w:type="dxa"/>
            <w:tcMar>
              <w:top w:w="80" w:type="dxa"/>
              <w:left w:w="120" w:type="dxa"/>
              <w:bottom w:w="80" w:type="dxa"/>
              <w:right w:w="120" w:type="dxa"/>
            </w:tcMar>
            <w:vAlign w:val="center"/>
          </w:tcPr>
          <w:p w14:paraId="792D729D" w14:textId="77777777" w:rsidR="00440C3A" w:rsidRDefault="00000000">
            <w:pPr>
              <w:spacing w:after="40" w:line="259" w:lineRule="auto"/>
            </w:pPr>
            <w:r>
              <w:rPr>
                <w:color w:val="000000"/>
                <w:sz w:val="16"/>
              </w:rPr>
              <w:t>&lt;&lt;</w:t>
            </w:r>
            <w:proofErr w:type="spellStart"/>
            <w:r>
              <w:rPr>
                <w:color w:val="000000"/>
                <w:sz w:val="16"/>
              </w:rPr>
              <w:t>Observación</w:t>
            </w:r>
            <w:proofErr w:type="spellEnd"/>
            <w:r>
              <w:rPr>
                <w:color w:val="000000"/>
                <w:sz w:val="16"/>
              </w:rPr>
              <w:t xml:space="preserve"> </w:t>
            </w:r>
            <w:proofErr w:type="spellStart"/>
            <w:r>
              <w:rPr>
                <w:color w:val="000000"/>
                <w:sz w:val="16"/>
              </w:rPr>
              <w:t>docente</w:t>
            </w:r>
            <w:proofErr w:type="spellEnd"/>
            <w:r>
              <w:rPr>
                <w:color w:val="000000"/>
                <w:sz w:val="16"/>
              </w:rPr>
              <w:t>/</w:t>
            </w:r>
            <w:proofErr w:type="spellStart"/>
            <w:r>
              <w:rPr>
                <w:color w:val="000000"/>
                <w:sz w:val="16"/>
              </w:rPr>
              <w:t>usuario</w:t>
            </w:r>
            <w:proofErr w:type="spellEnd"/>
            <w:r>
              <w:rPr>
                <w:color w:val="000000"/>
                <w:sz w:val="16"/>
              </w:rPr>
              <w:t>&gt;&gt;</w:t>
            </w:r>
          </w:p>
        </w:tc>
        <w:tc>
          <w:tcPr>
            <w:tcW w:w="2200" w:type="dxa"/>
            <w:tcMar>
              <w:top w:w="80" w:type="dxa"/>
              <w:left w:w="120" w:type="dxa"/>
              <w:bottom w:w="80" w:type="dxa"/>
              <w:right w:w="120" w:type="dxa"/>
            </w:tcMar>
            <w:vAlign w:val="center"/>
          </w:tcPr>
          <w:p w14:paraId="5F92DA28" w14:textId="77777777" w:rsidR="00440C3A" w:rsidRDefault="00000000">
            <w:pPr>
              <w:spacing w:after="40" w:line="259" w:lineRule="auto"/>
            </w:pPr>
            <w:r>
              <w:rPr>
                <w:color w:val="000000"/>
                <w:sz w:val="16"/>
              </w:rPr>
              <w:t xml:space="preserve">&lt;&lt;Cambio o </w:t>
            </w:r>
            <w:proofErr w:type="spellStart"/>
            <w:r>
              <w:rPr>
                <w:color w:val="000000"/>
                <w:sz w:val="16"/>
              </w:rPr>
              <w:t>justificación</w:t>
            </w:r>
            <w:proofErr w:type="spellEnd"/>
            <w:r>
              <w:rPr>
                <w:color w:val="000000"/>
                <w:sz w:val="16"/>
              </w:rPr>
              <w:t>&gt;&gt;</w:t>
            </w:r>
          </w:p>
        </w:tc>
        <w:tc>
          <w:tcPr>
            <w:tcW w:w="1800" w:type="dxa"/>
            <w:tcMar>
              <w:top w:w="80" w:type="dxa"/>
              <w:left w:w="120" w:type="dxa"/>
              <w:bottom w:w="80" w:type="dxa"/>
              <w:right w:w="120" w:type="dxa"/>
            </w:tcMar>
            <w:vAlign w:val="center"/>
          </w:tcPr>
          <w:p w14:paraId="1FC82ABE"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5D1C7850" w14:textId="77777777" w:rsidR="00440C3A" w:rsidRDefault="00000000">
            <w:pPr>
              <w:spacing w:after="40" w:line="259" w:lineRule="auto"/>
            </w:pPr>
            <w:r>
              <w:rPr>
                <w:color w:val="000000"/>
                <w:sz w:val="16"/>
              </w:rPr>
              <w:t>&lt;&lt;</w:t>
            </w:r>
            <w:proofErr w:type="spellStart"/>
            <w:r>
              <w:rPr>
                <w:color w:val="000000"/>
                <w:sz w:val="16"/>
              </w:rPr>
              <w:t>Integrante</w:t>
            </w:r>
            <w:proofErr w:type="spellEnd"/>
            <w:r>
              <w:rPr>
                <w:color w:val="000000"/>
                <w:sz w:val="16"/>
              </w:rPr>
              <w:t>&gt;&gt;</w:t>
            </w:r>
          </w:p>
        </w:tc>
      </w:tr>
    </w:tbl>
    <w:p w14:paraId="4E43FF0D" w14:textId="77777777" w:rsidR="00440C3A" w:rsidRDefault="00440C3A">
      <w:pPr>
        <w:spacing w:after="20"/>
      </w:pPr>
    </w:p>
    <w:p w14:paraId="219C6EAA" w14:textId="77777777" w:rsidR="00440C3A" w:rsidRDefault="00000000">
      <w:pPr>
        <w:pStyle w:val="Titulo2"/>
      </w:pPr>
      <w:bookmarkStart w:id="66" w:name="_Toc241096963"/>
      <w:r>
        <w:t>5.6 Contribuciones individuales</w:t>
      </w:r>
      <w:bookmarkEnd w:id="66"/>
    </w:p>
    <w:tbl>
      <w:tblPr>
        <w:tblStyle w:val="Tablaconcuadrcula"/>
        <w:tblW w:w="8400" w:type="dxa"/>
        <w:tblInd w:w="120" w:type="dxa"/>
        <w:tblLayout w:type="fixed"/>
        <w:tblLook w:val="04A0" w:firstRow="1" w:lastRow="0" w:firstColumn="1" w:lastColumn="0" w:noHBand="0" w:noVBand="1"/>
      </w:tblPr>
      <w:tblGrid>
        <w:gridCol w:w="1500"/>
        <w:gridCol w:w="2500"/>
        <w:gridCol w:w="2100"/>
        <w:gridCol w:w="1500"/>
        <w:gridCol w:w="800"/>
      </w:tblGrid>
      <w:tr w:rsidR="00440C3A" w14:paraId="7F95EB9A" w14:textId="77777777">
        <w:trPr>
          <w:cantSplit/>
          <w:tblHeader/>
        </w:trPr>
        <w:tc>
          <w:tcPr>
            <w:tcW w:w="1500" w:type="dxa"/>
            <w:shd w:val="clear" w:color="auto" w:fill="E8EEF5"/>
            <w:tcMar>
              <w:top w:w="80" w:type="dxa"/>
              <w:left w:w="120" w:type="dxa"/>
              <w:bottom w:w="80" w:type="dxa"/>
              <w:right w:w="120" w:type="dxa"/>
            </w:tcMar>
            <w:vAlign w:val="center"/>
          </w:tcPr>
          <w:p w14:paraId="094E3A8A" w14:textId="77777777" w:rsidR="00440C3A" w:rsidRDefault="00000000">
            <w:pPr>
              <w:spacing w:after="40" w:line="259" w:lineRule="auto"/>
              <w:jc w:val="center"/>
            </w:pPr>
            <w:r>
              <w:rPr>
                <w:b/>
                <w:color w:val="0B2545"/>
                <w:sz w:val="16"/>
              </w:rPr>
              <w:t>INTEGRANTE</w:t>
            </w:r>
          </w:p>
        </w:tc>
        <w:tc>
          <w:tcPr>
            <w:tcW w:w="2500" w:type="dxa"/>
            <w:shd w:val="clear" w:color="auto" w:fill="E8EEF5"/>
            <w:tcMar>
              <w:top w:w="80" w:type="dxa"/>
              <w:left w:w="120" w:type="dxa"/>
              <w:bottom w:w="80" w:type="dxa"/>
              <w:right w:w="120" w:type="dxa"/>
            </w:tcMar>
            <w:vAlign w:val="center"/>
          </w:tcPr>
          <w:p w14:paraId="19287E40" w14:textId="77777777" w:rsidR="00440C3A" w:rsidRDefault="00000000">
            <w:pPr>
              <w:spacing w:after="40" w:line="259" w:lineRule="auto"/>
              <w:jc w:val="center"/>
            </w:pPr>
            <w:r>
              <w:rPr>
                <w:b/>
                <w:color w:val="0B2545"/>
                <w:sz w:val="16"/>
              </w:rPr>
              <w:t>RESPONSABILIDADES</w:t>
            </w:r>
          </w:p>
        </w:tc>
        <w:tc>
          <w:tcPr>
            <w:tcW w:w="2100" w:type="dxa"/>
            <w:shd w:val="clear" w:color="auto" w:fill="E8EEF5"/>
            <w:tcMar>
              <w:top w:w="80" w:type="dxa"/>
              <w:left w:w="120" w:type="dxa"/>
              <w:bottom w:w="80" w:type="dxa"/>
              <w:right w:w="120" w:type="dxa"/>
            </w:tcMar>
            <w:vAlign w:val="center"/>
          </w:tcPr>
          <w:p w14:paraId="418026FB" w14:textId="77777777" w:rsidR="00440C3A" w:rsidRDefault="00000000">
            <w:pPr>
              <w:spacing w:after="40" w:line="259" w:lineRule="auto"/>
              <w:jc w:val="center"/>
            </w:pPr>
            <w:r>
              <w:rPr>
                <w:b/>
                <w:color w:val="0B2545"/>
                <w:sz w:val="16"/>
              </w:rPr>
              <w:t>COMMITS / ARTEFACTOS</w:t>
            </w:r>
          </w:p>
        </w:tc>
        <w:tc>
          <w:tcPr>
            <w:tcW w:w="1500" w:type="dxa"/>
            <w:shd w:val="clear" w:color="auto" w:fill="E8EEF5"/>
            <w:tcMar>
              <w:top w:w="80" w:type="dxa"/>
              <w:left w:w="120" w:type="dxa"/>
              <w:bottom w:w="80" w:type="dxa"/>
              <w:right w:w="120" w:type="dxa"/>
            </w:tcMar>
            <w:vAlign w:val="center"/>
          </w:tcPr>
          <w:p w14:paraId="6C643AD4" w14:textId="77777777" w:rsidR="00440C3A" w:rsidRDefault="00000000">
            <w:pPr>
              <w:spacing w:after="40" w:line="259" w:lineRule="auto"/>
              <w:jc w:val="center"/>
            </w:pPr>
            <w:r>
              <w:rPr>
                <w:b/>
                <w:color w:val="0B2545"/>
                <w:sz w:val="16"/>
              </w:rPr>
              <w:t>VALIDACIÓN DEL EQUIPO</w:t>
            </w:r>
          </w:p>
        </w:tc>
        <w:tc>
          <w:tcPr>
            <w:tcW w:w="800" w:type="dxa"/>
            <w:shd w:val="clear" w:color="auto" w:fill="E8EEF5"/>
            <w:tcMar>
              <w:top w:w="80" w:type="dxa"/>
              <w:left w:w="120" w:type="dxa"/>
              <w:bottom w:w="80" w:type="dxa"/>
              <w:right w:w="120" w:type="dxa"/>
            </w:tcMar>
            <w:vAlign w:val="center"/>
          </w:tcPr>
          <w:p w14:paraId="5C31DA70" w14:textId="77777777" w:rsidR="00440C3A" w:rsidRDefault="00000000">
            <w:pPr>
              <w:spacing w:after="40" w:line="259" w:lineRule="auto"/>
              <w:jc w:val="center"/>
            </w:pPr>
            <w:r>
              <w:rPr>
                <w:b/>
                <w:color w:val="0B2545"/>
                <w:sz w:val="16"/>
              </w:rPr>
              <w:t>%</w:t>
            </w:r>
          </w:p>
        </w:tc>
      </w:tr>
      <w:tr w:rsidR="00440C3A" w14:paraId="003623F5" w14:textId="77777777">
        <w:trPr>
          <w:cantSplit/>
        </w:trPr>
        <w:tc>
          <w:tcPr>
            <w:tcW w:w="1500" w:type="dxa"/>
            <w:tcMar>
              <w:top w:w="80" w:type="dxa"/>
              <w:left w:w="120" w:type="dxa"/>
              <w:bottom w:w="80" w:type="dxa"/>
              <w:right w:w="120" w:type="dxa"/>
            </w:tcMar>
            <w:vAlign w:val="center"/>
          </w:tcPr>
          <w:p w14:paraId="357C68E2" w14:textId="77777777" w:rsidR="00440C3A" w:rsidRDefault="00000000">
            <w:pPr>
              <w:spacing w:after="40" w:line="259" w:lineRule="auto"/>
            </w:pPr>
            <w:r>
              <w:rPr>
                <w:color w:val="000000"/>
                <w:sz w:val="16"/>
              </w:rPr>
              <w:t>&lt;&lt;</w:t>
            </w:r>
            <w:proofErr w:type="spellStart"/>
            <w:r>
              <w:rPr>
                <w:color w:val="000000"/>
                <w:sz w:val="16"/>
              </w:rPr>
              <w:t>Nombre</w:t>
            </w:r>
            <w:proofErr w:type="spellEnd"/>
            <w:r>
              <w:rPr>
                <w:color w:val="000000"/>
                <w:sz w:val="16"/>
              </w:rPr>
              <w:t>&gt;&gt;</w:t>
            </w:r>
          </w:p>
        </w:tc>
        <w:tc>
          <w:tcPr>
            <w:tcW w:w="2500" w:type="dxa"/>
            <w:tcMar>
              <w:top w:w="80" w:type="dxa"/>
              <w:left w:w="120" w:type="dxa"/>
              <w:bottom w:w="80" w:type="dxa"/>
              <w:right w:w="120" w:type="dxa"/>
            </w:tcMar>
            <w:vAlign w:val="center"/>
          </w:tcPr>
          <w:p w14:paraId="00D07C59" w14:textId="77777777" w:rsidR="00440C3A" w:rsidRDefault="00000000">
            <w:pPr>
              <w:spacing w:after="40" w:line="259" w:lineRule="auto"/>
            </w:pPr>
            <w:r>
              <w:rPr>
                <w:color w:val="000000"/>
                <w:sz w:val="16"/>
              </w:rPr>
              <w:t>&lt;&lt;</w:t>
            </w:r>
            <w:proofErr w:type="spellStart"/>
            <w:r>
              <w:rPr>
                <w:color w:val="000000"/>
                <w:sz w:val="16"/>
              </w:rPr>
              <w:t>Aportes</w:t>
            </w:r>
            <w:proofErr w:type="spellEnd"/>
            <w:r>
              <w:rPr>
                <w:color w:val="000000"/>
                <w:sz w:val="16"/>
              </w:rPr>
              <w:t xml:space="preserve"> </w:t>
            </w:r>
            <w:proofErr w:type="spellStart"/>
            <w:r>
              <w:rPr>
                <w:color w:val="000000"/>
                <w:sz w:val="16"/>
              </w:rPr>
              <w:t>verificables</w:t>
            </w:r>
            <w:proofErr w:type="spellEnd"/>
            <w:r>
              <w:rPr>
                <w:color w:val="000000"/>
                <w:sz w:val="16"/>
              </w:rPr>
              <w:t>&gt;&gt;</w:t>
            </w:r>
          </w:p>
        </w:tc>
        <w:tc>
          <w:tcPr>
            <w:tcW w:w="2100" w:type="dxa"/>
            <w:tcMar>
              <w:top w:w="80" w:type="dxa"/>
              <w:left w:w="120" w:type="dxa"/>
              <w:bottom w:w="80" w:type="dxa"/>
              <w:right w:w="120" w:type="dxa"/>
            </w:tcMar>
            <w:vAlign w:val="center"/>
          </w:tcPr>
          <w:p w14:paraId="593F186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64991358" w14:textId="77777777" w:rsidR="00440C3A" w:rsidRDefault="00000000">
            <w:pPr>
              <w:spacing w:after="40" w:line="259" w:lineRule="auto"/>
            </w:pPr>
            <w:r>
              <w:rPr>
                <w:color w:val="000000"/>
                <w:sz w:val="16"/>
              </w:rPr>
              <w:t>&lt;&lt;</w:t>
            </w:r>
            <w:proofErr w:type="spellStart"/>
            <w:r>
              <w:rPr>
                <w:color w:val="000000"/>
                <w:sz w:val="16"/>
              </w:rPr>
              <w:t>Conformidad</w:t>
            </w:r>
            <w:proofErr w:type="spellEnd"/>
            <w:r>
              <w:rPr>
                <w:color w:val="000000"/>
                <w:sz w:val="16"/>
              </w:rPr>
              <w:t>&gt;&gt;</w:t>
            </w:r>
          </w:p>
        </w:tc>
        <w:tc>
          <w:tcPr>
            <w:tcW w:w="800" w:type="dxa"/>
            <w:tcMar>
              <w:top w:w="80" w:type="dxa"/>
              <w:left w:w="120" w:type="dxa"/>
              <w:bottom w:w="80" w:type="dxa"/>
              <w:right w:w="120" w:type="dxa"/>
            </w:tcMar>
            <w:vAlign w:val="center"/>
          </w:tcPr>
          <w:p w14:paraId="5F880509" w14:textId="77777777" w:rsidR="00440C3A" w:rsidRDefault="00000000">
            <w:pPr>
              <w:spacing w:after="40" w:line="259" w:lineRule="auto"/>
            </w:pPr>
            <w:r>
              <w:rPr>
                <w:color w:val="000000"/>
                <w:sz w:val="16"/>
              </w:rPr>
              <w:t>&lt;&lt;%&gt;&gt;</w:t>
            </w:r>
          </w:p>
        </w:tc>
      </w:tr>
      <w:tr w:rsidR="00440C3A" w14:paraId="55AB578E" w14:textId="77777777">
        <w:trPr>
          <w:cantSplit/>
        </w:trPr>
        <w:tc>
          <w:tcPr>
            <w:tcW w:w="1500" w:type="dxa"/>
            <w:tcMar>
              <w:top w:w="80" w:type="dxa"/>
              <w:left w:w="120" w:type="dxa"/>
              <w:bottom w:w="80" w:type="dxa"/>
              <w:right w:w="120" w:type="dxa"/>
            </w:tcMar>
            <w:vAlign w:val="center"/>
          </w:tcPr>
          <w:p w14:paraId="380E20E2" w14:textId="77777777" w:rsidR="00440C3A" w:rsidRDefault="00000000">
            <w:pPr>
              <w:spacing w:after="40" w:line="259" w:lineRule="auto"/>
            </w:pPr>
            <w:r>
              <w:rPr>
                <w:color w:val="000000"/>
                <w:sz w:val="16"/>
              </w:rPr>
              <w:t>&lt;&lt;</w:t>
            </w:r>
            <w:proofErr w:type="spellStart"/>
            <w:r>
              <w:rPr>
                <w:color w:val="000000"/>
                <w:sz w:val="16"/>
              </w:rPr>
              <w:t>Nombre</w:t>
            </w:r>
            <w:proofErr w:type="spellEnd"/>
            <w:r>
              <w:rPr>
                <w:color w:val="000000"/>
                <w:sz w:val="16"/>
              </w:rPr>
              <w:t>&gt;&gt;</w:t>
            </w:r>
          </w:p>
        </w:tc>
        <w:tc>
          <w:tcPr>
            <w:tcW w:w="2500" w:type="dxa"/>
            <w:tcMar>
              <w:top w:w="80" w:type="dxa"/>
              <w:left w:w="120" w:type="dxa"/>
              <w:bottom w:w="80" w:type="dxa"/>
              <w:right w:w="120" w:type="dxa"/>
            </w:tcMar>
            <w:vAlign w:val="center"/>
          </w:tcPr>
          <w:p w14:paraId="11103E65" w14:textId="77777777" w:rsidR="00440C3A" w:rsidRDefault="00000000">
            <w:pPr>
              <w:spacing w:after="40" w:line="259" w:lineRule="auto"/>
            </w:pPr>
            <w:r>
              <w:rPr>
                <w:color w:val="000000"/>
                <w:sz w:val="16"/>
              </w:rPr>
              <w:t>&lt;&lt;</w:t>
            </w:r>
            <w:proofErr w:type="spellStart"/>
            <w:r>
              <w:rPr>
                <w:color w:val="000000"/>
                <w:sz w:val="16"/>
              </w:rPr>
              <w:t>Aportes</w:t>
            </w:r>
            <w:proofErr w:type="spellEnd"/>
            <w:r>
              <w:rPr>
                <w:color w:val="000000"/>
                <w:sz w:val="16"/>
              </w:rPr>
              <w:t xml:space="preserve"> </w:t>
            </w:r>
            <w:proofErr w:type="spellStart"/>
            <w:r>
              <w:rPr>
                <w:color w:val="000000"/>
                <w:sz w:val="16"/>
              </w:rPr>
              <w:t>verificables</w:t>
            </w:r>
            <w:proofErr w:type="spellEnd"/>
            <w:r>
              <w:rPr>
                <w:color w:val="000000"/>
                <w:sz w:val="16"/>
              </w:rPr>
              <w:t>&gt;&gt;</w:t>
            </w:r>
          </w:p>
        </w:tc>
        <w:tc>
          <w:tcPr>
            <w:tcW w:w="2100" w:type="dxa"/>
            <w:tcMar>
              <w:top w:w="80" w:type="dxa"/>
              <w:left w:w="120" w:type="dxa"/>
              <w:bottom w:w="80" w:type="dxa"/>
              <w:right w:w="120" w:type="dxa"/>
            </w:tcMar>
            <w:vAlign w:val="center"/>
          </w:tcPr>
          <w:p w14:paraId="373664B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3CC2608D" w14:textId="77777777" w:rsidR="00440C3A" w:rsidRDefault="00000000">
            <w:pPr>
              <w:spacing w:after="40" w:line="259" w:lineRule="auto"/>
            </w:pPr>
            <w:r>
              <w:rPr>
                <w:color w:val="000000"/>
                <w:sz w:val="16"/>
              </w:rPr>
              <w:t>&lt;&lt;</w:t>
            </w:r>
            <w:proofErr w:type="spellStart"/>
            <w:r>
              <w:rPr>
                <w:color w:val="000000"/>
                <w:sz w:val="16"/>
              </w:rPr>
              <w:t>Conformidad</w:t>
            </w:r>
            <w:proofErr w:type="spellEnd"/>
            <w:r>
              <w:rPr>
                <w:color w:val="000000"/>
                <w:sz w:val="16"/>
              </w:rPr>
              <w:t>&gt;&gt;</w:t>
            </w:r>
          </w:p>
        </w:tc>
        <w:tc>
          <w:tcPr>
            <w:tcW w:w="800" w:type="dxa"/>
            <w:tcMar>
              <w:top w:w="80" w:type="dxa"/>
              <w:left w:w="120" w:type="dxa"/>
              <w:bottom w:w="80" w:type="dxa"/>
              <w:right w:w="120" w:type="dxa"/>
            </w:tcMar>
            <w:vAlign w:val="center"/>
          </w:tcPr>
          <w:p w14:paraId="07FED12D" w14:textId="77777777" w:rsidR="00440C3A" w:rsidRDefault="00000000">
            <w:pPr>
              <w:spacing w:after="40" w:line="259" w:lineRule="auto"/>
            </w:pPr>
            <w:r>
              <w:rPr>
                <w:color w:val="000000"/>
                <w:sz w:val="16"/>
              </w:rPr>
              <w:t>&lt;&lt;%&gt;&gt;</w:t>
            </w:r>
          </w:p>
        </w:tc>
      </w:tr>
      <w:tr w:rsidR="00440C3A" w14:paraId="0B5CEBDF" w14:textId="77777777">
        <w:trPr>
          <w:cantSplit/>
        </w:trPr>
        <w:tc>
          <w:tcPr>
            <w:tcW w:w="1500" w:type="dxa"/>
            <w:tcMar>
              <w:top w:w="80" w:type="dxa"/>
              <w:left w:w="120" w:type="dxa"/>
              <w:bottom w:w="80" w:type="dxa"/>
              <w:right w:w="120" w:type="dxa"/>
            </w:tcMar>
            <w:vAlign w:val="center"/>
          </w:tcPr>
          <w:p w14:paraId="294AC2DF" w14:textId="77777777" w:rsidR="00440C3A" w:rsidRDefault="00000000">
            <w:pPr>
              <w:spacing w:after="40" w:line="259" w:lineRule="auto"/>
            </w:pPr>
            <w:r>
              <w:rPr>
                <w:color w:val="000000"/>
                <w:sz w:val="16"/>
              </w:rPr>
              <w:t>&lt;&lt;</w:t>
            </w:r>
            <w:proofErr w:type="spellStart"/>
            <w:r>
              <w:rPr>
                <w:color w:val="000000"/>
                <w:sz w:val="16"/>
              </w:rPr>
              <w:t>Nombre</w:t>
            </w:r>
            <w:proofErr w:type="spellEnd"/>
            <w:r>
              <w:rPr>
                <w:color w:val="000000"/>
                <w:sz w:val="16"/>
              </w:rPr>
              <w:t>&gt;&gt;</w:t>
            </w:r>
          </w:p>
        </w:tc>
        <w:tc>
          <w:tcPr>
            <w:tcW w:w="2500" w:type="dxa"/>
            <w:tcMar>
              <w:top w:w="80" w:type="dxa"/>
              <w:left w:w="120" w:type="dxa"/>
              <w:bottom w:w="80" w:type="dxa"/>
              <w:right w:w="120" w:type="dxa"/>
            </w:tcMar>
            <w:vAlign w:val="center"/>
          </w:tcPr>
          <w:p w14:paraId="3422A826" w14:textId="77777777" w:rsidR="00440C3A" w:rsidRDefault="00000000">
            <w:pPr>
              <w:spacing w:after="40" w:line="259" w:lineRule="auto"/>
            </w:pPr>
            <w:r>
              <w:rPr>
                <w:color w:val="000000"/>
                <w:sz w:val="16"/>
              </w:rPr>
              <w:t>&lt;&lt;</w:t>
            </w:r>
            <w:proofErr w:type="spellStart"/>
            <w:r>
              <w:rPr>
                <w:color w:val="000000"/>
                <w:sz w:val="16"/>
              </w:rPr>
              <w:t>Aportes</w:t>
            </w:r>
            <w:proofErr w:type="spellEnd"/>
            <w:r>
              <w:rPr>
                <w:color w:val="000000"/>
                <w:sz w:val="16"/>
              </w:rPr>
              <w:t xml:space="preserve"> </w:t>
            </w:r>
            <w:proofErr w:type="spellStart"/>
            <w:r>
              <w:rPr>
                <w:color w:val="000000"/>
                <w:sz w:val="16"/>
              </w:rPr>
              <w:t>verificables</w:t>
            </w:r>
            <w:proofErr w:type="spellEnd"/>
            <w:r>
              <w:rPr>
                <w:color w:val="000000"/>
                <w:sz w:val="16"/>
              </w:rPr>
              <w:t>&gt;&gt;</w:t>
            </w:r>
          </w:p>
        </w:tc>
        <w:tc>
          <w:tcPr>
            <w:tcW w:w="2100" w:type="dxa"/>
            <w:tcMar>
              <w:top w:w="80" w:type="dxa"/>
              <w:left w:w="120" w:type="dxa"/>
              <w:bottom w:w="80" w:type="dxa"/>
              <w:right w:w="120" w:type="dxa"/>
            </w:tcMar>
            <w:vAlign w:val="center"/>
          </w:tcPr>
          <w:p w14:paraId="30998A0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0D52032C" w14:textId="77777777" w:rsidR="00440C3A" w:rsidRDefault="00000000">
            <w:pPr>
              <w:spacing w:after="40" w:line="259" w:lineRule="auto"/>
            </w:pPr>
            <w:r>
              <w:rPr>
                <w:color w:val="000000"/>
                <w:sz w:val="16"/>
              </w:rPr>
              <w:t>&lt;&lt;</w:t>
            </w:r>
            <w:proofErr w:type="spellStart"/>
            <w:r>
              <w:rPr>
                <w:color w:val="000000"/>
                <w:sz w:val="16"/>
              </w:rPr>
              <w:t>Conformidad</w:t>
            </w:r>
            <w:proofErr w:type="spellEnd"/>
            <w:r>
              <w:rPr>
                <w:color w:val="000000"/>
                <w:sz w:val="16"/>
              </w:rPr>
              <w:t>&gt;&gt;</w:t>
            </w:r>
          </w:p>
        </w:tc>
        <w:tc>
          <w:tcPr>
            <w:tcW w:w="800" w:type="dxa"/>
            <w:tcMar>
              <w:top w:w="80" w:type="dxa"/>
              <w:left w:w="120" w:type="dxa"/>
              <w:bottom w:w="80" w:type="dxa"/>
              <w:right w:w="120" w:type="dxa"/>
            </w:tcMar>
            <w:vAlign w:val="center"/>
          </w:tcPr>
          <w:p w14:paraId="1E50586C" w14:textId="77777777" w:rsidR="00440C3A" w:rsidRDefault="00000000">
            <w:pPr>
              <w:spacing w:after="40" w:line="259" w:lineRule="auto"/>
            </w:pPr>
            <w:r>
              <w:rPr>
                <w:color w:val="000000"/>
                <w:sz w:val="16"/>
              </w:rPr>
              <w:t>&lt;&lt;%&gt;&gt;</w:t>
            </w:r>
          </w:p>
        </w:tc>
      </w:tr>
      <w:tr w:rsidR="00440C3A" w14:paraId="7BB62776" w14:textId="77777777">
        <w:trPr>
          <w:cantSplit/>
        </w:trPr>
        <w:tc>
          <w:tcPr>
            <w:tcW w:w="1500" w:type="dxa"/>
            <w:tcMar>
              <w:top w:w="80" w:type="dxa"/>
              <w:left w:w="120" w:type="dxa"/>
              <w:bottom w:w="80" w:type="dxa"/>
              <w:right w:w="120" w:type="dxa"/>
            </w:tcMar>
            <w:vAlign w:val="center"/>
          </w:tcPr>
          <w:p w14:paraId="06D18C2D" w14:textId="77777777" w:rsidR="00440C3A" w:rsidRDefault="00000000">
            <w:pPr>
              <w:spacing w:after="40" w:line="259" w:lineRule="auto"/>
            </w:pPr>
            <w:r>
              <w:rPr>
                <w:color w:val="000000"/>
                <w:sz w:val="16"/>
              </w:rPr>
              <w:t>&lt;&lt;</w:t>
            </w:r>
            <w:proofErr w:type="spellStart"/>
            <w:r>
              <w:rPr>
                <w:color w:val="000000"/>
                <w:sz w:val="16"/>
              </w:rPr>
              <w:t>Nombre</w:t>
            </w:r>
            <w:proofErr w:type="spellEnd"/>
            <w:r>
              <w:rPr>
                <w:color w:val="000000"/>
                <w:sz w:val="16"/>
              </w:rPr>
              <w:t>&gt;&gt;</w:t>
            </w:r>
          </w:p>
        </w:tc>
        <w:tc>
          <w:tcPr>
            <w:tcW w:w="2500" w:type="dxa"/>
            <w:tcMar>
              <w:top w:w="80" w:type="dxa"/>
              <w:left w:w="120" w:type="dxa"/>
              <w:bottom w:w="80" w:type="dxa"/>
              <w:right w:w="120" w:type="dxa"/>
            </w:tcMar>
            <w:vAlign w:val="center"/>
          </w:tcPr>
          <w:p w14:paraId="2FFB5CBC" w14:textId="77777777" w:rsidR="00440C3A" w:rsidRDefault="00000000">
            <w:pPr>
              <w:spacing w:after="40" w:line="259" w:lineRule="auto"/>
            </w:pPr>
            <w:r>
              <w:rPr>
                <w:color w:val="000000"/>
                <w:sz w:val="16"/>
              </w:rPr>
              <w:t>&lt;&lt;</w:t>
            </w:r>
            <w:proofErr w:type="spellStart"/>
            <w:r>
              <w:rPr>
                <w:color w:val="000000"/>
                <w:sz w:val="16"/>
              </w:rPr>
              <w:t>Aportes</w:t>
            </w:r>
            <w:proofErr w:type="spellEnd"/>
            <w:r>
              <w:rPr>
                <w:color w:val="000000"/>
                <w:sz w:val="16"/>
              </w:rPr>
              <w:t xml:space="preserve"> </w:t>
            </w:r>
            <w:proofErr w:type="spellStart"/>
            <w:r>
              <w:rPr>
                <w:color w:val="000000"/>
                <w:sz w:val="16"/>
              </w:rPr>
              <w:t>verificables</w:t>
            </w:r>
            <w:proofErr w:type="spellEnd"/>
            <w:r>
              <w:rPr>
                <w:color w:val="000000"/>
                <w:sz w:val="16"/>
              </w:rPr>
              <w:t>&gt;&gt;</w:t>
            </w:r>
          </w:p>
        </w:tc>
        <w:tc>
          <w:tcPr>
            <w:tcW w:w="2100" w:type="dxa"/>
            <w:tcMar>
              <w:top w:w="80" w:type="dxa"/>
              <w:left w:w="120" w:type="dxa"/>
              <w:bottom w:w="80" w:type="dxa"/>
              <w:right w:w="120" w:type="dxa"/>
            </w:tcMar>
            <w:vAlign w:val="center"/>
          </w:tcPr>
          <w:p w14:paraId="59216F9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72C2BEC8" w14:textId="77777777" w:rsidR="00440C3A" w:rsidRDefault="00000000">
            <w:pPr>
              <w:spacing w:after="40" w:line="259" w:lineRule="auto"/>
            </w:pPr>
            <w:r>
              <w:rPr>
                <w:color w:val="000000"/>
                <w:sz w:val="16"/>
              </w:rPr>
              <w:t>&lt;&lt;</w:t>
            </w:r>
            <w:proofErr w:type="spellStart"/>
            <w:r>
              <w:rPr>
                <w:color w:val="000000"/>
                <w:sz w:val="16"/>
              </w:rPr>
              <w:t>Conformidad</w:t>
            </w:r>
            <w:proofErr w:type="spellEnd"/>
            <w:r>
              <w:rPr>
                <w:color w:val="000000"/>
                <w:sz w:val="16"/>
              </w:rPr>
              <w:t>&gt;&gt;</w:t>
            </w:r>
          </w:p>
        </w:tc>
        <w:tc>
          <w:tcPr>
            <w:tcW w:w="800" w:type="dxa"/>
            <w:tcMar>
              <w:top w:w="80" w:type="dxa"/>
              <w:left w:w="120" w:type="dxa"/>
              <w:bottom w:w="80" w:type="dxa"/>
              <w:right w:w="120" w:type="dxa"/>
            </w:tcMar>
            <w:vAlign w:val="center"/>
          </w:tcPr>
          <w:p w14:paraId="341DF113" w14:textId="77777777" w:rsidR="00440C3A" w:rsidRDefault="00000000">
            <w:pPr>
              <w:spacing w:after="40" w:line="259" w:lineRule="auto"/>
            </w:pPr>
            <w:r>
              <w:rPr>
                <w:color w:val="000000"/>
                <w:sz w:val="16"/>
              </w:rPr>
              <w:t>&lt;&lt;%&gt;&gt;</w:t>
            </w:r>
          </w:p>
        </w:tc>
      </w:tr>
    </w:tbl>
    <w:p w14:paraId="1614D79A" w14:textId="77777777" w:rsidR="00440C3A" w:rsidRDefault="00440C3A">
      <w:pPr>
        <w:spacing w:after="20"/>
      </w:pPr>
    </w:p>
    <w:p w14:paraId="389FDAA1" w14:textId="77777777" w:rsidR="00440C3A" w:rsidRDefault="00000000">
      <w:pPr>
        <w:pStyle w:val="Titulo2"/>
      </w:pPr>
      <w:bookmarkStart w:id="67" w:name="_Toc241096964"/>
      <w:r>
        <w:t>5.7 Declaración de uso responsable de inteligencia artificial</w:t>
      </w:r>
      <w:bookmarkEnd w:id="67"/>
    </w:p>
    <w:tbl>
      <w:tblPr>
        <w:tblStyle w:val="Tablaconcuadrcula"/>
        <w:tblW w:w="8400" w:type="dxa"/>
        <w:tblInd w:w="120" w:type="dxa"/>
        <w:tblLayout w:type="fixed"/>
        <w:tblLook w:val="04A0" w:firstRow="1" w:lastRow="0" w:firstColumn="1" w:lastColumn="0" w:noHBand="0" w:noVBand="1"/>
      </w:tblPr>
      <w:tblGrid>
        <w:gridCol w:w="1400"/>
        <w:gridCol w:w="1800"/>
        <w:gridCol w:w="1800"/>
        <w:gridCol w:w="1800"/>
        <w:gridCol w:w="1600"/>
      </w:tblGrid>
      <w:tr w:rsidR="00440C3A" w14:paraId="4D15D4BA" w14:textId="77777777">
        <w:trPr>
          <w:cantSplit/>
          <w:tblHeader/>
        </w:trPr>
        <w:tc>
          <w:tcPr>
            <w:tcW w:w="1400" w:type="dxa"/>
            <w:shd w:val="clear" w:color="auto" w:fill="E8EEF5"/>
            <w:tcMar>
              <w:top w:w="80" w:type="dxa"/>
              <w:left w:w="120" w:type="dxa"/>
              <w:bottom w:w="80" w:type="dxa"/>
              <w:right w:w="120" w:type="dxa"/>
            </w:tcMar>
            <w:vAlign w:val="center"/>
          </w:tcPr>
          <w:p w14:paraId="6793285B" w14:textId="77777777" w:rsidR="00440C3A" w:rsidRDefault="00000000">
            <w:pPr>
              <w:spacing w:after="40" w:line="259" w:lineRule="auto"/>
              <w:jc w:val="center"/>
            </w:pPr>
            <w:r>
              <w:rPr>
                <w:b/>
                <w:color w:val="0B2545"/>
                <w:sz w:val="16"/>
              </w:rPr>
              <w:t>HERRAMIENTA</w:t>
            </w:r>
          </w:p>
        </w:tc>
        <w:tc>
          <w:tcPr>
            <w:tcW w:w="1800" w:type="dxa"/>
            <w:shd w:val="clear" w:color="auto" w:fill="E8EEF5"/>
            <w:tcMar>
              <w:top w:w="80" w:type="dxa"/>
              <w:left w:w="120" w:type="dxa"/>
              <w:bottom w:w="80" w:type="dxa"/>
              <w:right w:w="120" w:type="dxa"/>
            </w:tcMar>
            <w:vAlign w:val="center"/>
          </w:tcPr>
          <w:p w14:paraId="13800B0B" w14:textId="77777777" w:rsidR="00440C3A" w:rsidRDefault="00000000">
            <w:pPr>
              <w:spacing w:after="40" w:line="259" w:lineRule="auto"/>
              <w:jc w:val="center"/>
            </w:pPr>
            <w:r>
              <w:rPr>
                <w:b/>
                <w:color w:val="0B2545"/>
                <w:sz w:val="16"/>
              </w:rPr>
              <w:t>FINALIDAD</w:t>
            </w:r>
          </w:p>
        </w:tc>
        <w:tc>
          <w:tcPr>
            <w:tcW w:w="1800" w:type="dxa"/>
            <w:shd w:val="clear" w:color="auto" w:fill="E8EEF5"/>
            <w:tcMar>
              <w:top w:w="80" w:type="dxa"/>
              <w:left w:w="120" w:type="dxa"/>
              <w:bottom w:w="80" w:type="dxa"/>
              <w:right w:w="120" w:type="dxa"/>
            </w:tcMar>
            <w:vAlign w:val="center"/>
          </w:tcPr>
          <w:p w14:paraId="3234729F" w14:textId="77777777" w:rsidR="00440C3A" w:rsidRDefault="00000000">
            <w:pPr>
              <w:spacing w:after="40" w:line="259" w:lineRule="auto"/>
              <w:jc w:val="center"/>
            </w:pPr>
            <w:r>
              <w:rPr>
                <w:b/>
                <w:color w:val="0B2545"/>
                <w:sz w:val="16"/>
              </w:rPr>
              <w:t>CONTENIDO UTILIZADO</w:t>
            </w:r>
          </w:p>
        </w:tc>
        <w:tc>
          <w:tcPr>
            <w:tcW w:w="1800" w:type="dxa"/>
            <w:shd w:val="clear" w:color="auto" w:fill="E8EEF5"/>
            <w:tcMar>
              <w:top w:w="80" w:type="dxa"/>
              <w:left w:w="120" w:type="dxa"/>
              <w:bottom w:w="80" w:type="dxa"/>
              <w:right w:w="120" w:type="dxa"/>
            </w:tcMar>
            <w:vAlign w:val="center"/>
          </w:tcPr>
          <w:p w14:paraId="211E1E7F" w14:textId="77777777" w:rsidR="00440C3A" w:rsidRDefault="00000000">
            <w:pPr>
              <w:spacing w:after="40" w:line="259" w:lineRule="auto"/>
              <w:jc w:val="center"/>
            </w:pPr>
            <w:r>
              <w:rPr>
                <w:b/>
                <w:color w:val="0B2545"/>
                <w:sz w:val="16"/>
              </w:rPr>
              <w:t>VERIFICACIÓN HUMANA</w:t>
            </w:r>
          </w:p>
        </w:tc>
        <w:tc>
          <w:tcPr>
            <w:tcW w:w="1600" w:type="dxa"/>
            <w:shd w:val="clear" w:color="auto" w:fill="E8EEF5"/>
            <w:tcMar>
              <w:top w:w="80" w:type="dxa"/>
              <w:left w:w="120" w:type="dxa"/>
              <w:bottom w:w="80" w:type="dxa"/>
              <w:right w:w="120" w:type="dxa"/>
            </w:tcMar>
            <w:vAlign w:val="center"/>
          </w:tcPr>
          <w:p w14:paraId="1B84B4B9" w14:textId="77777777" w:rsidR="00440C3A" w:rsidRDefault="00000000">
            <w:pPr>
              <w:spacing w:after="40" w:line="259" w:lineRule="auto"/>
              <w:jc w:val="center"/>
            </w:pPr>
            <w:r>
              <w:rPr>
                <w:b/>
                <w:color w:val="0B2545"/>
                <w:sz w:val="16"/>
              </w:rPr>
              <w:t>RIESGOS / PRIVACIDAD</w:t>
            </w:r>
          </w:p>
        </w:tc>
      </w:tr>
      <w:tr w:rsidR="00440C3A" w14:paraId="41CE21AD" w14:textId="77777777">
        <w:trPr>
          <w:cantSplit/>
        </w:trPr>
        <w:tc>
          <w:tcPr>
            <w:tcW w:w="1400" w:type="dxa"/>
            <w:tcMar>
              <w:top w:w="80" w:type="dxa"/>
              <w:left w:w="120" w:type="dxa"/>
              <w:bottom w:w="80" w:type="dxa"/>
              <w:right w:w="120" w:type="dxa"/>
            </w:tcMar>
            <w:vAlign w:val="center"/>
          </w:tcPr>
          <w:p w14:paraId="598ED443" w14:textId="77777777" w:rsidR="00440C3A" w:rsidRPr="00483907" w:rsidRDefault="00000000">
            <w:pPr>
              <w:spacing w:after="40" w:line="259" w:lineRule="auto"/>
              <w:rPr>
                <w:lang w:val="es-PE"/>
              </w:rPr>
            </w:pPr>
            <w:r w:rsidRPr="00483907">
              <w:rPr>
                <w:color w:val="000000"/>
                <w:sz w:val="16"/>
                <w:lang w:val="es-PE"/>
              </w:rPr>
              <w:t>&lt;&lt;Herramienta o 'No se utilizó'&gt;&gt;</w:t>
            </w:r>
          </w:p>
        </w:tc>
        <w:tc>
          <w:tcPr>
            <w:tcW w:w="1800" w:type="dxa"/>
            <w:tcMar>
              <w:top w:w="80" w:type="dxa"/>
              <w:left w:w="120" w:type="dxa"/>
              <w:bottom w:w="80" w:type="dxa"/>
              <w:right w:w="120" w:type="dxa"/>
            </w:tcMar>
            <w:vAlign w:val="center"/>
          </w:tcPr>
          <w:p w14:paraId="5771EF5F" w14:textId="77777777" w:rsidR="00440C3A" w:rsidRDefault="00000000">
            <w:pPr>
              <w:spacing w:after="40" w:line="259" w:lineRule="auto"/>
            </w:pPr>
            <w:r>
              <w:rPr>
                <w:color w:val="000000"/>
                <w:sz w:val="16"/>
              </w:rPr>
              <w:t>&lt;&lt;</w:t>
            </w:r>
            <w:proofErr w:type="spellStart"/>
            <w:r>
              <w:rPr>
                <w:color w:val="000000"/>
                <w:sz w:val="16"/>
              </w:rPr>
              <w:t>Tarea</w:t>
            </w:r>
            <w:proofErr w:type="spellEnd"/>
            <w:r>
              <w:rPr>
                <w:color w:val="000000"/>
                <w:sz w:val="16"/>
              </w:rPr>
              <w:t>&gt;&gt;</w:t>
            </w:r>
          </w:p>
        </w:tc>
        <w:tc>
          <w:tcPr>
            <w:tcW w:w="1800" w:type="dxa"/>
            <w:tcMar>
              <w:top w:w="80" w:type="dxa"/>
              <w:left w:w="120" w:type="dxa"/>
              <w:bottom w:w="80" w:type="dxa"/>
              <w:right w:w="120" w:type="dxa"/>
            </w:tcMar>
            <w:vAlign w:val="center"/>
          </w:tcPr>
          <w:p w14:paraId="48F8F1F8" w14:textId="77777777" w:rsidR="00440C3A" w:rsidRDefault="00000000">
            <w:pPr>
              <w:spacing w:after="40" w:line="259" w:lineRule="auto"/>
            </w:pPr>
            <w:r>
              <w:rPr>
                <w:color w:val="000000"/>
                <w:sz w:val="16"/>
              </w:rPr>
              <w:t>&lt;&lt;Código/</w:t>
            </w:r>
            <w:proofErr w:type="spellStart"/>
            <w:r>
              <w:rPr>
                <w:color w:val="000000"/>
                <w:sz w:val="16"/>
              </w:rPr>
              <w:t>texto</w:t>
            </w:r>
            <w:proofErr w:type="spellEnd"/>
            <w:r>
              <w:rPr>
                <w:color w:val="000000"/>
                <w:sz w:val="16"/>
              </w:rPr>
              <w:t>/</w:t>
            </w:r>
            <w:proofErr w:type="spellStart"/>
            <w:r>
              <w:rPr>
                <w:color w:val="000000"/>
                <w:sz w:val="16"/>
              </w:rPr>
              <w:t>datos</w:t>
            </w:r>
            <w:proofErr w:type="spellEnd"/>
            <w:r>
              <w:rPr>
                <w:color w:val="000000"/>
                <w:sz w:val="16"/>
              </w:rPr>
              <w:t>&gt;&gt;</w:t>
            </w:r>
          </w:p>
        </w:tc>
        <w:tc>
          <w:tcPr>
            <w:tcW w:w="1800" w:type="dxa"/>
            <w:tcMar>
              <w:top w:w="80" w:type="dxa"/>
              <w:left w:w="120" w:type="dxa"/>
              <w:bottom w:w="80" w:type="dxa"/>
              <w:right w:w="120" w:type="dxa"/>
            </w:tcMar>
            <w:vAlign w:val="center"/>
          </w:tcPr>
          <w:p w14:paraId="1167847F" w14:textId="77777777" w:rsidR="00440C3A" w:rsidRDefault="00000000">
            <w:pPr>
              <w:spacing w:after="40" w:line="259" w:lineRule="auto"/>
            </w:pPr>
            <w:r>
              <w:rPr>
                <w:color w:val="000000"/>
                <w:sz w:val="16"/>
              </w:rPr>
              <w:t>&lt;&lt;</w:t>
            </w:r>
            <w:proofErr w:type="spellStart"/>
            <w:r>
              <w:rPr>
                <w:color w:val="000000"/>
                <w:sz w:val="16"/>
              </w:rPr>
              <w:t>Cómo</w:t>
            </w:r>
            <w:proofErr w:type="spellEnd"/>
            <w:r>
              <w:rPr>
                <w:color w:val="000000"/>
                <w:sz w:val="16"/>
              </w:rPr>
              <w:t xml:space="preserve"> se </w:t>
            </w:r>
            <w:proofErr w:type="spellStart"/>
            <w:r>
              <w:rPr>
                <w:color w:val="000000"/>
                <w:sz w:val="16"/>
              </w:rPr>
              <w:t>verificó</w:t>
            </w:r>
            <w:proofErr w:type="spellEnd"/>
            <w:r>
              <w:rPr>
                <w:color w:val="000000"/>
                <w:sz w:val="16"/>
              </w:rPr>
              <w:t>&gt;&gt;</w:t>
            </w:r>
          </w:p>
        </w:tc>
        <w:tc>
          <w:tcPr>
            <w:tcW w:w="1600" w:type="dxa"/>
            <w:tcMar>
              <w:top w:w="80" w:type="dxa"/>
              <w:left w:w="120" w:type="dxa"/>
              <w:bottom w:w="80" w:type="dxa"/>
              <w:right w:w="120" w:type="dxa"/>
            </w:tcMar>
            <w:vAlign w:val="center"/>
          </w:tcPr>
          <w:p w14:paraId="4B52C7F7" w14:textId="77777777" w:rsidR="00440C3A" w:rsidRDefault="00000000">
            <w:pPr>
              <w:spacing w:after="40" w:line="259" w:lineRule="auto"/>
            </w:pPr>
            <w:r>
              <w:rPr>
                <w:color w:val="000000"/>
                <w:sz w:val="16"/>
              </w:rPr>
              <w:t>&lt;&lt;</w:t>
            </w:r>
            <w:proofErr w:type="spellStart"/>
            <w:r>
              <w:rPr>
                <w:color w:val="000000"/>
                <w:sz w:val="16"/>
              </w:rPr>
              <w:t>Controles</w:t>
            </w:r>
            <w:proofErr w:type="spellEnd"/>
            <w:r>
              <w:rPr>
                <w:color w:val="000000"/>
                <w:sz w:val="16"/>
              </w:rPr>
              <w:t xml:space="preserve"> y </w:t>
            </w:r>
            <w:proofErr w:type="spellStart"/>
            <w:r>
              <w:rPr>
                <w:color w:val="000000"/>
                <w:sz w:val="16"/>
              </w:rPr>
              <w:t>limitaciones</w:t>
            </w:r>
            <w:proofErr w:type="spellEnd"/>
            <w:r>
              <w:rPr>
                <w:color w:val="000000"/>
                <w:sz w:val="16"/>
              </w:rPr>
              <w:t>&gt;&gt;</w:t>
            </w:r>
          </w:p>
        </w:tc>
      </w:tr>
      <w:tr w:rsidR="00440C3A" w14:paraId="4A509071" w14:textId="77777777">
        <w:trPr>
          <w:cantSplit/>
        </w:trPr>
        <w:tc>
          <w:tcPr>
            <w:tcW w:w="1400" w:type="dxa"/>
            <w:tcMar>
              <w:top w:w="80" w:type="dxa"/>
              <w:left w:w="120" w:type="dxa"/>
              <w:bottom w:w="80" w:type="dxa"/>
              <w:right w:w="120" w:type="dxa"/>
            </w:tcMar>
            <w:vAlign w:val="center"/>
          </w:tcPr>
          <w:p w14:paraId="1BEEC69D" w14:textId="77777777" w:rsidR="00440C3A" w:rsidRPr="00483907" w:rsidRDefault="00000000">
            <w:pPr>
              <w:spacing w:after="40" w:line="259" w:lineRule="auto"/>
              <w:rPr>
                <w:lang w:val="es-PE"/>
              </w:rPr>
            </w:pPr>
            <w:r w:rsidRPr="00483907">
              <w:rPr>
                <w:color w:val="000000"/>
                <w:sz w:val="16"/>
                <w:lang w:val="es-PE"/>
              </w:rPr>
              <w:t>&lt;&lt;Herramienta o 'No se utilizó'&gt;&gt;</w:t>
            </w:r>
          </w:p>
        </w:tc>
        <w:tc>
          <w:tcPr>
            <w:tcW w:w="1800" w:type="dxa"/>
            <w:tcMar>
              <w:top w:w="80" w:type="dxa"/>
              <w:left w:w="120" w:type="dxa"/>
              <w:bottom w:w="80" w:type="dxa"/>
              <w:right w:w="120" w:type="dxa"/>
            </w:tcMar>
            <w:vAlign w:val="center"/>
          </w:tcPr>
          <w:p w14:paraId="32462391" w14:textId="77777777" w:rsidR="00440C3A" w:rsidRDefault="00000000">
            <w:pPr>
              <w:spacing w:after="40" w:line="259" w:lineRule="auto"/>
            </w:pPr>
            <w:r>
              <w:rPr>
                <w:color w:val="000000"/>
                <w:sz w:val="16"/>
              </w:rPr>
              <w:t>&lt;&lt;</w:t>
            </w:r>
            <w:proofErr w:type="spellStart"/>
            <w:r>
              <w:rPr>
                <w:color w:val="000000"/>
                <w:sz w:val="16"/>
              </w:rPr>
              <w:t>Tarea</w:t>
            </w:r>
            <w:proofErr w:type="spellEnd"/>
            <w:r>
              <w:rPr>
                <w:color w:val="000000"/>
                <w:sz w:val="16"/>
              </w:rPr>
              <w:t>&gt;&gt;</w:t>
            </w:r>
          </w:p>
        </w:tc>
        <w:tc>
          <w:tcPr>
            <w:tcW w:w="1800" w:type="dxa"/>
            <w:tcMar>
              <w:top w:w="80" w:type="dxa"/>
              <w:left w:w="120" w:type="dxa"/>
              <w:bottom w:w="80" w:type="dxa"/>
              <w:right w:w="120" w:type="dxa"/>
            </w:tcMar>
            <w:vAlign w:val="center"/>
          </w:tcPr>
          <w:p w14:paraId="47CF43CC" w14:textId="77777777" w:rsidR="00440C3A" w:rsidRDefault="00000000">
            <w:pPr>
              <w:spacing w:after="40" w:line="259" w:lineRule="auto"/>
            </w:pPr>
            <w:r>
              <w:rPr>
                <w:color w:val="000000"/>
                <w:sz w:val="16"/>
              </w:rPr>
              <w:t>&lt;&lt;Código/</w:t>
            </w:r>
            <w:proofErr w:type="spellStart"/>
            <w:r>
              <w:rPr>
                <w:color w:val="000000"/>
                <w:sz w:val="16"/>
              </w:rPr>
              <w:t>texto</w:t>
            </w:r>
            <w:proofErr w:type="spellEnd"/>
            <w:r>
              <w:rPr>
                <w:color w:val="000000"/>
                <w:sz w:val="16"/>
              </w:rPr>
              <w:t>/</w:t>
            </w:r>
            <w:proofErr w:type="spellStart"/>
            <w:r>
              <w:rPr>
                <w:color w:val="000000"/>
                <w:sz w:val="16"/>
              </w:rPr>
              <w:t>datos</w:t>
            </w:r>
            <w:proofErr w:type="spellEnd"/>
            <w:r>
              <w:rPr>
                <w:color w:val="000000"/>
                <w:sz w:val="16"/>
              </w:rPr>
              <w:t>&gt;&gt;</w:t>
            </w:r>
          </w:p>
        </w:tc>
        <w:tc>
          <w:tcPr>
            <w:tcW w:w="1800" w:type="dxa"/>
            <w:tcMar>
              <w:top w:w="80" w:type="dxa"/>
              <w:left w:w="120" w:type="dxa"/>
              <w:bottom w:w="80" w:type="dxa"/>
              <w:right w:w="120" w:type="dxa"/>
            </w:tcMar>
            <w:vAlign w:val="center"/>
          </w:tcPr>
          <w:p w14:paraId="7568C5F1" w14:textId="77777777" w:rsidR="00440C3A" w:rsidRDefault="00000000">
            <w:pPr>
              <w:spacing w:after="40" w:line="259" w:lineRule="auto"/>
            </w:pPr>
            <w:r>
              <w:rPr>
                <w:color w:val="000000"/>
                <w:sz w:val="16"/>
              </w:rPr>
              <w:t>&lt;&lt;</w:t>
            </w:r>
            <w:proofErr w:type="spellStart"/>
            <w:r>
              <w:rPr>
                <w:color w:val="000000"/>
                <w:sz w:val="16"/>
              </w:rPr>
              <w:t>Cómo</w:t>
            </w:r>
            <w:proofErr w:type="spellEnd"/>
            <w:r>
              <w:rPr>
                <w:color w:val="000000"/>
                <w:sz w:val="16"/>
              </w:rPr>
              <w:t xml:space="preserve"> se </w:t>
            </w:r>
            <w:proofErr w:type="spellStart"/>
            <w:r>
              <w:rPr>
                <w:color w:val="000000"/>
                <w:sz w:val="16"/>
              </w:rPr>
              <w:t>verificó</w:t>
            </w:r>
            <w:proofErr w:type="spellEnd"/>
            <w:r>
              <w:rPr>
                <w:color w:val="000000"/>
                <w:sz w:val="16"/>
              </w:rPr>
              <w:t>&gt;&gt;</w:t>
            </w:r>
          </w:p>
        </w:tc>
        <w:tc>
          <w:tcPr>
            <w:tcW w:w="1600" w:type="dxa"/>
            <w:tcMar>
              <w:top w:w="80" w:type="dxa"/>
              <w:left w:w="120" w:type="dxa"/>
              <w:bottom w:w="80" w:type="dxa"/>
              <w:right w:w="120" w:type="dxa"/>
            </w:tcMar>
            <w:vAlign w:val="center"/>
          </w:tcPr>
          <w:p w14:paraId="4F7EB0C7" w14:textId="77777777" w:rsidR="00440C3A" w:rsidRDefault="00000000">
            <w:pPr>
              <w:spacing w:after="40" w:line="259" w:lineRule="auto"/>
            </w:pPr>
            <w:r>
              <w:rPr>
                <w:color w:val="000000"/>
                <w:sz w:val="16"/>
              </w:rPr>
              <w:t>&lt;&lt;</w:t>
            </w:r>
            <w:proofErr w:type="spellStart"/>
            <w:r>
              <w:rPr>
                <w:color w:val="000000"/>
                <w:sz w:val="16"/>
              </w:rPr>
              <w:t>Controles</w:t>
            </w:r>
            <w:proofErr w:type="spellEnd"/>
            <w:r>
              <w:rPr>
                <w:color w:val="000000"/>
                <w:sz w:val="16"/>
              </w:rPr>
              <w:t xml:space="preserve"> y </w:t>
            </w:r>
            <w:proofErr w:type="spellStart"/>
            <w:r>
              <w:rPr>
                <w:color w:val="000000"/>
                <w:sz w:val="16"/>
              </w:rPr>
              <w:t>limitaciones</w:t>
            </w:r>
            <w:proofErr w:type="spellEnd"/>
            <w:r>
              <w:rPr>
                <w:color w:val="000000"/>
                <w:sz w:val="16"/>
              </w:rPr>
              <w:t>&gt;&gt;</w:t>
            </w:r>
          </w:p>
        </w:tc>
      </w:tr>
    </w:tbl>
    <w:p w14:paraId="0FC22A34" w14:textId="77777777" w:rsidR="00440C3A" w:rsidRDefault="00440C3A">
      <w:pPr>
        <w:spacing w:after="20"/>
      </w:pPr>
    </w:p>
    <w:p w14:paraId="26D9B6A1" w14:textId="77777777" w:rsidR="00440C3A" w:rsidRDefault="00000000">
      <w:pPr>
        <w:pStyle w:val="Titulo1"/>
        <w:pageBreakBefore/>
      </w:pPr>
      <w:bookmarkStart w:id="68" w:name="_Toc241096965"/>
      <w:r>
        <w:lastRenderedPageBreak/>
        <w:t>CAPÍTULO VI: EJECUCIÓN, RESULTADOS Y ANÁLISIS DE DATOS</w:t>
      </w:r>
      <w:bookmarkEnd w:id="68"/>
    </w:p>
    <w:tbl>
      <w:tblPr>
        <w:tblStyle w:val="Tablaconcuadrcula"/>
        <w:tblW w:w="8400" w:type="dxa"/>
        <w:tblInd w:w="120" w:type="dxa"/>
        <w:tblLayout w:type="fixed"/>
        <w:tblLook w:val="04A0" w:firstRow="1" w:lastRow="0" w:firstColumn="1" w:lastColumn="0" w:noHBand="0" w:noVBand="1"/>
      </w:tblPr>
      <w:tblGrid>
        <w:gridCol w:w="8400"/>
      </w:tblGrid>
      <w:tr w:rsidR="00440C3A" w:rsidRPr="005A35F6" w14:paraId="763236E4" w14:textId="77777777">
        <w:tc>
          <w:tcPr>
            <w:tcW w:w="8400" w:type="dxa"/>
            <w:shd w:val="clear" w:color="auto" w:fill="F4F6F9"/>
            <w:tcMar>
              <w:top w:w="80" w:type="dxa"/>
              <w:left w:w="120" w:type="dxa"/>
              <w:bottom w:w="80" w:type="dxa"/>
              <w:right w:w="120" w:type="dxa"/>
            </w:tcMar>
          </w:tcPr>
          <w:p w14:paraId="093FF8A3" w14:textId="77777777" w:rsidR="00440C3A" w:rsidRPr="00A81493" w:rsidRDefault="00000000" w:rsidP="00150D17">
            <w:pPr>
              <w:spacing w:after="0"/>
              <w:jc w:val="both"/>
              <w:rPr>
                <w:lang w:val="es-PE"/>
              </w:rPr>
            </w:pPr>
            <w:r w:rsidRPr="00A81493">
              <w:rPr>
                <w:b/>
                <w:color w:val="0B2545"/>
                <w:sz w:val="19"/>
                <w:lang w:val="es-PE"/>
              </w:rPr>
              <w:t xml:space="preserve">Evidencia principal de la rúbrica 6.2: </w:t>
            </w:r>
            <w:r w:rsidRPr="00A81493">
              <w:rPr>
                <w:sz w:val="19"/>
                <w:lang w:val="es-PE"/>
              </w:rPr>
              <w:t xml:space="preserve">presente ejecución completa, organizada y trazable; </w:t>
            </w:r>
            <w:proofErr w:type="spellStart"/>
            <w:r w:rsidRPr="00A81493">
              <w:rPr>
                <w:sz w:val="19"/>
                <w:lang w:val="es-PE"/>
              </w:rPr>
              <w:t>datasets</w:t>
            </w:r>
            <w:proofErr w:type="spellEnd"/>
            <w:r w:rsidRPr="00A81493">
              <w:rPr>
                <w:sz w:val="19"/>
                <w:lang w:val="es-PE"/>
              </w:rPr>
              <w:t>, consultas/scripts/notebook, capturas, logs, tablas, métricas y visualizaciones; compare al menos tres escenarios e interprete patrones, errores y limitaciones.</w:t>
            </w:r>
          </w:p>
        </w:tc>
      </w:tr>
    </w:tbl>
    <w:p w14:paraId="7F70B313" w14:textId="77777777" w:rsidR="00440C3A" w:rsidRPr="00A81493" w:rsidRDefault="00440C3A">
      <w:pPr>
        <w:spacing w:after="20"/>
        <w:rPr>
          <w:lang w:val="es-PE"/>
        </w:rPr>
      </w:pPr>
    </w:p>
    <w:p w14:paraId="2192CF9F" w14:textId="77777777" w:rsidR="00440C3A" w:rsidRDefault="00000000">
      <w:pPr>
        <w:pStyle w:val="Titulo2"/>
      </w:pPr>
      <w:bookmarkStart w:id="69" w:name="_Toc241096966"/>
      <w:r>
        <w:t xml:space="preserve">6.1 Validación del </w:t>
      </w:r>
      <w:proofErr w:type="spellStart"/>
      <w:r>
        <w:t>dataset</w:t>
      </w:r>
      <w:proofErr w:type="spellEnd"/>
      <w:r>
        <w:t xml:space="preserve"> original y procesado</w:t>
      </w:r>
      <w:bookmarkEnd w:id="69"/>
    </w:p>
    <w:tbl>
      <w:tblPr>
        <w:tblStyle w:val="Tablaconcuadrcula"/>
        <w:tblW w:w="8400" w:type="dxa"/>
        <w:tblInd w:w="120" w:type="dxa"/>
        <w:tblLayout w:type="fixed"/>
        <w:tblLook w:val="04A0" w:firstRow="1" w:lastRow="0" w:firstColumn="1" w:lastColumn="0" w:noHBand="0" w:noVBand="1"/>
      </w:tblPr>
      <w:tblGrid>
        <w:gridCol w:w="1600"/>
        <w:gridCol w:w="1400"/>
        <w:gridCol w:w="1400"/>
        <w:gridCol w:w="1800"/>
        <w:gridCol w:w="2200"/>
      </w:tblGrid>
      <w:tr w:rsidR="00440C3A" w14:paraId="3DD8FBCF" w14:textId="77777777">
        <w:trPr>
          <w:cantSplit/>
          <w:tblHeader/>
        </w:trPr>
        <w:tc>
          <w:tcPr>
            <w:tcW w:w="1600" w:type="dxa"/>
            <w:shd w:val="clear" w:color="auto" w:fill="E8EEF5"/>
            <w:tcMar>
              <w:top w:w="80" w:type="dxa"/>
              <w:left w:w="120" w:type="dxa"/>
              <w:bottom w:w="80" w:type="dxa"/>
              <w:right w:w="120" w:type="dxa"/>
            </w:tcMar>
            <w:vAlign w:val="center"/>
          </w:tcPr>
          <w:p w14:paraId="1833DA03" w14:textId="77777777" w:rsidR="00440C3A" w:rsidRDefault="00000000">
            <w:pPr>
              <w:spacing w:after="40" w:line="259" w:lineRule="auto"/>
              <w:jc w:val="center"/>
            </w:pPr>
            <w:r>
              <w:rPr>
                <w:b/>
                <w:color w:val="0B2545"/>
                <w:sz w:val="16"/>
              </w:rPr>
              <w:t>CONTROL</w:t>
            </w:r>
          </w:p>
        </w:tc>
        <w:tc>
          <w:tcPr>
            <w:tcW w:w="1400" w:type="dxa"/>
            <w:shd w:val="clear" w:color="auto" w:fill="E8EEF5"/>
            <w:tcMar>
              <w:top w:w="80" w:type="dxa"/>
              <w:left w:w="120" w:type="dxa"/>
              <w:bottom w:w="80" w:type="dxa"/>
              <w:right w:w="120" w:type="dxa"/>
            </w:tcMar>
            <w:vAlign w:val="center"/>
          </w:tcPr>
          <w:p w14:paraId="183F5100" w14:textId="77777777" w:rsidR="00440C3A" w:rsidRDefault="00000000">
            <w:pPr>
              <w:spacing w:after="40" w:line="259" w:lineRule="auto"/>
              <w:jc w:val="center"/>
            </w:pPr>
            <w:r>
              <w:rPr>
                <w:b/>
                <w:color w:val="0B2545"/>
                <w:sz w:val="16"/>
              </w:rPr>
              <w:t>ORIGINAL</w:t>
            </w:r>
          </w:p>
        </w:tc>
        <w:tc>
          <w:tcPr>
            <w:tcW w:w="1400" w:type="dxa"/>
            <w:shd w:val="clear" w:color="auto" w:fill="E8EEF5"/>
            <w:tcMar>
              <w:top w:w="80" w:type="dxa"/>
              <w:left w:w="120" w:type="dxa"/>
              <w:bottom w:w="80" w:type="dxa"/>
              <w:right w:w="120" w:type="dxa"/>
            </w:tcMar>
            <w:vAlign w:val="center"/>
          </w:tcPr>
          <w:p w14:paraId="50133169" w14:textId="77777777" w:rsidR="00440C3A" w:rsidRDefault="00000000">
            <w:pPr>
              <w:spacing w:after="40" w:line="259" w:lineRule="auto"/>
              <w:jc w:val="center"/>
            </w:pPr>
            <w:r>
              <w:rPr>
                <w:b/>
                <w:color w:val="0B2545"/>
                <w:sz w:val="16"/>
              </w:rPr>
              <w:t>PROCESADO</w:t>
            </w:r>
          </w:p>
        </w:tc>
        <w:tc>
          <w:tcPr>
            <w:tcW w:w="1800" w:type="dxa"/>
            <w:shd w:val="clear" w:color="auto" w:fill="E8EEF5"/>
            <w:tcMar>
              <w:top w:w="80" w:type="dxa"/>
              <w:left w:w="120" w:type="dxa"/>
              <w:bottom w:w="80" w:type="dxa"/>
              <w:right w:w="120" w:type="dxa"/>
            </w:tcMar>
            <w:vAlign w:val="center"/>
          </w:tcPr>
          <w:p w14:paraId="0B5B5CC5" w14:textId="77777777" w:rsidR="00440C3A" w:rsidRDefault="00000000">
            <w:pPr>
              <w:spacing w:after="40" w:line="259" w:lineRule="auto"/>
              <w:jc w:val="center"/>
            </w:pPr>
            <w:r>
              <w:rPr>
                <w:b/>
                <w:color w:val="0B2545"/>
                <w:sz w:val="16"/>
              </w:rPr>
              <w:t>REGLA / UMBRAL</w:t>
            </w:r>
          </w:p>
        </w:tc>
        <w:tc>
          <w:tcPr>
            <w:tcW w:w="2200" w:type="dxa"/>
            <w:shd w:val="clear" w:color="auto" w:fill="E8EEF5"/>
            <w:tcMar>
              <w:top w:w="80" w:type="dxa"/>
              <w:left w:w="120" w:type="dxa"/>
              <w:bottom w:w="80" w:type="dxa"/>
              <w:right w:w="120" w:type="dxa"/>
            </w:tcMar>
            <w:vAlign w:val="center"/>
          </w:tcPr>
          <w:p w14:paraId="4B0299F4" w14:textId="77777777" w:rsidR="00440C3A" w:rsidRDefault="00000000">
            <w:pPr>
              <w:spacing w:after="40" w:line="259" w:lineRule="auto"/>
              <w:jc w:val="center"/>
            </w:pPr>
            <w:r>
              <w:rPr>
                <w:b/>
                <w:color w:val="0B2545"/>
                <w:sz w:val="16"/>
              </w:rPr>
              <w:t>RESULTADO Y EVIDENCIA</w:t>
            </w:r>
          </w:p>
        </w:tc>
      </w:tr>
      <w:tr w:rsidR="00440C3A" w14:paraId="38F89BFD" w14:textId="77777777">
        <w:trPr>
          <w:cantSplit/>
        </w:trPr>
        <w:tc>
          <w:tcPr>
            <w:tcW w:w="1600" w:type="dxa"/>
            <w:tcMar>
              <w:top w:w="80" w:type="dxa"/>
              <w:left w:w="120" w:type="dxa"/>
              <w:bottom w:w="80" w:type="dxa"/>
              <w:right w:w="120" w:type="dxa"/>
            </w:tcMar>
            <w:vAlign w:val="center"/>
          </w:tcPr>
          <w:p w14:paraId="484109B1" w14:textId="77777777" w:rsidR="00440C3A" w:rsidRDefault="00000000">
            <w:pPr>
              <w:spacing w:after="40" w:line="259" w:lineRule="auto"/>
            </w:pPr>
            <w:proofErr w:type="spellStart"/>
            <w:r>
              <w:rPr>
                <w:color w:val="000000"/>
                <w:sz w:val="16"/>
              </w:rPr>
              <w:t>Registros</w:t>
            </w:r>
            <w:proofErr w:type="spellEnd"/>
            <w:r>
              <w:rPr>
                <w:color w:val="000000"/>
                <w:sz w:val="16"/>
              </w:rPr>
              <w:t xml:space="preserve"> / </w:t>
            </w:r>
            <w:proofErr w:type="spellStart"/>
            <w:r>
              <w:rPr>
                <w:color w:val="000000"/>
                <w:sz w:val="16"/>
              </w:rPr>
              <w:t>tamaño</w:t>
            </w:r>
            <w:proofErr w:type="spellEnd"/>
          </w:p>
        </w:tc>
        <w:tc>
          <w:tcPr>
            <w:tcW w:w="1400" w:type="dxa"/>
            <w:tcMar>
              <w:top w:w="80" w:type="dxa"/>
              <w:left w:w="120" w:type="dxa"/>
              <w:bottom w:w="80" w:type="dxa"/>
              <w:right w:w="120" w:type="dxa"/>
            </w:tcMar>
            <w:vAlign w:val="center"/>
          </w:tcPr>
          <w:p w14:paraId="021DAECF" w14:textId="77777777" w:rsidR="00440C3A" w:rsidRDefault="00000000">
            <w:pPr>
              <w:spacing w:after="40" w:line="259" w:lineRule="auto"/>
            </w:pPr>
            <w:r>
              <w:rPr>
                <w:color w:val="000000"/>
                <w:sz w:val="16"/>
              </w:rPr>
              <w:t>&lt;&lt;Valor&gt;&gt;</w:t>
            </w:r>
          </w:p>
        </w:tc>
        <w:tc>
          <w:tcPr>
            <w:tcW w:w="1400" w:type="dxa"/>
            <w:tcMar>
              <w:top w:w="80" w:type="dxa"/>
              <w:left w:w="120" w:type="dxa"/>
              <w:bottom w:w="80" w:type="dxa"/>
              <w:right w:w="120" w:type="dxa"/>
            </w:tcMar>
            <w:vAlign w:val="center"/>
          </w:tcPr>
          <w:p w14:paraId="47C7F711" w14:textId="77777777" w:rsidR="00440C3A" w:rsidRDefault="00000000">
            <w:pPr>
              <w:spacing w:after="40" w:line="259" w:lineRule="auto"/>
            </w:pPr>
            <w:r>
              <w:rPr>
                <w:color w:val="000000"/>
                <w:sz w:val="16"/>
              </w:rPr>
              <w:t>&lt;&lt;Valor&gt;&gt;</w:t>
            </w:r>
          </w:p>
        </w:tc>
        <w:tc>
          <w:tcPr>
            <w:tcW w:w="1800" w:type="dxa"/>
            <w:tcMar>
              <w:top w:w="80" w:type="dxa"/>
              <w:left w:w="120" w:type="dxa"/>
              <w:bottom w:w="80" w:type="dxa"/>
              <w:right w:w="120" w:type="dxa"/>
            </w:tcMar>
            <w:vAlign w:val="center"/>
          </w:tcPr>
          <w:p w14:paraId="5D5E2609" w14:textId="77777777" w:rsidR="00440C3A" w:rsidRDefault="00000000">
            <w:pPr>
              <w:spacing w:after="40" w:line="259" w:lineRule="auto"/>
            </w:pPr>
            <w:r>
              <w:rPr>
                <w:color w:val="000000"/>
                <w:sz w:val="16"/>
              </w:rPr>
              <w:t>&lt;&lt;</w:t>
            </w:r>
            <w:proofErr w:type="spellStart"/>
            <w:r>
              <w:rPr>
                <w:color w:val="000000"/>
                <w:sz w:val="16"/>
              </w:rPr>
              <w:t>Reconciliación</w:t>
            </w:r>
            <w:proofErr w:type="spellEnd"/>
            <w:r>
              <w:rPr>
                <w:color w:val="000000"/>
                <w:sz w:val="16"/>
              </w:rPr>
              <w:t>&gt;&gt;</w:t>
            </w:r>
          </w:p>
        </w:tc>
        <w:tc>
          <w:tcPr>
            <w:tcW w:w="2200" w:type="dxa"/>
            <w:tcMar>
              <w:top w:w="80" w:type="dxa"/>
              <w:left w:w="120" w:type="dxa"/>
              <w:bottom w:w="80" w:type="dxa"/>
              <w:right w:w="120" w:type="dxa"/>
            </w:tcMar>
            <w:vAlign w:val="center"/>
          </w:tcPr>
          <w:p w14:paraId="7FE61676" w14:textId="77777777" w:rsidR="00440C3A" w:rsidRDefault="00000000">
            <w:pPr>
              <w:spacing w:after="40" w:line="259" w:lineRule="auto"/>
            </w:pPr>
            <w:r>
              <w:rPr>
                <w:color w:val="000000"/>
                <w:sz w:val="16"/>
              </w:rPr>
              <w:t>&lt;&lt;</w:t>
            </w:r>
            <w:proofErr w:type="spellStart"/>
            <w:r>
              <w:rPr>
                <w:color w:val="000000"/>
                <w:sz w:val="16"/>
              </w:rPr>
              <w:t>Resultado</w:t>
            </w:r>
            <w:proofErr w:type="spellEnd"/>
            <w:r>
              <w:rPr>
                <w:color w:val="000000"/>
                <w:sz w:val="16"/>
              </w:rPr>
              <w:t xml:space="preserve"> / E-06&gt;&gt;</w:t>
            </w:r>
          </w:p>
        </w:tc>
      </w:tr>
      <w:tr w:rsidR="00440C3A" w14:paraId="23461896" w14:textId="77777777">
        <w:trPr>
          <w:cantSplit/>
        </w:trPr>
        <w:tc>
          <w:tcPr>
            <w:tcW w:w="1600" w:type="dxa"/>
            <w:tcMar>
              <w:top w:w="80" w:type="dxa"/>
              <w:left w:w="120" w:type="dxa"/>
              <w:bottom w:w="80" w:type="dxa"/>
              <w:right w:w="120" w:type="dxa"/>
            </w:tcMar>
            <w:vAlign w:val="center"/>
          </w:tcPr>
          <w:p w14:paraId="3484FAC6" w14:textId="77777777" w:rsidR="00440C3A" w:rsidRDefault="00000000">
            <w:pPr>
              <w:spacing w:after="40" w:line="259" w:lineRule="auto"/>
            </w:pPr>
            <w:proofErr w:type="spellStart"/>
            <w:r>
              <w:rPr>
                <w:color w:val="000000"/>
                <w:sz w:val="16"/>
              </w:rPr>
              <w:t>Completitud</w:t>
            </w:r>
            <w:proofErr w:type="spellEnd"/>
          </w:p>
        </w:tc>
        <w:tc>
          <w:tcPr>
            <w:tcW w:w="1400" w:type="dxa"/>
            <w:tcMar>
              <w:top w:w="80" w:type="dxa"/>
              <w:left w:w="120" w:type="dxa"/>
              <w:bottom w:w="80" w:type="dxa"/>
              <w:right w:w="120" w:type="dxa"/>
            </w:tcMar>
            <w:vAlign w:val="center"/>
          </w:tcPr>
          <w:p w14:paraId="6C954ACE"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663A89D"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2848588B"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7A79873D" w14:textId="77777777" w:rsidR="00440C3A" w:rsidRDefault="00000000">
            <w:pPr>
              <w:spacing w:after="40" w:line="259" w:lineRule="auto"/>
            </w:pPr>
            <w:r>
              <w:rPr>
                <w:color w:val="000000"/>
                <w:sz w:val="16"/>
              </w:rPr>
              <w:t>&lt;&lt;</w:t>
            </w:r>
            <w:proofErr w:type="spellStart"/>
            <w:r>
              <w:rPr>
                <w:color w:val="000000"/>
                <w:sz w:val="16"/>
              </w:rPr>
              <w:t>Resultado</w:t>
            </w:r>
            <w:proofErr w:type="spellEnd"/>
            <w:r>
              <w:rPr>
                <w:color w:val="000000"/>
                <w:sz w:val="16"/>
              </w:rPr>
              <w:t>&gt;&gt;</w:t>
            </w:r>
          </w:p>
        </w:tc>
      </w:tr>
      <w:tr w:rsidR="00440C3A" w14:paraId="7B3C4C47" w14:textId="77777777">
        <w:trPr>
          <w:cantSplit/>
        </w:trPr>
        <w:tc>
          <w:tcPr>
            <w:tcW w:w="1600" w:type="dxa"/>
            <w:tcMar>
              <w:top w:w="80" w:type="dxa"/>
              <w:left w:w="120" w:type="dxa"/>
              <w:bottom w:w="80" w:type="dxa"/>
              <w:right w:w="120" w:type="dxa"/>
            </w:tcMar>
            <w:vAlign w:val="center"/>
          </w:tcPr>
          <w:p w14:paraId="5329FBD9" w14:textId="77777777" w:rsidR="00440C3A" w:rsidRDefault="00000000">
            <w:pPr>
              <w:spacing w:after="40" w:line="259" w:lineRule="auto"/>
            </w:pPr>
            <w:proofErr w:type="spellStart"/>
            <w:r>
              <w:rPr>
                <w:color w:val="000000"/>
                <w:sz w:val="16"/>
              </w:rPr>
              <w:t>Duplicados</w:t>
            </w:r>
            <w:proofErr w:type="spellEnd"/>
          </w:p>
        </w:tc>
        <w:tc>
          <w:tcPr>
            <w:tcW w:w="1400" w:type="dxa"/>
            <w:tcMar>
              <w:top w:w="80" w:type="dxa"/>
              <w:left w:w="120" w:type="dxa"/>
              <w:bottom w:w="80" w:type="dxa"/>
              <w:right w:w="120" w:type="dxa"/>
            </w:tcMar>
            <w:vAlign w:val="center"/>
          </w:tcPr>
          <w:p w14:paraId="0CAF8702" w14:textId="77777777" w:rsidR="00440C3A" w:rsidRDefault="00000000">
            <w:pPr>
              <w:spacing w:after="40" w:line="259" w:lineRule="auto"/>
            </w:pPr>
            <w:r>
              <w:rPr>
                <w:color w:val="000000"/>
                <w:sz w:val="16"/>
              </w:rPr>
              <w:t>&lt;&lt;N / %&gt;&gt;</w:t>
            </w:r>
          </w:p>
        </w:tc>
        <w:tc>
          <w:tcPr>
            <w:tcW w:w="1400" w:type="dxa"/>
            <w:tcMar>
              <w:top w:w="80" w:type="dxa"/>
              <w:left w:w="120" w:type="dxa"/>
              <w:bottom w:w="80" w:type="dxa"/>
              <w:right w:w="120" w:type="dxa"/>
            </w:tcMar>
            <w:vAlign w:val="center"/>
          </w:tcPr>
          <w:p w14:paraId="44DAFCAB" w14:textId="77777777" w:rsidR="00440C3A" w:rsidRDefault="00000000">
            <w:pPr>
              <w:spacing w:after="40" w:line="259" w:lineRule="auto"/>
            </w:pPr>
            <w:r>
              <w:rPr>
                <w:color w:val="000000"/>
                <w:sz w:val="16"/>
              </w:rPr>
              <w:t>&lt;&lt;N / %&gt;&gt;</w:t>
            </w:r>
          </w:p>
        </w:tc>
        <w:tc>
          <w:tcPr>
            <w:tcW w:w="1800" w:type="dxa"/>
            <w:tcMar>
              <w:top w:w="80" w:type="dxa"/>
              <w:left w:w="120" w:type="dxa"/>
              <w:bottom w:w="80" w:type="dxa"/>
              <w:right w:w="120" w:type="dxa"/>
            </w:tcMar>
            <w:vAlign w:val="center"/>
          </w:tcPr>
          <w:p w14:paraId="201BF4A7"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6B857DE9" w14:textId="77777777" w:rsidR="00440C3A" w:rsidRDefault="00000000">
            <w:pPr>
              <w:spacing w:after="40" w:line="259" w:lineRule="auto"/>
            </w:pPr>
            <w:r>
              <w:rPr>
                <w:color w:val="000000"/>
                <w:sz w:val="16"/>
              </w:rPr>
              <w:t>&lt;&lt;</w:t>
            </w:r>
            <w:proofErr w:type="spellStart"/>
            <w:r>
              <w:rPr>
                <w:color w:val="000000"/>
                <w:sz w:val="16"/>
              </w:rPr>
              <w:t>Resultado</w:t>
            </w:r>
            <w:proofErr w:type="spellEnd"/>
            <w:r>
              <w:rPr>
                <w:color w:val="000000"/>
                <w:sz w:val="16"/>
              </w:rPr>
              <w:t>&gt;&gt;</w:t>
            </w:r>
          </w:p>
        </w:tc>
      </w:tr>
      <w:tr w:rsidR="00440C3A" w14:paraId="195EE9CD" w14:textId="77777777">
        <w:trPr>
          <w:cantSplit/>
        </w:trPr>
        <w:tc>
          <w:tcPr>
            <w:tcW w:w="1600" w:type="dxa"/>
            <w:tcMar>
              <w:top w:w="80" w:type="dxa"/>
              <w:left w:w="120" w:type="dxa"/>
              <w:bottom w:w="80" w:type="dxa"/>
              <w:right w:w="120" w:type="dxa"/>
            </w:tcMar>
            <w:vAlign w:val="center"/>
          </w:tcPr>
          <w:p w14:paraId="53472AB7" w14:textId="77777777" w:rsidR="00440C3A" w:rsidRDefault="00000000">
            <w:pPr>
              <w:spacing w:after="40" w:line="259" w:lineRule="auto"/>
            </w:pPr>
            <w:proofErr w:type="spellStart"/>
            <w:r>
              <w:rPr>
                <w:color w:val="000000"/>
                <w:sz w:val="16"/>
              </w:rPr>
              <w:t>Consistencia</w:t>
            </w:r>
            <w:proofErr w:type="spellEnd"/>
            <w:r>
              <w:rPr>
                <w:color w:val="000000"/>
                <w:sz w:val="16"/>
              </w:rPr>
              <w:t xml:space="preserve"> / </w:t>
            </w:r>
            <w:proofErr w:type="spellStart"/>
            <w:r>
              <w:rPr>
                <w:color w:val="000000"/>
                <w:sz w:val="16"/>
              </w:rPr>
              <w:t>validez</w:t>
            </w:r>
            <w:proofErr w:type="spellEnd"/>
          </w:p>
        </w:tc>
        <w:tc>
          <w:tcPr>
            <w:tcW w:w="1400" w:type="dxa"/>
            <w:tcMar>
              <w:top w:w="80" w:type="dxa"/>
              <w:left w:w="120" w:type="dxa"/>
              <w:bottom w:w="80" w:type="dxa"/>
              <w:right w:w="120" w:type="dxa"/>
            </w:tcMar>
            <w:vAlign w:val="center"/>
          </w:tcPr>
          <w:p w14:paraId="6C3E901C"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72B7603"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195B240A"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58824A08" w14:textId="77777777" w:rsidR="00440C3A" w:rsidRDefault="00000000">
            <w:pPr>
              <w:spacing w:after="40" w:line="259" w:lineRule="auto"/>
            </w:pPr>
            <w:r>
              <w:rPr>
                <w:color w:val="000000"/>
                <w:sz w:val="16"/>
              </w:rPr>
              <w:t>&lt;&lt;</w:t>
            </w:r>
            <w:proofErr w:type="spellStart"/>
            <w:r>
              <w:rPr>
                <w:color w:val="000000"/>
                <w:sz w:val="16"/>
              </w:rPr>
              <w:t>Resultado</w:t>
            </w:r>
            <w:proofErr w:type="spellEnd"/>
            <w:r>
              <w:rPr>
                <w:color w:val="000000"/>
                <w:sz w:val="16"/>
              </w:rPr>
              <w:t>&gt;&gt;</w:t>
            </w:r>
          </w:p>
        </w:tc>
      </w:tr>
    </w:tbl>
    <w:p w14:paraId="693C2F98" w14:textId="77777777" w:rsidR="00440C3A" w:rsidRDefault="00440C3A">
      <w:pPr>
        <w:spacing w:after="20"/>
      </w:pPr>
    </w:p>
    <w:p w14:paraId="44FAB70E" w14:textId="77777777" w:rsidR="00440C3A" w:rsidRDefault="00000000">
      <w:pPr>
        <w:pStyle w:val="Titulo2"/>
      </w:pPr>
      <w:bookmarkStart w:id="70" w:name="_Toc241096967"/>
      <w:r>
        <w:t>6.2 Registro de ejecuciones</w:t>
      </w:r>
      <w:bookmarkEnd w:id="70"/>
    </w:p>
    <w:tbl>
      <w:tblPr>
        <w:tblStyle w:val="Tablaconcuadrcula"/>
        <w:tblW w:w="8400" w:type="dxa"/>
        <w:tblInd w:w="120" w:type="dxa"/>
        <w:tblLayout w:type="fixed"/>
        <w:tblLook w:val="04A0" w:firstRow="1" w:lastRow="0" w:firstColumn="1" w:lastColumn="0" w:noHBand="0" w:noVBand="1"/>
      </w:tblPr>
      <w:tblGrid>
        <w:gridCol w:w="1100"/>
        <w:gridCol w:w="1700"/>
        <w:gridCol w:w="1400"/>
        <w:gridCol w:w="2600"/>
        <w:gridCol w:w="1600"/>
      </w:tblGrid>
      <w:tr w:rsidR="00440C3A" w14:paraId="55A3D3E3" w14:textId="77777777">
        <w:trPr>
          <w:cantSplit/>
          <w:tblHeader/>
        </w:trPr>
        <w:tc>
          <w:tcPr>
            <w:tcW w:w="1100" w:type="dxa"/>
            <w:shd w:val="clear" w:color="auto" w:fill="E8EEF5"/>
            <w:tcMar>
              <w:top w:w="80" w:type="dxa"/>
              <w:left w:w="120" w:type="dxa"/>
              <w:bottom w:w="80" w:type="dxa"/>
              <w:right w:w="120" w:type="dxa"/>
            </w:tcMar>
            <w:vAlign w:val="center"/>
          </w:tcPr>
          <w:p w14:paraId="614D6FF2" w14:textId="77777777" w:rsidR="00440C3A" w:rsidRDefault="00000000">
            <w:pPr>
              <w:spacing w:after="40" w:line="259" w:lineRule="auto"/>
              <w:jc w:val="center"/>
            </w:pPr>
            <w:r>
              <w:rPr>
                <w:b/>
                <w:color w:val="0B2545"/>
                <w:sz w:val="16"/>
              </w:rPr>
              <w:t>EJECUCIÓN</w:t>
            </w:r>
          </w:p>
        </w:tc>
        <w:tc>
          <w:tcPr>
            <w:tcW w:w="1700" w:type="dxa"/>
            <w:shd w:val="clear" w:color="auto" w:fill="E8EEF5"/>
            <w:tcMar>
              <w:top w:w="80" w:type="dxa"/>
              <w:left w:w="120" w:type="dxa"/>
              <w:bottom w:w="80" w:type="dxa"/>
              <w:right w:w="120" w:type="dxa"/>
            </w:tcMar>
            <w:vAlign w:val="center"/>
          </w:tcPr>
          <w:p w14:paraId="72CC8B46" w14:textId="77777777" w:rsidR="00440C3A" w:rsidRDefault="00000000">
            <w:pPr>
              <w:spacing w:after="40" w:line="259" w:lineRule="auto"/>
              <w:jc w:val="center"/>
            </w:pPr>
            <w:r>
              <w:rPr>
                <w:b/>
                <w:color w:val="0B2545"/>
                <w:sz w:val="16"/>
              </w:rPr>
              <w:t>VERSIÓN / FECHA</w:t>
            </w:r>
          </w:p>
        </w:tc>
        <w:tc>
          <w:tcPr>
            <w:tcW w:w="1400" w:type="dxa"/>
            <w:shd w:val="clear" w:color="auto" w:fill="E8EEF5"/>
            <w:tcMar>
              <w:top w:w="80" w:type="dxa"/>
              <w:left w:w="120" w:type="dxa"/>
              <w:bottom w:w="80" w:type="dxa"/>
              <w:right w:w="120" w:type="dxa"/>
            </w:tcMar>
            <w:vAlign w:val="center"/>
          </w:tcPr>
          <w:p w14:paraId="2C080001" w14:textId="77777777" w:rsidR="00440C3A" w:rsidRDefault="00000000">
            <w:pPr>
              <w:spacing w:after="40" w:line="259" w:lineRule="auto"/>
              <w:jc w:val="center"/>
            </w:pPr>
            <w:r>
              <w:rPr>
                <w:b/>
                <w:color w:val="0B2545"/>
                <w:sz w:val="16"/>
              </w:rPr>
              <w:t>ESCENARIO</w:t>
            </w:r>
          </w:p>
        </w:tc>
        <w:tc>
          <w:tcPr>
            <w:tcW w:w="2600" w:type="dxa"/>
            <w:shd w:val="clear" w:color="auto" w:fill="E8EEF5"/>
            <w:tcMar>
              <w:top w:w="80" w:type="dxa"/>
              <w:left w:w="120" w:type="dxa"/>
              <w:bottom w:w="80" w:type="dxa"/>
              <w:right w:w="120" w:type="dxa"/>
            </w:tcMar>
            <w:vAlign w:val="center"/>
          </w:tcPr>
          <w:p w14:paraId="49F4FEB4" w14:textId="77777777" w:rsidR="00440C3A" w:rsidRDefault="00000000">
            <w:pPr>
              <w:spacing w:after="40" w:line="259" w:lineRule="auto"/>
              <w:jc w:val="center"/>
            </w:pPr>
            <w:r>
              <w:rPr>
                <w:b/>
                <w:color w:val="0B2545"/>
                <w:sz w:val="16"/>
              </w:rPr>
              <w:t>CONFIGURACIÓN</w:t>
            </w:r>
          </w:p>
        </w:tc>
        <w:tc>
          <w:tcPr>
            <w:tcW w:w="1600" w:type="dxa"/>
            <w:shd w:val="clear" w:color="auto" w:fill="E8EEF5"/>
            <w:tcMar>
              <w:top w:w="80" w:type="dxa"/>
              <w:left w:w="120" w:type="dxa"/>
              <w:bottom w:w="80" w:type="dxa"/>
              <w:right w:w="120" w:type="dxa"/>
            </w:tcMar>
            <w:vAlign w:val="center"/>
          </w:tcPr>
          <w:p w14:paraId="56DC1F26" w14:textId="77777777" w:rsidR="00440C3A" w:rsidRDefault="00000000">
            <w:pPr>
              <w:spacing w:after="40" w:line="259" w:lineRule="auto"/>
              <w:jc w:val="center"/>
            </w:pPr>
            <w:r>
              <w:rPr>
                <w:b/>
                <w:color w:val="0B2545"/>
                <w:sz w:val="16"/>
              </w:rPr>
              <w:t>ESTADO / LOG</w:t>
            </w:r>
          </w:p>
        </w:tc>
      </w:tr>
      <w:tr w:rsidR="00440C3A" w14:paraId="2020B10B" w14:textId="77777777">
        <w:trPr>
          <w:cantSplit/>
        </w:trPr>
        <w:tc>
          <w:tcPr>
            <w:tcW w:w="1100" w:type="dxa"/>
            <w:tcMar>
              <w:top w:w="80" w:type="dxa"/>
              <w:left w:w="120" w:type="dxa"/>
              <w:bottom w:w="80" w:type="dxa"/>
              <w:right w:w="120" w:type="dxa"/>
            </w:tcMar>
            <w:vAlign w:val="center"/>
          </w:tcPr>
          <w:p w14:paraId="0904989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105D91C6" w14:textId="77777777" w:rsidR="00440C3A" w:rsidRDefault="00000000">
            <w:pPr>
              <w:spacing w:after="40" w:line="259" w:lineRule="auto"/>
            </w:pPr>
            <w:r>
              <w:rPr>
                <w:color w:val="000000"/>
                <w:sz w:val="16"/>
              </w:rPr>
              <w:t xml:space="preserve">&lt;&lt;Commit y </w:t>
            </w:r>
            <w:proofErr w:type="spellStart"/>
            <w:r>
              <w:rPr>
                <w:color w:val="000000"/>
                <w:sz w:val="16"/>
              </w:rPr>
              <w:t>fecha</w:t>
            </w:r>
            <w:proofErr w:type="spellEnd"/>
            <w:r>
              <w:rPr>
                <w:color w:val="000000"/>
                <w:sz w:val="16"/>
              </w:rPr>
              <w:t>&gt;&gt;</w:t>
            </w:r>
          </w:p>
        </w:tc>
        <w:tc>
          <w:tcPr>
            <w:tcW w:w="1400" w:type="dxa"/>
            <w:tcMar>
              <w:top w:w="80" w:type="dxa"/>
              <w:left w:w="120" w:type="dxa"/>
              <w:bottom w:w="80" w:type="dxa"/>
              <w:right w:w="120" w:type="dxa"/>
            </w:tcMar>
            <w:vAlign w:val="center"/>
          </w:tcPr>
          <w:p w14:paraId="70AE1B0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24F4A3C" w14:textId="77777777" w:rsidR="00440C3A" w:rsidRDefault="00000000">
            <w:pPr>
              <w:spacing w:after="40" w:line="259" w:lineRule="auto"/>
            </w:pPr>
            <w:r>
              <w:rPr>
                <w:color w:val="000000"/>
                <w:sz w:val="16"/>
              </w:rPr>
              <w:t>&lt;&lt;</w:t>
            </w:r>
            <w:proofErr w:type="spellStart"/>
            <w:r>
              <w:rPr>
                <w:color w:val="000000"/>
                <w:sz w:val="16"/>
              </w:rPr>
              <w:t>Parámetros</w:t>
            </w:r>
            <w:proofErr w:type="spellEnd"/>
            <w:r>
              <w:rPr>
                <w:color w:val="000000"/>
                <w:sz w:val="16"/>
              </w:rPr>
              <w:t>&gt;&gt;</w:t>
            </w:r>
          </w:p>
        </w:tc>
        <w:tc>
          <w:tcPr>
            <w:tcW w:w="1600" w:type="dxa"/>
            <w:tcMar>
              <w:top w:w="80" w:type="dxa"/>
              <w:left w:w="120" w:type="dxa"/>
              <w:bottom w:w="80" w:type="dxa"/>
              <w:right w:w="120" w:type="dxa"/>
            </w:tcMar>
            <w:vAlign w:val="center"/>
          </w:tcPr>
          <w:p w14:paraId="16DFBB4A" w14:textId="77777777" w:rsidR="00440C3A" w:rsidRDefault="00000000">
            <w:pPr>
              <w:spacing w:after="40" w:line="259" w:lineRule="auto"/>
            </w:pPr>
            <w:r>
              <w:rPr>
                <w:color w:val="000000"/>
                <w:sz w:val="16"/>
              </w:rPr>
              <w:t>&lt;&lt;</w:t>
            </w:r>
            <w:proofErr w:type="spellStart"/>
            <w:r>
              <w:rPr>
                <w:color w:val="000000"/>
                <w:sz w:val="16"/>
              </w:rPr>
              <w:t>Exitoso</w:t>
            </w:r>
            <w:proofErr w:type="spellEnd"/>
            <w:r>
              <w:rPr>
                <w:color w:val="000000"/>
                <w:sz w:val="16"/>
              </w:rPr>
              <w:t>/error y enlace&gt;&gt;</w:t>
            </w:r>
          </w:p>
        </w:tc>
      </w:tr>
      <w:tr w:rsidR="00440C3A" w14:paraId="12B2FAFB" w14:textId="77777777">
        <w:trPr>
          <w:cantSplit/>
        </w:trPr>
        <w:tc>
          <w:tcPr>
            <w:tcW w:w="1100" w:type="dxa"/>
            <w:tcMar>
              <w:top w:w="80" w:type="dxa"/>
              <w:left w:w="120" w:type="dxa"/>
              <w:bottom w:w="80" w:type="dxa"/>
              <w:right w:w="120" w:type="dxa"/>
            </w:tcMar>
            <w:vAlign w:val="center"/>
          </w:tcPr>
          <w:p w14:paraId="2134BE73"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F7B183E" w14:textId="77777777" w:rsidR="00440C3A" w:rsidRDefault="00000000">
            <w:pPr>
              <w:spacing w:after="40" w:line="259" w:lineRule="auto"/>
            </w:pPr>
            <w:r>
              <w:rPr>
                <w:color w:val="000000"/>
                <w:sz w:val="16"/>
              </w:rPr>
              <w:t xml:space="preserve">&lt;&lt;Commit y </w:t>
            </w:r>
            <w:proofErr w:type="spellStart"/>
            <w:r>
              <w:rPr>
                <w:color w:val="000000"/>
                <w:sz w:val="16"/>
              </w:rPr>
              <w:t>fecha</w:t>
            </w:r>
            <w:proofErr w:type="spellEnd"/>
            <w:r>
              <w:rPr>
                <w:color w:val="000000"/>
                <w:sz w:val="16"/>
              </w:rPr>
              <w:t>&gt;&gt;</w:t>
            </w:r>
          </w:p>
        </w:tc>
        <w:tc>
          <w:tcPr>
            <w:tcW w:w="1400" w:type="dxa"/>
            <w:tcMar>
              <w:top w:w="80" w:type="dxa"/>
              <w:left w:w="120" w:type="dxa"/>
              <w:bottom w:w="80" w:type="dxa"/>
              <w:right w:w="120" w:type="dxa"/>
            </w:tcMar>
            <w:vAlign w:val="center"/>
          </w:tcPr>
          <w:p w14:paraId="305DF3E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1F6244ED" w14:textId="77777777" w:rsidR="00440C3A" w:rsidRDefault="00000000">
            <w:pPr>
              <w:spacing w:after="40" w:line="259" w:lineRule="auto"/>
            </w:pPr>
            <w:r>
              <w:rPr>
                <w:color w:val="000000"/>
                <w:sz w:val="16"/>
              </w:rPr>
              <w:t>&lt;&lt;</w:t>
            </w:r>
            <w:proofErr w:type="spellStart"/>
            <w:r>
              <w:rPr>
                <w:color w:val="000000"/>
                <w:sz w:val="16"/>
              </w:rPr>
              <w:t>Parámetros</w:t>
            </w:r>
            <w:proofErr w:type="spellEnd"/>
            <w:r>
              <w:rPr>
                <w:color w:val="000000"/>
                <w:sz w:val="16"/>
              </w:rPr>
              <w:t>&gt;&gt;</w:t>
            </w:r>
          </w:p>
        </w:tc>
        <w:tc>
          <w:tcPr>
            <w:tcW w:w="1600" w:type="dxa"/>
            <w:tcMar>
              <w:top w:w="80" w:type="dxa"/>
              <w:left w:w="120" w:type="dxa"/>
              <w:bottom w:w="80" w:type="dxa"/>
              <w:right w:w="120" w:type="dxa"/>
            </w:tcMar>
            <w:vAlign w:val="center"/>
          </w:tcPr>
          <w:p w14:paraId="17FAFC6F" w14:textId="77777777" w:rsidR="00440C3A" w:rsidRDefault="00000000">
            <w:pPr>
              <w:spacing w:after="40" w:line="259" w:lineRule="auto"/>
            </w:pPr>
            <w:r>
              <w:rPr>
                <w:color w:val="000000"/>
                <w:sz w:val="16"/>
              </w:rPr>
              <w:t>&lt;&lt;</w:t>
            </w:r>
            <w:proofErr w:type="spellStart"/>
            <w:r>
              <w:rPr>
                <w:color w:val="000000"/>
                <w:sz w:val="16"/>
              </w:rPr>
              <w:t>Exitoso</w:t>
            </w:r>
            <w:proofErr w:type="spellEnd"/>
            <w:r>
              <w:rPr>
                <w:color w:val="000000"/>
                <w:sz w:val="16"/>
              </w:rPr>
              <w:t>/error y enlace&gt;&gt;</w:t>
            </w:r>
          </w:p>
        </w:tc>
      </w:tr>
      <w:tr w:rsidR="00440C3A" w14:paraId="10CB37C1" w14:textId="77777777">
        <w:trPr>
          <w:cantSplit/>
        </w:trPr>
        <w:tc>
          <w:tcPr>
            <w:tcW w:w="1100" w:type="dxa"/>
            <w:tcMar>
              <w:top w:w="80" w:type="dxa"/>
              <w:left w:w="120" w:type="dxa"/>
              <w:bottom w:w="80" w:type="dxa"/>
              <w:right w:w="120" w:type="dxa"/>
            </w:tcMar>
            <w:vAlign w:val="center"/>
          </w:tcPr>
          <w:p w14:paraId="77531BB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4A5A2B18" w14:textId="77777777" w:rsidR="00440C3A" w:rsidRDefault="00000000">
            <w:pPr>
              <w:spacing w:after="40" w:line="259" w:lineRule="auto"/>
            </w:pPr>
            <w:r>
              <w:rPr>
                <w:color w:val="000000"/>
                <w:sz w:val="16"/>
              </w:rPr>
              <w:t xml:space="preserve">&lt;&lt;Commit y </w:t>
            </w:r>
            <w:proofErr w:type="spellStart"/>
            <w:r>
              <w:rPr>
                <w:color w:val="000000"/>
                <w:sz w:val="16"/>
              </w:rPr>
              <w:t>fecha</w:t>
            </w:r>
            <w:proofErr w:type="spellEnd"/>
            <w:r>
              <w:rPr>
                <w:color w:val="000000"/>
                <w:sz w:val="16"/>
              </w:rPr>
              <w:t>&gt;&gt;</w:t>
            </w:r>
          </w:p>
        </w:tc>
        <w:tc>
          <w:tcPr>
            <w:tcW w:w="1400" w:type="dxa"/>
            <w:tcMar>
              <w:top w:w="80" w:type="dxa"/>
              <w:left w:w="120" w:type="dxa"/>
              <w:bottom w:w="80" w:type="dxa"/>
              <w:right w:w="120" w:type="dxa"/>
            </w:tcMar>
            <w:vAlign w:val="center"/>
          </w:tcPr>
          <w:p w14:paraId="003410D0"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875ADEA" w14:textId="77777777" w:rsidR="00440C3A" w:rsidRDefault="00000000">
            <w:pPr>
              <w:spacing w:after="40" w:line="259" w:lineRule="auto"/>
            </w:pPr>
            <w:r>
              <w:rPr>
                <w:color w:val="000000"/>
                <w:sz w:val="16"/>
              </w:rPr>
              <w:t>&lt;&lt;</w:t>
            </w:r>
            <w:proofErr w:type="spellStart"/>
            <w:r>
              <w:rPr>
                <w:color w:val="000000"/>
                <w:sz w:val="16"/>
              </w:rPr>
              <w:t>Parámetros</w:t>
            </w:r>
            <w:proofErr w:type="spellEnd"/>
            <w:r>
              <w:rPr>
                <w:color w:val="000000"/>
                <w:sz w:val="16"/>
              </w:rPr>
              <w:t>&gt;&gt;</w:t>
            </w:r>
          </w:p>
        </w:tc>
        <w:tc>
          <w:tcPr>
            <w:tcW w:w="1600" w:type="dxa"/>
            <w:tcMar>
              <w:top w:w="80" w:type="dxa"/>
              <w:left w:w="120" w:type="dxa"/>
              <w:bottom w:w="80" w:type="dxa"/>
              <w:right w:w="120" w:type="dxa"/>
            </w:tcMar>
            <w:vAlign w:val="center"/>
          </w:tcPr>
          <w:p w14:paraId="059DC640" w14:textId="77777777" w:rsidR="00440C3A" w:rsidRDefault="00000000">
            <w:pPr>
              <w:spacing w:after="40" w:line="259" w:lineRule="auto"/>
            </w:pPr>
            <w:r>
              <w:rPr>
                <w:color w:val="000000"/>
                <w:sz w:val="16"/>
              </w:rPr>
              <w:t>&lt;&lt;</w:t>
            </w:r>
            <w:proofErr w:type="spellStart"/>
            <w:r>
              <w:rPr>
                <w:color w:val="000000"/>
                <w:sz w:val="16"/>
              </w:rPr>
              <w:t>Exitoso</w:t>
            </w:r>
            <w:proofErr w:type="spellEnd"/>
            <w:r>
              <w:rPr>
                <w:color w:val="000000"/>
                <w:sz w:val="16"/>
              </w:rPr>
              <w:t>/error y enlace&gt;&gt;</w:t>
            </w:r>
          </w:p>
        </w:tc>
      </w:tr>
      <w:tr w:rsidR="00440C3A" w14:paraId="5E56F066" w14:textId="77777777">
        <w:trPr>
          <w:cantSplit/>
        </w:trPr>
        <w:tc>
          <w:tcPr>
            <w:tcW w:w="1100" w:type="dxa"/>
            <w:tcMar>
              <w:top w:w="80" w:type="dxa"/>
              <w:left w:w="120" w:type="dxa"/>
              <w:bottom w:w="80" w:type="dxa"/>
              <w:right w:w="120" w:type="dxa"/>
            </w:tcMar>
            <w:vAlign w:val="center"/>
          </w:tcPr>
          <w:p w14:paraId="5F26AAEC"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69780855" w14:textId="77777777" w:rsidR="00440C3A" w:rsidRDefault="00000000">
            <w:pPr>
              <w:spacing w:after="40" w:line="259" w:lineRule="auto"/>
            </w:pPr>
            <w:r>
              <w:rPr>
                <w:color w:val="000000"/>
                <w:sz w:val="16"/>
              </w:rPr>
              <w:t xml:space="preserve">&lt;&lt;Commit y </w:t>
            </w:r>
            <w:proofErr w:type="spellStart"/>
            <w:r>
              <w:rPr>
                <w:color w:val="000000"/>
                <w:sz w:val="16"/>
              </w:rPr>
              <w:t>fecha</w:t>
            </w:r>
            <w:proofErr w:type="spellEnd"/>
            <w:r>
              <w:rPr>
                <w:color w:val="000000"/>
                <w:sz w:val="16"/>
              </w:rPr>
              <w:t>&gt;&gt;</w:t>
            </w:r>
          </w:p>
        </w:tc>
        <w:tc>
          <w:tcPr>
            <w:tcW w:w="1400" w:type="dxa"/>
            <w:tcMar>
              <w:top w:w="80" w:type="dxa"/>
              <w:left w:w="120" w:type="dxa"/>
              <w:bottom w:w="80" w:type="dxa"/>
              <w:right w:w="120" w:type="dxa"/>
            </w:tcMar>
            <w:vAlign w:val="center"/>
          </w:tcPr>
          <w:p w14:paraId="3CE49499"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282584C1" w14:textId="77777777" w:rsidR="00440C3A" w:rsidRDefault="00000000">
            <w:pPr>
              <w:spacing w:after="40" w:line="259" w:lineRule="auto"/>
            </w:pPr>
            <w:r>
              <w:rPr>
                <w:color w:val="000000"/>
                <w:sz w:val="16"/>
              </w:rPr>
              <w:t>&lt;&lt;</w:t>
            </w:r>
            <w:proofErr w:type="spellStart"/>
            <w:r>
              <w:rPr>
                <w:color w:val="000000"/>
                <w:sz w:val="16"/>
              </w:rPr>
              <w:t>Parámetros</w:t>
            </w:r>
            <w:proofErr w:type="spellEnd"/>
            <w:r>
              <w:rPr>
                <w:color w:val="000000"/>
                <w:sz w:val="16"/>
              </w:rPr>
              <w:t>&gt;&gt;</w:t>
            </w:r>
          </w:p>
        </w:tc>
        <w:tc>
          <w:tcPr>
            <w:tcW w:w="1600" w:type="dxa"/>
            <w:tcMar>
              <w:top w:w="80" w:type="dxa"/>
              <w:left w:w="120" w:type="dxa"/>
              <w:bottom w:w="80" w:type="dxa"/>
              <w:right w:w="120" w:type="dxa"/>
            </w:tcMar>
            <w:vAlign w:val="center"/>
          </w:tcPr>
          <w:p w14:paraId="4262AB6B" w14:textId="77777777" w:rsidR="00440C3A" w:rsidRDefault="00000000">
            <w:pPr>
              <w:spacing w:after="40" w:line="259" w:lineRule="auto"/>
            </w:pPr>
            <w:r>
              <w:rPr>
                <w:color w:val="000000"/>
                <w:sz w:val="16"/>
              </w:rPr>
              <w:t>&lt;&lt;</w:t>
            </w:r>
            <w:proofErr w:type="spellStart"/>
            <w:r>
              <w:rPr>
                <w:color w:val="000000"/>
                <w:sz w:val="16"/>
              </w:rPr>
              <w:t>Exitoso</w:t>
            </w:r>
            <w:proofErr w:type="spellEnd"/>
            <w:r>
              <w:rPr>
                <w:color w:val="000000"/>
                <w:sz w:val="16"/>
              </w:rPr>
              <w:t>/error y enlace&gt;&gt;</w:t>
            </w:r>
          </w:p>
        </w:tc>
      </w:tr>
      <w:tr w:rsidR="00440C3A" w14:paraId="5DD1193B" w14:textId="77777777">
        <w:trPr>
          <w:cantSplit/>
        </w:trPr>
        <w:tc>
          <w:tcPr>
            <w:tcW w:w="1100" w:type="dxa"/>
            <w:tcMar>
              <w:top w:w="80" w:type="dxa"/>
              <w:left w:w="120" w:type="dxa"/>
              <w:bottom w:w="80" w:type="dxa"/>
              <w:right w:w="120" w:type="dxa"/>
            </w:tcMar>
            <w:vAlign w:val="center"/>
          </w:tcPr>
          <w:p w14:paraId="485172AA"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7A8B607" w14:textId="77777777" w:rsidR="00440C3A" w:rsidRDefault="00000000">
            <w:pPr>
              <w:spacing w:after="40" w:line="259" w:lineRule="auto"/>
            </w:pPr>
            <w:r>
              <w:rPr>
                <w:color w:val="000000"/>
                <w:sz w:val="16"/>
              </w:rPr>
              <w:t xml:space="preserve">&lt;&lt;Commit y </w:t>
            </w:r>
            <w:proofErr w:type="spellStart"/>
            <w:r>
              <w:rPr>
                <w:color w:val="000000"/>
                <w:sz w:val="16"/>
              </w:rPr>
              <w:t>fecha</w:t>
            </w:r>
            <w:proofErr w:type="spellEnd"/>
            <w:r>
              <w:rPr>
                <w:color w:val="000000"/>
                <w:sz w:val="16"/>
              </w:rPr>
              <w:t>&gt;&gt;</w:t>
            </w:r>
          </w:p>
        </w:tc>
        <w:tc>
          <w:tcPr>
            <w:tcW w:w="1400" w:type="dxa"/>
            <w:tcMar>
              <w:top w:w="80" w:type="dxa"/>
              <w:left w:w="120" w:type="dxa"/>
              <w:bottom w:w="80" w:type="dxa"/>
              <w:right w:w="120" w:type="dxa"/>
            </w:tcMar>
            <w:vAlign w:val="center"/>
          </w:tcPr>
          <w:p w14:paraId="1E5C1551"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4DAA981F" w14:textId="77777777" w:rsidR="00440C3A" w:rsidRDefault="00000000">
            <w:pPr>
              <w:spacing w:after="40" w:line="259" w:lineRule="auto"/>
            </w:pPr>
            <w:r>
              <w:rPr>
                <w:color w:val="000000"/>
                <w:sz w:val="16"/>
              </w:rPr>
              <w:t>&lt;&lt;</w:t>
            </w:r>
            <w:proofErr w:type="spellStart"/>
            <w:r>
              <w:rPr>
                <w:color w:val="000000"/>
                <w:sz w:val="16"/>
              </w:rPr>
              <w:t>Parámetros</w:t>
            </w:r>
            <w:proofErr w:type="spellEnd"/>
            <w:r>
              <w:rPr>
                <w:color w:val="000000"/>
                <w:sz w:val="16"/>
              </w:rPr>
              <w:t>&gt;&gt;</w:t>
            </w:r>
          </w:p>
        </w:tc>
        <w:tc>
          <w:tcPr>
            <w:tcW w:w="1600" w:type="dxa"/>
            <w:tcMar>
              <w:top w:w="80" w:type="dxa"/>
              <w:left w:w="120" w:type="dxa"/>
              <w:bottom w:w="80" w:type="dxa"/>
              <w:right w:w="120" w:type="dxa"/>
            </w:tcMar>
            <w:vAlign w:val="center"/>
          </w:tcPr>
          <w:p w14:paraId="249AB2FB" w14:textId="77777777" w:rsidR="00440C3A" w:rsidRDefault="00000000">
            <w:pPr>
              <w:spacing w:after="40" w:line="259" w:lineRule="auto"/>
            </w:pPr>
            <w:r>
              <w:rPr>
                <w:color w:val="000000"/>
                <w:sz w:val="16"/>
              </w:rPr>
              <w:t>&lt;&lt;</w:t>
            </w:r>
            <w:proofErr w:type="spellStart"/>
            <w:r>
              <w:rPr>
                <w:color w:val="000000"/>
                <w:sz w:val="16"/>
              </w:rPr>
              <w:t>Exitoso</w:t>
            </w:r>
            <w:proofErr w:type="spellEnd"/>
            <w:r>
              <w:rPr>
                <w:color w:val="000000"/>
                <w:sz w:val="16"/>
              </w:rPr>
              <w:t>/error y enlace&gt;&gt;</w:t>
            </w:r>
          </w:p>
        </w:tc>
      </w:tr>
    </w:tbl>
    <w:p w14:paraId="39C1C24D" w14:textId="77777777" w:rsidR="00440C3A" w:rsidRDefault="00440C3A">
      <w:pPr>
        <w:spacing w:after="20"/>
      </w:pPr>
    </w:p>
    <w:p w14:paraId="5947E3F4" w14:textId="77777777" w:rsidR="00440C3A" w:rsidRDefault="00000000">
      <w:pPr>
        <w:pStyle w:val="Titulo2"/>
      </w:pPr>
      <w:bookmarkStart w:id="71" w:name="_Toc241096968"/>
      <w:r>
        <w:t>6.3 Tabla consolidada de resultados</w:t>
      </w:r>
      <w:bookmarkEnd w:id="71"/>
    </w:p>
    <w:p w14:paraId="3600FBA1" w14:textId="77777777" w:rsidR="00440C3A" w:rsidRPr="00A81493" w:rsidRDefault="00000000">
      <w:pPr>
        <w:spacing w:after="100"/>
        <w:ind w:left="259" w:right="144"/>
        <w:rPr>
          <w:lang w:val="es-PE"/>
        </w:rPr>
      </w:pPr>
      <w:r w:rsidRPr="00A81493">
        <w:rPr>
          <w:i/>
          <w:color w:val="5B6573"/>
          <w:sz w:val="19"/>
          <w:lang w:val="es-PE"/>
        </w:rPr>
        <w:t>Reporte unidades, número de repeticiones y medida de variabilidad. No seleccione únicamente la mejor ejecución; explique exclusiones y valores atípicos.</w:t>
      </w:r>
    </w:p>
    <w:tbl>
      <w:tblPr>
        <w:tblStyle w:val="Tablaconcuadrcula"/>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14:paraId="2240A239" w14:textId="77777777">
        <w:trPr>
          <w:cantSplit/>
          <w:tblHeader/>
        </w:trPr>
        <w:tc>
          <w:tcPr>
            <w:tcW w:w="1000" w:type="dxa"/>
            <w:shd w:val="clear" w:color="auto" w:fill="E8EEF5"/>
            <w:tcMar>
              <w:top w:w="80" w:type="dxa"/>
              <w:left w:w="120" w:type="dxa"/>
              <w:bottom w:w="80" w:type="dxa"/>
              <w:right w:w="120" w:type="dxa"/>
            </w:tcMar>
            <w:vAlign w:val="center"/>
          </w:tcPr>
          <w:p w14:paraId="5EC23038" w14:textId="77777777" w:rsidR="00440C3A" w:rsidRDefault="00000000">
            <w:pPr>
              <w:spacing w:after="40" w:line="259" w:lineRule="auto"/>
              <w:jc w:val="center"/>
            </w:pPr>
            <w:r>
              <w:rPr>
                <w:b/>
                <w:color w:val="0B2545"/>
                <w:sz w:val="15"/>
              </w:rPr>
              <w:t>ESCENARIO</w:t>
            </w:r>
          </w:p>
        </w:tc>
        <w:tc>
          <w:tcPr>
            <w:tcW w:w="1100" w:type="dxa"/>
            <w:shd w:val="clear" w:color="auto" w:fill="E8EEF5"/>
            <w:tcMar>
              <w:top w:w="80" w:type="dxa"/>
              <w:left w:w="120" w:type="dxa"/>
              <w:bottom w:w="80" w:type="dxa"/>
              <w:right w:w="120" w:type="dxa"/>
            </w:tcMar>
            <w:vAlign w:val="center"/>
          </w:tcPr>
          <w:p w14:paraId="5AC0C14A" w14:textId="77777777" w:rsidR="00440C3A" w:rsidRDefault="00000000">
            <w:pPr>
              <w:spacing w:after="40" w:line="259" w:lineRule="auto"/>
              <w:jc w:val="center"/>
            </w:pPr>
            <w:r>
              <w:rPr>
                <w:b/>
                <w:color w:val="0B2545"/>
                <w:sz w:val="15"/>
              </w:rPr>
              <w:t>SOLUCIÓN</w:t>
            </w:r>
          </w:p>
        </w:tc>
        <w:tc>
          <w:tcPr>
            <w:tcW w:w="1500" w:type="dxa"/>
            <w:shd w:val="clear" w:color="auto" w:fill="E8EEF5"/>
            <w:tcMar>
              <w:top w:w="80" w:type="dxa"/>
              <w:left w:w="120" w:type="dxa"/>
              <w:bottom w:w="80" w:type="dxa"/>
              <w:right w:w="120" w:type="dxa"/>
            </w:tcMar>
            <w:vAlign w:val="center"/>
          </w:tcPr>
          <w:p w14:paraId="2FC411C5" w14:textId="77777777" w:rsidR="00440C3A" w:rsidRDefault="00000000">
            <w:pPr>
              <w:spacing w:after="40" w:line="259" w:lineRule="auto"/>
              <w:jc w:val="center"/>
            </w:pPr>
            <w:r>
              <w:rPr>
                <w:b/>
                <w:color w:val="0B2545"/>
                <w:sz w:val="15"/>
              </w:rPr>
              <w:t>ESCALA / CONFIG.</w:t>
            </w:r>
          </w:p>
        </w:tc>
        <w:tc>
          <w:tcPr>
            <w:tcW w:w="1100" w:type="dxa"/>
            <w:shd w:val="clear" w:color="auto" w:fill="E8EEF5"/>
            <w:tcMar>
              <w:top w:w="80" w:type="dxa"/>
              <w:left w:w="120" w:type="dxa"/>
              <w:bottom w:w="80" w:type="dxa"/>
              <w:right w:w="120" w:type="dxa"/>
            </w:tcMar>
            <w:vAlign w:val="center"/>
          </w:tcPr>
          <w:p w14:paraId="0FEA7CE6" w14:textId="77777777" w:rsidR="00440C3A" w:rsidRDefault="00000000">
            <w:pPr>
              <w:spacing w:after="40" w:line="259" w:lineRule="auto"/>
              <w:jc w:val="center"/>
            </w:pPr>
            <w:r>
              <w:rPr>
                <w:b/>
                <w:color w:val="0B2545"/>
                <w:sz w:val="15"/>
              </w:rPr>
              <w:t>LATENCIA</w:t>
            </w:r>
          </w:p>
        </w:tc>
        <w:tc>
          <w:tcPr>
            <w:tcW w:w="1300" w:type="dxa"/>
            <w:shd w:val="clear" w:color="auto" w:fill="E8EEF5"/>
            <w:tcMar>
              <w:top w:w="80" w:type="dxa"/>
              <w:left w:w="120" w:type="dxa"/>
              <w:bottom w:w="80" w:type="dxa"/>
              <w:right w:w="120" w:type="dxa"/>
            </w:tcMar>
            <w:vAlign w:val="center"/>
          </w:tcPr>
          <w:p w14:paraId="31C63E3A" w14:textId="77777777" w:rsidR="00440C3A" w:rsidRDefault="00000000">
            <w:pPr>
              <w:spacing w:after="40" w:line="259" w:lineRule="auto"/>
              <w:jc w:val="center"/>
            </w:pPr>
            <w:r>
              <w:rPr>
                <w:b/>
                <w:color w:val="0B2545"/>
                <w:sz w:val="15"/>
              </w:rPr>
              <w:t>THROUGHPUT</w:t>
            </w:r>
          </w:p>
        </w:tc>
        <w:tc>
          <w:tcPr>
            <w:tcW w:w="1500" w:type="dxa"/>
            <w:shd w:val="clear" w:color="auto" w:fill="E8EEF5"/>
            <w:tcMar>
              <w:top w:w="80" w:type="dxa"/>
              <w:left w:w="120" w:type="dxa"/>
              <w:bottom w:w="80" w:type="dxa"/>
              <w:right w:w="120" w:type="dxa"/>
            </w:tcMar>
            <w:vAlign w:val="center"/>
          </w:tcPr>
          <w:p w14:paraId="1D4DF32A" w14:textId="77777777" w:rsidR="00440C3A" w:rsidRDefault="00000000">
            <w:pPr>
              <w:spacing w:after="40" w:line="259" w:lineRule="auto"/>
              <w:jc w:val="center"/>
            </w:pPr>
            <w:r>
              <w:rPr>
                <w:b/>
                <w:color w:val="0B2545"/>
                <w:sz w:val="15"/>
              </w:rPr>
              <w:t>RECURSOS / CALIDAD</w:t>
            </w:r>
          </w:p>
        </w:tc>
        <w:tc>
          <w:tcPr>
            <w:tcW w:w="900" w:type="dxa"/>
            <w:shd w:val="clear" w:color="auto" w:fill="E8EEF5"/>
            <w:tcMar>
              <w:top w:w="80" w:type="dxa"/>
              <w:left w:w="120" w:type="dxa"/>
              <w:bottom w:w="80" w:type="dxa"/>
              <w:right w:w="120" w:type="dxa"/>
            </w:tcMar>
            <w:vAlign w:val="center"/>
          </w:tcPr>
          <w:p w14:paraId="52765FA8" w14:textId="77777777" w:rsidR="00440C3A" w:rsidRDefault="00000000">
            <w:pPr>
              <w:spacing w:after="40" w:line="259" w:lineRule="auto"/>
              <w:jc w:val="center"/>
            </w:pPr>
            <w:r>
              <w:rPr>
                <w:b/>
                <w:color w:val="0B2545"/>
                <w:sz w:val="15"/>
              </w:rPr>
              <w:t>EVID.</w:t>
            </w:r>
          </w:p>
        </w:tc>
      </w:tr>
      <w:tr w:rsidR="00440C3A" w14:paraId="4A6C5DF7" w14:textId="77777777">
        <w:trPr>
          <w:cantSplit/>
        </w:trPr>
        <w:tc>
          <w:tcPr>
            <w:tcW w:w="1000" w:type="dxa"/>
            <w:tcMar>
              <w:top w:w="80" w:type="dxa"/>
              <w:left w:w="120" w:type="dxa"/>
              <w:bottom w:w="80" w:type="dxa"/>
              <w:right w:w="120" w:type="dxa"/>
            </w:tcMar>
            <w:vAlign w:val="center"/>
          </w:tcPr>
          <w:p w14:paraId="249C37A8"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180FDE6F" w14:textId="77777777" w:rsidR="00440C3A" w:rsidRDefault="00000000">
            <w:pPr>
              <w:spacing w:after="40" w:line="259" w:lineRule="auto"/>
            </w:pPr>
            <w:r>
              <w:rPr>
                <w:color w:val="000000"/>
                <w:sz w:val="15"/>
              </w:rPr>
              <w:t>BI</w:t>
            </w:r>
          </w:p>
        </w:tc>
        <w:tc>
          <w:tcPr>
            <w:tcW w:w="1500" w:type="dxa"/>
            <w:tcMar>
              <w:top w:w="80" w:type="dxa"/>
              <w:left w:w="120" w:type="dxa"/>
              <w:bottom w:w="80" w:type="dxa"/>
              <w:right w:w="120" w:type="dxa"/>
            </w:tcMar>
            <w:vAlign w:val="center"/>
          </w:tcPr>
          <w:p w14:paraId="33D4F6DB"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C0F01AF" w14:textId="77777777" w:rsidR="00440C3A" w:rsidRDefault="00000000">
            <w:pPr>
              <w:spacing w:after="40" w:line="259" w:lineRule="auto"/>
            </w:pPr>
            <w:r>
              <w:rPr>
                <w:color w:val="000000"/>
                <w:sz w:val="15"/>
              </w:rPr>
              <w:t>&lt;&lt;</w:t>
            </w:r>
            <w:proofErr w:type="spellStart"/>
            <w:r>
              <w:rPr>
                <w:color w:val="000000"/>
                <w:sz w:val="15"/>
              </w:rPr>
              <w:t>ms</w:t>
            </w:r>
            <w:proofErr w:type="spellEnd"/>
            <w:r>
              <w:rPr>
                <w:color w:val="000000"/>
                <w:sz w:val="15"/>
              </w:rPr>
              <w:t>/s&gt;&gt;</w:t>
            </w:r>
          </w:p>
        </w:tc>
        <w:tc>
          <w:tcPr>
            <w:tcW w:w="1300" w:type="dxa"/>
            <w:tcMar>
              <w:top w:w="80" w:type="dxa"/>
              <w:left w:w="120" w:type="dxa"/>
              <w:bottom w:w="80" w:type="dxa"/>
              <w:right w:w="120" w:type="dxa"/>
            </w:tcMar>
            <w:vAlign w:val="center"/>
          </w:tcPr>
          <w:p w14:paraId="36C04D0C" w14:textId="77777777" w:rsidR="00440C3A" w:rsidRDefault="00000000">
            <w:pPr>
              <w:spacing w:after="40" w:line="259" w:lineRule="auto"/>
            </w:pPr>
            <w:r>
              <w:rPr>
                <w:color w:val="000000"/>
                <w:sz w:val="15"/>
              </w:rPr>
              <w:t>&lt;&lt;</w:t>
            </w:r>
            <w:proofErr w:type="spellStart"/>
            <w:r>
              <w:rPr>
                <w:color w:val="000000"/>
                <w:sz w:val="15"/>
              </w:rPr>
              <w:t>qps</w:t>
            </w:r>
            <w:proofErr w:type="spellEnd"/>
            <w:r>
              <w:rPr>
                <w:color w:val="000000"/>
                <w:sz w:val="15"/>
              </w:rPr>
              <w:t>/</w:t>
            </w:r>
            <w:proofErr w:type="spellStart"/>
            <w:r>
              <w:rPr>
                <w:color w:val="000000"/>
                <w:sz w:val="15"/>
              </w:rPr>
              <w:t>filas</w:t>
            </w:r>
            <w:proofErr w:type="spellEnd"/>
            <w:r>
              <w:rPr>
                <w:color w:val="000000"/>
                <w:sz w:val="15"/>
              </w:rPr>
              <w:t>-s&gt;&gt;</w:t>
            </w:r>
          </w:p>
        </w:tc>
        <w:tc>
          <w:tcPr>
            <w:tcW w:w="1500" w:type="dxa"/>
            <w:tcMar>
              <w:top w:w="80" w:type="dxa"/>
              <w:left w:w="120" w:type="dxa"/>
              <w:bottom w:w="80" w:type="dxa"/>
              <w:right w:w="120" w:type="dxa"/>
            </w:tcMar>
            <w:vAlign w:val="center"/>
          </w:tcPr>
          <w:p w14:paraId="0A58A13A" w14:textId="77777777" w:rsidR="00440C3A" w:rsidRDefault="00000000">
            <w:pPr>
              <w:spacing w:after="40" w:line="259" w:lineRule="auto"/>
            </w:pPr>
            <w:r>
              <w:rPr>
                <w:color w:val="000000"/>
                <w:sz w:val="15"/>
              </w:rPr>
              <w:t xml:space="preserve">&lt;&lt;CPU/RAM/% </w:t>
            </w:r>
            <w:proofErr w:type="spellStart"/>
            <w:r>
              <w:rPr>
                <w:color w:val="000000"/>
                <w:sz w:val="15"/>
              </w:rPr>
              <w:t>calidad</w:t>
            </w:r>
            <w:proofErr w:type="spellEnd"/>
            <w:r>
              <w:rPr>
                <w:color w:val="000000"/>
                <w:sz w:val="15"/>
              </w:rPr>
              <w:t>&gt;&gt;</w:t>
            </w:r>
          </w:p>
        </w:tc>
        <w:tc>
          <w:tcPr>
            <w:tcW w:w="900" w:type="dxa"/>
            <w:tcMar>
              <w:top w:w="80" w:type="dxa"/>
              <w:left w:w="120" w:type="dxa"/>
              <w:bottom w:w="80" w:type="dxa"/>
              <w:right w:w="120" w:type="dxa"/>
            </w:tcMar>
            <w:vAlign w:val="center"/>
          </w:tcPr>
          <w:p w14:paraId="052DD5B6" w14:textId="77777777" w:rsidR="00440C3A" w:rsidRDefault="00000000">
            <w:pPr>
              <w:spacing w:after="40" w:line="259" w:lineRule="auto"/>
            </w:pPr>
            <w:r>
              <w:rPr>
                <w:color w:val="000000"/>
                <w:sz w:val="15"/>
              </w:rPr>
              <w:t>E-07</w:t>
            </w:r>
          </w:p>
        </w:tc>
      </w:tr>
      <w:tr w:rsidR="00440C3A" w14:paraId="57CC62EB" w14:textId="77777777">
        <w:trPr>
          <w:cantSplit/>
        </w:trPr>
        <w:tc>
          <w:tcPr>
            <w:tcW w:w="1000" w:type="dxa"/>
            <w:tcMar>
              <w:top w:w="80" w:type="dxa"/>
              <w:left w:w="120" w:type="dxa"/>
              <w:bottom w:w="80" w:type="dxa"/>
              <w:right w:w="120" w:type="dxa"/>
            </w:tcMar>
            <w:vAlign w:val="center"/>
          </w:tcPr>
          <w:p w14:paraId="3A5DA512" w14:textId="77777777" w:rsidR="00440C3A" w:rsidRDefault="00000000">
            <w:pPr>
              <w:spacing w:after="40" w:line="259" w:lineRule="auto"/>
            </w:pPr>
            <w:r>
              <w:rPr>
                <w:color w:val="000000"/>
                <w:sz w:val="15"/>
              </w:rPr>
              <w:lastRenderedPageBreak/>
              <w:t>EXP-02</w:t>
            </w:r>
          </w:p>
        </w:tc>
        <w:tc>
          <w:tcPr>
            <w:tcW w:w="1100" w:type="dxa"/>
            <w:tcMar>
              <w:top w:w="80" w:type="dxa"/>
              <w:left w:w="120" w:type="dxa"/>
              <w:bottom w:w="80" w:type="dxa"/>
              <w:right w:w="120" w:type="dxa"/>
            </w:tcMar>
            <w:vAlign w:val="center"/>
          </w:tcPr>
          <w:p w14:paraId="3592834C" w14:textId="77777777" w:rsidR="00440C3A" w:rsidRDefault="00000000">
            <w:pPr>
              <w:spacing w:after="40" w:line="259" w:lineRule="auto"/>
            </w:pPr>
            <w:r>
              <w:rPr>
                <w:color w:val="000000"/>
                <w:sz w:val="15"/>
              </w:rPr>
              <w:t>Big Data</w:t>
            </w:r>
          </w:p>
        </w:tc>
        <w:tc>
          <w:tcPr>
            <w:tcW w:w="1500" w:type="dxa"/>
            <w:tcMar>
              <w:top w:w="80" w:type="dxa"/>
              <w:left w:w="120" w:type="dxa"/>
              <w:bottom w:w="80" w:type="dxa"/>
              <w:right w:w="120" w:type="dxa"/>
            </w:tcMar>
            <w:vAlign w:val="center"/>
          </w:tcPr>
          <w:p w14:paraId="50C3D9B1"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4834866" w14:textId="77777777" w:rsidR="00440C3A" w:rsidRDefault="00000000">
            <w:pPr>
              <w:spacing w:after="40" w:line="259" w:lineRule="auto"/>
            </w:pPr>
            <w:r>
              <w:rPr>
                <w:color w:val="000000"/>
                <w:sz w:val="15"/>
              </w:rPr>
              <w:t>&lt;&lt;</w:t>
            </w:r>
            <w:proofErr w:type="spellStart"/>
            <w:r>
              <w:rPr>
                <w:color w:val="000000"/>
                <w:sz w:val="15"/>
              </w:rPr>
              <w:t>ms</w:t>
            </w:r>
            <w:proofErr w:type="spellEnd"/>
            <w:r>
              <w:rPr>
                <w:color w:val="000000"/>
                <w:sz w:val="15"/>
              </w:rPr>
              <w:t>/s&gt;&gt;</w:t>
            </w:r>
          </w:p>
        </w:tc>
        <w:tc>
          <w:tcPr>
            <w:tcW w:w="1300" w:type="dxa"/>
            <w:tcMar>
              <w:top w:w="80" w:type="dxa"/>
              <w:left w:w="120" w:type="dxa"/>
              <w:bottom w:w="80" w:type="dxa"/>
              <w:right w:w="120" w:type="dxa"/>
            </w:tcMar>
            <w:vAlign w:val="center"/>
          </w:tcPr>
          <w:p w14:paraId="3B7D3684" w14:textId="77777777" w:rsidR="00440C3A" w:rsidRDefault="00000000">
            <w:pPr>
              <w:spacing w:after="40" w:line="259" w:lineRule="auto"/>
            </w:pPr>
            <w:r>
              <w:rPr>
                <w:color w:val="000000"/>
                <w:sz w:val="15"/>
              </w:rPr>
              <w:t>&lt;&lt;MB-s/</w:t>
            </w:r>
            <w:proofErr w:type="spellStart"/>
            <w:r>
              <w:rPr>
                <w:color w:val="000000"/>
                <w:sz w:val="15"/>
              </w:rPr>
              <w:t>eventos</w:t>
            </w:r>
            <w:proofErr w:type="spellEnd"/>
            <w:r>
              <w:rPr>
                <w:color w:val="000000"/>
                <w:sz w:val="15"/>
              </w:rPr>
              <w:t>-s&gt;&gt;</w:t>
            </w:r>
          </w:p>
        </w:tc>
        <w:tc>
          <w:tcPr>
            <w:tcW w:w="1500" w:type="dxa"/>
            <w:tcMar>
              <w:top w:w="80" w:type="dxa"/>
              <w:left w:w="120" w:type="dxa"/>
              <w:bottom w:w="80" w:type="dxa"/>
              <w:right w:w="120" w:type="dxa"/>
            </w:tcMar>
            <w:vAlign w:val="center"/>
          </w:tcPr>
          <w:p w14:paraId="4DA1280A" w14:textId="77777777" w:rsidR="00440C3A" w:rsidRDefault="00000000">
            <w:pPr>
              <w:spacing w:after="40" w:line="259" w:lineRule="auto"/>
            </w:pPr>
            <w:r>
              <w:rPr>
                <w:color w:val="000000"/>
                <w:sz w:val="15"/>
              </w:rPr>
              <w:t>&lt;&lt;CPU/RAM/</w:t>
            </w:r>
            <w:proofErr w:type="spellStart"/>
            <w:r>
              <w:rPr>
                <w:color w:val="000000"/>
                <w:sz w:val="15"/>
              </w:rPr>
              <w:t>nodos</w:t>
            </w:r>
            <w:proofErr w:type="spellEnd"/>
            <w:r>
              <w:rPr>
                <w:color w:val="000000"/>
                <w:sz w:val="15"/>
              </w:rPr>
              <w:t>&gt;&gt;</w:t>
            </w:r>
          </w:p>
        </w:tc>
        <w:tc>
          <w:tcPr>
            <w:tcW w:w="900" w:type="dxa"/>
            <w:tcMar>
              <w:top w:w="80" w:type="dxa"/>
              <w:left w:w="120" w:type="dxa"/>
              <w:bottom w:w="80" w:type="dxa"/>
              <w:right w:w="120" w:type="dxa"/>
            </w:tcMar>
            <w:vAlign w:val="center"/>
          </w:tcPr>
          <w:p w14:paraId="3A89E96A" w14:textId="77777777" w:rsidR="00440C3A" w:rsidRDefault="00000000">
            <w:pPr>
              <w:spacing w:after="40" w:line="259" w:lineRule="auto"/>
            </w:pPr>
            <w:r>
              <w:rPr>
                <w:color w:val="000000"/>
                <w:sz w:val="15"/>
              </w:rPr>
              <w:t>E-08</w:t>
            </w:r>
          </w:p>
        </w:tc>
      </w:tr>
      <w:tr w:rsidR="00440C3A" w14:paraId="364CAEE5" w14:textId="77777777">
        <w:trPr>
          <w:cantSplit/>
        </w:trPr>
        <w:tc>
          <w:tcPr>
            <w:tcW w:w="1000" w:type="dxa"/>
            <w:tcMar>
              <w:top w:w="80" w:type="dxa"/>
              <w:left w:w="120" w:type="dxa"/>
              <w:bottom w:w="80" w:type="dxa"/>
              <w:right w:w="120" w:type="dxa"/>
            </w:tcMar>
            <w:vAlign w:val="center"/>
          </w:tcPr>
          <w:p w14:paraId="56FBC249"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13596076" w14:textId="77777777" w:rsidR="00440C3A" w:rsidRDefault="00000000">
            <w:pPr>
              <w:spacing w:after="40" w:line="259" w:lineRule="auto"/>
            </w:pPr>
            <w:proofErr w:type="spellStart"/>
            <w:r>
              <w:rPr>
                <w:color w:val="000000"/>
                <w:sz w:val="15"/>
              </w:rPr>
              <w:t>Comparativo</w:t>
            </w:r>
            <w:proofErr w:type="spellEnd"/>
          </w:p>
        </w:tc>
        <w:tc>
          <w:tcPr>
            <w:tcW w:w="1500" w:type="dxa"/>
            <w:tcMar>
              <w:top w:w="80" w:type="dxa"/>
              <w:left w:w="120" w:type="dxa"/>
              <w:bottom w:w="80" w:type="dxa"/>
              <w:right w:w="120" w:type="dxa"/>
            </w:tcMar>
            <w:vAlign w:val="center"/>
          </w:tcPr>
          <w:p w14:paraId="66D63E98"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442C421B" w14:textId="77777777" w:rsidR="00440C3A" w:rsidRDefault="00000000">
            <w:pPr>
              <w:spacing w:after="40" w:line="259" w:lineRule="auto"/>
            </w:pPr>
            <w:r>
              <w:rPr>
                <w:color w:val="000000"/>
                <w:sz w:val="15"/>
              </w:rPr>
              <w:t>&lt;&lt;</w:t>
            </w:r>
            <w:proofErr w:type="spellStart"/>
            <w:r>
              <w:rPr>
                <w:color w:val="000000"/>
                <w:sz w:val="15"/>
              </w:rPr>
              <w:t>ms</w:t>
            </w:r>
            <w:proofErr w:type="spellEnd"/>
            <w:r>
              <w:rPr>
                <w:color w:val="000000"/>
                <w:sz w:val="15"/>
              </w:rPr>
              <w:t>/s&gt;&gt;</w:t>
            </w:r>
          </w:p>
        </w:tc>
        <w:tc>
          <w:tcPr>
            <w:tcW w:w="1300" w:type="dxa"/>
            <w:tcMar>
              <w:top w:w="80" w:type="dxa"/>
              <w:left w:w="120" w:type="dxa"/>
              <w:bottom w:w="80" w:type="dxa"/>
              <w:right w:w="120" w:type="dxa"/>
            </w:tcMar>
            <w:vAlign w:val="center"/>
          </w:tcPr>
          <w:p w14:paraId="70F0ED6F" w14:textId="77777777" w:rsidR="00440C3A" w:rsidRDefault="00000000">
            <w:pPr>
              <w:spacing w:after="40" w:line="259" w:lineRule="auto"/>
            </w:pPr>
            <w:r>
              <w:rPr>
                <w:color w:val="000000"/>
                <w:sz w:val="15"/>
              </w:rPr>
              <w:t>&lt;&lt;Unidad&gt;&gt;</w:t>
            </w:r>
          </w:p>
        </w:tc>
        <w:tc>
          <w:tcPr>
            <w:tcW w:w="1500" w:type="dxa"/>
            <w:tcMar>
              <w:top w:w="80" w:type="dxa"/>
              <w:left w:w="120" w:type="dxa"/>
              <w:bottom w:w="80" w:type="dxa"/>
              <w:right w:w="120" w:type="dxa"/>
            </w:tcMar>
            <w:vAlign w:val="center"/>
          </w:tcPr>
          <w:p w14:paraId="65D19D2E" w14:textId="77777777" w:rsidR="00440C3A" w:rsidRDefault="00000000">
            <w:pPr>
              <w:spacing w:after="40" w:line="259" w:lineRule="auto"/>
            </w:pPr>
            <w:r>
              <w:rPr>
                <w:color w:val="000000"/>
                <w:sz w:val="15"/>
              </w:rPr>
              <w:t>&lt;&lt;Valor&gt;&gt;</w:t>
            </w:r>
          </w:p>
        </w:tc>
        <w:tc>
          <w:tcPr>
            <w:tcW w:w="900" w:type="dxa"/>
            <w:tcMar>
              <w:top w:w="80" w:type="dxa"/>
              <w:left w:w="120" w:type="dxa"/>
              <w:bottom w:w="80" w:type="dxa"/>
              <w:right w:w="120" w:type="dxa"/>
            </w:tcMar>
            <w:vAlign w:val="center"/>
          </w:tcPr>
          <w:p w14:paraId="3587D03E" w14:textId="77777777" w:rsidR="00440C3A" w:rsidRDefault="00000000">
            <w:pPr>
              <w:spacing w:after="40" w:line="259" w:lineRule="auto"/>
            </w:pPr>
            <w:r>
              <w:rPr>
                <w:color w:val="000000"/>
                <w:sz w:val="15"/>
              </w:rPr>
              <w:t>E-09</w:t>
            </w:r>
          </w:p>
        </w:tc>
      </w:tr>
    </w:tbl>
    <w:p w14:paraId="36DE4EE6" w14:textId="77777777" w:rsidR="00440C3A" w:rsidRDefault="00440C3A">
      <w:pPr>
        <w:spacing w:after="20"/>
      </w:pPr>
    </w:p>
    <w:p w14:paraId="0985A0E1" w14:textId="77777777" w:rsidR="00440C3A" w:rsidRDefault="00000000">
      <w:pPr>
        <w:pStyle w:val="Titulo2"/>
      </w:pPr>
      <w:bookmarkStart w:id="72" w:name="_Toc241096969"/>
      <w:r>
        <w:t xml:space="preserve">6.4 Visualizaciones y </w:t>
      </w:r>
      <w:proofErr w:type="spellStart"/>
      <w:r>
        <w:t>dashboards</w:t>
      </w:r>
      <w:bookmarkEnd w:id="72"/>
      <w:proofErr w:type="spellEnd"/>
    </w:p>
    <w:p w14:paraId="66798A9D" w14:textId="77777777" w:rsidR="00440C3A" w:rsidRPr="00A81493" w:rsidRDefault="00000000" w:rsidP="00150D17">
      <w:pPr>
        <w:spacing w:after="100"/>
        <w:ind w:left="259" w:right="144"/>
        <w:jc w:val="both"/>
        <w:rPr>
          <w:lang w:val="es-PE"/>
        </w:rPr>
      </w:pPr>
      <w:r w:rsidRPr="00A81493">
        <w:rPr>
          <w:i/>
          <w:color w:val="5B6573"/>
          <w:sz w:val="19"/>
          <w:lang w:val="es-PE"/>
        </w:rPr>
        <w:t xml:space="preserve">Inserte visualizaciones legibles con título, ejes, unidades, leyenda, fuente y código de evidencia. Explique qué decisión permite tomar cada una. Incluya capturas del </w:t>
      </w:r>
      <w:proofErr w:type="spellStart"/>
      <w:r w:rsidRPr="00A81493">
        <w:rPr>
          <w:i/>
          <w:color w:val="5B6573"/>
          <w:sz w:val="19"/>
          <w:lang w:val="es-PE"/>
        </w:rPr>
        <w:t>dashboard</w:t>
      </w:r>
      <w:proofErr w:type="spellEnd"/>
      <w:r w:rsidRPr="00A81493">
        <w:rPr>
          <w:i/>
          <w:color w:val="5B6573"/>
          <w:sz w:val="19"/>
          <w:lang w:val="es-PE"/>
        </w:rPr>
        <w:t xml:space="preserve"> BI y salidas de la solución Big Data, con enlaces funcionales cuando corresponda.</w:t>
      </w:r>
    </w:p>
    <w:p w14:paraId="5FC78FAF" w14:textId="77777777" w:rsidR="00440C3A" w:rsidRPr="00A81493" w:rsidRDefault="00000000" w:rsidP="00150D17">
      <w:pPr>
        <w:jc w:val="both"/>
        <w:rPr>
          <w:lang w:val="es-PE"/>
        </w:rPr>
      </w:pPr>
      <w:r w:rsidRPr="00A81493">
        <w:rPr>
          <w:lang w:val="es-PE"/>
        </w:rPr>
        <w:t>Figura X. &lt;&lt;Título de la visualización&gt;&gt;. Fuente: elaboración propia a partir de &lt;&lt;</w:t>
      </w:r>
      <w:proofErr w:type="spellStart"/>
      <w:r w:rsidRPr="00A81493">
        <w:rPr>
          <w:lang w:val="es-PE"/>
        </w:rPr>
        <w:t>dataset</w:t>
      </w:r>
      <w:proofErr w:type="spellEnd"/>
      <w:r w:rsidRPr="00A81493">
        <w:rPr>
          <w:lang w:val="es-PE"/>
        </w:rPr>
        <w:t>/ejecución&gt;&gt;.</w:t>
      </w:r>
    </w:p>
    <w:p w14:paraId="05E026F0" w14:textId="77777777" w:rsidR="00440C3A" w:rsidRDefault="00000000">
      <w:pPr>
        <w:pStyle w:val="Titulo2"/>
      </w:pPr>
      <w:bookmarkStart w:id="73" w:name="_Toc241096970"/>
      <w:r>
        <w:t>6.5 Análisis e interpretación técnica</w:t>
      </w:r>
      <w:bookmarkEnd w:id="73"/>
    </w:p>
    <w:p w14:paraId="03426A0E" w14:textId="77777777" w:rsidR="00440C3A" w:rsidRPr="00A81493" w:rsidRDefault="00000000" w:rsidP="00150D17">
      <w:pPr>
        <w:pStyle w:val="Prrafodelista"/>
        <w:numPr>
          <w:ilvl w:val="0"/>
          <w:numId w:val="3"/>
        </w:numPr>
        <w:jc w:val="both"/>
        <w:rPr>
          <w:lang w:val="es-PE"/>
        </w:rPr>
      </w:pPr>
      <w:r w:rsidRPr="00A81493">
        <w:rPr>
          <w:lang w:val="es-PE"/>
        </w:rPr>
        <w:t>Contraste cada resultado con el objetivo, la hipótesis o el resultado esperado.</w:t>
      </w:r>
    </w:p>
    <w:p w14:paraId="25EB5CA6" w14:textId="77777777" w:rsidR="00440C3A" w:rsidRPr="00A81493" w:rsidRDefault="00000000" w:rsidP="00150D17">
      <w:pPr>
        <w:pStyle w:val="Prrafodelista"/>
        <w:numPr>
          <w:ilvl w:val="0"/>
          <w:numId w:val="3"/>
        </w:numPr>
        <w:jc w:val="both"/>
        <w:rPr>
          <w:lang w:val="es-PE"/>
        </w:rPr>
      </w:pPr>
      <w:r w:rsidRPr="00A81493">
        <w:rPr>
          <w:lang w:val="es-PE"/>
        </w:rPr>
        <w:t>Compare los escenarios y explique diferencias de rendimiento, escalabilidad, calidad o valor para el negocio.</w:t>
      </w:r>
    </w:p>
    <w:p w14:paraId="514E23AC" w14:textId="77777777" w:rsidR="00440C3A" w:rsidRPr="00A81493" w:rsidRDefault="00000000" w:rsidP="00150D17">
      <w:pPr>
        <w:pStyle w:val="Prrafodelista"/>
        <w:numPr>
          <w:ilvl w:val="0"/>
          <w:numId w:val="3"/>
        </w:numPr>
        <w:jc w:val="both"/>
        <w:rPr>
          <w:lang w:val="es-PE"/>
        </w:rPr>
      </w:pPr>
      <w:r w:rsidRPr="00A81493">
        <w:rPr>
          <w:lang w:val="es-PE"/>
        </w:rPr>
        <w:t>Identifique patrones, errores, cuellos de botella, anomalías y limitaciones con evidencia cuantitativa.</w:t>
      </w:r>
    </w:p>
    <w:p w14:paraId="3DBB6662" w14:textId="77777777" w:rsidR="00440C3A" w:rsidRPr="00A81493" w:rsidRDefault="00000000" w:rsidP="00150D17">
      <w:pPr>
        <w:pStyle w:val="Prrafodelista"/>
        <w:numPr>
          <w:ilvl w:val="0"/>
          <w:numId w:val="3"/>
        </w:numPr>
        <w:jc w:val="both"/>
        <w:rPr>
          <w:lang w:val="es-PE"/>
        </w:rPr>
      </w:pPr>
      <w:r w:rsidRPr="00A81493">
        <w:rPr>
          <w:lang w:val="es-PE"/>
        </w:rPr>
        <w:t>Explique los compromisos de ingeniería entre precisión, latencia, costo, complejidad, seguridad y mantenibilidad.</w:t>
      </w:r>
    </w:p>
    <w:p w14:paraId="5953A2D4" w14:textId="77777777" w:rsidR="00440C3A" w:rsidRPr="00A81493" w:rsidRDefault="00000000" w:rsidP="00150D17">
      <w:pPr>
        <w:pStyle w:val="Prrafodelista"/>
        <w:numPr>
          <w:ilvl w:val="0"/>
          <w:numId w:val="3"/>
        </w:numPr>
        <w:jc w:val="both"/>
        <w:rPr>
          <w:lang w:val="es-PE"/>
        </w:rPr>
      </w:pPr>
      <w:r w:rsidRPr="00A81493">
        <w:rPr>
          <w:lang w:val="es-PE"/>
        </w:rPr>
        <w:t>Diferencie correlación, causalidad e inferencias que el experimento no permite sostener.</w:t>
      </w:r>
    </w:p>
    <w:p w14:paraId="789A8810" w14:textId="77777777" w:rsidR="00440C3A" w:rsidRDefault="00000000">
      <w:pPr>
        <w:pStyle w:val="Titulo2"/>
      </w:pPr>
      <w:bookmarkStart w:id="74" w:name="_Toc241096971"/>
      <w:r>
        <w:t>6.6 Verificación de funcionalidad y completitud</w:t>
      </w:r>
      <w:bookmarkEnd w:id="74"/>
    </w:p>
    <w:tbl>
      <w:tblPr>
        <w:tblStyle w:val="Tablaconcuadrcula"/>
        <w:tblW w:w="8400" w:type="dxa"/>
        <w:tblInd w:w="120" w:type="dxa"/>
        <w:tblLayout w:type="fixed"/>
        <w:tblLook w:val="04A0" w:firstRow="1" w:lastRow="0" w:firstColumn="1" w:lastColumn="0" w:noHBand="0" w:noVBand="1"/>
      </w:tblPr>
      <w:tblGrid>
        <w:gridCol w:w="1500"/>
        <w:gridCol w:w="2600"/>
        <w:gridCol w:w="1700"/>
        <w:gridCol w:w="1400"/>
        <w:gridCol w:w="1200"/>
      </w:tblGrid>
      <w:tr w:rsidR="00440C3A" w14:paraId="62F6FC81" w14:textId="77777777">
        <w:trPr>
          <w:cantSplit/>
          <w:tblHeader/>
        </w:trPr>
        <w:tc>
          <w:tcPr>
            <w:tcW w:w="1500" w:type="dxa"/>
            <w:shd w:val="clear" w:color="auto" w:fill="E8EEF5"/>
            <w:tcMar>
              <w:top w:w="80" w:type="dxa"/>
              <w:left w:w="120" w:type="dxa"/>
              <w:bottom w:w="80" w:type="dxa"/>
              <w:right w:w="120" w:type="dxa"/>
            </w:tcMar>
            <w:vAlign w:val="center"/>
          </w:tcPr>
          <w:p w14:paraId="5B62C0FA" w14:textId="77777777" w:rsidR="00440C3A" w:rsidRDefault="00000000">
            <w:pPr>
              <w:spacing w:after="40" w:line="259" w:lineRule="auto"/>
              <w:jc w:val="center"/>
            </w:pPr>
            <w:r>
              <w:rPr>
                <w:b/>
                <w:color w:val="0B2545"/>
                <w:sz w:val="16"/>
              </w:rPr>
              <w:t>PRODUCTO</w:t>
            </w:r>
          </w:p>
        </w:tc>
        <w:tc>
          <w:tcPr>
            <w:tcW w:w="2600" w:type="dxa"/>
            <w:shd w:val="clear" w:color="auto" w:fill="E8EEF5"/>
            <w:tcMar>
              <w:top w:w="80" w:type="dxa"/>
              <w:left w:w="120" w:type="dxa"/>
              <w:bottom w:w="80" w:type="dxa"/>
              <w:right w:w="120" w:type="dxa"/>
            </w:tcMar>
            <w:vAlign w:val="center"/>
          </w:tcPr>
          <w:p w14:paraId="769217B3" w14:textId="77777777" w:rsidR="00440C3A" w:rsidRDefault="00000000">
            <w:pPr>
              <w:spacing w:after="40" w:line="259" w:lineRule="auto"/>
              <w:jc w:val="center"/>
            </w:pPr>
            <w:r>
              <w:rPr>
                <w:b/>
                <w:color w:val="0B2545"/>
                <w:sz w:val="16"/>
              </w:rPr>
              <w:t>CRITERIOS DE ACEPTACIÓN</w:t>
            </w:r>
          </w:p>
        </w:tc>
        <w:tc>
          <w:tcPr>
            <w:tcW w:w="1700" w:type="dxa"/>
            <w:shd w:val="clear" w:color="auto" w:fill="E8EEF5"/>
            <w:tcMar>
              <w:top w:w="80" w:type="dxa"/>
              <w:left w:w="120" w:type="dxa"/>
              <w:bottom w:w="80" w:type="dxa"/>
              <w:right w:w="120" w:type="dxa"/>
            </w:tcMar>
            <w:vAlign w:val="center"/>
          </w:tcPr>
          <w:p w14:paraId="5DA428E9" w14:textId="77777777" w:rsidR="00440C3A" w:rsidRDefault="00000000">
            <w:pPr>
              <w:spacing w:after="40" w:line="259" w:lineRule="auto"/>
              <w:jc w:val="center"/>
            </w:pPr>
            <w:r>
              <w:rPr>
                <w:b/>
                <w:color w:val="0B2545"/>
                <w:sz w:val="16"/>
              </w:rPr>
              <w:t>RESULTADO</w:t>
            </w:r>
          </w:p>
        </w:tc>
        <w:tc>
          <w:tcPr>
            <w:tcW w:w="1400" w:type="dxa"/>
            <w:shd w:val="clear" w:color="auto" w:fill="E8EEF5"/>
            <w:tcMar>
              <w:top w:w="80" w:type="dxa"/>
              <w:left w:w="120" w:type="dxa"/>
              <w:bottom w:w="80" w:type="dxa"/>
              <w:right w:w="120" w:type="dxa"/>
            </w:tcMar>
            <w:vAlign w:val="center"/>
          </w:tcPr>
          <w:p w14:paraId="7DC24849" w14:textId="77777777" w:rsidR="00440C3A" w:rsidRDefault="00000000">
            <w:pPr>
              <w:spacing w:after="40" w:line="259" w:lineRule="auto"/>
              <w:jc w:val="center"/>
            </w:pPr>
            <w:r>
              <w:rPr>
                <w:b/>
                <w:color w:val="0B2545"/>
                <w:sz w:val="16"/>
              </w:rPr>
              <w:t>ESTADO</w:t>
            </w:r>
          </w:p>
        </w:tc>
        <w:tc>
          <w:tcPr>
            <w:tcW w:w="1200" w:type="dxa"/>
            <w:shd w:val="clear" w:color="auto" w:fill="E8EEF5"/>
            <w:tcMar>
              <w:top w:w="80" w:type="dxa"/>
              <w:left w:w="120" w:type="dxa"/>
              <w:bottom w:w="80" w:type="dxa"/>
              <w:right w:w="120" w:type="dxa"/>
            </w:tcMar>
            <w:vAlign w:val="center"/>
          </w:tcPr>
          <w:p w14:paraId="215C09F7" w14:textId="77777777" w:rsidR="00440C3A" w:rsidRDefault="00000000">
            <w:pPr>
              <w:spacing w:after="40" w:line="259" w:lineRule="auto"/>
              <w:jc w:val="center"/>
            </w:pPr>
            <w:r>
              <w:rPr>
                <w:b/>
                <w:color w:val="0B2545"/>
                <w:sz w:val="16"/>
              </w:rPr>
              <w:t>EVIDENCIA</w:t>
            </w:r>
          </w:p>
        </w:tc>
      </w:tr>
      <w:tr w:rsidR="00440C3A" w14:paraId="32B8BA31" w14:textId="77777777">
        <w:trPr>
          <w:cantSplit/>
        </w:trPr>
        <w:tc>
          <w:tcPr>
            <w:tcW w:w="1500" w:type="dxa"/>
            <w:tcMar>
              <w:top w:w="80" w:type="dxa"/>
              <w:left w:w="120" w:type="dxa"/>
              <w:bottom w:w="80" w:type="dxa"/>
              <w:right w:w="120" w:type="dxa"/>
            </w:tcMar>
            <w:vAlign w:val="center"/>
          </w:tcPr>
          <w:p w14:paraId="3841CE69" w14:textId="77777777" w:rsidR="00440C3A" w:rsidRDefault="00000000">
            <w:pPr>
              <w:spacing w:after="40" w:line="259" w:lineRule="auto"/>
            </w:pPr>
            <w:proofErr w:type="spellStart"/>
            <w:r>
              <w:rPr>
                <w:color w:val="000000"/>
                <w:sz w:val="16"/>
              </w:rPr>
              <w:t>Solución</w:t>
            </w:r>
            <w:proofErr w:type="spellEnd"/>
            <w:r>
              <w:rPr>
                <w:color w:val="000000"/>
                <w:sz w:val="16"/>
              </w:rPr>
              <w:t xml:space="preserve"> BI</w:t>
            </w:r>
          </w:p>
        </w:tc>
        <w:tc>
          <w:tcPr>
            <w:tcW w:w="2600" w:type="dxa"/>
            <w:tcMar>
              <w:top w:w="80" w:type="dxa"/>
              <w:left w:w="120" w:type="dxa"/>
              <w:bottom w:w="80" w:type="dxa"/>
              <w:right w:w="120" w:type="dxa"/>
            </w:tcMar>
            <w:vAlign w:val="center"/>
          </w:tcPr>
          <w:p w14:paraId="4F985B0D" w14:textId="77777777" w:rsidR="00440C3A" w:rsidRPr="00A81493" w:rsidRDefault="00000000">
            <w:pPr>
              <w:spacing w:after="40" w:line="259" w:lineRule="auto"/>
              <w:rPr>
                <w:lang w:val="es-PE"/>
              </w:rPr>
            </w:pPr>
            <w:r w:rsidRPr="00A81493">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22E9D173" w14:textId="77777777" w:rsidR="00440C3A" w:rsidRDefault="00000000">
            <w:pPr>
              <w:spacing w:after="40" w:line="259" w:lineRule="auto"/>
            </w:pPr>
            <w:r>
              <w:rPr>
                <w:color w:val="000000"/>
                <w:sz w:val="16"/>
              </w:rPr>
              <w:t>&lt;&lt;</w:t>
            </w:r>
            <w:proofErr w:type="spellStart"/>
            <w:r>
              <w:rPr>
                <w:color w:val="000000"/>
                <w:sz w:val="16"/>
              </w:rPr>
              <w:t>Resultado</w:t>
            </w:r>
            <w:proofErr w:type="spellEnd"/>
            <w:r>
              <w:rPr>
                <w:color w:val="000000"/>
                <w:sz w:val="16"/>
              </w:rPr>
              <w:t>&gt;&gt;</w:t>
            </w:r>
          </w:p>
        </w:tc>
        <w:tc>
          <w:tcPr>
            <w:tcW w:w="1400" w:type="dxa"/>
            <w:tcMar>
              <w:top w:w="80" w:type="dxa"/>
              <w:left w:w="120" w:type="dxa"/>
              <w:bottom w:w="80" w:type="dxa"/>
              <w:right w:w="120" w:type="dxa"/>
            </w:tcMar>
            <w:vAlign w:val="center"/>
          </w:tcPr>
          <w:p w14:paraId="7F14E671" w14:textId="77777777" w:rsidR="00440C3A" w:rsidRDefault="00000000">
            <w:pPr>
              <w:spacing w:after="40" w:line="259" w:lineRule="auto"/>
            </w:pPr>
            <w:r>
              <w:rPr>
                <w:color w:val="000000"/>
                <w:sz w:val="16"/>
              </w:rPr>
              <w:t>&lt;&lt;</w:t>
            </w:r>
            <w:proofErr w:type="spellStart"/>
            <w:r>
              <w:rPr>
                <w:color w:val="000000"/>
                <w:sz w:val="16"/>
              </w:rPr>
              <w:t>Cumple</w:t>
            </w:r>
            <w:proofErr w:type="spellEnd"/>
            <w:r>
              <w:rPr>
                <w:color w:val="000000"/>
                <w:sz w:val="16"/>
              </w:rPr>
              <w:t xml:space="preserve"> / </w:t>
            </w:r>
            <w:proofErr w:type="spellStart"/>
            <w:r>
              <w:rPr>
                <w:color w:val="000000"/>
                <w:sz w:val="16"/>
              </w:rPr>
              <w:t>parcial</w:t>
            </w:r>
            <w:proofErr w:type="spellEnd"/>
            <w:r>
              <w:rPr>
                <w:color w:val="000000"/>
                <w:sz w:val="16"/>
              </w:rPr>
              <w:t xml:space="preserve"> / no </w:t>
            </w:r>
            <w:proofErr w:type="spellStart"/>
            <w:r>
              <w:rPr>
                <w:color w:val="000000"/>
                <w:sz w:val="16"/>
              </w:rPr>
              <w:t>cumple</w:t>
            </w:r>
            <w:proofErr w:type="spellEnd"/>
            <w:r>
              <w:rPr>
                <w:color w:val="000000"/>
                <w:sz w:val="16"/>
              </w:rPr>
              <w:t>&gt;&gt;</w:t>
            </w:r>
          </w:p>
        </w:tc>
        <w:tc>
          <w:tcPr>
            <w:tcW w:w="1200" w:type="dxa"/>
            <w:tcMar>
              <w:top w:w="80" w:type="dxa"/>
              <w:left w:w="120" w:type="dxa"/>
              <w:bottom w:w="80" w:type="dxa"/>
              <w:right w:w="120" w:type="dxa"/>
            </w:tcMar>
            <w:vAlign w:val="center"/>
          </w:tcPr>
          <w:p w14:paraId="5FD969B2" w14:textId="77777777" w:rsidR="00440C3A" w:rsidRDefault="00000000">
            <w:pPr>
              <w:spacing w:after="40" w:line="259" w:lineRule="auto"/>
            </w:pPr>
            <w:r>
              <w:rPr>
                <w:color w:val="000000"/>
                <w:sz w:val="16"/>
              </w:rPr>
              <w:t>E-13</w:t>
            </w:r>
          </w:p>
        </w:tc>
      </w:tr>
      <w:tr w:rsidR="00440C3A" w14:paraId="50690652" w14:textId="77777777">
        <w:trPr>
          <w:cantSplit/>
        </w:trPr>
        <w:tc>
          <w:tcPr>
            <w:tcW w:w="1500" w:type="dxa"/>
            <w:tcMar>
              <w:top w:w="80" w:type="dxa"/>
              <w:left w:w="120" w:type="dxa"/>
              <w:bottom w:w="80" w:type="dxa"/>
              <w:right w:w="120" w:type="dxa"/>
            </w:tcMar>
            <w:vAlign w:val="center"/>
          </w:tcPr>
          <w:p w14:paraId="73CBAC2F" w14:textId="77777777" w:rsidR="00440C3A" w:rsidRDefault="00000000">
            <w:pPr>
              <w:spacing w:after="40" w:line="259" w:lineRule="auto"/>
            </w:pPr>
            <w:proofErr w:type="spellStart"/>
            <w:r>
              <w:rPr>
                <w:color w:val="000000"/>
                <w:sz w:val="16"/>
              </w:rPr>
              <w:t>Solución</w:t>
            </w:r>
            <w:proofErr w:type="spellEnd"/>
            <w:r>
              <w:rPr>
                <w:color w:val="000000"/>
                <w:sz w:val="16"/>
              </w:rPr>
              <w:t xml:space="preserve"> Big Data</w:t>
            </w:r>
          </w:p>
        </w:tc>
        <w:tc>
          <w:tcPr>
            <w:tcW w:w="2600" w:type="dxa"/>
            <w:tcMar>
              <w:top w:w="80" w:type="dxa"/>
              <w:left w:w="120" w:type="dxa"/>
              <w:bottom w:w="80" w:type="dxa"/>
              <w:right w:w="120" w:type="dxa"/>
            </w:tcMar>
            <w:vAlign w:val="center"/>
          </w:tcPr>
          <w:p w14:paraId="679984BA" w14:textId="77777777" w:rsidR="00440C3A" w:rsidRPr="00A81493" w:rsidRDefault="00000000">
            <w:pPr>
              <w:spacing w:after="40" w:line="259" w:lineRule="auto"/>
              <w:rPr>
                <w:lang w:val="es-PE"/>
              </w:rPr>
            </w:pPr>
            <w:r w:rsidRPr="00A81493">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0785C4F1" w14:textId="77777777" w:rsidR="00440C3A" w:rsidRDefault="00000000">
            <w:pPr>
              <w:spacing w:after="40" w:line="259" w:lineRule="auto"/>
            </w:pPr>
            <w:r>
              <w:rPr>
                <w:color w:val="000000"/>
                <w:sz w:val="16"/>
              </w:rPr>
              <w:t>&lt;&lt;</w:t>
            </w:r>
            <w:proofErr w:type="spellStart"/>
            <w:r>
              <w:rPr>
                <w:color w:val="000000"/>
                <w:sz w:val="16"/>
              </w:rPr>
              <w:t>Resultado</w:t>
            </w:r>
            <w:proofErr w:type="spellEnd"/>
            <w:r>
              <w:rPr>
                <w:color w:val="000000"/>
                <w:sz w:val="16"/>
              </w:rPr>
              <w:t>&gt;&gt;</w:t>
            </w:r>
          </w:p>
        </w:tc>
        <w:tc>
          <w:tcPr>
            <w:tcW w:w="1400" w:type="dxa"/>
            <w:tcMar>
              <w:top w:w="80" w:type="dxa"/>
              <w:left w:w="120" w:type="dxa"/>
              <w:bottom w:w="80" w:type="dxa"/>
              <w:right w:w="120" w:type="dxa"/>
            </w:tcMar>
            <w:vAlign w:val="center"/>
          </w:tcPr>
          <w:p w14:paraId="31E0FE36" w14:textId="77777777" w:rsidR="00440C3A" w:rsidRDefault="00000000">
            <w:pPr>
              <w:spacing w:after="40" w:line="259" w:lineRule="auto"/>
            </w:pPr>
            <w:r>
              <w:rPr>
                <w:color w:val="000000"/>
                <w:sz w:val="16"/>
              </w:rPr>
              <w:t>&lt;&lt;</w:t>
            </w:r>
            <w:proofErr w:type="spellStart"/>
            <w:r>
              <w:rPr>
                <w:color w:val="000000"/>
                <w:sz w:val="16"/>
              </w:rPr>
              <w:t>Cumple</w:t>
            </w:r>
            <w:proofErr w:type="spellEnd"/>
            <w:r>
              <w:rPr>
                <w:color w:val="000000"/>
                <w:sz w:val="16"/>
              </w:rPr>
              <w:t xml:space="preserve"> / </w:t>
            </w:r>
            <w:proofErr w:type="spellStart"/>
            <w:r>
              <w:rPr>
                <w:color w:val="000000"/>
                <w:sz w:val="16"/>
              </w:rPr>
              <w:t>parcial</w:t>
            </w:r>
            <w:proofErr w:type="spellEnd"/>
            <w:r>
              <w:rPr>
                <w:color w:val="000000"/>
                <w:sz w:val="16"/>
              </w:rPr>
              <w:t xml:space="preserve"> / no </w:t>
            </w:r>
            <w:proofErr w:type="spellStart"/>
            <w:r>
              <w:rPr>
                <w:color w:val="000000"/>
                <w:sz w:val="16"/>
              </w:rPr>
              <w:t>cumple</w:t>
            </w:r>
            <w:proofErr w:type="spellEnd"/>
            <w:r>
              <w:rPr>
                <w:color w:val="000000"/>
                <w:sz w:val="16"/>
              </w:rPr>
              <w:t>&gt;&gt;</w:t>
            </w:r>
          </w:p>
        </w:tc>
        <w:tc>
          <w:tcPr>
            <w:tcW w:w="1200" w:type="dxa"/>
            <w:tcMar>
              <w:top w:w="80" w:type="dxa"/>
              <w:left w:w="120" w:type="dxa"/>
              <w:bottom w:w="80" w:type="dxa"/>
              <w:right w:w="120" w:type="dxa"/>
            </w:tcMar>
            <w:vAlign w:val="center"/>
          </w:tcPr>
          <w:p w14:paraId="1F851AFC" w14:textId="77777777" w:rsidR="00440C3A" w:rsidRDefault="00000000">
            <w:pPr>
              <w:spacing w:after="40" w:line="259" w:lineRule="auto"/>
            </w:pPr>
            <w:r>
              <w:rPr>
                <w:color w:val="000000"/>
                <w:sz w:val="16"/>
              </w:rPr>
              <w:t>E-14</w:t>
            </w:r>
          </w:p>
        </w:tc>
      </w:tr>
      <w:tr w:rsidR="00440C3A" w14:paraId="1836263A" w14:textId="77777777">
        <w:trPr>
          <w:cantSplit/>
        </w:trPr>
        <w:tc>
          <w:tcPr>
            <w:tcW w:w="1500" w:type="dxa"/>
            <w:tcMar>
              <w:top w:w="80" w:type="dxa"/>
              <w:left w:w="120" w:type="dxa"/>
              <w:bottom w:w="80" w:type="dxa"/>
              <w:right w:w="120" w:type="dxa"/>
            </w:tcMar>
            <w:vAlign w:val="center"/>
          </w:tcPr>
          <w:p w14:paraId="68244A48" w14:textId="77777777" w:rsidR="00440C3A" w:rsidRDefault="00000000">
            <w:pPr>
              <w:spacing w:after="40" w:line="259" w:lineRule="auto"/>
            </w:pPr>
            <w:proofErr w:type="spellStart"/>
            <w:r>
              <w:rPr>
                <w:color w:val="000000"/>
                <w:sz w:val="16"/>
              </w:rPr>
              <w:t>Integración</w:t>
            </w:r>
            <w:proofErr w:type="spellEnd"/>
            <w:r>
              <w:rPr>
                <w:color w:val="000000"/>
                <w:sz w:val="16"/>
              </w:rPr>
              <w:t xml:space="preserve"> / </w:t>
            </w:r>
            <w:proofErr w:type="spellStart"/>
            <w:r>
              <w:rPr>
                <w:color w:val="000000"/>
                <w:sz w:val="16"/>
              </w:rPr>
              <w:t>despliegue</w:t>
            </w:r>
            <w:proofErr w:type="spellEnd"/>
          </w:p>
        </w:tc>
        <w:tc>
          <w:tcPr>
            <w:tcW w:w="2600" w:type="dxa"/>
            <w:tcMar>
              <w:top w:w="80" w:type="dxa"/>
              <w:left w:w="120" w:type="dxa"/>
              <w:bottom w:w="80" w:type="dxa"/>
              <w:right w:w="120" w:type="dxa"/>
            </w:tcMar>
            <w:vAlign w:val="center"/>
          </w:tcPr>
          <w:p w14:paraId="5342ABD5" w14:textId="77777777" w:rsidR="00440C3A" w:rsidRDefault="00000000">
            <w:pPr>
              <w:spacing w:after="40" w:line="259" w:lineRule="auto"/>
            </w:pPr>
            <w:r>
              <w:rPr>
                <w:color w:val="000000"/>
                <w:sz w:val="16"/>
              </w:rPr>
              <w:t>&lt;&lt;</w:t>
            </w:r>
            <w:proofErr w:type="spellStart"/>
            <w:r>
              <w:rPr>
                <w:color w:val="000000"/>
                <w:sz w:val="16"/>
              </w:rPr>
              <w:t>Criterios</w:t>
            </w:r>
            <w:proofErr w:type="spellEnd"/>
            <w:r>
              <w:rPr>
                <w:color w:val="000000"/>
                <w:sz w:val="16"/>
              </w:rPr>
              <w:t>&gt;&gt;</w:t>
            </w:r>
          </w:p>
        </w:tc>
        <w:tc>
          <w:tcPr>
            <w:tcW w:w="1700" w:type="dxa"/>
            <w:tcMar>
              <w:top w:w="80" w:type="dxa"/>
              <w:left w:w="120" w:type="dxa"/>
              <w:bottom w:w="80" w:type="dxa"/>
              <w:right w:w="120" w:type="dxa"/>
            </w:tcMar>
            <w:vAlign w:val="center"/>
          </w:tcPr>
          <w:p w14:paraId="3FC6F800" w14:textId="77777777" w:rsidR="00440C3A" w:rsidRDefault="00000000">
            <w:pPr>
              <w:spacing w:after="40" w:line="259" w:lineRule="auto"/>
            </w:pPr>
            <w:r>
              <w:rPr>
                <w:color w:val="000000"/>
                <w:sz w:val="16"/>
              </w:rPr>
              <w:t>&lt;&lt;</w:t>
            </w:r>
            <w:proofErr w:type="spellStart"/>
            <w:r>
              <w:rPr>
                <w:color w:val="000000"/>
                <w:sz w:val="16"/>
              </w:rPr>
              <w:t>Resultado</w:t>
            </w:r>
            <w:proofErr w:type="spellEnd"/>
            <w:r>
              <w:rPr>
                <w:color w:val="000000"/>
                <w:sz w:val="16"/>
              </w:rPr>
              <w:t>&gt;&gt;</w:t>
            </w:r>
          </w:p>
        </w:tc>
        <w:tc>
          <w:tcPr>
            <w:tcW w:w="1400" w:type="dxa"/>
            <w:tcMar>
              <w:top w:w="80" w:type="dxa"/>
              <w:left w:w="120" w:type="dxa"/>
              <w:bottom w:w="80" w:type="dxa"/>
              <w:right w:w="120" w:type="dxa"/>
            </w:tcMar>
            <w:vAlign w:val="center"/>
          </w:tcPr>
          <w:p w14:paraId="4F24E7DF" w14:textId="77777777" w:rsidR="00440C3A" w:rsidRDefault="00000000">
            <w:pPr>
              <w:spacing w:after="40" w:line="259" w:lineRule="auto"/>
            </w:pPr>
            <w:r>
              <w:rPr>
                <w:color w:val="000000"/>
                <w:sz w:val="16"/>
              </w:rPr>
              <w:t>&lt;&lt;Estado&gt;&gt;</w:t>
            </w:r>
          </w:p>
        </w:tc>
        <w:tc>
          <w:tcPr>
            <w:tcW w:w="1200" w:type="dxa"/>
            <w:tcMar>
              <w:top w:w="80" w:type="dxa"/>
              <w:left w:w="120" w:type="dxa"/>
              <w:bottom w:w="80" w:type="dxa"/>
              <w:right w:w="120" w:type="dxa"/>
            </w:tcMar>
            <w:vAlign w:val="center"/>
          </w:tcPr>
          <w:p w14:paraId="55E047FA" w14:textId="77777777" w:rsidR="00440C3A" w:rsidRDefault="00000000">
            <w:pPr>
              <w:spacing w:after="40" w:line="259" w:lineRule="auto"/>
            </w:pPr>
            <w:r>
              <w:rPr>
                <w:color w:val="000000"/>
                <w:sz w:val="16"/>
              </w:rPr>
              <w:t>&lt;&lt;</w:t>
            </w:r>
            <w:proofErr w:type="spellStart"/>
            <w:r>
              <w:rPr>
                <w:color w:val="000000"/>
                <w:sz w:val="16"/>
              </w:rPr>
              <w:t>Evidencia</w:t>
            </w:r>
            <w:proofErr w:type="spellEnd"/>
            <w:r>
              <w:rPr>
                <w:color w:val="000000"/>
                <w:sz w:val="16"/>
              </w:rPr>
              <w:t>&gt;&gt;</w:t>
            </w:r>
          </w:p>
        </w:tc>
      </w:tr>
    </w:tbl>
    <w:p w14:paraId="706541D4" w14:textId="77777777" w:rsidR="00440C3A" w:rsidRDefault="00440C3A">
      <w:pPr>
        <w:spacing w:after="20"/>
      </w:pPr>
    </w:p>
    <w:p w14:paraId="779B5C25" w14:textId="77777777" w:rsidR="00440C3A" w:rsidRDefault="00000000">
      <w:pPr>
        <w:pStyle w:val="Titulo1"/>
        <w:pageBreakBefore/>
      </w:pPr>
      <w:bookmarkStart w:id="75" w:name="_Toc241096972"/>
      <w:r>
        <w:lastRenderedPageBreak/>
        <w:t>CAPÍTULO VII: CONCLUSIONES TÉCNICAS Y RECOMENDACIONES</w:t>
      </w:r>
      <w:bookmarkEnd w:id="75"/>
    </w:p>
    <w:tbl>
      <w:tblPr>
        <w:tblStyle w:val="Tablaconcuadrcula"/>
        <w:tblW w:w="8400" w:type="dxa"/>
        <w:tblInd w:w="120" w:type="dxa"/>
        <w:tblLayout w:type="fixed"/>
        <w:tblLook w:val="04A0" w:firstRow="1" w:lastRow="0" w:firstColumn="1" w:lastColumn="0" w:noHBand="0" w:noVBand="1"/>
      </w:tblPr>
      <w:tblGrid>
        <w:gridCol w:w="8400"/>
      </w:tblGrid>
      <w:tr w:rsidR="00440C3A" w14:paraId="71DE4183" w14:textId="77777777">
        <w:tc>
          <w:tcPr>
            <w:tcW w:w="8400" w:type="dxa"/>
            <w:shd w:val="clear" w:color="auto" w:fill="F4F6F9"/>
            <w:tcMar>
              <w:top w:w="80" w:type="dxa"/>
              <w:left w:w="120" w:type="dxa"/>
              <w:bottom w:w="80" w:type="dxa"/>
              <w:right w:w="120" w:type="dxa"/>
            </w:tcMar>
          </w:tcPr>
          <w:p w14:paraId="1E2AFAA5" w14:textId="77777777" w:rsidR="00440C3A" w:rsidRDefault="00000000" w:rsidP="00CB59EF">
            <w:pPr>
              <w:spacing w:after="0"/>
              <w:jc w:val="both"/>
            </w:pPr>
            <w:r w:rsidRPr="00A81493">
              <w:rPr>
                <w:b/>
                <w:color w:val="0B2545"/>
                <w:sz w:val="19"/>
                <w:lang w:val="es-PE"/>
              </w:rPr>
              <w:t xml:space="preserve">Evidencia principal de la rúbrica 6.3: </w:t>
            </w:r>
            <w:r w:rsidRPr="00A81493">
              <w:rPr>
                <w:sz w:val="19"/>
                <w:lang w:val="es-PE"/>
              </w:rPr>
              <w:t xml:space="preserve">presente como mínimo cuatro conclusiones técnicas vinculadas directamente con métricas o resultados y tres recomendaciones viables. </w:t>
            </w:r>
            <w:proofErr w:type="spellStart"/>
            <w:r>
              <w:rPr>
                <w:sz w:val="19"/>
              </w:rPr>
              <w:t>Justifique</w:t>
            </w:r>
            <w:proofErr w:type="spellEnd"/>
            <w:r>
              <w:rPr>
                <w:sz w:val="19"/>
              </w:rPr>
              <w:t xml:space="preserve"> </w:t>
            </w:r>
            <w:proofErr w:type="spellStart"/>
            <w:r>
              <w:rPr>
                <w:sz w:val="19"/>
              </w:rPr>
              <w:t>decisiones</w:t>
            </w:r>
            <w:proofErr w:type="spellEnd"/>
            <w:r>
              <w:rPr>
                <w:sz w:val="19"/>
              </w:rPr>
              <w:t xml:space="preserve"> con </w:t>
            </w:r>
            <w:proofErr w:type="spellStart"/>
            <w:r>
              <w:rPr>
                <w:sz w:val="19"/>
              </w:rPr>
              <w:t>evidencia</w:t>
            </w:r>
            <w:proofErr w:type="spellEnd"/>
            <w:r>
              <w:rPr>
                <w:sz w:val="19"/>
              </w:rPr>
              <w:t xml:space="preserve"> y </w:t>
            </w:r>
            <w:proofErr w:type="spellStart"/>
            <w:r>
              <w:rPr>
                <w:sz w:val="19"/>
              </w:rPr>
              <w:t>juicio</w:t>
            </w:r>
            <w:proofErr w:type="spellEnd"/>
            <w:r>
              <w:rPr>
                <w:sz w:val="19"/>
              </w:rPr>
              <w:t xml:space="preserve"> de </w:t>
            </w:r>
            <w:proofErr w:type="spellStart"/>
            <w:r>
              <w:rPr>
                <w:sz w:val="19"/>
              </w:rPr>
              <w:t>ingeniería</w:t>
            </w:r>
            <w:proofErr w:type="spellEnd"/>
            <w:r>
              <w:rPr>
                <w:sz w:val="19"/>
              </w:rPr>
              <w:t>.</w:t>
            </w:r>
          </w:p>
        </w:tc>
      </w:tr>
    </w:tbl>
    <w:p w14:paraId="768439EB" w14:textId="77777777" w:rsidR="00440C3A" w:rsidRDefault="00440C3A">
      <w:pPr>
        <w:spacing w:after="20"/>
      </w:pPr>
    </w:p>
    <w:p w14:paraId="49AEEBF9" w14:textId="77777777" w:rsidR="00440C3A" w:rsidRDefault="00000000">
      <w:pPr>
        <w:pStyle w:val="Titulo2"/>
      </w:pPr>
      <w:bookmarkStart w:id="76" w:name="_Toc241096973"/>
      <w:r>
        <w:t>7.1 Matriz objetivo-resultado-conclusión-recomendación</w:t>
      </w:r>
      <w:bookmarkEnd w:id="76"/>
    </w:p>
    <w:tbl>
      <w:tblPr>
        <w:tblStyle w:val="Tablaconcuadrcula"/>
        <w:tblW w:w="8400" w:type="dxa"/>
        <w:tblInd w:w="120" w:type="dxa"/>
        <w:tblLayout w:type="fixed"/>
        <w:tblLook w:val="04A0" w:firstRow="1" w:lastRow="0" w:firstColumn="1" w:lastColumn="0" w:noHBand="0" w:noVBand="1"/>
      </w:tblPr>
      <w:tblGrid>
        <w:gridCol w:w="1200"/>
        <w:gridCol w:w="1800"/>
        <w:gridCol w:w="2100"/>
        <w:gridCol w:w="2200"/>
        <w:gridCol w:w="1100"/>
      </w:tblGrid>
      <w:tr w:rsidR="00440C3A" w14:paraId="7A3ED445" w14:textId="77777777">
        <w:trPr>
          <w:cantSplit/>
          <w:tblHeader/>
        </w:trPr>
        <w:tc>
          <w:tcPr>
            <w:tcW w:w="1200" w:type="dxa"/>
            <w:shd w:val="clear" w:color="auto" w:fill="E8EEF5"/>
            <w:tcMar>
              <w:top w:w="80" w:type="dxa"/>
              <w:left w:w="120" w:type="dxa"/>
              <w:bottom w:w="80" w:type="dxa"/>
              <w:right w:w="120" w:type="dxa"/>
            </w:tcMar>
            <w:vAlign w:val="center"/>
          </w:tcPr>
          <w:p w14:paraId="569F962F" w14:textId="77777777" w:rsidR="00440C3A" w:rsidRDefault="00000000">
            <w:pPr>
              <w:spacing w:after="40" w:line="259" w:lineRule="auto"/>
              <w:jc w:val="center"/>
            </w:pPr>
            <w:r>
              <w:rPr>
                <w:b/>
                <w:color w:val="0B2545"/>
                <w:sz w:val="16"/>
              </w:rPr>
              <w:t>OBJETIVO</w:t>
            </w:r>
          </w:p>
        </w:tc>
        <w:tc>
          <w:tcPr>
            <w:tcW w:w="1800" w:type="dxa"/>
            <w:shd w:val="clear" w:color="auto" w:fill="E8EEF5"/>
            <w:tcMar>
              <w:top w:w="80" w:type="dxa"/>
              <w:left w:w="120" w:type="dxa"/>
              <w:bottom w:w="80" w:type="dxa"/>
              <w:right w:w="120" w:type="dxa"/>
            </w:tcMar>
            <w:vAlign w:val="center"/>
          </w:tcPr>
          <w:p w14:paraId="4351640A" w14:textId="77777777" w:rsidR="00440C3A" w:rsidRDefault="00000000">
            <w:pPr>
              <w:spacing w:after="40" w:line="259" w:lineRule="auto"/>
              <w:jc w:val="center"/>
            </w:pPr>
            <w:r>
              <w:rPr>
                <w:b/>
                <w:color w:val="0B2545"/>
                <w:sz w:val="16"/>
              </w:rPr>
              <w:t>RESULTADO / MÉTRICA</w:t>
            </w:r>
          </w:p>
        </w:tc>
        <w:tc>
          <w:tcPr>
            <w:tcW w:w="2100" w:type="dxa"/>
            <w:shd w:val="clear" w:color="auto" w:fill="E8EEF5"/>
            <w:tcMar>
              <w:top w:w="80" w:type="dxa"/>
              <w:left w:w="120" w:type="dxa"/>
              <w:bottom w:w="80" w:type="dxa"/>
              <w:right w:w="120" w:type="dxa"/>
            </w:tcMar>
            <w:vAlign w:val="center"/>
          </w:tcPr>
          <w:p w14:paraId="24779ABE" w14:textId="77777777" w:rsidR="00440C3A" w:rsidRDefault="00000000">
            <w:pPr>
              <w:spacing w:after="40" w:line="259" w:lineRule="auto"/>
              <w:jc w:val="center"/>
            </w:pPr>
            <w:r>
              <w:rPr>
                <w:b/>
                <w:color w:val="0B2545"/>
                <w:sz w:val="16"/>
              </w:rPr>
              <w:t>CONCLUSIÓN TÉCNICA</w:t>
            </w:r>
          </w:p>
        </w:tc>
        <w:tc>
          <w:tcPr>
            <w:tcW w:w="2200" w:type="dxa"/>
            <w:shd w:val="clear" w:color="auto" w:fill="E8EEF5"/>
            <w:tcMar>
              <w:top w:w="80" w:type="dxa"/>
              <w:left w:w="120" w:type="dxa"/>
              <w:bottom w:w="80" w:type="dxa"/>
              <w:right w:w="120" w:type="dxa"/>
            </w:tcMar>
            <w:vAlign w:val="center"/>
          </w:tcPr>
          <w:p w14:paraId="1B782CF7" w14:textId="77777777" w:rsidR="00440C3A" w:rsidRDefault="00000000">
            <w:pPr>
              <w:spacing w:after="40" w:line="259" w:lineRule="auto"/>
              <w:jc w:val="center"/>
            </w:pPr>
            <w:r>
              <w:rPr>
                <w:b/>
                <w:color w:val="0B2545"/>
                <w:sz w:val="16"/>
              </w:rPr>
              <w:t>RECOMENDACIÓN / DECISIÓN</w:t>
            </w:r>
          </w:p>
        </w:tc>
        <w:tc>
          <w:tcPr>
            <w:tcW w:w="1100" w:type="dxa"/>
            <w:shd w:val="clear" w:color="auto" w:fill="E8EEF5"/>
            <w:tcMar>
              <w:top w:w="80" w:type="dxa"/>
              <w:left w:w="120" w:type="dxa"/>
              <w:bottom w:w="80" w:type="dxa"/>
              <w:right w:w="120" w:type="dxa"/>
            </w:tcMar>
            <w:vAlign w:val="center"/>
          </w:tcPr>
          <w:p w14:paraId="6C61AD36" w14:textId="77777777" w:rsidR="00440C3A" w:rsidRDefault="00000000">
            <w:pPr>
              <w:spacing w:after="40" w:line="259" w:lineRule="auto"/>
              <w:jc w:val="center"/>
            </w:pPr>
            <w:r>
              <w:rPr>
                <w:b/>
                <w:color w:val="0B2545"/>
                <w:sz w:val="16"/>
              </w:rPr>
              <w:t>EVIDENCIA</w:t>
            </w:r>
          </w:p>
        </w:tc>
      </w:tr>
      <w:tr w:rsidR="00440C3A" w14:paraId="7AD562DD" w14:textId="77777777">
        <w:trPr>
          <w:cantSplit/>
        </w:trPr>
        <w:tc>
          <w:tcPr>
            <w:tcW w:w="1200" w:type="dxa"/>
            <w:tcMar>
              <w:top w:w="80" w:type="dxa"/>
              <w:left w:w="120" w:type="dxa"/>
              <w:bottom w:w="80" w:type="dxa"/>
              <w:right w:w="120" w:type="dxa"/>
            </w:tcMar>
            <w:vAlign w:val="center"/>
          </w:tcPr>
          <w:p w14:paraId="57624B62"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0F2D33A" w14:textId="77777777" w:rsidR="00440C3A" w:rsidRDefault="00000000">
            <w:pPr>
              <w:spacing w:after="40" w:line="259" w:lineRule="auto"/>
            </w:pPr>
            <w:r>
              <w:rPr>
                <w:color w:val="000000"/>
                <w:sz w:val="16"/>
              </w:rPr>
              <w:t xml:space="preserve">&lt;&lt;Valor y </w:t>
            </w:r>
            <w:proofErr w:type="spellStart"/>
            <w:r>
              <w:rPr>
                <w:color w:val="000000"/>
                <w:sz w:val="16"/>
              </w:rPr>
              <w:t>escenario</w:t>
            </w:r>
            <w:proofErr w:type="spellEnd"/>
            <w:r>
              <w:rPr>
                <w:color w:val="000000"/>
                <w:sz w:val="16"/>
              </w:rPr>
              <w:t>&gt;&gt;</w:t>
            </w:r>
          </w:p>
        </w:tc>
        <w:tc>
          <w:tcPr>
            <w:tcW w:w="2100" w:type="dxa"/>
            <w:tcMar>
              <w:top w:w="80" w:type="dxa"/>
              <w:left w:w="120" w:type="dxa"/>
              <w:bottom w:w="80" w:type="dxa"/>
              <w:right w:w="120" w:type="dxa"/>
            </w:tcMar>
            <w:vAlign w:val="center"/>
          </w:tcPr>
          <w:p w14:paraId="2E9E561A" w14:textId="77777777" w:rsidR="00440C3A" w:rsidRDefault="00000000">
            <w:pPr>
              <w:spacing w:after="40" w:line="259" w:lineRule="auto"/>
            </w:pPr>
            <w:r>
              <w:rPr>
                <w:color w:val="000000"/>
                <w:sz w:val="16"/>
              </w:rPr>
              <w:t>&lt;&lt;</w:t>
            </w:r>
            <w:proofErr w:type="spellStart"/>
            <w:r>
              <w:rPr>
                <w:color w:val="000000"/>
                <w:sz w:val="16"/>
              </w:rPr>
              <w:t>Conclusión</w:t>
            </w:r>
            <w:proofErr w:type="spellEnd"/>
            <w:r>
              <w:rPr>
                <w:color w:val="000000"/>
                <w:sz w:val="16"/>
              </w:rPr>
              <w:t xml:space="preserve"> </w:t>
            </w:r>
            <w:proofErr w:type="spellStart"/>
            <w:r>
              <w:rPr>
                <w:color w:val="000000"/>
                <w:sz w:val="16"/>
              </w:rPr>
              <w:t>sustentada</w:t>
            </w:r>
            <w:proofErr w:type="spellEnd"/>
            <w:r>
              <w:rPr>
                <w:color w:val="000000"/>
                <w:sz w:val="16"/>
              </w:rPr>
              <w:t>&gt;&gt;</w:t>
            </w:r>
          </w:p>
        </w:tc>
        <w:tc>
          <w:tcPr>
            <w:tcW w:w="2200" w:type="dxa"/>
            <w:tcMar>
              <w:top w:w="80" w:type="dxa"/>
              <w:left w:w="120" w:type="dxa"/>
              <w:bottom w:w="80" w:type="dxa"/>
              <w:right w:w="120" w:type="dxa"/>
            </w:tcMar>
            <w:vAlign w:val="center"/>
          </w:tcPr>
          <w:p w14:paraId="0B59EB01" w14:textId="77777777" w:rsidR="00440C3A" w:rsidRDefault="00000000">
            <w:pPr>
              <w:spacing w:after="40" w:line="259" w:lineRule="auto"/>
            </w:pPr>
            <w:r>
              <w:rPr>
                <w:color w:val="000000"/>
                <w:sz w:val="16"/>
              </w:rPr>
              <w:t>&lt;&lt;</w:t>
            </w:r>
            <w:proofErr w:type="spellStart"/>
            <w:r>
              <w:rPr>
                <w:color w:val="000000"/>
                <w:sz w:val="16"/>
              </w:rPr>
              <w:t>Acción</w:t>
            </w:r>
            <w:proofErr w:type="spellEnd"/>
            <w:r>
              <w:rPr>
                <w:color w:val="000000"/>
                <w:sz w:val="16"/>
              </w:rPr>
              <w:t xml:space="preserve"> viable&gt;&gt;</w:t>
            </w:r>
          </w:p>
        </w:tc>
        <w:tc>
          <w:tcPr>
            <w:tcW w:w="1100" w:type="dxa"/>
            <w:tcMar>
              <w:top w:w="80" w:type="dxa"/>
              <w:left w:w="120" w:type="dxa"/>
              <w:bottom w:w="80" w:type="dxa"/>
              <w:right w:w="120" w:type="dxa"/>
            </w:tcMar>
            <w:vAlign w:val="center"/>
          </w:tcPr>
          <w:p w14:paraId="13994AC0" w14:textId="77777777" w:rsidR="00440C3A" w:rsidRDefault="00000000">
            <w:pPr>
              <w:spacing w:after="40" w:line="259" w:lineRule="auto"/>
            </w:pPr>
            <w:r>
              <w:rPr>
                <w:color w:val="000000"/>
                <w:sz w:val="16"/>
              </w:rPr>
              <w:t>E-11 / &lt;&lt;enlace&gt;&gt;</w:t>
            </w:r>
          </w:p>
        </w:tc>
      </w:tr>
      <w:tr w:rsidR="00440C3A" w14:paraId="08BB7473" w14:textId="77777777">
        <w:trPr>
          <w:cantSplit/>
        </w:trPr>
        <w:tc>
          <w:tcPr>
            <w:tcW w:w="1200" w:type="dxa"/>
            <w:tcMar>
              <w:top w:w="80" w:type="dxa"/>
              <w:left w:w="120" w:type="dxa"/>
              <w:bottom w:w="80" w:type="dxa"/>
              <w:right w:w="120" w:type="dxa"/>
            </w:tcMar>
            <w:vAlign w:val="center"/>
          </w:tcPr>
          <w:p w14:paraId="673EC48D"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6E073042" w14:textId="77777777" w:rsidR="00440C3A" w:rsidRDefault="00000000">
            <w:pPr>
              <w:spacing w:after="40" w:line="259" w:lineRule="auto"/>
            </w:pPr>
            <w:r>
              <w:rPr>
                <w:color w:val="000000"/>
                <w:sz w:val="16"/>
              </w:rPr>
              <w:t xml:space="preserve">&lt;&lt;Valor y </w:t>
            </w:r>
            <w:proofErr w:type="spellStart"/>
            <w:r>
              <w:rPr>
                <w:color w:val="000000"/>
                <w:sz w:val="16"/>
              </w:rPr>
              <w:t>escenario</w:t>
            </w:r>
            <w:proofErr w:type="spellEnd"/>
            <w:r>
              <w:rPr>
                <w:color w:val="000000"/>
                <w:sz w:val="16"/>
              </w:rPr>
              <w:t>&gt;&gt;</w:t>
            </w:r>
          </w:p>
        </w:tc>
        <w:tc>
          <w:tcPr>
            <w:tcW w:w="2100" w:type="dxa"/>
            <w:tcMar>
              <w:top w:w="80" w:type="dxa"/>
              <w:left w:w="120" w:type="dxa"/>
              <w:bottom w:w="80" w:type="dxa"/>
              <w:right w:w="120" w:type="dxa"/>
            </w:tcMar>
            <w:vAlign w:val="center"/>
          </w:tcPr>
          <w:p w14:paraId="24D3486B" w14:textId="77777777" w:rsidR="00440C3A" w:rsidRDefault="00000000">
            <w:pPr>
              <w:spacing w:after="40" w:line="259" w:lineRule="auto"/>
            </w:pPr>
            <w:r>
              <w:rPr>
                <w:color w:val="000000"/>
                <w:sz w:val="16"/>
              </w:rPr>
              <w:t>&lt;&lt;</w:t>
            </w:r>
            <w:proofErr w:type="spellStart"/>
            <w:r>
              <w:rPr>
                <w:color w:val="000000"/>
                <w:sz w:val="16"/>
              </w:rPr>
              <w:t>Conclusión</w:t>
            </w:r>
            <w:proofErr w:type="spellEnd"/>
            <w:r>
              <w:rPr>
                <w:color w:val="000000"/>
                <w:sz w:val="16"/>
              </w:rPr>
              <w:t xml:space="preserve"> </w:t>
            </w:r>
            <w:proofErr w:type="spellStart"/>
            <w:r>
              <w:rPr>
                <w:color w:val="000000"/>
                <w:sz w:val="16"/>
              </w:rPr>
              <w:t>sustentada</w:t>
            </w:r>
            <w:proofErr w:type="spellEnd"/>
            <w:r>
              <w:rPr>
                <w:color w:val="000000"/>
                <w:sz w:val="16"/>
              </w:rPr>
              <w:t>&gt;&gt;</w:t>
            </w:r>
          </w:p>
        </w:tc>
        <w:tc>
          <w:tcPr>
            <w:tcW w:w="2200" w:type="dxa"/>
            <w:tcMar>
              <w:top w:w="80" w:type="dxa"/>
              <w:left w:w="120" w:type="dxa"/>
              <w:bottom w:w="80" w:type="dxa"/>
              <w:right w:w="120" w:type="dxa"/>
            </w:tcMar>
            <w:vAlign w:val="center"/>
          </w:tcPr>
          <w:p w14:paraId="588DEED6" w14:textId="77777777" w:rsidR="00440C3A" w:rsidRDefault="00000000">
            <w:pPr>
              <w:spacing w:after="40" w:line="259" w:lineRule="auto"/>
            </w:pPr>
            <w:r>
              <w:rPr>
                <w:color w:val="000000"/>
                <w:sz w:val="16"/>
              </w:rPr>
              <w:t>&lt;&lt;</w:t>
            </w:r>
            <w:proofErr w:type="spellStart"/>
            <w:r>
              <w:rPr>
                <w:color w:val="000000"/>
                <w:sz w:val="16"/>
              </w:rPr>
              <w:t>Acción</w:t>
            </w:r>
            <w:proofErr w:type="spellEnd"/>
            <w:r>
              <w:rPr>
                <w:color w:val="000000"/>
                <w:sz w:val="16"/>
              </w:rPr>
              <w:t xml:space="preserve"> viable&gt;&gt;</w:t>
            </w:r>
          </w:p>
        </w:tc>
        <w:tc>
          <w:tcPr>
            <w:tcW w:w="1100" w:type="dxa"/>
            <w:tcMar>
              <w:top w:w="80" w:type="dxa"/>
              <w:left w:w="120" w:type="dxa"/>
              <w:bottom w:w="80" w:type="dxa"/>
              <w:right w:w="120" w:type="dxa"/>
            </w:tcMar>
            <w:vAlign w:val="center"/>
          </w:tcPr>
          <w:p w14:paraId="581069E6" w14:textId="77777777" w:rsidR="00440C3A" w:rsidRDefault="00000000">
            <w:pPr>
              <w:spacing w:after="40" w:line="259" w:lineRule="auto"/>
            </w:pPr>
            <w:r>
              <w:rPr>
                <w:color w:val="000000"/>
                <w:sz w:val="16"/>
              </w:rPr>
              <w:t>E-11 / &lt;&lt;enlace&gt;&gt;</w:t>
            </w:r>
          </w:p>
        </w:tc>
      </w:tr>
      <w:tr w:rsidR="00440C3A" w14:paraId="54B4040A" w14:textId="77777777">
        <w:trPr>
          <w:cantSplit/>
        </w:trPr>
        <w:tc>
          <w:tcPr>
            <w:tcW w:w="1200" w:type="dxa"/>
            <w:tcMar>
              <w:top w:w="80" w:type="dxa"/>
              <w:left w:w="120" w:type="dxa"/>
              <w:bottom w:w="80" w:type="dxa"/>
              <w:right w:w="120" w:type="dxa"/>
            </w:tcMar>
            <w:vAlign w:val="center"/>
          </w:tcPr>
          <w:p w14:paraId="1A6F15BA"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32A15205" w14:textId="77777777" w:rsidR="00440C3A" w:rsidRDefault="00000000">
            <w:pPr>
              <w:spacing w:after="40" w:line="259" w:lineRule="auto"/>
            </w:pPr>
            <w:r>
              <w:rPr>
                <w:color w:val="000000"/>
                <w:sz w:val="16"/>
              </w:rPr>
              <w:t xml:space="preserve">&lt;&lt;Valor y </w:t>
            </w:r>
            <w:proofErr w:type="spellStart"/>
            <w:r>
              <w:rPr>
                <w:color w:val="000000"/>
                <w:sz w:val="16"/>
              </w:rPr>
              <w:t>escenario</w:t>
            </w:r>
            <w:proofErr w:type="spellEnd"/>
            <w:r>
              <w:rPr>
                <w:color w:val="000000"/>
                <w:sz w:val="16"/>
              </w:rPr>
              <w:t>&gt;&gt;</w:t>
            </w:r>
          </w:p>
        </w:tc>
        <w:tc>
          <w:tcPr>
            <w:tcW w:w="2100" w:type="dxa"/>
            <w:tcMar>
              <w:top w:w="80" w:type="dxa"/>
              <w:left w:w="120" w:type="dxa"/>
              <w:bottom w:w="80" w:type="dxa"/>
              <w:right w:w="120" w:type="dxa"/>
            </w:tcMar>
            <w:vAlign w:val="center"/>
          </w:tcPr>
          <w:p w14:paraId="71D44E4C" w14:textId="77777777" w:rsidR="00440C3A" w:rsidRDefault="00000000">
            <w:pPr>
              <w:spacing w:after="40" w:line="259" w:lineRule="auto"/>
            </w:pPr>
            <w:r>
              <w:rPr>
                <w:color w:val="000000"/>
                <w:sz w:val="16"/>
              </w:rPr>
              <w:t>&lt;&lt;</w:t>
            </w:r>
            <w:proofErr w:type="spellStart"/>
            <w:r>
              <w:rPr>
                <w:color w:val="000000"/>
                <w:sz w:val="16"/>
              </w:rPr>
              <w:t>Conclusión</w:t>
            </w:r>
            <w:proofErr w:type="spellEnd"/>
            <w:r>
              <w:rPr>
                <w:color w:val="000000"/>
                <w:sz w:val="16"/>
              </w:rPr>
              <w:t xml:space="preserve"> </w:t>
            </w:r>
            <w:proofErr w:type="spellStart"/>
            <w:r>
              <w:rPr>
                <w:color w:val="000000"/>
                <w:sz w:val="16"/>
              </w:rPr>
              <w:t>sustentada</w:t>
            </w:r>
            <w:proofErr w:type="spellEnd"/>
            <w:r>
              <w:rPr>
                <w:color w:val="000000"/>
                <w:sz w:val="16"/>
              </w:rPr>
              <w:t>&gt;&gt;</w:t>
            </w:r>
          </w:p>
        </w:tc>
        <w:tc>
          <w:tcPr>
            <w:tcW w:w="2200" w:type="dxa"/>
            <w:tcMar>
              <w:top w:w="80" w:type="dxa"/>
              <w:left w:w="120" w:type="dxa"/>
              <w:bottom w:w="80" w:type="dxa"/>
              <w:right w:w="120" w:type="dxa"/>
            </w:tcMar>
            <w:vAlign w:val="center"/>
          </w:tcPr>
          <w:p w14:paraId="78CCBA8F" w14:textId="77777777" w:rsidR="00440C3A" w:rsidRDefault="00000000">
            <w:pPr>
              <w:spacing w:after="40" w:line="259" w:lineRule="auto"/>
            </w:pPr>
            <w:r>
              <w:rPr>
                <w:color w:val="000000"/>
                <w:sz w:val="16"/>
              </w:rPr>
              <w:t>&lt;&lt;</w:t>
            </w:r>
            <w:proofErr w:type="spellStart"/>
            <w:r>
              <w:rPr>
                <w:color w:val="000000"/>
                <w:sz w:val="16"/>
              </w:rPr>
              <w:t>Acción</w:t>
            </w:r>
            <w:proofErr w:type="spellEnd"/>
            <w:r>
              <w:rPr>
                <w:color w:val="000000"/>
                <w:sz w:val="16"/>
              </w:rPr>
              <w:t xml:space="preserve"> viable&gt;&gt;</w:t>
            </w:r>
          </w:p>
        </w:tc>
        <w:tc>
          <w:tcPr>
            <w:tcW w:w="1100" w:type="dxa"/>
            <w:tcMar>
              <w:top w:w="80" w:type="dxa"/>
              <w:left w:w="120" w:type="dxa"/>
              <w:bottom w:w="80" w:type="dxa"/>
              <w:right w:w="120" w:type="dxa"/>
            </w:tcMar>
            <w:vAlign w:val="center"/>
          </w:tcPr>
          <w:p w14:paraId="611DF104" w14:textId="77777777" w:rsidR="00440C3A" w:rsidRDefault="00000000">
            <w:pPr>
              <w:spacing w:after="40" w:line="259" w:lineRule="auto"/>
            </w:pPr>
            <w:r>
              <w:rPr>
                <w:color w:val="000000"/>
                <w:sz w:val="16"/>
              </w:rPr>
              <w:t>E-11 / &lt;&lt;enlace&gt;&gt;</w:t>
            </w:r>
          </w:p>
        </w:tc>
      </w:tr>
      <w:tr w:rsidR="00440C3A" w14:paraId="03355B14" w14:textId="77777777">
        <w:trPr>
          <w:cantSplit/>
        </w:trPr>
        <w:tc>
          <w:tcPr>
            <w:tcW w:w="1200" w:type="dxa"/>
            <w:tcMar>
              <w:top w:w="80" w:type="dxa"/>
              <w:left w:w="120" w:type="dxa"/>
              <w:bottom w:w="80" w:type="dxa"/>
              <w:right w:w="120" w:type="dxa"/>
            </w:tcMar>
            <w:vAlign w:val="center"/>
          </w:tcPr>
          <w:p w14:paraId="190BC874"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415D54A" w14:textId="77777777" w:rsidR="00440C3A" w:rsidRDefault="00000000">
            <w:pPr>
              <w:spacing w:after="40" w:line="259" w:lineRule="auto"/>
            </w:pPr>
            <w:r>
              <w:rPr>
                <w:color w:val="000000"/>
                <w:sz w:val="16"/>
              </w:rPr>
              <w:t xml:space="preserve">&lt;&lt;Valor y </w:t>
            </w:r>
            <w:proofErr w:type="spellStart"/>
            <w:r>
              <w:rPr>
                <w:color w:val="000000"/>
                <w:sz w:val="16"/>
              </w:rPr>
              <w:t>escenario</w:t>
            </w:r>
            <w:proofErr w:type="spellEnd"/>
            <w:r>
              <w:rPr>
                <w:color w:val="000000"/>
                <w:sz w:val="16"/>
              </w:rPr>
              <w:t>&gt;&gt;</w:t>
            </w:r>
          </w:p>
        </w:tc>
        <w:tc>
          <w:tcPr>
            <w:tcW w:w="2100" w:type="dxa"/>
            <w:tcMar>
              <w:top w:w="80" w:type="dxa"/>
              <w:left w:w="120" w:type="dxa"/>
              <w:bottom w:w="80" w:type="dxa"/>
              <w:right w:w="120" w:type="dxa"/>
            </w:tcMar>
            <w:vAlign w:val="center"/>
          </w:tcPr>
          <w:p w14:paraId="04A47F35" w14:textId="77777777" w:rsidR="00440C3A" w:rsidRDefault="00000000">
            <w:pPr>
              <w:spacing w:after="40" w:line="259" w:lineRule="auto"/>
            </w:pPr>
            <w:r>
              <w:rPr>
                <w:color w:val="000000"/>
                <w:sz w:val="16"/>
              </w:rPr>
              <w:t>&lt;&lt;</w:t>
            </w:r>
            <w:proofErr w:type="spellStart"/>
            <w:r>
              <w:rPr>
                <w:color w:val="000000"/>
                <w:sz w:val="16"/>
              </w:rPr>
              <w:t>Conclusión</w:t>
            </w:r>
            <w:proofErr w:type="spellEnd"/>
            <w:r>
              <w:rPr>
                <w:color w:val="000000"/>
                <w:sz w:val="16"/>
              </w:rPr>
              <w:t xml:space="preserve"> </w:t>
            </w:r>
            <w:proofErr w:type="spellStart"/>
            <w:r>
              <w:rPr>
                <w:color w:val="000000"/>
                <w:sz w:val="16"/>
              </w:rPr>
              <w:t>sustentada</w:t>
            </w:r>
            <w:proofErr w:type="spellEnd"/>
            <w:r>
              <w:rPr>
                <w:color w:val="000000"/>
                <w:sz w:val="16"/>
              </w:rPr>
              <w:t>&gt;&gt;</w:t>
            </w:r>
          </w:p>
        </w:tc>
        <w:tc>
          <w:tcPr>
            <w:tcW w:w="2200" w:type="dxa"/>
            <w:tcMar>
              <w:top w:w="80" w:type="dxa"/>
              <w:left w:w="120" w:type="dxa"/>
              <w:bottom w:w="80" w:type="dxa"/>
              <w:right w:w="120" w:type="dxa"/>
            </w:tcMar>
            <w:vAlign w:val="center"/>
          </w:tcPr>
          <w:p w14:paraId="35B0C987" w14:textId="77777777" w:rsidR="00440C3A" w:rsidRDefault="00000000">
            <w:pPr>
              <w:spacing w:after="40" w:line="259" w:lineRule="auto"/>
            </w:pPr>
            <w:r>
              <w:rPr>
                <w:color w:val="000000"/>
                <w:sz w:val="16"/>
              </w:rPr>
              <w:t>&lt;&lt;</w:t>
            </w:r>
            <w:proofErr w:type="spellStart"/>
            <w:r>
              <w:rPr>
                <w:color w:val="000000"/>
                <w:sz w:val="16"/>
              </w:rPr>
              <w:t>Acción</w:t>
            </w:r>
            <w:proofErr w:type="spellEnd"/>
            <w:r>
              <w:rPr>
                <w:color w:val="000000"/>
                <w:sz w:val="16"/>
              </w:rPr>
              <w:t xml:space="preserve"> viable&gt;&gt;</w:t>
            </w:r>
          </w:p>
        </w:tc>
        <w:tc>
          <w:tcPr>
            <w:tcW w:w="1100" w:type="dxa"/>
            <w:tcMar>
              <w:top w:w="80" w:type="dxa"/>
              <w:left w:w="120" w:type="dxa"/>
              <w:bottom w:w="80" w:type="dxa"/>
              <w:right w:w="120" w:type="dxa"/>
            </w:tcMar>
            <w:vAlign w:val="center"/>
          </w:tcPr>
          <w:p w14:paraId="5A301F80" w14:textId="77777777" w:rsidR="00440C3A" w:rsidRDefault="00000000">
            <w:pPr>
              <w:spacing w:after="40" w:line="259" w:lineRule="auto"/>
            </w:pPr>
            <w:r>
              <w:rPr>
                <w:color w:val="000000"/>
                <w:sz w:val="16"/>
              </w:rPr>
              <w:t>E-11 / &lt;&lt;enlace&gt;&gt;</w:t>
            </w:r>
          </w:p>
        </w:tc>
      </w:tr>
    </w:tbl>
    <w:p w14:paraId="30F3BF1F" w14:textId="77777777" w:rsidR="00440C3A" w:rsidRDefault="00440C3A">
      <w:pPr>
        <w:spacing w:after="20"/>
      </w:pPr>
    </w:p>
    <w:p w14:paraId="11F7CC3A" w14:textId="77777777" w:rsidR="00440C3A" w:rsidRDefault="00000000">
      <w:pPr>
        <w:pStyle w:val="Titulo2"/>
      </w:pPr>
      <w:bookmarkStart w:id="77" w:name="_Toc241096974"/>
      <w:r>
        <w:t>7.2 Conclusiones técnicas</w:t>
      </w:r>
      <w:bookmarkEnd w:id="77"/>
    </w:p>
    <w:p w14:paraId="6A628DE2" w14:textId="77777777" w:rsidR="00440C3A" w:rsidRPr="00A81493" w:rsidRDefault="00000000" w:rsidP="00150D17">
      <w:pPr>
        <w:spacing w:after="100"/>
        <w:ind w:left="259" w:right="144"/>
        <w:jc w:val="both"/>
        <w:rPr>
          <w:lang w:val="es-PE"/>
        </w:rPr>
      </w:pPr>
      <w:r w:rsidRPr="00A81493">
        <w:rPr>
          <w:i/>
          <w:color w:val="5B6573"/>
          <w:sz w:val="19"/>
          <w:lang w:val="es-PE"/>
        </w:rPr>
        <w:t>Redacte al menos cuatro conclusiones. Cada una debe citar métricas, escenarios, visualizaciones o evidencias; evite repetir actividades realizadas.</w:t>
      </w:r>
    </w:p>
    <w:p w14:paraId="61E9F582" w14:textId="77777777" w:rsidR="00440C3A" w:rsidRDefault="00000000">
      <w:pPr>
        <w:pStyle w:val="Titulo2"/>
      </w:pPr>
      <w:bookmarkStart w:id="78" w:name="_Toc241096975"/>
      <w:r>
        <w:t>7.3 Recomendaciones</w:t>
      </w:r>
      <w:bookmarkEnd w:id="78"/>
    </w:p>
    <w:p w14:paraId="677C7755" w14:textId="77777777" w:rsidR="00440C3A" w:rsidRPr="00A81493" w:rsidRDefault="00000000" w:rsidP="00150D17">
      <w:pPr>
        <w:spacing w:after="100"/>
        <w:ind w:left="259" w:right="144"/>
        <w:jc w:val="both"/>
        <w:rPr>
          <w:lang w:val="es-PE"/>
        </w:rPr>
      </w:pPr>
      <w:r w:rsidRPr="00A81493">
        <w:rPr>
          <w:i/>
          <w:color w:val="5B6573"/>
          <w:sz w:val="19"/>
          <w:lang w:val="es-PE"/>
        </w:rPr>
        <w:t>Formule al menos tres recomendaciones viables para mejorar consultas, modelo de datos, procesamiento, rendimiento, escalabilidad, calidad, seguridad o visualización. Indique prioridad e impacto esperado.</w:t>
      </w:r>
    </w:p>
    <w:p w14:paraId="73364BF5" w14:textId="77777777" w:rsidR="00440C3A" w:rsidRDefault="00000000">
      <w:pPr>
        <w:pStyle w:val="Titulo1"/>
        <w:pageBreakBefore/>
      </w:pPr>
      <w:bookmarkStart w:id="79" w:name="_Toc241096976"/>
      <w:r>
        <w:lastRenderedPageBreak/>
        <w:t>CAPÍTULO VIII: RESPONSABILIDAD ÉTICA Y PROFESIONAL</w:t>
      </w:r>
      <w:bookmarkEnd w:id="79"/>
    </w:p>
    <w:p w14:paraId="050CF16A" w14:textId="77777777" w:rsidR="00440C3A" w:rsidRDefault="00000000">
      <w:pPr>
        <w:pStyle w:val="Titulo2"/>
      </w:pPr>
      <w:bookmarkStart w:id="80" w:name="_Toc241096977"/>
      <w:r>
        <w:t>8.1 Tratamiento ético, legal y seguro de los datos</w:t>
      </w:r>
      <w:bookmarkEnd w:id="80"/>
    </w:p>
    <w:p w14:paraId="5C962947" w14:textId="77777777" w:rsidR="00440C3A" w:rsidRPr="00A81493" w:rsidRDefault="00000000" w:rsidP="00150D17">
      <w:pPr>
        <w:spacing w:after="100"/>
        <w:ind w:left="259" w:right="144"/>
        <w:jc w:val="both"/>
        <w:rPr>
          <w:lang w:val="es-PE"/>
        </w:rPr>
      </w:pPr>
      <w:r w:rsidRPr="00A81493">
        <w:rPr>
          <w:i/>
          <w:color w:val="5B6573"/>
          <w:sz w:val="19"/>
          <w:lang w:val="es-PE"/>
        </w:rPr>
        <w:t xml:space="preserve">Analice privacidad, consentimiento o autorización, propiedad/licencia, seguridad, minimización, </w:t>
      </w:r>
      <w:proofErr w:type="spellStart"/>
      <w:r w:rsidRPr="00A81493">
        <w:rPr>
          <w:i/>
          <w:color w:val="5B6573"/>
          <w:sz w:val="19"/>
          <w:lang w:val="es-PE"/>
        </w:rPr>
        <w:t>anonimización</w:t>
      </w:r>
      <w:proofErr w:type="spellEnd"/>
      <w:r w:rsidRPr="00A81493">
        <w:rPr>
          <w:i/>
          <w:color w:val="5B6573"/>
          <w:sz w:val="19"/>
          <w:lang w:val="es-PE"/>
        </w:rPr>
        <w:t xml:space="preserve">, retención, sesgos, </w:t>
      </w:r>
      <w:proofErr w:type="spellStart"/>
      <w:r w:rsidRPr="00A81493">
        <w:rPr>
          <w:i/>
          <w:color w:val="5B6573"/>
          <w:sz w:val="19"/>
          <w:lang w:val="es-PE"/>
        </w:rPr>
        <w:t>explicabilidad</w:t>
      </w:r>
      <w:proofErr w:type="spellEnd"/>
      <w:r w:rsidRPr="00A81493">
        <w:rPr>
          <w:i/>
          <w:color w:val="5B6573"/>
          <w:sz w:val="19"/>
          <w:lang w:val="es-PE"/>
        </w:rPr>
        <w:t xml:space="preserve"> y consecuencias del uso de resultados.</w:t>
      </w:r>
    </w:p>
    <w:p w14:paraId="07BA645C" w14:textId="77777777" w:rsidR="00440C3A" w:rsidRDefault="00000000">
      <w:pPr>
        <w:pStyle w:val="Titulo2"/>
      </w:pPr>
      <w:bookmarkStart w:id="81" w:name="_Toc241096978"/>
      <w:r>
        <w:t>8.2 Impactos de las soluciones</w:t>
      </w:r>
      <w:bookmarkEnd w:id="81"/>
    </w:p>
    <w:p w14:paraId="14A8CF8D" w14:textId="77777777" w:rsidR="00440C3A" w:rsidRPr="00A81493" w:rsidRDefault="00000000" w:rsidP="00150D17">
      <w:pPr>
        <w:spacing w:after="100"/>
        <w:ind w:left="259" w:right="144"/>
        <w:jc w:val="both"/>
        <w:rPr>
          <w:lang w:val="es-PE"/>
        </w:rPr>
      </w:pPr>
      <w:r w:rsidRPr="00A81493">
        <w:rPr>
          <w:i/>
          <w:color w:val="5B6573"/>
          <w:sz w:val="19"/>
          <w:lang w:val="es-PE"/>
        </w:rPr>
        <w:t>Evalúe impactos organizacionales, sociales, económicos y ambientales de la solución BI y Big Data. Incluya riesgos de decisiones automatizadas o interpretaciones incorrectas.</w:t>
      </w:r>
    </w:p>
    <w:p w14:paraId="2B2F1B8E" w14:textId="77777777" w:rsidR="00440C3A" w:rsidRDefault="00000000">
      <w:pPr>
        <w:pStyle w:val="Titulo2"/>
      </w:pPr>
      <w:bookmarkStart w:id="82" w:name="_Toc241096979"/>
      <w:r>
        <w:t>8.3 Compromiso profesional</w:t>
      </w:r>
      <w:bookmarkEnd w:id="82"/>
    </w:p>
    <w:p w14:paraId="4940ED6D" w14:textId="77777777" w:rsidR="00440C3A" w:rsidRPr="00A81493" w:rsidRDefault="00000000" w:rsidP="00150D17">
      <w:pPr>
        <w:spacing w:after="100"/>
        <w:ind w:left="259" w:right="144"/>
        <w:jc w:val="both"/>
        <w:rPr>
          <w:lang w:val="es-PE"/>
        </w:rPr>
      </w:pPr>
      <w:r w:rsidRPr="00A81493">
        <w:rPr>
          <w:i/>
          <w:color w:val="5B6573"/>
          <w:sz w:val="19"/>
          <w:lang w:val="es-PE"/>
        </w:rPr>
        <w:t>Declare responsabilidades del equipo, límites de competencia, transparencia, reproducibilidad y acciones para evitar manipulación o uso indebido de datos y resultados.</w:t>
      </w:r>
    </w:p>
    <w:p w14:paraId="5AE15C71" w14:textId="77777777" w:rsidR="00440C3A" w:rsidRDefault="00000000">
      <w:pPr>
        <w:pStyle w:val="Titulo1"/>
        <w:pageBreakBefore/>
      </w:pPr>
      <w:bookmarkStart w:id="83" w:name="_Toc241096980"/>
      <w:r>
        <w:lastRenderedPageBreak/>
        <w:t>REFERENCIAS BIBLIOGRÁFICAS</w:t>
      </w:r>
      <w:bookmarkEnd w:id="83"/>
    </w:p>
    <w:p w14:paraId="56E9B97B" w14:textId="3C2B846C" w:rsidR="005C1417" w:rsidRPr="00B95F0B" w:rsidRDefault="005C1417">
      <w:pPr>
        <w:rPr>
          <w:lang w:val="es-PE"/>
        </w:rPr>
      </w:pPr>
      <w:r w:rsidRPr="005C1417">
        <w:rPr>
          <w:lang w:val="es-PE"/>
        </w:rPr>
        <w:t xml:space="preserve">Espinoza Torres, A. D. (2023). </w:t>
      </w:r>
      <w:r w:rsidRPr="005C1417">
        <w:rPr>
          <w:i/>
          <w:iCs/>
          <w:lang w:val="es-PE"/>
        </w:rPr>
        <w:t>Implementación de una aplicación web para la mejora de la gestión del inventario en una empresa de venta de suministros y repuestos</w:t>
      </w:r>
      <w:r w:rsidRPr="005C1417">
        <w:rPr>
          <w:lang w:val="es-PE"/>
        </w:rPr>
        <w:t xml:space="preserve"> [Trabajo de suficiencia profesional, Universidad Tecnológica del Perú]. Repositorio Institucional UTP. </w:t>
      </w:r>
      <w:hyperlink r:id="rId12" w:tgtFrame="_blank" w:history="1">
        <w:r w:rsidRPr="005C1417">
          <w:rPr>
            <w:rStyle w:val="Hipervnculo"/>
            <w:lang w:val="es-PE"/>
          </w:rPr>
          <w:t>https://repositorio.utp.edu.pe/item/4bbe0be0-5f88-40c8-bc9e-be6a81e665ce</w:t>
        </w:r>
      </w:hyperlink>
    </w:p>
    <w:p w14:paraId="473E3A70" w14:textId="77777777" w:rsidR="00F820DD" w:rsidRDefault="00F820DD" w:rsidP="007167E5">
      <w:pPr>
        <w:rPr>
          <w:lang w:val="es-PE"/>
        </w:rPr>
      </w:pPr>
      <w:r w:rsidRPr="00F820DD">
        <w:rPr>
          <w:lang w:val="es-PE"/>
        </w:rPr>
        <w:t xml:space="preserve">Merizalde </w:t>
      </w:r>
      <w:proofErr w:type="spellStart"/>
      <w:r w:rsidRPr="00F820DD">
        <w:rPr>
          <w:lang w:val="es-PE"/>
        </w:rPr>
        <w:t>Medin</w:t>
      </w:r>
      <w:proofErr w:type="spellEnd"/>
      <w:r w:rsidRPr="00F820DD">
        <w:rPr>
          <w:lang w:val="es-PE"/>
        </w:rPr>
        <w:t xml:space="preserve">, M. V., &amp; </w:t>
      </w:r>
      <w:proofErr w:type="spellStart"/>
      <w:r w:rsidRPr="00F820DD">
        <w:rPr>
          <w:lang w:val="es-PE"/>
        </w:rPr>
        <w:t>Ballagán</w:t>
      </w:r>
      <w:proofErr w:type="spellEnd"/>
      <w:r w:rsidRPr="00F820DD">
        <w:rPr>
          <w:lang w:val="es-PE"/>
        </w:rPr>
        <w:t xml:space="preserve"> </w:t>
      </w:r>
      <w:proofErr w:type="spellStart"/>
      <w:r w:rsidRPr="00F820DD">
        <w:rPr>
          <w:lang w:val="es-PE"/>
        </w:rPr>
        <w:t>Guambo</w:t>
      </w:r>
      <w:proofErr w:type="spellEnd"/>
      <w:r w:rsidRPr="00F820DD">
        <w:rPr>
          <w:lang w:val="es-PE"/>
        </w:rPr>
        <w:t>, E. M. (2018). Aplicación del Big Data como estrategia de negocio en proyectos de emprendimiento en Ecuador. Revista Científica Ciencia y Tecnología, 18(Vol. 18 Núm. 18 (2018)).</w:t>
      </w:r>
    </w:p>
    <w:p w14:paraId="52E494F2" w14:textId="1D33AF2F" w:rsidR="00F820DD" w:rsidRDefault="00000000" w:rsidP="007167E5">
      <w:pPr>
        <w:rPr>
          <w:lang w:val="es-PE"/>
        </w:rPr>
      </w:pPr>
      <w:hyperlink r:id="rId13" w:history="1">
        <w:r w:rsidR="00F820DD" w:rsidRPr="00092C03">
          <w:rPr>
            <w:rStyle w:val="Hipervnculo"/>
            <w:lang w:val="es-PE"/>
          </w:rPr>
          <w:t>https://cienciaytecnologia.uteg.edu.ec/revista/index.php/cienciaytecnologia/article/view/180</w:t>
        </w:r>
      </w:hyperlink>
    </w:p>
    <w:p w14:paraId="1102DB41" w14:textId="77777777" w:rsidR="00F820DD" w:rsidRDefault="00F820DD" w:rsidP="00F820DD">
      <w:pPr>
        <w:rPr>
          <w:lang w:val="es-PE"/>
        </w:rPr>
      </w:pPr>
      <w:proofErr w:type="spellStart"/>
      <w:r w:rsidRPr="00F820DD">
        <w:rPr>
          <w:lang w:val="es-PE"/>
        </w:rPr>
        <w:t>Wanumen</w:t>
      </w:r>
      <w:proofErr w:type="spellEnd"/>
      <w:r w:rsidRPr="00F820DD">
        <w:rPr>
          <w:lang w:val="es-PE"/>
        </w:rPr>
        <w:t xml:space="preserve"> Silva, L. F., &amp; Mosquera Palacios, D. J. (2018). Arquitectura para la generación de consultas SQL usando lógica de conjuntos. Visión Electrónica, 12(2), 307–318. </w:t>
      </w:r>
      <w:hyperlink r:id="rId14" w:history="1">
        <w:r w:rsidRPr="00092C03">
          <w:rPr>
            <w:rStyle w:val="Hipervnculo"/>
            <w:lang w:val="es-PE"/>
          </w:rPr>
          <w:t>https://doi.org/10.14483/22484728.14343</w:t>
        </w:r>
      </w:hyperlink>
    </w:p>
    <w:p w14:paraId="06A4B89E" w14:textId="763A20E3" w:rsidR="00D9269B" w:rsidRDefault="00D9269B" w:rsidP="00F820DD">
      <w:pPr>
        <w:rPr>
          <w:lang w:val="es-PE"/>
        </w:rPr>
      </w:pPr>
      <w:r w:rsidRPr="00D9269B">
        <w:rPr>
          <w:lang w:val="es-PE"/>
        </w:rPr>
        <w:t xml:space="preserve">Granados Ostolaza, D. E. (2023). Aplicación de </w:t>
      </w:r>
      <w:proofErr w:type="spellStart"/>
      <w:r w:rsidRPr="00D9269B">
        <w:rPr>
          <w:lang w:val="es-PE"/>
        </w:rPr>
        <w:t>Dashboards</w:t>
      </w:r>
      <w:proofErr w:type="spellEnd"/>
      <w:r w:rsidRPr="00D9269B">
        <w:rPr>
          <w:lang w:val="es-PE"/>
        </w:rPr>
        <w:t xml:space="preserve"> en </w:t>
      </w:r>
      <w:proofErr w:type="spellStart"/>
      <w:r w:rsidRPr="00D9269B">
        <w:rPr>
          <w:lang w:val="es-PE"/>
        </w:rPr>
        <w:t>Power</w:t>
      </w:r>
      <w:proofErr w:type="spellEnd"/>
      <w:r w:rsidRPr="00D9269B">
        <w:rPr>
          <w:lang w:val="es-PE"/>
        </w:rPr>
        <w:t xml:space="preserve"> BI para el análisis y toma de decisiones en el área de ventas de la empresa distribuidora de equipos de tratamiento de agua [Tesis de pregrado, Universidad San Ignacio de Loyola]. Repositorio Institucional USIL. </w:t>
      </w:r>
      <w:hyperlink r:id="rId15" w:history="1">
        <w:r w:rsidRPr="00092C03">
          <w:rPr>
            <w:rStyle w:val="Hipervnculo"/>
            <w:lang w:val="es-PE"/>
          </w:rPr>
          <w:t>https://repositorio.usil.edu.pe/entities/publication/aac7d171-99af-410d-983d-3211e081ddf5</w:t>
        </w:r>
      </w:hyperlink>
    </w:p>
    <w:p w14:paraId="7196AB4F" w14:textId="54BC5AFB" w:rsidR="00E12F07" w:rsidRDefault="00E12F07" w:rsidP="00F820DD">
      <w:pPr>
        <w:rPr>
          <w:lang w:val="es-PE"/>
        </w:rPr>
      </w:pPr>
      <w:r w:rsidRPr="00E12F07">
        <w:rPr>
          <w:lang w:val="es-PE"/>
        </w:rPr>
        <w:t xml:space="preserve">Vicuña Pino, A. E., Ponce Ordoñez, J. A., &amp; Erazo Moreta, O. R. (2018). Análisis de la optimización de sentencias SQL del Lenguaje de Consulta Estructurado usando grandes volúmenes de datos. Revista Publicando, 5(16 (1)), 70–79. </w:t>
      </w:r>
      <w:hyperlink r:id="rId16" w:history="1">
        <w:r w:rsidRPr="00092C03">
          <w:rPr>
            <w:rStyle w:val="Hipervnculo"/>
            <w:lang w:val="es-PE"/>
          </w:rPr>
          <w:t>https://revistapublicando.org/revista/index.php/crv/article/view/1475</w:t>
        </w:r>
      </w:hyperlink>
    </w:p>
    <w:p w14:paraId="59F94039" w14:textId="7A834128" w:rsidR="002C149B" w:rsidRDefault="002C149B" w:rsidP="00F820DD">
      <w:pPr>
        <w:rPr>
          <w:lang w:val="es-PE"/>
        </w:rPr>
      </w:pPr>
      <w:r w:rsidRPr="002C149B">
        <w:rPr>
          <w:lang w:val="es-PE"/>
        </w:rPr>
        <w:t xml:space="preserve">Cano, J. L. (2007). Business </w:t>
      </w:r>
      <w:proofErr w:type="spellStart"/>
      <w:r w:rsidRPr="002C149B">
        <w:rPr>
          <w:lang w:val="es-PE"/>
        </w:rPr>
        <w:t>Intelligence</w:t>
      </w:r>
      <w:proofErr w:type="spellEnd"/>
      <w:r w:rsidRPr="002C149B">
        <w:rPr>
          <w:lang w:val="es-PE"/>
        </w:rPr>
        <w:t>: competir con información. Banesto Fundación Cultural / ESADE.</w:t>
      </w:r>
    </w:p>
    <w:p w14:paraId="147EB803" w14:textId="0089CC59" w:rsidR="00F70C08" w:rsidRDefault="00F70C08" w:rsidP="00F820DD">
      <w:pPr>
        <w:rPr>
          <w:lang w:val="es-PE"/>
        </w:rPr>
      </w:pPr>
      <w:r w:rsidRPr="00F70C08">
        <w:rPr>
          <w:lang w:val="es-PE"/>
        </w:rPr>
        <w:t xml:space="preserve">Hernández-Leal, E. J., Duque-Méndez, N. D., &amp; Moreno-Cadavid, J. (2017). Big Data: una exploración de investigaciones, tecnologías y casos de aplicación. </w:t>
      </w:r>
      <w:proofErr w:type="spellStart"/>
      <w:r w:rsidRPr="00F70C08">
        <w:rPr>
          <w:lang w:val="es-PE"/>
        </w:rPr>
        <w:t>TecnoLógicas</w:t>
      </w:r>
      <w:proofErr w:type="spellEnd"/>
      <w:r w:rsidRPr="00F70C08">
        <w:rPr>
          <w:lang w:val="es-PE"/>
        </w:rPr>
        <w:t xml:space="preserve">, 20(39), 11–24. </w:t>
      </w:r>
      <w:hyperlink r:id="rId17" w:history="1">
        <w:r w:rsidRPr="00092C03">
          <w:rPr>
            <w:rStyle w:val="Hipervnculo"/>
            <w:lang w:val="es-PE"/>
          </w:rPr>
          <w:t>http://www.scielo.org.co/scielo.php?pid=S0123-77992017000200002&amp;script=sci_arttext</w:t>
        </w:r>
      </w:hyperlink>
    </w:p>
    <w:p w14:paraId="31D10601" w14:textId="77777777" w:rsidR="00B7737A" w:rsidRPr="00907346" w:rsidRDefault="00B7737A" w:rsidP="00B7737A">
      <w:r w:rsidRPr="00EA7A65">
        <w:rPr>
          <w:lang w:val="es-PE"/>
        </w:rPr>
        <w:t xml:space="preserve">Astera. (2024). </w:t>
      </w:r>
      <w:r w:rsidRPr="00EA7A65">
        <w:rPr>
          <w:i/>
          <w:iCs/>
          <w:lang w:val="es-PE"/>
        </w:rPr>
        <w:t xml:space="preserve">Conceptos de Data </w:t>
      </w:r>
      <w:proofErr w:type="spellStart"/>
      <w:r w:rsidRPr="00EA7A65">
        <w:rPr>
          <w:i/>
          <w:iCs/>
          <w:lang w:val="es-PE"/>
        </w:rPr>
        <w:t>Warehouse</w:t>
      </w:r>
      <w:proofErr w:type="spellEnd"/>
      <w:r w:rsidRPr="00EA7A65">
        <w:rPr>
          <w:i/>
          <w:iCs/>
          <w:lang w:val="es-PE"/>
        </w:rPr>
        <w:t xml:space="preserve">: enfoque de Kimball vs. </w:t>
      </w:r>
      <w:proofErr w:type="spellStart"/>
      <w:r w:rsidRPr="00EA7A65">
        <w:rPr>
          <w:i/>
          <w:iCs/>
          <w:lang w:val="es-PE"/>
        </w:rPr>
        <w:t>Inmon</w:t>
      </w:r>
      <w:proofErr w:type="spellEnd"/>
      <w:r w:rsidRPr="00EA7A65">
        <w:rPr>
          <w:lang w:val="es-PE"/>
        </w:rPr>
        <w:t xml:space="preserve">. </w:t>
      </w:r>
      <w:hyperlink r:id="rId18" w:history="1">
        <w:r w:rsidRPr="00907346">
          <w:rPr>
            <w:rStyle w:val="Hipervnculo"/>
          </w:rPr>
          <w:t>https://www.astera.com/es/type/blog/data-warehouse-concepts/</w:t>
        </w:r>
      </w:hyperlink>
    </w:p>
    <w:p w14:paraId="5126EBCF" w14:textId="77777777" w:rsidR="009C5B28" w:rsidRDefault="00B7737A" w:rsidP="00B7737A">
      <w:proofErr w:type="spellStart"/>
      <w:r w:rsidRPr="00EA7A65">
        <w:t>Bismart</w:t>
      </w:r>
      <w:proofErr w:type="spellEnd"/>
      <w:r w:rsidRPr="00EA7A65">
        <w:t xml:space="preserve">. (2023). </w:t>
      </w:r>
      <w:r w:rsidRPr="00EA7A65">
        <w:rPr>
          <w:i/>
          <w:iCs/>
        </w:rPr>
        <w:t>Data warehousing: ETL, OLAP y OLTP</w:t>
      </w:r>
      <w:r w:rsidRPr="00EA7A65">
        <w:t xml:space="preserve">. </w:t>
      </w:r>
    </w:p>
    <w:p w14:paraId="3AE024FD" w14:textId="39F7B97C" w:rsidR="00B7737A" w:rsidRPr="009C5B28" w:rsidRDefault="00000000" w:rsidP="00B7737A">
      <w:hyperlink r:id="rId19" w:history="1">
        <w:r w:rsidR="009C5B28" w:rsidRPr="00092C03">
          <w:rPr>
            <w:rStyle w:val="Hipervnculo"/>
          </w:rPr>
          <w:t>https://blog.bismart.com/data-warehouse-etl-olap-oltp</w:t>
        </w:r>
      </w:hyperlink>
    </w:p>
    <w:p w14:paraId="43F7C278" w14:textId="77777777" w:rsidR="00B7737A" w:rsidRPr="00EA7A65" w:rsidRDefault="00B7737A" w:rsidP="00B7737A">
      <w:pPr>
        <w:rPr>
          <w:lang w:val="es-PE"/>
        </w:rPr>
      </w:pPr>
      <w:r w:rsidRPr="00EA7A65">
        <w:rPr>
          <w:lang w:val="es-PE"/>
        </w:rPr>
        <w:t xml:space="preserve">Chanco Torres, A., Quiñonez Gastelu, A., Soria, J. J., Vega Manrique, M., y Segura Peña, L. (2024). </w:t>
      </w:r>
      <w:r w:rsidRPr="00EA7A65">
        <w:t xml:space="preserve">Data mart in business intelligence with Ralph Kimball for commercial sales. En R. </w:t>
      </w:r>
      <w:proofErr w:type="spellStart"/>
      <w:r w:rsidRPr="00EA7A65">
        <w:t>Silhavy</w:t>
      </w:r>
      <w:proofErr w:type="spellEnd"/>
      <w:r w:rsidRPr="00EA7A65">
        <w:t xml:space="preserve"> y P. </w:t>
      </w:r>
      <w:proofErr w:type="spellStart"/>
      <w:r w:rsidRPr="00EA7A65">
        <w:t>Silhavy</w:t>
      </w:r>
      <w:proofErr w:type="spellEnd"/>
      <w:r w:rsidRPr="00EA7A65">
        <w:t xml:space="preserve"> (Eds.), </w:t>
      </w:r>
      <w:r w:rsidRPr="00EA7A65">
        <w:rPr>
          <w:i/>
          <w:iCs/>
        </w:rPr>
        <w:t>Data Analytics in System Engineering</w:t>
      </w:r>
      <w:r w:rsidRPr="00EA7A65">
        <w:t xml:space="preserve"> (pp. 380–396). </w:t>
      </w:r>
      <w:r w:rsidRPr="00EA7A65">
        <w:rPr>
          <w:lang w:val="es-PE"/>
        </w:rPr>
        <w:t xml:space="preserve">Springer. </w:t>
      </w:r>
      <w:hyperlink r:id="rId20" w:history="1">
        <w:r w:rsidRPr="00EA7A65">
          <w:rPr>
            <w:rStyle w:val="Hipervnculo"/>
            <w:lang w:val="es-PE"/>
          </w:rPr>
          <w:t>https://doi.org/10.1007/978-3-031-53552-9_34</w:t>
        </w:r>
      </w:hyperlink>
    </w:p>
    <w:p w14:paraId="12EC5727" w14:textId="77777777" w:rsidR="00B7737A" w:rsidRPr="00EA7A65" w:rsidRDefault="00B7737A" w:rsidP="00B7737A">
      <w:pPr>
        <w:rPr>
          <w:lang w:val="es-PE"/>
        </w:rPr>
      </w:pPr>
      <w:r w:rsidRPr="00EA7A65">
        <w:rPr>
          <w:lang w:val="es-PE"/>
        </w:rPr>
        <w:lastRenderedPageBreak/>
        <w:t xml:space="preserve">Durán-Cazar, J. W., Tandazo-Gaona, E. J., Morales-Morales, M. R., y Morales Cardoso, S. (2019). Rendimiento de bases de datos columnares. </w:t>
      </w:r>
      <w:proofErr w:type="spellStart"/>
      <w:r w:rsidRPr="00EA7A65">
        <w:rPr>
          <w:i/>
          <w:iCs/>
          <w:lang w:val="es-PE"/>
        </w:rPr>
        <w:t>Ingenius</w:t>
      </w:r>
      <w:proofErr w:type="spellEnd"/>
      <w:r w:rsidRPr="00EA7A65">
        <w:rPr>
          <w:lang w:val="es-PE"/>
        </w:rPr>
        <w:t xml:space="preserve">, (22), 47–58. </w:t>
      </w:r>
      <w:hyperlink r:id="rId21" w:history="1">
        <w:r w:rsidRPr="00EA7A65">
          <w:rPr>
            <w:rStyle w:val="Hipervnculo"/>
            <w:lang w:val="es-PE"/>
          </w:rPr>
          <w:t>https://doi.org/10.17163/ings.n22.2019.05</w:t>
        </w:r>
      </w:hyperlink>
    </w:p>
    <w:p w14:paraId="0FD839AE" w14:textId="77777777" w:rsidR="00B7737A" w:rsidRPr="00907346" w:rsidRDefault="00B7737A" w:rsidP="00B7737A">
      <w:pPr>
        <w:rPr>
          <w:lang w:val="en-GB"/>
        </w:rPr>
      </w:pPr>
      <w:r w:rsidRPr="00EA7A65">
        <w:t xml:space="preserve">Kimball, R., y Ross, M. (2013). </w:t>
      </w:r>
      <w:r w:rsidRPr="00EA7A65">
        <w:rPr>
          <w:i/>
          <w:iCs/>
        </w:rPr>
        <w:t>The data warehouse toolkit: The definitive guide to dimensional modeling</w:t>
      </w:r>
      <w:r w:rsidRPr="00EA7A65">
        <w:t xml:space="preserve"> (3.ª ed.). </w:t>
      </w:r>
      <w:r w:rsidRPr="00907346">
        <w:rPr>
          <w:lang w:val="en-GB"/>
        </w:rPr>
        <w:t>Wiley.</w:t>
      </w:r>
    </w:p>
    <w:p w14:paraId="752978C3" w14:textId="77777777" w:rsidR="00B7737A" w:rsidRPr="00907346" w:rsidRDefault="00B7737A" w:rsidP="00B7737A">
      <w:pPr>
        <w:rPr>
          <w:lang w:val="es-PE"/>
        </w:rPr>
      </w:pPr>
      <w:r w:rsidRPr="00B50EB4">
        <w:t xml:space="preserve">Laney, D. (2001). 3D Data Management: Controlling Data Volume, Velocity, and Variety (). </w:t>
      </w:r>
      <w:r w:rsidRPr="00907346">
        <w:rPr>
          <w:lang w:val="es-PE"/>
        </w:rPr>
        <w:t xml:space="preserve">META </w:t>
      </w:r>
      <w:proofErr w:type="spellStart"/>
      <w:r w:rsidRPr="00907346">
        <w:rPr>
          <w:lang w:val="es-PE"/>
        </w:rPr>
        <w:t>Group</w:t>
      </w:r>
      <w:proofErr w:type="spellEnd"/>
      <w:r w:rsidRPr="00907346">
        <w:rPr>
          <w:lang w:val="es-PE"/>
        </w:rPr>
        <w:t>.</w:t>
      </w:r>
    </w:p>
    <w:p w14:paraId="530AC5A7" w14:textId="77777777" w:rsidR="00B7737A" w:rsidRPr="00EA7A65" w:rsidRDefault="00B7737A" w:rsidP="00B7737A">
      <w:pPr>
        <w:rPr>
          <w:lang w:val="es-PE"/>
        </w:rPr>
      </w:pPr>
      <w:r w:rsidRPr="00AE2CD9">
        <w:rPr>
          <w:lang w:val="es-PE"/>
        </w:rPr>
        <w:t xml:space="preserve">López Inga, M. E., &amp; Guerrero Huaranga, R. M. (2018). Modelo de inteligencia de negocios y analítica en la nube para pymes del sector </w:t>
      </w:r>
      <w:proofErr w:type="spellStart"/>
      <w:r w:rsidRPr="00AE2CD9">
        <w:rPr>
          <w:lang w:val="es-PE"/>
        </w:rPr>
        <w:t>retail</w:t>
      </w:r>
      <w:proofErr w:type="spellEnd"/>
      <w:r w:rsidRPr="00AE2CD9">
        <w:rPr>
          <w:lang w:val="es-PE"/>
        </w:rPr>
        <w:t xml:space="preserve"> en Perú. </w:t>
      </w:r>
      <w:r w:rsidRPr="00907346">
        <w:rPr>
          <w:i/>
          <w:iCs/>
          <w:lang w:val="es-PE"/>
        </w:rPr>
        <w:t>Ingeniería Solidaria</w:t>
      </w:r>
      <w:r w:rsidRPr="00907346">
        <w:rPr>
          <w:lang w:val="es-PE"/>
        </w:rPr>
        <w:t xml:space="preserve">, </w:t>
      </w:r>
      <w:r w:rsidRPr="00907346">
        <w:rPr>
          <w:i/>
          <w:iCs/>
          <w:lang w:val="es-PE"/>
        </w:rPr>
        <w:t>14</w:t>
      </w:r>
      <w:r w:rsidRPr="00907346">
        <w:rPr>
          <w:lang w:val="es-PE"/>
        </w:rPr>
        <w:t xml:space="preserve">(24), 1-17. </w:t>
      </w:r>
      <w:hyperlink r:id="rId22" w:history="1">
        <w:r w:rsidRPr="00907346">
          <w:rPr>
            <w:rStyle w:val="Hipervnculo"/>
            <w:lang w:val="es-PE"/>
          </w:rPr>
          <w:t>https://doi.org/10.16925/in.v14i24.2157</w:t>
        </w:r>
      </w:hyperlink>
    </w:p>
    <w:p w14:paraId="0EDD5589" w14:textId="77777777" w:rsidR="009C5B28" w:rsidRDefault="00B7737A" w:rsidP="00B7737A">
      <w:pPr>
        <w:rPr>
          <w:lang w:val="es-PE"/>
        </w:rPr>
      </w:pPr>
      <w:r w:rsidRPr="00EA7A65">
        <w:rPr>
          <w:lang w:val="es-PE"/>
        </w:rPr>
        <w:t xml:space="preserve">Montoya-Suárez, L. M., y Gil-Restrepo, G. A. (2018). Actualidad e importancia de la implementación de Big Data utilizando las herramientas Hadoop y </w:t>
      </w:r>
      <w:proofErr w:type="spellStart"/>
      <w:r w:rsidRPr="00EA7A65">
        <w:rPr>
          <w:lang w:val="es-PE"/>
        </w:rPr>
        <w:t>Spark</w:t>
      </w:r>
      <w:proofErr w:type="spellEnd"/>
      <w:r w:rsidRPr="00EA7A65">
        <w:rPr>
          <w:lang w:val="es-PE"/>
        </w:rPr>
        <w:t xml:space="preserve">. </w:t>
      </w:r>
      <w:proofErr w:type="spellStart"/>
      <w:r w:rsidRPr="00EA7A65">
        <w:rPr>
          <w:i/>
          <w:iCs/>
          <w:lang w:val="es-PE"/>
        </w:rPr>
        <w:t>Lámpsakos</w:t>
      </w:r>
      <w:proofErr w:type="spellEnd"/>
      <w:r w:rsidRPr="00EA7A65">
        <w:rPr>
          <w:lang w:val="es-PE"/>
        </w:rPr>
        <w:t xml:space="preserve">, (19), 67–72. </w:t>
      </w:r>
    </w:p>
    <w:p w14:paraId="5F4D7866" w14:textId="1C0F08BC" w:rsidR="00B7737A" w:rsidRPr="00EA7A65" w:rsidRDefault="00000000" w:rsidP="00B7737A">
      <w:pPr>
        <w:rPr>
          <w:lang w:val="es-PE"/>
        </w:rPr>
      </w:pPr>
      <w:hyperlink r:id="rId23" w:history="1">
        <w:r w:rsidR="009C5B28" w:rsidRPr="00092C03">
          <w:rPr>
            <w:rStyle w:val="Hipervnculo"/>
            <w:lang w:val="es-PE"/>
          </w:rPr>
          <w:t>https://doi.org/10.21501/21454086.2403</w:t>
        </w:r>
      </w:hyperlink>
    </w:p>
    <w:p w14:paraId="5A77F135" w14:textId="77777777" w:rsidR="009C5B28" w:rsidRDefault="00B7737A" w:rsidP="00B7737A">
      <w:pPr>
        <w:rPr>
          <w:lang w:val="es-PE"/>
        </w:rPr>
      </w:pPr>
      <w:r w:rsidRPr="00AE2CD9">
        <w:rPr>
          <w:lang w:val="es-PE"/>
        </w:rPr>
        <w:t xml:space="preserve">Saucedo, J. (2022). Implementación de </w:t>
      </w:r>
      <w:proofErr w:type="spellStart"/>
      <w:r w:rsidRPr="00AE2CD9">
        <w:rPr>
          <w:lang w:val="es-PE"/>
        </w:rPr>
        <w:t>business</w:t>
      </w:r>
      <w:proofErr w:type="spellEnd"/>
      <w:r w:rsidRPr="00AE2CD9">
        <w:rPr>
          <w:lang w:val="es-PE"/>
        </w:rPr>
        <w:t xml:space="preserve"> </w:t>
      </w:r>
      <w:proofErr w:type="spellStart"/>
      <w:r w:rsidRPr="00AE2CD9">
        <w:rPr>
          <w:lang w:val="es-PE"/>
        </w:rPr>
        <w:t>intelligence</w:t>
      </w:r>
      <w:proofErr w:type="spellEnd"/>
      <w:r w:rsidRPr="00AE2CD9">
        <w:rPr>
          <w:lang w:val="es-PE"/>
        </w:rPr>
        <w:t xml:space="preserve"> para mejorar la toma de decisiones en el área de ventas de la empresa La </w:t>
      </w:r>
      <w:proofErr w:type="spellStart"/>
      <w:r w:rsidRPr="00AE2CD9">
        <w:rPr>
          <w:lang w:val="es-PE"/>
        </w:rPr>
        <w:t>Sangu</w:t>
      </w:r>
      <w:proofErr w:type="spellEnd"/>
      <w:r w:rsidRPr="00AE2CD9">
        <w:rPr>
          <w:lang w:val="es-PE"/>
        </w:rPr>
        <w:t xml:space="preserve"> [Tesis, Universidad Autónoma del Perú]. </w:t>
      </w:r>
    </w:p>
    <w:p w14:paraId="3A10CE00" w14:textId="53226A35" w:rsidR="00B7737A" w:rsidRPr="00A81493" w:rsidRDefault="00000000" w:rsidP="00B7737A">
      <w:pPr>
        <w:rPr>
          <w:lang w:val="es-PE"/>
        </w:rPr>
      </w:pPr>
      <w:hyperlink r:id="rId24" w:history="1">
        <w:r w:rsidR="00273179" w:rsidRPr="00092C03">
          <w:rPr>
            <w:rStyle w:val="Hipervnculo"/>
            <w:lang w:val="es-PE"/>
          </w:rPr>
          <w:t>https://hdl.handle.net/20.500.13067/1873</w:t>
        </w:r>
      </w:hyperlink>
    </w:p>
    <w:p w14:paraId="00ABE8D1" w14:textId="77777777" w:rsidR="00F70C08" w:rsidRDefault="00F70C08" w:rsidP="00F820DD">
      <w:pPr>
        <w:rPr>
          <w:lang w:val="es-PE"/>
        </w:rPr>
      </w:pPr>
    </w:p>
    <w:p w14:paraId="21E29276" w14:textId="77777777" w:rsidR="007167E5" w:rsidRPr="00A81493" w:rsidRDefault="007167E5" w:rsidP="007167E5">
      <w:pPr>
        <w:rPr>
          <w:lang w:val="es-PE"/>
        </w:rPr>
      </w:pPr>
    </w:p>
    <w:p w14:paraId="1FE60CB7" w14:textId="77777777" w:rsidR="00440C3A" w:rsidRDefault="00000000">
      <w:pPr>
        <w:pStyle w:val="Titulo1"/>
        <w:pageBreakBefore/>
      </w:pPr>
      <w:bookmarkStart w:id="84" w:name="_Toc241096981"/>
      <w:r>
        <w:lastRenderedPageBreak/>
        <w:t>ANEXOS Y MANIFIESTO DE EVIDENCIAS</w:t>
      </w:r>
      <w:bookmarkEnd w:id="84"/>
    </w:p>
    <w:p w14:paraId="57829B6D" w14:textId="77777777" w:rsidR="00440C3A" w:rsidRPr="00A81493" w:rsidRDefault="00000000">
      <w:pPr>
        <w:spacing w:after="100"/>
        <w:ind w:left="259" w:right="144"/>
        <w:rPr>
          <w:lang w:val="es-PE"/>
        </w:rPr>
      </w:pPr>
      <w:r w:rsidRPr="00A81493">
        <w:rPr>
          <w:i/>
          <w:color w:val="5B6573"/>
          <w:sz w:val="19"/>
          <w:lang w:val="es-PE"/>
        </w:rPr>
        <w:t>Complete el manifiesto. Cada evidencia debe existir, abrirse y corresponder con la versión final evaluada. Los archivos extensos pueden alojarse en el repositorio; conserve en el informe su código, descripción y enlace permanente.</w:t>
      </w:r>
    </w:p>
    <w:tbl>
      <w:tblPr>
        <w:tblStyle w:val="Tablaconcuadrcula"/>
        <w:tblW w:w="8400" w:type="dxa"/>
        <w:tblInd w:w="120" w:type="dxa"/>
        <w:tblLayout w:type="fixed"/>
        <w:tblLook w:val="04A0" w:firstRow="1" w:lastRow="0" w:firstColumn="1" w:lastColumn="0" w:noHBand="0" w:noVBand="1"/>
      </w:tblPr>
      <w:tblGrid>
        <w:gridCol w:w="900"/>
        <w:gridCol w:w="3000"/>
        <w:gridCol w:w="1800"/>
        <w:gridCol w:w="1300"/>
        <w:gridCol w:w="1400"/>
      </w:tblGrid>
      <w:tr w:rsidR="00440C3A" w14:paraId="4C9C740B" w14:textId="77777777">
        <w:trPr>
          <w:cantSplit/>
          <w:tblHeader/>
        </w:trPr>
        <w:tc>
          <w:tcPr>
            <w:tcW w:w="900" w:type="dxa"/>
            <w:shd w:val="clear" w:color="auto" w:fill="E8EEF5"/>
            <w:tcMar>
              <w:top w:w="80" w:type="dxa"/>
              <w:left w:w="120" w:type="dxa"/>
              <w:bottom w:w="80" w:type="dxa"/>
              <w:right w:w="120" w:type="dxa"/>
            </w:tcMar>
            <w:vAlign w:val="center"/>
          </w:tcPr>
          <w:p w14:paraId="4891815C" w14:textId="77777777" w:rsidR="00440C3A" w:rsidRDefault="00000000">
            <w:pPr>
              <w:spacing w:after="40" w:line="259" w:lineRule="auto"/>
              <w:jc w:val="center"/>
            </w:pPr>
            <w:r>
              <w:rPr>
                <w:b/>
                <w:color w:val="0B2545"/>
                <w:sz w:val="15"/>
              </w:rPr>
              <w:t>CÓDIGO</w:t>
            </w:r>
          </w:p>
        </w:tc>
        <w:tc>
          <w:tcPr>
            <w:tcW w:w="3000" w:type="dxa"/>
            <w:shd w:val="clear" w:color="auto" w:fill="E8EEF5"/>
            <w:tcMar>
              <w:top w:w="80" w:type="dxa"/>
              <w:left w:w="120" w:type="dxa"/>
              <w:bottom w:w="80" w:type="dxa"/>
              <w:right w:w="120" w:type="dxa"/>
            </w:tcMar>
            <w:vAlign w:val="center"/>
          </w:tcPr>
          <w:p w14:paraId="111C7B52" w14:textId="77777777" w:rsidR="00440C3A" w:rsidRDefault="00000000">
            <w:pPr>
              <w:spacing w:after="40" w:line="259" w:lineRule="auto"/>
              <w:jc w:val="center"/>
            </w:pPr>
            <w:r>
              <w:rPr>
                <w:b/>
                <w:color w:val="0B2545"/>
                <w:sz w:val="15"/>
              </w:rPr>
              <w:t>EVIDENCIA</w:t>
            </w:r>
          </w:p>
        </w:tc>
        <w:tc>
          <w:tcPr>
            <w:tcW w:w="1800" w:type="dxa"/>
            <w:shd w:val="clear" w:color="auto" w:fill="E8EEF5"/>
            <w:tcMar>
              <w:top w:w="80" w:type="dxa"/>
              <w:left w:w="120" w:type="dxa"/>
              <w:bottom w:w="80" w:type="dxa"/>
              <w:right w:w="120" w:type="dxa"/>
            </w:tcMar>
            <w:vAlign w:val="center"/>
          </w:tcPr>
          <w:p w14:paraId="0CB3A48D" w14:textId="77777777" w:rsidR="00440C3A" w:rsidRDefault="00000000">
            <w:pPr>
              <w:spacing w:after="40" w:line="259" w:lineRule="auto"/>
              <w:jc w:val="center"/>
            </w:pPr>
            <w:r>
              <w:rPr>
                <w:b/>
                <w:color w:val="0B2545"/>
                <w:sz w:val="15"/>
              </w:rPr>
              <w:t>UBICACIÓN / ENLACE</w:t>
            </w:r>
          </w:p>
        </w:tc>
        <w:tc>
          <w:tcPr>
            <w:tcW w:w="1300" w:type="dxa"/>
            <w:shd w:val="clear" w:color="auto" w:fill="E8EEF5"/>
            <w:tcMar>
              <w:top w:w="80" w:type="dxa"/>
              <w:left w:w="120" w:type="dxa"/>
              <w:bottom w:w="80" w:type="dxa"/>
              <w:right w:w="120" w:type="dxa"/>
            </w:tcMar>
            <w:vAlign w:val="center"/>
          </w:tcPr>
          <w:p w14:paraId="62BC6BB2" w14:textId="77777777" w:rsidR="00440C3A" w:rsidRDefault="00000000">
            <w:pPr>
              <w:spacing w:after="40" w:line="259" w:lineRule="auto"/>
              <w:jc w:val="center"/>
            </w:pPr>
            <w:r>
              <w:rPr>
                <w:b/>
                <w:color w:val="0B2545"/>
                <w:sz w:val="15"/>
              </w:rPr>
              <w:t>VERSIÓN / FECHA</w:t>
            </w:r>
          </w:p>
        </w:tc>
        <w:tc>
          <w:tcPr>
            <w:tcW w:w="1400" w:type="dxa"/>
            <w:shd w:val="clear" w:color="auto" w:fill="E8EEF5"/>
            <w:tcMar>
              <w:top w:w="80" w:type="dxa"/>
              <w:left w:w="120" w:type="dxa"/>
              <w:bottom w:w="80" w:type="dxa"/>
              <w:right w:w="120" w:type="dxa"/>
            </w:tcMar>
            <w:vAlign w:val="center"/>
          </w:tcPr>
          <w:p w14:paraId="717C6786" w14:textId="77777777" w:rsidR="00440C3A" w:rsidRDefault="00000000">
            <w:pPr>
              <w:spacing w:after="40" w:line="259" w:lineRule="auto"/>
              <w:jc w:val="center"/>
            </w:pPr>
            <w:r>
              <w:rPr>
                <w:b/>
                <w:color w:val="0B2545"/>
                <w:sz w:val="15"/>
              </w:rPr>
              <w:t>RESPONSABLE</w:t>
            </w:r>
          </w:p>
        </w:tc>
      </w:tr>
      <w:tr w:rsidR="00440C3A" w14:paraId="290A8F90" w14:textId="77777777">
        <w:trPr>
          <w:cantSplit/>
        </w:trPr>
        <w:tc>
          <w:tcPr>
            <w:tcW w:w="900" w:type="dxa"/>
            <w:tcMar>
              <w:top w:w="80" w:type="dxa"/>
              <w:left w:w="120" w:type="dxa"/>
              <w:bottom w:w="80" w:type="dxa"/>
              <w:right w:w="120" w:type="dxa"/>
            </w:tcMar>
            <w:vAlign w:val="center"/>
          </w:tcPr>
          <w:p w14:paraId="291CA749" w14:textId="77777777" w:rsidR="00440C3A" w:rsidRDefault="00000000">
            <w:pPr>
              <w:spacing w:after="40" w:line="259" w:lineRule="auto"/>
            </w:pPr>
            <w:r>
              <w:rPr>
                <w:color w:val="000000"/>
                <w:sz w:val="15"/>
              </w:rPr>
              <w:t>E-01</w:t>
            </w:r>
          </w:p>
        </w:tc>
        <w:tc>
          <w:tcPr>
            <w:tcW w:w="3000" w:type="dxa"/>
            <w:tcMar>
              <w:top w:w="80" w:type="dxa"/>
              <w:left w:w="120" w:type="dxa"/>
              <w:bottom w:w="80" w:type="dxa"/>
              <w:right w:w="120" w:type="dxa"/>
            </w:tcMar>
            <w:vAlign w:val="center"/>
          </w:tcPr>
          <w:p w14:paraId="4B4A5477" w14:textId="77777777" w:rsidR="00440C3A" w:rsidRPr="00A81493" w:rsidRDefault="00000000">
            <w:pPr>
              <w:spacing w:after="40" w:line="259" w:lineRule="auto"/>
              <w:rPr>
                <w:lang w:val="es-PE"/>
              </w:rPr>
            </w:pPr>
            <w:proofErr w:type="spellStart"/>
            <w:r w:rsidRPr="00A81493">
              <w:rPr>
                <w:color w:val="000000"/>
                <w:sz w:val="15"/>
                <w:lang w:val="es-PE"/>
              </w:rPr>
              <w:t>Dataset</w:t>
            </w:r>
            <w:proofErr w:type="spellEnd"/>
            <w:r w:rsidRPr="00A81493">
              <w:rPr>
                <w:color w:val="000000"/>
                <w:sz w:val="15"/>
                <w:lang w:val="es-PE"/>
              </w:rPr>
              <w:t xml:space="preserve"> original y ficha de procedencia</w:t>
            </w:r>
          </w:p>
        </w:tc>
        <w:tc>
          <w:tcPr>
            <w:tcW w:w="1800" w:type="dxa"/>
            <w:tcMar>
              <w:top w:w="80" w:type="dxa"/>
              <w:left w:w="120" w:type="dxa"/>
              <w:bottom w:w="80" w:type="dxa"/>
              <w:right w:w="120" w:type="dxa"/>
            </w:tcMar>
            <w:vAlign w:val="center"/>
          </w:tcPr>
          <w:p w14:paraId="7D9734DD" w14:textId="56B8BE00" w:rsidR="00440C3A" w:rsidRPr="0053179D" w:rsidRDefault="0053179D">
            <w:pPr>
              <w:spacing w:after="40" w:line="259" w:lineRule="auto"/>
              <w:rPr>
                <w:lang w:val="es-PE"/>
              </w:rPr>
            </w:pPr>
            <w:r w:rsidRPr="0053179D">
              <w:rPr>
                <w:color w:val="000000"/>
                <w:sz w:val="15"/>
                <w:lang w:val="es-PE"/>
              </w:rPr>
              <w:t>https://github.com/brvnomk/BASE-DE-DATOS-AVAN.-Y-BIG-DATA---Cer-micas-Vale/blob/main/Reporte_Items_2026-09-09%2016_57_28.xlsx</w:t>
            </w:r>
          </w:p>
        </w:tc>
        <w:tc>
          <w:tcPr>
            <w:tcW w:w="1300" w:type="dxa"/>
            <w:tcMar>
              <w:top w:w="80" w:type="dxa"/>
              <w:left w:w="120" w:type="dxa"/>
              <w:bottom w:w="80" w:type="dxa"/>
              <w:right w:w="120" w:type="dxa"/>
            </w:tcMar>
            <w:vAlign w:val="center"/>
          </w:tcPr>
          <w:p w14:paraId="0F132201" w14:textId="77777777" w:rsidR="00B35580" w:rsidRDefault="0053179D" w:rsidP="0053179D">
            <w:pPr>
              <w:spacing w:after="40" w:line="259" w:lineRule="auto"/>
              <w:jc w:val="center"/>
              <w:rPr>
                <w:color w:val="000000"/>
                <w:sz w:val="15"/>
              </w:rPr>
            </w:pPr>
            <w:r>
              <w:rPr>
                <w:color w:val="000000"/>
                <w:sz w:val="15"/>
              </w:rPr>
              <w:t>Final</w:t>
            </w:r>
            <w:r w:rsidR="00B35580">
              <w:rPr>
                <w:color w:val="000000"/>
                <w:sz w:val="15"/>
              </w:rPr>
              <w:t xml:space="preserve"> </w:t>
            </w:r>
          </w:p>
          <w:p w14:paraId="2CD4081C" w14:textId="1847A1B4" w:rsidR="00440C3A" w:rsidRDefault="00B35580" w:rsidP="0053179D">
            <w:pPr>
              <w:spacing w:after="40" w:line="259" w:lineRule="auto"/>
              <w:jc w:val="center"/>
            </w:pPr>
            <w:r>
              <w:rPr>
                <w:color w:val="000000"/>
                <w:sz w:val="15"/>
              </w:rPr>
              <w:t>14/09/2026</w:t>
            </w:r>
          </w:p>
        </w:tc>
        <w:tc>
          <w:tcPr>
            <w:tcW w:w="1400" w:type="dxa"/>
            <w:tcMar>
              <w:top w:w="80" w:type="dxa"/>
              <w:left w:w="120" w:type="dxa"/>
              <w:bottom w:w="80" w:type="dxa"/>
              <w:right w:w="120" w:type="dxa"/>
            </w:tcMar>
            <w:vAlign w:val="center"/>
          </w:tcPr>
          <w:p w14:paraId="5D47DD88" w14:textId="51C7051F" w:rsidR="00440C3A" w:rsidRDefault="0053179D" w:rsidP="0053179D">
            <w:pPr>
              <w:spacing w:after="40" w:line="259" w:lineRule="auto"/>
              <w:jc w:val="center"/>
            </w:pPr>
            <w:r>
              <w:rPr>
                <w:color w:val="000000"/>
                <w:sz w:val="15"/>
              </w:rPr>
              <w:t>Bruno</w:t>
            </w:r>
          </w:p>
        </w:tc>
      </w:tr>
      <w:tr w:rsidR="00440C3A" w14:paraId="3B4579B9" w14:textId="77777777">
        <w:trPr>
          <w:cantSplit/>
        </w:trPr>
        <w:tc>
          <w:tcPr>
            <w:tcW w:w="900" w:type="dxa"/>
            <w:tcMar>
              <w:top w:w="80" w:type="dxa"/>
              <w:left w:w="120" w:type="dxa"/>
              <w:bottom w:w="80" w:type="dxa"/>
              <w:right w:w="120" w:type="dxa"/>
            </w:tcMar>
            <w:vAlign w:val="center"/>
          </w:tcPr>
          <w:p w14:paraId="15324309" w14:textId="77777777" w:rsidR="00440C3A" w:rsidRDefault="00000000">
            <w:pPr>
              <w:spacing w:after="40" w:line="259" w:lineRule="auto"/>
            </w:pPr>
            <w:r>
              <w:rPr>
                <w:color w:val="000000"/>
                <w:sz w:val="15"/>
              </w:rPr>
              <w:t>E-02</w:t>
            </w:r>
          </w:p>
        </w:tc>
        <w:tc>
          <w:tcPr>
            <w:tcW w:w="3000" w:type="dxa"/>
            <w:tcMar>
              <w:top w:w="80" w:type="dxa"/>
              <w:left w:w="120" w:type="dxa"/>
              <w:bottom w:w="80" w:type="dxa"/>
              <w:right w:w="120" w:type="dxa"/>
            </w:tcMar>
            <w:vAlign w:val="center"/>
          </w:tcPr>
          <w:p w14:paraId="44425AD4" w14:textId="77777777" w:rsidR="00440C3A" w:rsidRPr="00A81493" w:rsidRDefault="00000000">
            <w:pPr>
              <w:spacing w:after="40" w:line="259" w:lineRule="auto"/>
              <w:rPr>
                <w:lang w:val="es-PE"/>
              </w:rPr>
            </w:pPr>
            <w:proofErr w:type="spellStart"/>
            <w:r w:rsidRPr="00A81493">
              <w:rPr>
                <w:color w:val="000000"/>
                <w:sz w:val="15"/>
                <w:lang w:val="es-PE"/>
              </w:rPr>
              <w:t>Dataset</w:t>
            </w:r>
            <w:proofErr w:type="spellEnd"/>
            <w:r w:rsidRPr="00A81493">
              <w:rPr>
                <w:color w:val="000000"/>
                <w:sz w:val="15"/>
                <w:lang w:val="es-PE"/>
              </w:rPr>
              <w:t xml:space="preserve"> procesado y perfil de calidad</w:t>
            </w:r>
          </w:p>
        </w:tc>
        <w:tc>
          <w:tcPr>
            <w:tcW w:w="1800" w:type="dxa"/>
            <w:tcMar>
              <w:top w:w="80" w:type="dxa"/>
              <w:left w:w="120" w:type="dxa"/>
              <w:bottom w:w="80" w:type="dxa"/>
              <w:right w:w="120" w:type="dxa"/>
            </w:tcMar>
            <w:vAlign w:val="center"/>
          </w:tcPr>
          <w:p w14:paraId="40A35773" w14:textId="3D542656" w:rsidR="00440C3A" w:rsidRPr="00632108" w:rsidRDefault="00632108">
            <w:pPr>
              <w:spacing w:after="40" w:line="259" w:lineRule="auto"/>
              <w:rPr>
                <w:lang w:val="es-PE"/>
              </w:rPr>
            </w:pPr>
            <w:r w:rsidRPr="00632108">
              <w:rPr>
                <w:color w:val="000000"/>
                <w:sz w:val="15"/>
                <w:lang w:val="es-PE"/>
              </w:rPr>
              <w:t>https://github.com/brvnomk/BASE-DE-DATOS-AVAN.-Y-BIG-DATA---</w:t>
            </w:r>
            <w:proofErr w:type="spellStart"/>
            <w:r w:rsidRPr="00632108">
              <w:rPr>
                <w:color w:val="000000"/>
                <w:sz w:val="15"/>
                <w:lang w:val="es-PE"/>
              </w:rPr>
              <w:t>Cer</w:t>
            </w:r>
            <w:proofErr w:type="spellEnd"/>
            <w:r w:rsidRPr="00632108">
              <w:rPr>
                <w:color w:val="000000"/>
                <w:sz w:val="15"/>
                <w:lang w:val="es-PE"/>
              </w:rPr>
              <w:t>-micas-Vale/blob/</w:t>
            </w:r>
            <w:proofErr w:type="spellStart"/>
            <w:r w:rsidRPr="00632108">
              <w:rPr>
                <w:color w:val="000000"/>
                <w:sz w:val="15"/>
                <w:lang w:val="es-PE"/>
              </w:rPr>
              <w:t>main</w:t>
            </w:r>
            <w:proofErr w:type="spellEnd"/>
            <w:r w:rsidRPr="00632108">
              <w:rPr>
                <w:color w:val="000000"/>
                <w:sz w:val="15"/>
                <w:lang w:val="es-PE"/>
              </w:rPr>
              <w:t>/Reporte_Items_2026-09-09-16_57_28.csv</w:t>
            </w:r>
          </w:p>
        </w:tc>
        <w:tc>
          <w:tcPr>
            <w:tcW w:w="1300" w:type="dxa"/>
            <w:tcMar>
              <w:top w:w="80" w:type="dxa"/>
              <w:left w:w="120" w:type="dxa"/>
              <w:bottom w:w="80" w:type="dxa"/>
              <w:right w:w="120" w:type="dxa"/>
            </w:tcMar>
            <w:vAlign w:val="center"/>
          </w:tcPr>
          <w:p w14:paraId="2D42712C" w14:textId="77777777" w:rsidR="00440C3A" w:rsidRDefault="00632108" w:rsidP="0053179D">
            <w:pPr>
              <w:spacing w:after="40" w:line="259" w:lineRule="auto"/>
              <w:jc w:val="center"/>
              <w:rPr>
                <w:color w:val="000000"/>
                <w:sz w:val="15"/>
              </w:rPr>
            </w:pPr>
            <w:r>
              <w:rPr>
                <w:color w:val="000000"/>
                <w:sz w:val="15"/>
              </w:rPr>
              <w:t>Final</w:t>
            </w:r>
          </w:p>
          <w:p w14:paraId="555EA7D9" w14:textId="57F32A54" w:rsidR="00632108" w:rsidRDefault="00632108" w:rsidP="0053179D">
            <w:pPr>
              <w:spacing w:after="40" w:line="259" w:lineRule="auto"/>
              <w:jc w:val="center"/>
            </w:pPr>
            <w:r>
              <w:rPr>
                <w:color w:val="000000"/>
                <w:sz w:val="15"/>
              </w:rPr>
              <w:t>16/09/2026</w:t>
            </w:r>
          </w:p>
        </w:tc>
        <w:tc>
          <w:tcPr>
            <w:tcW w:w="1400" w:type="dxa"/>
            <w:tcMar>
              <w:top w:w="80" w:type="dxa"/>
              <w:left w:w="120" w:type="dxa"/>
              <w:bottom w:w="80" w:type="dxa"/>
              <w:right w:w="120" w:type="dxa"/>
            </w:tcMar>
            <w:vAlign w:val="center"/>
          </w:tcPr>
          <w:p w14:paraId="2B5A1E34" w14:textId="22C0E652" w:rsidR="00440C3A" w:rsidRDefault="00632108" w:rsidP="0053179D">
            <w:pPr>
              <w:spacing w:after="40" w:line="259" w:lineRule="auto"/>
              <w:jc w:val="center"/>
            </w:pPr>
            <w:r>
              <w:rPr>
                <w:color w:val="000000"/>
                <w:sz w:val="15"/>
              </w:rPr>
              <w:t>Bruno</w:t>
            </w:r>
          </w:p>
        </w:tc>
      </w:tr>
      <w:tr w:rsidR="00440C3A" w14:paraId="70AED8DA" w14:textId="77777777">
        <w:trPr>
          <w:cantSplit/>
        </w:trPr>
        <w:tc>
          <w:tcPr>
            <w:tcW w:w="900" w:type="dxa"/>
            <w:tcMar>
              <w:top w:w="80" w:type="dxa"/>
              <w:left w:w="120" w:type="dxa"/>
              <w:bottom w:w="80" w:type="dxa"/>
              <w:right w:w="120" w:type="dxa"/>
            </w:tcMar>
            <w:vAlign w:val="center"/>
          </w:tcPr>
          <w:p w14:paraId="735B76F6" w14:textId="77777777" w:rsidR="00440C3A" w:rsidRDefault="00000000">
            <w:pPr>
              <w:spacing w:after="40" w:line="259" w:lineRule="auto"/>
            </w:pPr>
            <w:r>
              <w:rPr>
                <w:color w:val="000000"/>
                <w:sz w:val="15"/>
              </w:rPr>
              <w:t>E-03</w:t>
            </w:r>
          </w:p>
        </w:tc>
        <w:tc>
          <w:tcPr>
            <w:tcW w:w="3000" w:type="dxa"/>
            <w:tcMar>
              <w:top w:w="80" w:type="dxa"/>
              <w:left w:w="120" w:type="dxa"/>
              <w:bottom w:w="80" w:type="dxa"/>
              <w:right w:w="120" w:type="dxa"/>
            </w:tcMar>
            <w:vAlign w:val="center"/>
          </w:tcPr>
          <w:p w14:paraId="16EFA385" w14:textId="77777777" w:rsidR="00440C3A" w:rsidRPr="00A81493" w:rsidRDefault="00000000">
            <w:pPr>
              <w:spacing w:after="40" w:line="259" w:lineRule="auto"/>
              <w:rPr>
                <w:lang w:val="es-PE"/>
              </w:rPr>
            </w:pPr>
            <w:r w:rsidRPr="00A81493">
              <w:rPr>
                <w:color w:val="000000"/>
                <w:sz w:val="15"/>
                <w:lang w:val="es-PE"/>
              </w:rPr>
              <w:t>Datos de prueba/sintéticos y método</w:t>
            </w:r>
          </w:p>
        </w:tc>
        <w:tc>
          <w:tcPr>
            <w:tcW w:w="1800" w:type="dxa"/>
            <w:tcMar>
              <w:top w:w="80" w:type="dxa"/>
              <w:left w:w="120" w:type="dxa"/>
              <w:bottom w:w="80" w:type="dxa"/>
              <w:right w:w="120" w:type="dxa"/>
            </w:tcMar>
            <w:vAlign w:val="center"/>
          </w:tcPr>
          <w:p w14:paraId="0260EB61" w14:textId="16FD7BEE" w:rsidR="00440C3A" w:rsidRPr="00FE6126" w:rsidRDefault="00FE6126">
            <w:pPr>
              <w:spacing w:after="40" w:line="259" w:lineRule="auto"/>
              <w:rPr>
                <w:lang w:val="es-PE"/>
              </w:rPr>
            </w:pPr>
            <w:r w:rsidRPr="00FE6126">
              <w:rPr>
                <w:color w:val="000000"/>
                <w:sz w:val="15"/>
                <w:lang w:val="es-PE"/>
              </w:rPr>
              <w:t>https://github.com/brvnomk/BASE-DE-DATOS-AVAN.-Y-BIG-DATA---Cer-micas-Vale/blob/main/SCRIPTS%20SQL/02_ingresar_productos.sql</w:t>
            </w:r>
          </w:p>
        </w:tc>
        <w:tc>
          <w:tcPr>
            <w:tcW w:w="1300" w:type="dxa"/>
            <w:tcMar>
              <w:top w:w="80" w:type="dxa"/>
              <w:left w:w="120" w:type="dxa"/>
              <w:bottom w:w="80" w:type="dxa"/>
              <w:right w:w="120" w:type="dxa"/>
            </w:tcMar>
            <w:vAlign w:val="center"/>
          </w:tcPr>
          <w:p w14:paraId="19A06F4F" w14:textId="77777777" w:rsidR="00440C3A" w:rsidRDefault="00FE6126" w:rsidP="0053179D">
            <w:pPr>
              <w:spacing w:after="40" w:line="259" w:lineRule="auto"/>
              <w:jc w:val="center"/>
              <w:rPr>
                <w:color w:val="000000"/>
                <w:sz w:val="15"/>
              </w:rPr>
            </w:pPr>
            <w:r>
              <w:rPr>
                <w:color w:val="000000"/>
                <w:sz w:val="15"/>
              </w:rPr>
              <w:t>Final</w:t>
            </w:r>
          </w:p>
          <w:p w14:paraId="5B329558" w14:textId="00EB983E" w:rsidR="00FE6126" w:rsidRDefault="00FE6126" w:rsidP="0053179D">
            <w:pPr>
              <w:spacing w:after="40" w:line="259" w:lineRule="auto"/>
              <w:jc w:val="center"/>
            </w:pPr>
            <w:r>
              <w:rPr>
                <w:color w:val="000000"/>
                <w:sz w:val="15"/>
              </w:rPr>
              <w:t>16/09/2026</w:t>
            </w:r>
          </w:p>
        </w:tc>
        <w:tc>
          <w:tcPr>
            <w:tcW w:w="1400" w:type="dxa"/>
            <w:tcMar>
              <w:top w:w="80" w:type="dxa"/>
              <w:left w:w="120" w:type="dxa"/>
              <w:bottom w:w="80" w:type="dxa"/>
              <w:right w:w="120" w:type="dxa"/>
            </w:tcMar>
            <w:vAlign w:val="center"/>
          </w:tcPr>
          <w:p w14:paraId="3E983826" w14:textId="3E837BE4" w:rsidR="00440C3A" w:rsidRDefault="00FE6126" w:rsidP="0053179D">
            <w:pPr>
              <w:spacing w:after="40" w:line="259" w:lineRule="auto"/>
              <w:jc w:val="center"/>
            </w:pPr>
            <w:r>
              <w:rPr>
                <w:color w:val="000000"/>
                <w:sz w:val="15"/>
              </w:rPr>
              <w:t>Bruno</w:t>
            </w:r>
          </w:p>
        </w:tc>
      </w:tr>
      <w:tr w:rsidR="00440C3A" w14:paraId="49BEA5F3" w14:textId="77777777">
        <w:trPr>
          <w:cantSplit/>
        </w:trPr>
        <w:tc>
          <w:tcPr>
            <w:tcW w:w="900" w:type="dxa"/>
            <w:tcMar>
              <w:top w:w="80" w:type="dxa"/>
              <w:left w:w="120" w:type="dxa"/>
              <w:bottom w:w="80" w:type="dxa"/>
              <w:right w:w="120" w:type="dxa"/>
            </w:tcMar>
            <w:vAlign w:val="center"/>
          </w:tcPr>
          <w:p w14:paraId="7EC2153C" w14:textId="77777777" w:rsidR="00440C3A" w:rsidRDefault="00000000">
            <w:pPr>
              <w:spacing w:after="40" w:line="259" w:lineRule="auto"/>
            </w:pPr>
            <w:r>
              <w:rPr>
                <w:color w:val="000000"/>
                <w:sz w:val="15"/>
              </w:rPr>
              <w:t>E-04</w:t>
            </w:r>
          </w:p>
        </w:tc>
        <w:tc>
          <w:tcPr>
            <w:tcW w:w="3000" w:type="dxa"/>
            <w:tcMar>
              <w:top w:w="80" w:type="dxa"/>
              <w:left w:w="120" w:type="dxa"/>
              <w:bottom w:w="80" w:type="dxa"/>
              <w:right w:w="120" w:type="dxa"/>
            </w:tcMar>
            <w:vAlign w:val="center"/>
          </w:tcPr>
          <w:p w14:paraId="76B58A51" w14:textId="77777777" w:rsidR="00440C3A" w:rsidRDefault="00000000">
            <w:pPr>
              <w:spacing w:after="40" w:line="259" w:lineRule="auto"/>
            </w:pPr>
            <w:proofErr w:type="spellStart"/>
            <w:r>
              <w:rPr>
                <w:color w:val="000000"/>
                <w:sz w:val="15"/>
              </w:rPr>
              <w:t>Diseño</w:t>
            </w:r>
            <w:proofErr w:type="spellEnd"/>
            <w:r>
              <w:rPr>
                <w:color w:val="000000"/>
                <w:sz w:val="15"/>
              </w:rPr>
              <w:t xml:space="preserve"> experimental y </w:t>
            </w:r>
            <w:proofErr w:type="spellStart"/>
            <w:r>
              <w:rPr>
                <w:color w:val="000000"/>
                <w:sz w:val="15"/>
              </w:rPr>
              <w:t>configuraciones</w:t>
            </w:r>
            <w:proofErr w:type="spellEnd"/>
          </w:p>
        </w:tc>
        <w:tc>
          <w:tcPr>
            <w:tcW w:w="1800" w:type="dxa"/>
            <w:tcMar>
              <w:top w:w="80" w:type="dxa"/>
              <w:left w:w="120" w:type="dxa"/>
              <w:bottom w:w="80" w:type="dxa"/>
              <w:right w:w="120" w:type="dxa"/>
            </w:tcMar>
            <w:vAlign w:val="center"/>
          </w:tcPr>
          <w:p w14:paraId="2D883871"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5DEA19FF"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78F42865"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1C518153" w14:textId="77777777">
        <w:trPr>
          <w:cantSplit/>
        </w:trPr>
        <w:tc>
          <w:tcPr>
            <w:tcW w:w="900" w:type="dxa"/>
            <w:tcMar>
              <w:top w:w="80" w:type="dxa"/>
              <w:left w:w="120" w:type="dxa"/>
              <w:bottom w:w="80" w:type="dxa"/>
              <w:right w:w="120" w:type="dxa"/>
            </w:tcMar>
            <w:vAlign w:val="center"/>
          </w:tcPr>
          <w:p w14:paraId="31F12D7A" w14:textId="77777777" w:rsidR="00440C3A" w:rsidRDefault="00000000">
            <w:pPr>
              <w:spacing w:after="40" w:line="259" w:lineRule="auto"/>
            </w:pPr>
            <w:r>
              <w:rPr>
                <w:color w:val="000000"/>
                <w:sz w:val="15"/>
              </w:rPr>
              <w:t>E-05</w:t>
            </w:r>
          </w:p>
        </w:tc>
        <w:tc>
          <w:tcPr>
            <w:tcW w:w="3000" w:type="dxa"/>
            <w:tcMar>
              <w:top w:w="80" w:type="dxa"/>
              <w:left w:w="120" w:type="dxa"/>
              <w:bottom w:w="80" w:type="dxa"/>
              <w:right w:w="120" w:type="dxa"/>
            </w:tcMar>
            <w:vAlign w:val="center"/>
          </w:tcPr>
          <w:p w14:paraId="0C6A5EC4" w14:textId="77777777" w:rsidR="00440C3A" w:rsidRPr="00483907" w:rsidRDefault="00000000">
            <w:pPr>
              <w:spacing w:after="40" w:line="259" w:lineRule="auto"/>
              <w:rPr>
                <w:lang w:val="es-PE"/>
              </w:rPr>
            </w:pPr>
            <w:r w:rsidRPr="00483907">
              <w:rPr>
                <w:color w:val="000000"/>
                <w:sz w:val="15"/>
                <w:lang w:val="es-PE"/>
              </w:rPr>
              <w:t>Diagrama de arquitectura y esquema de datos</w:t>
            </w:r>
          </w:p>
        </w:tc>
        <w:tc>
          <w:tcPr>
            <w:tcW w:w="1800" w:type="dxa"/>
            <w:tcMar>
              <w:top w:w="80" w:type="dxa"/>
              <w:left w:w="120" w:type="dxa"/>
              <w:bottom w:w="80" w:type="dxa"/>
              <w:right w:w="120" w:type="dxa"/>
            </w:tcMar>
            <w:vAlign w:val="center"/>
          </w:tcPr>
          <w:p w14:paraId="67C23694"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20B4C082"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5149EE8D"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742394BA" w14:textId="77777777">
        <w:trPr>
          <w:cantSplit/>
        </w:trPr>
        <w:tc>
          <w:tcPr>
            <w:tcW w:w="900" w:type="dxa"/>
            <w:tcMar>
              <w:top w:w="80" w:type="dxa"/>
              <w:left w:w="120" w:type="dxa"/>
              <w:bottom w:w="80" w:type="dxa"/>
              <w:right w:w="120" w:type="dxa"/>
            </w:tcMar>
            <w:vAlign w:val="center"/>
          </w:tcPr>
          <w:p w14:paraId="7DDB086B" w14:textId="77777777" w:rsidR="00440C3A" w:rsidRDefault="00000000">
            <w:pPr>
              <w:spacing w:after="40" w:line="259" w:lineRule="auto"/>
            </w:pPr>
            <w:r>
              <w:rPr>
                <w:color w:val="000000"/>
                <w:sz w:val="15"/>
              </w:rPr>
              <w:t>E-06</w:t>
            </w:r>
          </w:p>
        </w:tc>
        <w:tc>
          <w:tcPr>
            <w:tcW w:w="3000" w:type="dxa"/>
            <w:tcMar>
              <w:top w:w="80" w:type="dxa"/>
              <w:left w:w="120" w:type="dxa"/>
              <w:bottom w:w="80" w:type="dxa"/>
              <w:right w:w="120" w:type="dxa"/>
            </w:tcMar>
            <w:vAlign w:val="center"/>
          </w:tcPr>
          <w:p w14:paraId="56DEE4B6" w14:textId="77777777" w:rsidR="00440C3A" w:rsidRDefault="00000000">
            <w:pPr>
              <w:spacing w:after="40" w:line="259" w:lineRule="auto"/>
            </w:pPr>
            <w:r>
              <w:rPr>
                <w:color w:val="000000"/>
                <w:sz w:val="15"/>
              </w:rPr>
              <w:t>SQL/NoSQL/Spark, scripts y notebook</w:t>
            </w:r>
          </w:p>
        </w:tc>
        <w:tc>
          <w:tcPr>
            <w:tcW w:w="1800" w:type="dxa"/>
            <w:tcMar>
              <w:top w:w="80" w:type="dxa"/>
              <w:left w:w="120" w:type="dxa"/>
              <w:bottom w:w="80" w:type="dxa"/>
              <w:right w:w="120" w:type="dxa"/>
            </w:tcMar>
            <w:vAlign w:val="center"/>
          </w:tcPr>
          <w:p w14:paraId="3FF8ED10"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4BAB5B93"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07E4EB4D"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5F7426CE" w14:textId="77777777">
        <w:trPr>
          <w:cantSplit/>
        </w:trPr>
        <w:tc>
          <w:tcPr>
            <w:tcW w:w="900" w:type="dxa"/>
            <w:tcMar>
              <w:top w:w="80" w:type="dxa"/>
              <w:left w:w="120" w:type="dxa"/>
              <w:bottom w:w="80" w:type="dxa"/>
              <w:right w:w="120" w:type="dxa"/>
            </w:tcMar>
            <w:vAlign w:val="center"/>
          </w:tcPr>
          <w:p w14:paraId="140DA6C6" w14:textId="77777777" w:rsidR="00440C3A" w:rsidRDefault="00000000">
            <w:pPr>
              <w:spacing w:after="40" w:line="259" w:lineRule="auto"/>
            </w:pPr>
            <w:r>
              <w:rPr>
                <w:color w:val="000000"/>
                <w:sz w:val="15"/>
              </w:rPr>
              <w:t>E-07</w:t>
            </w:r>
          </w:p>
        </w:tc>
        <w:tc>
          <w:tcPr>
            <w:tcW w:w="3000" w:type="dxa"/>
            <w:tcMar>
              <w:top w:w="80" w:type="dxa"/>
              <w:left w:w="120" w:type="dxa"/>
              <w:bottom w:w="80" w:type="dxa"/>
              <w:right w:w="120" w:type="dxa"/>
            </w:tcMar>
            <w:vAlign w:val="center"/>
          </w:tcPr>
          <w:p w14:paraId="6AC3AF80" w14:textId="77777777" w:rsidR="00440C3A" w:rsidRPr="00A81493" w:rsidRDefault="00000000">
            <w:pPr>
              <w:spacing w:after="40" w:line="259" w:lineRule="auto"/>
              <w:rPr>
                <w:lang w:val="es-PE"/>
              </w:rPr>
            </w:pPr>
            <w:r w:rsidRPr="00A81493">
              <w:rPr>
                <w:color w:val="000000"/>
                <w:sz w:val="15"/>
                <w:lang w:val="es-PE"/>
              </w:rPr>
              <w:t>Resultados de la solución BI</w:t>
            </w:r>
          </w:p>
        </w:tc>
        <w:tc>
          <w:tcPr>
            <w:tcW w:w="1800" w:type="dxa"/>
            <w:tcMar>
              <w:top w:w="80" w:type="dxa"/>
              <w:left w:w="120" w:type="dxa"/>
              <w:bottom w:w="80" w:type="dxa"/>
              <w:right w:w="120" w:type="dxa"/>
            </w:tcMar>
            <w:vAlign w:val="center"/>
          </w:tcPr>
          <w:p w14:paraId="7030BCD4"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18C91079"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7489A462"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46EC8B97" w14:textId="77777777">
        <w:trPr>
          <w:cantSplit/>
        </w:trPr>
        <w:tc>
          <w:tcPr>
            <w:tcW w:w="900" w:type="dxa"/>
            <w:tcMar>
              <w:top w:w="80" w:type="dxa"/>
              <w:left w:w="120" w:type="dxa"/>
              <w:bottom w:w="80" w:type="dxa"/>
              <w:right w:w="120" w:type="dxa"/>
            </w:tcMar>
            <w:vAlign w:val="center"/>
          </w:tcPr>
          <w:p w14:paraId="06019990" w14:textId="77777777" w:rsidR="00440C3A" w:rsidRDefault="00000000">
            <w:pPr>
              <w:spacing w:after="40" w:line="259" w:lineRule="auto"/>
            </w:pPr>
            <w:r>
              <w:rPr>
                <w:color w:val="000000"/>
                <w:sz w:val="15"/>
              </w:rPr>
              <w:t>E-08</w:t>
            </w:r>
          </w:p>
        </w:tc>
        <w:tc>
          <w:tcPr>
            <w:tcW w:w="3000" w:type="dxa"/>
            <w:tcMar>
              <w:top w:w="80" w:type="dxa"/>
              <w:left w:w="120" w:type="dxa"/>
              <w:bottom w:w="80" w:type="dxa"/>
              <w:right w:w="120" w:type="dxa"/>
            </w:tcMar>
            <w:vAlign w:val="center"/>
          </w:tcPr>
          <w:p w14:paraId="066CCBEF" w14:textId="77777777" w:rsidR="00440C3A" w:rsidRPr="00A81493" w:rsidRDefault="00000000">
            <w:pPr>
              <w:spacing w:after="40" w:line="259" w:lineRule="auto"/>
              <w:rPr>
                <w:lang w:val="es-PE"/>
              </w:rPr>
            </w:pPr>
            <w:r w:rsidRPr="00A81493">
              <w:rPr>
                <w:color w:val="000000"/>
                <w:sz w:val="15"/>
                <w:lang w:val="es-PE"/>
              </w:rPr>
              <w:t>Resultados de la solución Big Data</w:t>
            </w:r>
          </w:p>
        </w:tc>
        <w:tc>
          <w:tcPr>
            <w:tcW w:w="1800" w:type="dxa"/>
            <w:tcMar>
              <w:top w:w="80" w:type="dxa"/>
              <w:left w:w="120" w:type="dxa"/>
              <w:bottom w:w="80" w:type="dxa"/>
              <w:right w:w="120" w:type="dxa"/>
            </w:tcMar>
            <w:vAlign w:val="center"/>
          </w:tcPr>
          <w:p w14:paraId="16D84028"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0121F815"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0F36DDED"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4B4DE721" w14:textId="77777777">
        <w:trPr>
          <w:cantSplit/>
        </w:trPr>
        <w:tc>
          <w:tcPr>
            <w:tcW w:w="900" w:type="dxa"/>
            <w:tcMar>
              <w:top w:w="80" w:type="dxa"/>
              <w:left w:w="120" w:type="dxa"/>
              <w:bottom w:w="80" w:type="dxa"/>
              <w:right w:w="120" w:type="dxa"/>
            </w:tcMar>
            <w:vAlign w:val="center"/>
          </w:tcPr>
          <w:p w14:paraId="7BB3F190" w14:textId="77777777" w:rsidR="00440C3A" w:rsidRDefault="00000000">
            <w:pPr>
              <w:spacing w:after="40" w:line="259" w:lineRule="auto"/>
            </w:pPr>
            <w:r>
              <w:rPr>
                <w:color w:val="000000"/>
                <w:sz w:val="15"/>
              </w:rPr>
              <w:t>E-09</w:t>
            </w:r>
          </w:p>
        </w:tc>
        <w:tc>
          <w:tcPr>
            <w:tcW w:w="3000" w:type="dxa"/>
            <w:tcMar>
              <w:top w:w="80" w:type="dxa"/>
              <w:left w:w="120" w:type="dxa"/>
              <w:bottom w:w="80" w:type="dxa"/>
              <w:right w:w="120" w:type="dxa"/>
            </w:tcMar>
            <w:vAlign w:val="center"/>
          </w:tcPr>
          <w:p w14:paraId="41471168" w14:textId="77777777" w:rsidR="00440C3A" w:rsidRPr="00A81493" w:rsidRDefault="00000000">
            <w:pPr>
              <w:spacing w:after="40" w:line="259" w:lineRule="auto"/>
              <w:rPr>
                <w:lang w:val="es-PE"/>
              </w:rPr>
            </w:pPr>
            <w:r w:rsidRPr="00A81493">
              <w:rPr>
                <w:color w:val="000000"/>
                <w:sz w:val="15"/>
                <w:lang w:val="es-PE"/>
              </w:rPr>
              <w:t>Comparación de escenarios y métricas</w:t>
            </w:r>
          </w:p>
        </w:tc>
        <w:tc>
          <w:tcPr>
            <w:tcW w:w="1800" w:type="dxa"/>
            <w:tcMar>
              <w:top w:w="80" w:type="dxa"/>
              <w:left w:w="120" w:type="dxa"/>
              <w:bottom w:w="80" w:type="dxa"/>
              <w:right w:w="120" w:type="dxa"/>
            </w:tcMar>
            <w:vAlign w:val="center"/>
          </w:tcPr>
          <w:p w14:paraId="5E73926E"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12C56306"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3974A796"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7DE095A7" w14:textId="77777777">
        <w:trPr>
          <w:cantSplit/>
        </w:trPr>
        <w:tc>
          <w:tcPr>
            <w:tcW w:w="900" w:type="dxa"/>
            <w:tcMar>
              <w:top w:w="80" w:type="dxa"/>
              <w:left w:w="120" w:type="dxa"/>
              <w:bottom w:w="80" w:type="dxa"/>
              <w:right w:w="120" w:type="dxa"/>
            </w:tcMar>
            <w:vAlign w:val="center"/>
          </w:tcPr>
          <w:p w14:paraId="06A8BB54" w14:textId="77777777" w:rsidR="00440C3A" w:rsidRDefault="00000000">
            <w:pPr>
              <w:spacing w:after="40" w:line="259" w:lineRule="auto"/>
            </w:pPr>
            <w:r>
              <w:rPr>
                <w:color w:val="000000"/>
                <w:sz w:val="15"/>
              </w:rPr>
              <w:t>E-10</w:t>
            </w:r>
          </w:p>
        </w:tc>
        <w:tc>
          <w:tcPr>
            <w:tcW w:w="3000" w:type="dxa"/>
            <w:tcMar>
              <w:top w:w="80" w:type="dxa"/>
              <w:left w:w="120" w:type="dxa"/>
              <w:bottom w:w="80" w:type="dxa"/>
              <w:right w:w="120" w:type="dxa"/>
            </w:tcMar>
            <w:vAlign w:val="center"/>
          </w:tcPr>
          <w:p w14:paraId="12272CEE" w14:textId="77777777" w:rsidR="00440C3A" w:rsidRDefault="00000000">
            <w:pPr>
              <w:spacing w:after="40" w:line="259" w:lineRule="auto"/>
            </w:pPr>
            <w:r>
              <w:rPr>
                <w:color w:val="000000"/>
                <w:sz w:val="15"/>
              </w:rPr>
              <w:t xml:space="preserve">Logs, </w:t>
            </w:r>
            <w:proofErr w:type="spellStart"/>
            <w:r>
              <w:rPr>
                <w:color w:val="000000"/>
                <w:sz w:val="15"/>
              </w:rPr>
              <w:t>capturas</w:t>
            </w:r>
            <w:proofErr w:type="spellEnd"/>
            <w:r>
              <w:rPr>
                <w:color w:val="000000"/>
                <w:sz w:val="15"/>
              </w:rPr>
              <w:t xml:space="preserve"> y </w:t>
            </w:r>
            <w:proofErr w:type="spellStart"/>
            <w:r>
              <w:rPr>
                <w:color w:val="000000"/>
                <w:sz w:val="15"/>
              </w:rPr>
              <w:t>visualizaciones</w:t>
            </w:r>
            <w:proofErr w:type="spellEnd"/>
          </w:p>
        </w:tc>
        <w:tc>
          <w:tcPr>
            <w:tcW w:w="1800" w:type="dxa"/>
            <w:tcMar>
              <w:top w:w="80" w:type="dxa"/>
              <w:left w:w="120" w:type="dxa"/>
              <w:bottom w:w="80" w:type="dxa"/>
              <w:right w:w="120" w:type="dxa"/>
            </w:tcMar>
            <w:vAlign w:val="center"/>
          </w:tcPr>
          <w:p w14:paraId="03F36EC5"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2CED39E9"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23D357EB"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51F8A265" w14:textId="77777777">
        <w:trPr>
          <w:cantSplit/>
        </w:trPr>
        <w:tc>
          <w:tcPr>
            <w:tcW w:w="900" w:type="dxa"/>
            <w:tcMar>
              <w:top w:w="80" w:type="dxa"/>
              <w:left w:w="120" w:type="dxa"/>
              <w:bottom w:w="80" w:type="dxa"/>
              <w:right w:w="120" w:type="dxa"/>
            </w:tcMar>
            <w:vAlign w:val="center"/>
          </w:tcPr>
          <w:p w14:paraId="2BDA2C38" w14:textId="77777777" w:rsidR="00440C3A" w:rsidRDefault="00000000">
            <w:pPr>
              <w:spacing w:after="40" w:line="259" w:lineRule="auto"/>
            </w:pPr>
            <w:r>
              <w:rPr>
                <w:color w:val="000000"/>
                <w:sz w:val="15"/>
              </w:rPr>
              <w:t>E-11</w:t>
            </w:r>
          </w:p>
        </w:tc>
        <w:tc>
          <w:tcPr>
            <w:tcW w:w="3000" w:type="dxa"/>
            <w:tcMar>
              <w:top w:w="80" w:type="dxa"/>
              <w:left w:w="120" w:type="dxa"/>
              <w:bottom w:w="80" w:type="dxa"/>
              <w:right w:w="120" w:type="dxa"/>
            </w:tcMar>
            <w:vAlign w:val="center"/>
          </w:tcPr>
          <w:p w14:paraId="6BDF2041" w14:textId="77777777" w:rsidR="00440C3A" w:rsidRDefault="00000000">
            <w:pPr>
              <w:spacing w:after="40" w:line="259" w:lineRule="auto"/>
            </w:pPr>
            <w:proofErr w:type="spellStart"/>
            <w:r>
              <w:rPr>
                <w:color w:val="000000"/>
                <w:sz w:val="15"/>
              </w:rPr>
              <w:t>Conclusiones</w:t>
            </w:r>
            <w:proofErr w:type="spellEnd"/>
            <w:r>
              <w:rPr>
                <w:color w:val="000000"/>
                <w:sz w:val="15"/>
              </w:rPr>
              <w:t xml:space="preserve">, </w:t>
            </w:r>
            <w:proofErr w:type="spellStart"/>
            <w:r>
              <w:rPr>
                <w:color w:val="000000"/>
                <w:sz w:val="15"/>
              </w:rPr>
              <w:t>recomendaciones</w:t>
            </w:r>
            <w:proofErr w:type="spellEnd"/>
            <w:r>
              <w:rPr>
                <w:color w:val="000000"/>
                <w:sz w:val="15"/>
              </w:rPr>
              <w:t xml:space="preserve"> y </w:t>
            </w:r>
            <w:proofErr w:type="spellStart"/>
            <w:r>
              <w:rPr>
                <w:color w:val="000000"/>
                <w:sz w:val="15"/>
              </w:rPr>
              <w:t>decisiones</w:t>
            </w:r>
            <w:proofErr w:type="spellEnd"/>
          </w:p>
        </w:tc>
        <w:tc>
          <w:tcPr>
            <w:tcW w:w="1800" w:type="dxa"/>
            <w:tcMar>
              <w:top w:w="80" w:type="dxa"/>
              <w:left w:w="120" w:type="dxa"/>
              <w:bottom w:w="80" w:type="dxa"/>
              <w:right w:w="120" w:type="dxa"/>
            </w:tcMar>
            <w:vAlign w:val="center"/>
          </w:tcPr>
          <w:p w14:paraId="69E55B7E" w14:textId="77777777" w:rsidR="00440C3A" w:rsidRDefault="00000000">
            <w:pPr>
              <w:spacing w:after="40" w:line="259" w:lineRule="auto"/>
            </w:pPr>
            <w:r>
              <w:rPr>
                <w:color w:val="000000"/>
                <w:sz w:val="15"/>
              </w:rPr>
              <w:t>&lt;&lt;</w:t>
            </w:r>
            <w:proofErr w:type="spellStart"/>
            <w:r>
              <w:rPr>
                <w:color w:val="000000"/>
                <w:sz w:val="15"/>
              </w:rPr>
              <w:t>Sección</w:t>
            </w:r>
            <w:proofErr w:type="spellEnd"/>
            <w:r>
              <w:rPr>
                <w:color w:val="000000"/>
                <w:sz w:val="15"/>
              </w:rPr>
              <w:t>/URL&gt;&gt;</w:t>
            </w:r>
          </w:p>
        </w:tc>
        <w:tc>
          <w:tcPr>
            <w:tcW w:w="1300" w:type="dxa"/>
            <w:tcMar>
              <w:top w:w="80" w:type="dxa"/>
              <w:left w:w="120" w:type="dxa"/>
              <w:bottom w:w="80" w:type="dxa"/>
              <w:right w:w="120" w:type="dxa"/>
            </w:tcMar>
            <w:vAlign w:val="center"/>
          </w:tcPr>
          <w:p w14:paraId="1EF3D09C"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0A96B05D"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28EE78FE" w14:textId="77777777">
        <w:trPr>
          <w:cantSplit/>
        </w:trPr>
        <w:tc>
          <w:tcPr>
            <w:tcW w:w="900" w:type="dxa"/>
            <w:tcMar>
              <w:top w:w="80" w:type="dxa"/>
              <w:left w:w="120" w:type="dxa"/>
              <w:bottom w:w="80" w:type="dxa"/>
              <w:right w:w="120" w:type="dxa"/>
            </w:tcMar>
            <w:vAlign w:val="center"/>
          </w:tcPr>
          <w:p w14:paraId="4A7AE8E3" w14:textId="77777777" w:rsidR="00440C3A" w:rsidRDefault="00000000">
            <w:pPr>
              <w:spacing w:after="40" w:line="259" w:lineRule="auto"/>
            </w:pPr>
            <w:r>
              <w:rPr>
                <w:color w:val="000000"/>
                <w:sz w:val="15"/>
              </w:rPr>
              <w:t>E-12</w:t>
            </w:r>
          </w:p>
        </w:tc>
        <w:tc>
          <w:tcPr>
            <w:tcW w:w="3000" w:type="dxa"/>
            <w:tcMar>
              <w:top w:w="80" w:type="dxa"/>
              <w:left w:w="120" w:type="dxa"/>
              <w:bottom w:w="80" w:type="dxa"/>
              <w:right w:w="120" w:type="dxa"/>
            </w:tcMar>
            <w:vAlign w:val="center"/>
          </w:tcPr>
          <w:p w14:paraId="68453164" w14:textId="77777777" w:rsidR="00440C3A" w:rsidRDefault="00000000">
            <w:pPr>
              <w:spacing w:after="40" w:line="259" w:lineRule="auto"/>
            </w:pPr>
            <w:proofErr w:type="spellStart"/>
            <w:r>
              <w:rPr>
                <w:color w:val="000000"/>
                <w:sz w:val="15"/>
              </w:rPr>
              <w:t>Retroalimentación</w:t>
            </w:r>
            <w:proofErr w:type="spellEnd"/>
            <w:r>
              <w:rPr>
                <w:color w:val="000000"/>
                <w:sz w:val="15"/>
              </w:rPr>
              <w:t xml:space="preserve"> y </w:t>
            </w:r>
            <w:proofErr w:type="spellStart"/>
            <w:r>
              <w:rPr>
                <w:color w:val="000000"/>
                <w:sz w:val="15"/>
              </w:rPr>
              <w:t>mejoras</w:t>
            </w:r>
            <w:proofErr w:type="spellEnd"/>
            <w:r>
              <w:rPr>
                <w:color w:val="000000"/>
                <w:sz w:val="15"/>
              </w:rPr>
              <w:t xml:space="preserve"> </w:t>
            </w:r>
            <w:proofErr w:type="spellStart"/>
            <w:r>
              <w:rPr>
                <w:color w:val="000000"/>
                <w:sz w:val="15"/>
              </w:rPr>
              <w:t>implementadas</w:t>
            </w:r>
            <w:proofErr w:type="spellEnd"/>
          </w:p>
        </w:tc>
        <w:tc>
          <w:tcPr>
            <w:tcW w:w="1800" w:type="dxa"/>
            <w:tcMar>
              <w:top w:w="80" w:type="dxa"/>
              <w:left w:w="120" w:type="dxa"/>
              <w:bottom w:w="80" w:type="dxa"/>
              <w:right w:w="120" w:type="dxa"/>
            </w:tcMar>
            <w:vAlign w:val="center"/>
          </w:tcPr>
          <w:p w14:paraId="4184BCDE"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1C4E6DF0"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07DC4923"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6E5B7FBC" w14:textId="77777777">
        <w:trPr>
          <w:cantSplit/>
        </w:trPr>
        <w:tc>
          <w:tcPr>
            <w:tcW w:w="900" w:type="dxa"/>
            <w:tcMar>
              <w:top w:w="80" w:type="dxa"/>
              <w:left w:w="120" w:type="dxa"/>
              <w:bottom w:w="80" w:type="dxa"/>
              <w:right w:w="120" w:type="dxa"/>
            </w:tcMar>
            <w:vAlign w:val="center"/>
          </w:tcPr>
          <w:p w14:paraId="5FA4615E" w14:textId="77777777" w:rsidR="00440C3A" w:rsidRDefault="00000000">
            <w:pPr>
              <w:spacing w:after="40" w:line="259" w:lineRule="auto"/>
            </w:pPr>
            <w:r>
              <w:rPr>
                <w:color w:val="000000"/>
                <w:sz w:val="15"/>
              </w:rPr>
              <w:t>E-13</w:t>
            </w:r>
          </w:p>
        </w:tc>
        <w:tc>
          <w:tcPr>
            <w:tcW w:w="3000" w:type="dxa"/>
            <w:tcMar>
              <w:top w:w="80" w:type="dxa"/>
              <w:left w:w="120" w:type="dxa"/>
              <w:bottom w:w="80" w:type="dxa"/>
              <w:right w:w="120" w:type="dxa"/>
            </w:tcMar>
            <w:vAlign w:val="center"/>
          </w:tcPr>
          <w:p w14:paraId="40383CB9" w14:textId="77777777" w:rsidR="00440C3A" w:rsidRDefault="00000000">
            <w:pPr>
              <w:spacing w:after="40" w:line="259" w:lineRule="auto"/>
            </w:pPr>
            <w:proofErr w:type="spellStart"/>
            <w:r>
              <w:rPr>
                <w:color w:val="000000"/>
                <w:sz w:val="15"/>
              </w:rPr>
              <w:t>Solución</w:t>
            </w:r>
            <w:proofErr w:type="spellEnd"/>
            <w:r>
              <w:rPr>
                <w:color w:val="000000"/>
                <w:sz w:val="15"/>
              </w:rPr>
              <w:t xml:space="preserve"> BI </w:t>
            </w:r>
            <w:proofErr w:type="spellStart"/>
            <w:r>
              <w:rPr>
                <w:color w:val="000000"/>
                <w:sz w:val="15"/>
              </w:rPr>
              <w:t>funcional</w:t>
            </w:r>
            <w:proofErr w:type="spellEnd"/>
            <w:r>
              <w:rPr>
                <w:color w:val="000000"/>
                <w:sz w:val="15"/>
              </w:rPr>
              <w:t xml:space="preserve"> / </w:t>
            </w:r>
            <w:proofErr w:type="spellStart"/>
            <w:r>
              <w:rPr>
                <w:color w:val="000000"/>
                <w:sz w:val="15"/>
              </w:rPr>
              <w:t>demostración</w:t>
            </w:r>
            <w:proofErr w:type="spellEnd"/>
          </w:p>
        </w:tc>
        <w:tc>
          <w:tcPr>
            <w:tcW w:w="1800" w:type="dxa"/>
            <w:tcMar>
              <w:top w:w="80" w:type="dxa"/>
              <w:left w:w="120" w:type="dxa"/>
              <w:bottom w:w="80" w:type="dxa"/>
              <w:right w:w="120" w:type="dxa"/>
            </w:tcMar>
            <w:vAlign w:val="center"/>
          </w:tcPr>
          <w:p w14:paraId="487E5C6C"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32AC858F"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1F8C8F20"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3FB8E8E5" w14:textId="77777777">
        <w:trPr>
          <w:cantSplit/>
        </w:trPr>
        <w:tc>
          <w:tcPr>
            <w:tcW w:w="900" w:type="dxa"/>
            <w:tcMar>
              <w:top w:w="80" w:type="dxa"/>
              <w:left w:w="120" w:type="dxa"/>
              <w:bottom w:w="80" w:type="dxa"/>
              <w:right w:w="120" w:type="dxa"/>
            </w:tcMar>
            <w:vAlign w:val="center"/>
          </w:tcPr>
          <w:p w14:paraId="47404994" w14:textId="77777777" w:rsidR="00440C3A" w:rsidRDefault="00000000">
            <w:pPr>
              <w:spacing w:after="40" w:line="259" w:lineRule="auto"/>
            </w:pPr>
            <w:r>
              <w:rPr>
                <w:color w:val="000000"/>
                <w:sz w:val="15"/>
              </w:rPr>
              <w:t>E-14</w:t>
            </w:r>
          </w:p>
        </w:tc>
        <w:tc>
          <w:tcPr>
            <w:tcW w:w="3000" w:type="dxa"/>
            <w:tcMar>
              <w:top w:w="80" w:type="dxa"/>
              <w:left w:w="120" w:type="dxa"/>
              <w:bottom w:w="80" w:type="dxa"/>
              <w:right w:w="120" w:type="dxa"/>
            </w:tcMar>
            <w:vAlign w:val="center"/>
          </w:tcPr>
          <w:p w14:paraId="08539D64" w14:textId="77777777" w:rsidR="00440C3A" w:rsidRPr="00A81493" w:rsidRDefault="00000000">
            <w:pPr>
              <w:spacing w:after="40" w:line="259" w:lineRule="auto"/>
              <w:rPr>
                <w:lang w:val="es-PE"/>
              </w:rPr>
            </w:pPr>
            <w:r w:rsidRPr="00A81493">
              <w:rPr>
                <w:color w:val="000000"/>
                <w:sz w:val="15"/>
                <w:lang w:val="es-PE"/>
              </w:rPr>
              <w:t>Solución Big Data funcional / demostración</w:t>
            </w:r>
          </w:p>
        </w:tc>
        <w:tc>
          <w:tcPr>
            <w:tcW w:w="1800" w:type="dxa"/>
            <w:tcMar>
              <w:top w:w="80" w:type="dxa"/>
              <w:left w:w="120" w:type="dxa"/>
              <w:bottom w:w="80" w:type="dxa"/>
              <w:right w:w="120" w:type="dxa"/>
            </w:tcMar>
            <w:vAlign w:val="center"/>
          </w:tcPr>
          <w:p w14:paraId="0AC9CB04"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7A7E0914"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502F400C"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2B54F8CA" w14:textId="77777777">
        <w:trPr>
          <w:cantSplit/>
        </w:trPr>
        <w:tc>
          <w:tcPr>
            <w:tcW w:w="900" w:type="dxa"/>
            <w:tcMar>
              <w:top w:w="80" w:type="dxa"/>
              <w:left w:w="120" w:type="dxa"/>
              <w:bottom w:w="80" w:type="dxa"/>
              <w:right w:w="120" w:type="dxa"/>
            </w:tcMar>
            <w:vAlign w:val="center"/>
          </w:tcPr>
          <w:p w14:paraId="33CB7F8B" w14:textId="77777777" w:rsidR="00440C3A" w:rsidRDefault="00000000">
            <w:pPr>
              <w:spacing w:after="40" w:line="259" w:lineRule="auto"/>
            </w:pPr>
            <w:r>
              <w:rPr>
                <w:color w:val="000000"/>
                <w:sz w:val="15"/>
              </w:rPr>
              <w:t>E-15</w:t>
            </w:r>
          </w:p>
        </w:tc>
        <w:tc>
          <w:tcPr>
            <w:tcW w:w="3000" w:type="dxa"/>
            <w:tcMar>
              <w:top w:w="80" w:type="dxa"/>
              <w:left w:w="120" w:type="dxa"/>
              <w:bottom w:w="80" w:type="dxa"/>
              <w:right w:w="120" w:type="dxa"/>
            </w:tcMar>
            <w:vAlign w:val="center"/>
          </w:tcPr>
          <w:p w14:paraId="20E8D5FC" w14:textId="77777777" w:rsidR="00440C3A" w:rsidRDefault="00000000">
            <w:pPr>
              <w:spacing w:after="40" w:line="259" w:lineRule="auto"/>
            </w:pPr>
            <w:proofErr w:type="spellStart"/>
            <w:r>
              <w:rPr>
                <w:color w:val="000000"/>
                <w:sz w:val="15"/>
              </w:rPr>
              <w:t>Aportes</w:t>
            </w:r>
            <w:proofErr w:type="spellEnd"/>
            <w:r>
              <w:rPr>
                <w:color w:val="000000"/>
                <w:sz w:val="15"/>
              </w:rPr>
              <w:t xml:space="preserve"> </w:t>
            </w:r>
            <w:proofErr w:type="spellStart"/>
            <w:r>
              <w:rPr>
                <w:color w:val="000000"/>
                <w:sz w:val="15"/>
              </w:rPr>
              <w:t>individuales</w:t>
            </w:r>
            <w:proofErr w:type="spellEnd"/>
            <w:r>
              <w:rPr>
                <w:color w:val="000000"/>
                <w:sz w:val="15"/>
              </w:rPr>
              <w:t xml:space="preserve"> y </w:t>
            </w:r>
            <w:proofErr w:type="spellStart"/>
            <w:r>
              <w:rPr>
                <w:color w:val="000000"/>
                <w:sz w:val="15"/>
              </w:rPr>
              <w:t>defensa</w:t>
            </w:r>
            <w:proofErr w:type="spellEnd"/>
          </w:p>
        </w:tc>
        <w:tc>
          <w:tcPr>
            <w:tcW w:w="1800" w:type="dxa"/>
            <w:tcMar>
              <w:top w:w="80" w:type="dxa"/>
              <w:left w:w="120" w:type="dxa"/>
              <w:bottom w:w="80" w:type="dxa"/>
              <w:right w:w="120" w:type="dxa"/>
            </w:tcMar>
            <w:vAlign w:val="center"/>
          </w:tcPr>
          <w:p w14:paraId="1F65D9E6" w14:textId="77777777" w:rsidR="00440C3A" w:rsidRDefault="00000000">
            <w:pPr>
              <w:spacing w:after="40" w:line="259" w:lineRule="auto"/>
            </w:pPr>
            <w:r>
              <w:rPr>
                <w:color w:val="000000"/>
                <w:sz w:val="15"/>
              </w:rPr>
              <w:t>&lt;&lt;</w:t>
            </w:r>
            <w:proofErr w:type="spellStart"/>
            <w:r>
              <w:rPr>
                <w:color w:val="000000"/>
                <w:sz w:val="15"/>
              </w:rPr>
              <w:t>Ruta</w:t>
            </w:r>
            <w:proofErr w:type="spellEnd"/>
            <w:r>
              <w:rPr>
                <w:color w:val="000000"/>
                <w:sz w:val="15"/>
              </w:rPr>
              <w:t>/URL&gt;&gt;</w:t>
            </w:r>
          </w:p>
        </w:tc>
        <w:tc>
          <w:tcPr>
            <w:tcW w:w="1300" w:type="dxa"/>
            <w:tcMar>
              <w:top w:w="80" w:type="dxa"/>
              <w:left w:w="120" w:type="dxa"/>
              <w:bottom w:w="80" w:type="dxa"/>
              <w:right w:w="120" w:type="dxa"/>
            </w:tcMar>
            <w:vAlign w:val="center"/>
          </w:tcPr>
          <w:p w14:paraId="21650C9F"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3CA1EEDA"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r w:rsidR="00440C3A" w14:paraId="21A1A7B2" w14:textId="77777777">
        <w:trPr>
          <w:cantSplit/>
        </w:trPr>
        <w:tc>
          <w:tcPr>
            <w:tcW w:w="900" w:type="dxa"/>
            <w:tcMar>
              <w:top w:w="80" w:type="dxa"/>
              <w:left w:w="120" w:type="dxa"/>
              <w:bottom w:w="80" w:type="dxa"/>
              <w:right w:w="120" w:type="dxa"/>
            </w:tcMar>
            <w:vAlign w:val="center"/>
          </w:tcPr>
          <w:p w14:paraId="75D91DD1" w14:textId="77777777" w:rsidR="00440C3A" w:rsidRDefault="00000000">
            <w:pPr>
              <w:spacing w:after="40" w:line="259" w:lineRule="auto"/>
            </w:pPr>
            <w:r>
              <w:rPr>
                <w:color w:val="000000"/>
                <w:sz w:val="15"/>
              </w:rPr>
              <w:t>E-16</w:t>
            </w:r>
          </w:p>
        </w:tc>
        <w:tc>
          <w:tcPr>
            <w:tcW w:w="3000" w:type="dxa"/>
            <w:tcMar>
              <w:top w:w="80" w:type="dxa"/>
              <w:left w:w="120" w:type="dxa"/>
              <w:bottom w:w="80" w:type="dxa"/>
              <w:right w:w="120" w:type="dxa"/>
            </w:tcMar>
            <w:vAlign w:val="center"/>
          </w:tcPr>
          <w:p w14:paraId="2559E339" w14:textId="77777777" w:rsidR="00440C3A" w:rsidRPr="00A81493" w:rsidRDefault="00000000">
            <w:pPr>
              <w:spacing w:after="40" w:line="259" w:lineRule="auto"/>
              <w:rPr>
                <w:lang w:val="es-PE"/>
              </w:rPr>
            </w:pPr>
            <w:r w:rsidRPr="00A81493">
              <w:rPr>
                <w:color w:val="000000"/>
                <w:sz w:val="15"/>
                <w:lang w:val="es-PE"/>
              </w:rPr>
              <w:t>Declaración de uso responsable de IA</w:t>
            </w:r>
          </w:p>
        </w:tc>
        <w:tc>
          <w:tcPr>
            <w:tcW w:w="1800" w:type="dxa"/>
            <w:tcMar>
              <w:top w:w="80" w:type="dxa"/>
              <w:left w:w="120" w:type="dxa"/>
              <w:bottom w:w="80" w:type="dxa"/>
              <w:right w:w="120" w:type="dxa"/>
            </w:tcMar>
            <w:vAlign w:val="center"/>
          </w:tcPr>
          <w:p w14:paraId="046EC4C6" w14:textId="77777777" w:rsidR="00440C3A" w:rsidRDefault="00000000">
            <w:pPr>
              <w:spacing w:after="40" w:line="259" w:lineRule="auto"/>
            </w:pPr>
            <w:r>
              <w:rPr>
                <w:color w:val="000000"/>
                <w:sz w:val="15"/>
              </w:rPr>
              <w:t>&lt;&lt;Anexo/URL&gt;&gt;</w:t>
            </w:r>
          </w:p>
        </w:tc>
        <w:tc>
          <w:tcPr>
            <w:tcW w:w="1300" w:type="dxa"/>
            <w:tcMar>
              <w:top w:w="80" w:type="dxa"/>
              <w:left w:w="120" w:type="dxa"/>
              <w:bottom w:w="80" w:type="dxa"/>
              <w:right w:w="120" w:type="dxa"/>
            </w:tcMar>
            <w:vAlign w:val="center"/>
          </w:tcPr>
          <w:p w14:paraId="287F82D9" w14:textId="77777777" w:rsidR="00440C3A" w:rsidRDefault="00000000" w:rsidP="0053179D">
            <w:pPr>
              <w:spacing w:after="40" w:line="259" w:lineRule="auto"/>
              <w:jc w:val="center"/>
            </w:pPr>
            <w:r>
              <w:rPr>
                <w:color w:val="000000"/>
                <w:sz w:val="15"/>
              </w:rPr>
              <w:t>&lt;&lt;</w:t>
            </w:r>
            <w:proofErr w:type="spellStart"/>
            <w:r>
              <w:rPr>
                <w:color w:val="000000"/>
                <w:sz w:val="15"/>
              </w:rPr>
              <w:t>Versión</w:t>
            </w:r>
            <w:proofErr w:type="spellEnd"/>
            <w:r>
              <w:rPr>
                <w:color w:val="000000"/>
                <w:sz w:val="15"/>
              </w:rPr>
              <w:t>&gt;&gt;</w:t>
            </w:r>
          </w:p>
        </w:tc>
        <w:tc>
          <w:tcPr>
            <w:tcW w:w="1400" w:type="dxa"/>
            <w:tcMar>
              <w:top w:w="80" w:type="dxa"/>
              <w:left w:w="120" w:type="dxa"/>
              <w:bottom w:w="80" w:type="dxa"/>
              <w:right w:w="120" w:type="dxa"/>
            </w:tcMar>
            <w:vAlign w:val="center"/>
          </w:tcPr>
          <w:p w14:paraId="3ECB8B09" w14:textId="77777777" w:rsidR="00440C3A" w:rsidRDefault="00000000" w:rsidP="0053179D">
            <w:pPr>
              <w:spacing w:after="40" w:line="259" w:lineRule="auto"/>
              <w:jc w:val="center"/>
            </w:pPr>
            <w:r>
              <w:rPr>
                <w:color w:val="000000"/>
                <w:sz w:val="15"/>
              </w:rPr>
              <w:t>&lt;&lt;</w:t>
            </w:r>
            <w:proofErr w:type="spellStart"/>
            <w:r>
              <w:rPr>
                <w:color w:val="000000"/>
                <w:sz w:val="15"/>
              </w:rPr>
              <w:t>Nombre</w:t>
            </w:r>
            <w:proofErr w:type="spellEnd"/>
            <w:r>
              <w:rPr>
                <w:color w:val="000000"/>
                <w:sz w:val="15"/>
              </w:rPr>
              <w:t>&gt;&gt;</w:t>
            </w:r>
          </w:p>
        </w:tc>
      </w:tr>
    </w:tbl>
    <w:p w14:paraId="51AB1FD2" w14:textId="77777777" w:rsidR="00440C3A" w:rsidRDefault="00440C3A">
      <w:pPr>
        <w:spacing w:after="20"/>
      </w:pPr>
    </w:p>
    <w:p w14:paraId="2CF0920F" w14:textId="77777777" w:rsidR="00440C3A" w:rsidRDefault="00000000">
      <w:pPr>
        <w:pStyle w:val="Titulo2"/>
      </w:pPr>
      <w:bookmarkStart w:id="85" w:name="_Toc241096982"/>
      <w:r>
        <w:lastRenderedPageBreak/>
        <w:t>Lista de anexos sugeridos</w:t>
      </w:r>
      <w:bookmarkEnd w:id="85"/>
    </w:p>
    <w:p w14:paraId="242009F7" w14:textId="77777777" w:rsidR="00440C3A" w:rsidRPr="00EB10AE" w:rsidRDefault="00000000" w:rsidP="00EB10AE">
      <w:pPr>
        <w:pStyle w:val="Prrafodelista"/>
        <w:numPr>
          <w:ilvl w:val="0"/>
          <w:numId w:val="5"/>
        </w:numPr>
        <w:rPr>
          <w:lang w:val="es-PE"/>
        </w:rPr>
      </w:pPr>
      <w:r w:rsidRPr="00EB10AE">
        <w:rPr>
          <w:lang w:val="es-PE"/>
        </w:rPr>
        <w:t>Anexo A. Requisitos, historias de usuario y criterios de aceptación.</w:t>
      </w:r>
    </w:p>
    <w:p w14:paraId="7C2B0B43" w14:textId="77777777" w:rsidR="00440C3A" w:rsidRPr="00483907" w:rsidRDefault="00000000" w:rsidP="00EB10AE">
      <w:pPr>
        <w:pStyle w:val="Prrafodelista"/>
        <w:numPr>
          <w:ilvl w:val="0"/>
          <w:numId w:val="5"/>
        </w:numPr>
        <w:rPr>
          <w:lang w:val="es-PE"/>
        </w:rPr>
      </w:pPr>
      <w:r w:rsidRPr="00483907">
        <w:rPr>
          <w:lang w:val="es-PE"/>
        </w:rPr>
        <w:t>Anexo B. Diccionario de datos, modelos y diagramas de arquitectura.</w:t>
      </w:r>
    </w:p>
    <w:p w14:paraId="1A5C14EF" w14:textId="77777777" w:rsidR="00440C3A" w:rsidRPr="00EB10AE" w:rsidRDefault="00000000" w:rsidP="00EB10AE">
      <w:pPr>
        <w:pStyle w:val="Prrafodelista"/>
        <w:numPr>
          <w:ilvl w:val="0"/>
          <w:numId w:val="5"/>
        </w:numPr>
        <w:rPr>
          <w:lang w:val="es-PE"/>
        </w:rPr>
      </w:pPr>
      <w:r w:rsidRPr="00EB10AE">
        <w:rPr>
          <w:lang w:val="es-PE"/>
        </w:rPr>
        <w:t xml:space="preserve">Anexo C. Fichas de </w:t>
      </w:r>
      <w:proofErr w:type="spellStart"/>
      <w:r w:rsidRPr="00EB10AE">
        <w:rPr>
          <w:lang w:val="es-PE"/>
        </w:rPr>
        <w:t>datasets</w:t>
      </w:r>
      <w:proofErr w:type="spellEnd"/>
      <w:r w:rsidRPr="00EB10AE">
        <w:rPr>
          <w:lang w:val="es-PE"/>
        </w:rPr>
        <w:t xml:space="preserve"> original, procesado y de prueba.</w:t>
      </w:r>
    </w:p>
    <w:p w14:paraId="599BD796" w14:textId="77777777" w:rsidR="00440C3A" w:rsidRDefault="00000000" w:rsidP="00EB10AE">
      <w:pPr>
        <w:pStyle w:val="Prrafodelista"/>
        <w:numPr>
          <w:ilvl w:val="0"/>
          <w:numId w:val="5"/>
        </w:numPr>
      </w:pPr>
      <w:r>
        <w:t xml:space="preserve">Anexo D. Scripts SQL/NoSQL/Spark, notebooks y </w:t>
      </w:r>
      <w:proofErr w:type="spellStart"/>
      <w:r>
        <w:t>archivos</w:t>
      </w:r>
      <w:proofErr w:type="spellEnd"/>
      <w:r>
        <w:t xml:space="preserve"> de </w:t>
      </w:r>
      <w:proofErr w:type="spellStart"/>
      <w:r>
        <w:t>configuración</w:t>
      </w:r>
      <w:proofErr w:type="spellEnd"/>
      <w:r>
        <w:t>.</w:t>
      </w:r>
    </w:p>
    <w:p w14:paraId="4AAA6943" w14:textId="77777777" w:rsidR="00440C3A" w:rsidRPr="00EB10AE" w:rsidRDefault="00000000" w:rsidP="00EB10AE">
      <w:pPr>
        <w:pStyle w:val="Prrafodelista"/>
        <w:numPr>
          <w:ilvl w:val="0"/>
          <w:numId w:val="5"/>
        </w:numPr>
        <w:rPr>
          <w:lang w:val="es-PE"/>
        </w:rPr>
      </w:pPr>
      <w:r w:rsidRPr="00EB10AE">
        <w:rPr>
          <w:lang w:val="es-PE"/>
        </w:rPr>
        <w:t>Anexo E. Logs, tablas completas, visualizaciones y capturas de ejecución.</w:t>
      </w:r>
    </w:p>
    <w:p w14:paraId="06950C08" w14:textId="77777777" w:rsidR="00440C3A" w:rsidRPr="00EB10AE" w:rsidRDefault="00000000" w:rsidP="00EB10AE">
      <w:pPr>
        <w:pStyle w:val="Prrafodelista"/>
        <w:numPr>
          <w:ilvl w:val="0"/>
          <w:numId w:val="5"/>
        </w:numPr>
        <w:rPr>
          <w:lang w:val="es-PE"/>
        </w:rPr>
      </w:pPr>
      <w:r w:rsidRPr="00EB10AE">
        <w:rPr>
          <w:lang w:val="es-PE"/>
        </w:rPr>
        <w:t>Anexo F. Manual de instalación, despliegue, operación y demostración.</w:t>
      </w:r>
    </w:p>
    <w:p w14:paraId="1EFB3679" w14:textId="77777777" w:rsidR="00440C3A" w:rsidRPr="00EB10AE" w:rsidRDefault="00000000" w:rsidP="00EB10AE">
      <w:pPr>
        <w:pStyle w:val="Prrafodelista"/>
        <w:numPr>
          <w:ilvl w:val="0"/>
          <w:numId w:val="5"/>
        </w:numPr>
        <w:rPr>
          <w:lang w:val="es-PE"/>
        </w:rPr>
      </w:pPr>
      <w:r w:rsidRPr="00EB10AE">
        <w:rPr>
          <w:lang w:val="es-PE"/>
        </w:rPr>
        <w:t>Anexo G. Evidencia de retroalimentación, mejoras y aceptación.</w:t>
      </w:r>
    </w:p>
    <w:p w14:paraId="26656FD7" w14:textId="77777777" w:rsidR="00440C3A" w:rsidRPr="00EB10AE" w:rsidRDefault="00000000" w:rsidP="00EB10AE">
      <w:pPr>
        <w:pStyle w:val="Prrafodelista"/>
        <w:numPr>
          <w:ilvl w:val="0"/>
          <w:numId w:val="5"/>
        </w:numPr>
        <w:rPr>
          <w:lang w:val="es-PE"/>
        </w:rPr>
      </w:pPr>
      <w:r w:rsidRPr="00EB10AE">
        <w:rPr>
          <w:lang w:val="es-PE"/>
        </w:rPr>
        <w:t>Anexo H. Historial de repositorio y aportes individuales.</w:t>
      </w:r>
    </w:p>
    <w:p w14:paraId="1C804135" w14:textId="05387652" w:rsidR="00150D17" w:rsidRPr="00483907" w:rsidRDefault="00000000" w:rsidP="00EB10AE">
      <w:pPr>
        <w:pStyle w:val="Prrafodelista"/>
        <w:numPr>
          <w:ilvl w:val="0"/>
          <w:numId w:val="5"/>
        </w:numPr>
        <w:rPr>
          <w:lang w:val="es-PE"/>
        </w:rPr>
      </w:pPr>
      <w:r w:rsidRPr="00483907">
        <w:rPr>
          <w:lang w:val="es-PE"/>
        </w:rPr>
        <w:t>Anexo I. Declaración de uso responsable de IA.</w:t>
      </w:r>
    </w:p>
    <w:p w14:paraId="621FDA10" w14:textId="77777777" w:rsidR="00150D17" w:rsidRPr="00483907" w:rsidRDefault="00150D17">
      <w:pPr>
        <w:spacing w:after="160" w:line="259" w:lineRule="auto"/>
        <w:rPr>
          <w:lang w:val="es-PE"/>
        </w:rPr>
      </w:pPr>
      <w:r w:rsidRPr="00483907">
        <w:rPr>
          <w:lang w:val="es-PE"/>
        </w:rPr>
        <w:br w:type="page"/>
      </w:r>
    </w:p>
    <w:p w14:paraId="7A1EA8A3" w14:textId="77777777" w:rsidR="00440C3A" w:rsidRPr="00483907" w:rsidRDefault="00440C3A" w:rsidP="00150D17">
      <w:pPr>
        <w:rPr>
          <w:lang w:val="es-PE"/>
        </w:rPr>
      </w:pPr>
    </w:p>
    <w:p w14:paraId="16254624" w14:textId="77777777" w:rsidR="00150D17" w:rsidRPr="00150D17" w:rsidRDefault="00150D17" w:rsidP="00150D17">
      <w:pPr>
        <w:pStyle w:val="Titulo2"/>
        <w:jc w:val="center"/>
        <w:rPr>
          <w:rFonts w:ascii="Sharp Grotesk Bold 15" w:hAnsi="Sharp Grotesk Bold 15"/>
        </w:rPr>
      </w:pPr>
      <w:bookmarkStart w:id="86" w:name="_Toc241096983"/>
      <w:r w:rsidRPr="00150D17">
        <w:rPr>
          <w:rFonts w:ascii="Sharp Grotesk Bold 15" w:hAnsi="Sharp Grotesk Bold 15"/>
        </w:rPr>
        <w:t>D</w:t>
      </w:r>
      <w:r w:rsidRPr="008E45AA">
        <w:t xml:space="preserve">ECLARACIÓN DE USO </w:t>
      </w:r>
      <w:r>
        <w:t xml:space="preserve">RESPONSABLE </w:t>
      </w:r>
      <w:r w:rsidRPr="008E45AA">
        <w:t>DE INTELIGENCIA ARTIFICIAL</w:t>
      </w:r>
      <w:bookmarkEnd w:id="86"/>
    </w:p>
    <w:p w14:paraId="455BA30C" w14:textId="77777777" w:rsidR="00150D17" w:rsidRDefault="00150D17" w:rsidP="00150D17">
      <w:pPr>
        <w:jc w:val="both"/>
        <w:rPr>
          <w:rFonts w:ascii="Telegraf" w:hAnsi="Telegraf"/>
          <w:lang w:val="es-PE"/>
        </w:rPr>
      </w:pPr>
      <w:r w:rsidRPr="008E45AA">
        <w:rPr>
          <w:rFonts w:ascii="Telegraf" w:hAnsi="Telegraf"/>
          <w:highlight w:val="lightGray"/>
          <w:lang w:val="es-PE"/>
        </w:rPr>
        <w:t>La IA puede utilizarse como apoyo, pero no reemplaza el análisis, la simulación, la interpretación de resultados ni la responsabilidad académica del estudiante/equipo.</w:t>
      </w:r>
    </w:p>
    <w:p w14:paraId="678AD9C0" w14:textId="77777777" w:rsidR="00150D17" w:rsidRPr="00CF2B29" w:rsidRDefault="00150D17" w:rsidP="00150D17">
      <w:pPr>
        <w:spacing w:before="160"/>
        <w:rPr>
          <w:rFonts w:ascii="Telegraf" w:hAnsi="Telegraf"/>
          <w:b/>
          <w:sz w:val="28"/>
          <w:szCs w:val="28"/>
          <w:lang w:val="es-PE"/>
        </w:rPr>
      </w:pPr>
      <w:r w:rsidRPr="00CF2B29">
        <w:rPr>
          <w:rFonts w:ascii="Telegraf" w:hAnsi="Telegraf"/>
          <w:b/>
          <w:sz w:val="28"/>
          <w:szCs w:val="28"/>
          <w:lang w:val="es-PE"/>
        </w:rPr>
        <w:t>Responda de manera honesta:</w:t>
      </w:r>
    </w:p>
    <w:tbl>
      <w:tblPr>
        <w:tblStyle w:val="Tablaconcuadrcula"/>
        <w:tblW w:w="0" w:type="auto"/>
        <w:jc w:val="center"/>
        <w:tblLook w:val="04A0" w:firstRow="1" w:lastRow="0" w:firstColumn="1" w:lastColumn="0" w:noHBand="0" w:noVBand="1"/>
      </w:tblPr>
      <w:tblGrid>
        <w:gridCol w:w="2259"/>
        <w:gridCol w:w="6235"/>
      </w:tblGrid>
      <w:tr w:rsidR="00150D17" w:rsidRPr="008E45AA" w14:paraId="7605FC44" w14:textId="77777777" w:rsidTr="00AB0195">
        <w:trPr>
          <w:jc w:val="center"/>
        </w:trPr>
        <w:tc>
          <w:tcPr>
            <w:tcW w:w="2552" w:type="dxa"/>
            <w:shd w:val="clear" w:color="auto" w:fill="F2C94C"/>
            <w:vAlign w:val="center"/>
          </w:tcPr>
          <w:p w14:paraId="54D08526" w14:textId="77777777" w:rsidR="00150D17" w:rsidRPr="008E45AA" w:rsidRDefault="00150D17" w:rsidP="00AB0195">
            <w:pPr>
              <w:rPr>
                <w:rFonts w:ascii="Telegraf" w:hAnsi="Telegraf"/>
              </w:rPr>
            </w:pPr>
            <w:proofErr w:type="spellStart"/>
            <w:r w:rsidRPr="008E45AA">
              <w:rPr>
                <w:rFonts w:ascii="Telegraf" w:hAnsi="Telegraf"/>
                <w:b/>
              </w:rPr>
              <w:t>Aspecto</w:t>
            </w:r>
            <w:proofErr w:type="spellEnd"/>
          </w:p>
        </w:tc>
        <w:tc>
          <w:tcPr>
            <w:tcW w:w="7528" w:type="dxa"/>
            <w:shd w:val="clear" w:color="auto" w:fill="F2C94C"/>
            <w:vAlign w:val="center"/>
          </w:tcPr>
          <w:p w14:paraId="5E90D9F2" w14:textId="77777777" w:rsidR="00150D17" w:rsidRPr="008E45AA" w:rsidRDefault="00150D17" w:rsidP="00AB0195">
            <w:pPr>
              <w:rPr>
                <w:rFonts w:ascii="Telegraf" w:hAnsi="Telegraf"/>
              </w:rPr>
            </w:pPr>
            <w:r w:rsidRPr="008E45AA">
              <w:rPr>
                <w:rFonts w:ascii="Telegraf" w:hAnsi="Telegraf"/>
                <w:b/>
              </w:rPr>
              <w:t>Respuesta</w:t>
            </w:r>
          </w:p>
        </w:tc>
      </w:tr>
      <w:tr w:rsidR="00150D17" w:rsidRPr="008E45AA" w14:paraId="0DE36AFF" w14:textId="77777777" w:rsidTr="00AB0195">
        <w:trPr>
          <w:jc w:val="center"/>
        </w:trPr>
        <w:tc>
          <w:tcPr>
            <w:tcW w:w="2552" w:type="dxa"/>
            <w:vAlign w:val="center"/>
          </w:tcPr>
          <w:p w14:paraId="5EABB75C" w14:textId="77777777" w:rsidR="00150D17" w:rsidRPr="008E45AA" w:rsidRDefault="00150D17" w:rsidP="00AB0195">
            <w:pPr>
              <w:rPr>
                <w:rFonts w:ascii="Telegraf" w:hAnsi="Telegraf"/>
              </w:rPr>
            </w:pPr>
            <w:r w:rsidRPr="008E45AA">
              <w:rPr>
                <w:rFonts w:ascii="Telegraf" w:hAnsi="Telegraf"/>
                <w:b/>
              </w:rPr>
              <w:t>1. ¿</w:t>
            </w:r>
            <w:proofErr w:type="spellStart"/>
            <w:r w:rsidRPr="008E45AA">
              <w:rPr>
                <w:rFonts w:ascii="Telegraf" w:hAnsi="Telegraf"/>
                <w:b/>
              </w:rPr>
              <w:t>U</w:t>
            </w:r>
            <w:r>
              <w:rPr>
                <w:rFonts w:ascii="Telegraf" w:hAnsi="Telegraf"/>
                <w:b/>
              </w:rPr>
              <w:t>tilic</w:t>
            </w:r>
            <w:r w:rsidRPr="008E45AA">
              <w:rPr>
                <w:rFonts w:ascii="Telegraf" w:hAnsi="Telegraf"/>
                <w:b/>
              </w:rPr>
              <w:t>é</w:t>
            </w:r>
            <w:proofErr w:type="spellEnd"/>
            <w:r w:rsidRPr="008E45AA">
              <w:rPr>
                <w:rFonts w:ascii="Telegraf" w:hAnsi="Telegraf"/>
                <w:b/>
              </w:rPr>
              <w:t xml:space="preserve"> IA?</w:t>
            </w:r>
          </w:p>
        </w:tc>
        <w:tc>
          <w:tcPr>
            <w:tcW w:w="7528" w:type="dxa"/>
            <w:vAlign w:val="center"/>
          </w:tcPr>
          <w:p w14:paraId="7CA62B98"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No     </w:t>
            </w:r>
            <w:r w:rsidRPr="008E45AA">
              <w:rPr>
                <w:rFonts w:ascii="Segoe UI Symbol" w:hAnsi="Segoe UI Symbol" w:cs="Segoe UI Symbol"/>
              </w:rPr>
              <w:t>☐</w:t>
            </w:r>
            <w:r w:rsidRPr="008E45AA">
              <w:rPr>
                <w:rFonts w:ascii="Telegraf" w:hAnsi="Telegraf"/>
              </w:rPr>
              <w:t xml:space="preserve"> </w:t>
            </w:r>
            <w:proofErr w:type="spellStart"/>
            <w:r w:rsidRPr="008E45AA">
              <w:rPr>
                <w:rFonts w:ascii="Telegraf" w:hAnsi="Telegraf"/>
              </w:rPr>
              <w:t>S</w:t>
            </w:r>
            <w:r w:rsidRPr="008E45AA">
              <w:rPr>
                <w:rFonts w:ascii="Telegraf" w:hAnsi="Telegraf" w:cs="Arial"/>
              </w:rPr>
              <w:t>í</w:t>
            </w:r>
            <w:proofErr w:type="spellEnd"/>
          </w:p>
        </w:tc>
      </w:tr>
      <w:tr w:rsidR="00150D17" w:rsidRPr="008E45AA" w14:paraId="2D03B274" w14:textId="77777777" w:rsidTr="00AB0195">
        <w:trPr>
          <w:jc w:val="center"/>
        </w:trPr>
        <w:tc>
          <w:tcPr>
            <w:tcW w:w="2552" w:type="dxa"/>
            <w:vAlign w:val="center"/>
          </w:tcPr>
          <w:p w14:paraId="688C6704" w14:textId="77777777" w:rsidR="00150D17" w:rsidRPr="008E45AA" w:rsidRDefault="00150D17" w:rsidP="00AB0195">
            <w:pPr>
              <w:rPr>
                <w:rFonts w:ascii="Telegraf" w:hAnsi="Telegraf"/>
              </w:rPr>
            </w:pPr>
            <w:r w:rsidRPr="008E45AA">
              <w:rPr>
                <w:rFonts w:ascii="Telegraf" w:hAnsi="Telegraf"/>
                <w:b/>
              </w:rPr>
              <w:t xml:space="preserve">2. </w:t>
            </w:r>
            <w:proofErr w:type="spellStart"/>
            <w:r w:rsidRPr="008E45AA">
              <w:rPr>
                <w:rFonts w:ascii="Telegraf" w:hAnsi="Telegraf"/>
                <w:b/>
              </w:rPr>
              <w:t>Herramienta</w:t>
            </w:r>
            <w:proofErr w:type="spellEnd"/>
          </w:p>
        </w:tc>
        <w:tc>
          <w:tcPr>
            <w:tcW w:w="7528" w:type="dxa"/>
            <w:vAlign w:val="center"/>
          </w:tcPr>
          <w:p w14:paraId="6D58EF00" w14:textId="77777777" w:rsidR="00150D17"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w:t>
            </w:r>
            <w:proofErr w:type="spellStart"/>
            <w:r w:rsidRPr="008E45AA">
              <w:rPr>
                <w:rFonts w:ascii="Telegraf" w:hAnsi="Telegraf"/>
              </w:rPr>
              <w:t>ChatGPT</w:t>
            </w:r>
            <w:proofErr w:type="spellEnd"/>
            <w:r w:rsidRPr="008E45AA">
              <w:rPr>
                <w:rFonts w:ascii="Telegraf" w:hAnsi="Telegraf"/>
              </w:rPr>
              <w:t xml:space="preserve">   </w:t>
            </w:r>
            <w:r w:rsidRPr="008E45AA">
              <w:rPr>
                <w:rFonts w:ascii="Segoe UI Symbol" w:hAnsi="Segoe UI Symbol" w:cs="Segoe UI Symbol"/>
              </w:rPr>
              <w:t>☐</w:t>
            </w:r>
            <w:r w:rsidRPr="008E45AA">
              <w:rPr>
                <w:rFonts w:ascii="Telegraf" w:hAnsi="Telegraf"/>
              </w:rPr>
              <w:t xml:space="preserve"> Gemini   </w:t>
            </w:r>
            <w:r w:rsidRPr="008E45AA">
              <w:rPr>
                <w:rFonts w:ascii="Segoe UI Symbol" w:hAnsi="Segoe UI Symbol" w:cs="Segoe UI Symbol"/>
              </w:rPr>
              <w:t>☐</w:t>
            </w:r>
            <w:r w:rsidRPr="008E45AA">
              <w:rPr>
                <w:rFonts w:ascii="Telegraf" w:hAnsi="Telegraf"/>
              </w:rPr>
              <w:t xml:space="preserve"> Copilot   </w:t>
            </w:r>
            <w:r w:rsidRPr="008E45AA">
              <w:rPr>
                <w:rFonts w:ascii="Segoe UI Symbol" w:hAnsi="Segoe UI Symbol" w:cs="Segoe UI Symbol"/>
              </w:rPr>
              <w:t>☐</w:t>
            </w:r>
            <w:r w:rsidRPr="008E45AA">
              <w:rPr>
                <w:rFonts w:ascii="Telegraf" w:hAnsi="Telegraf"/>
              </w:rPr>
              <w:t xml:space="preserve"> Claude   </w:t>
            </w:r>
          </w:p>
          <w:p w14:paraId="07D5B815"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w:t>
            </w:r>
            <w:proofErr w:type="spellStart"/>
            <w:proofErr w:type="gramStart"/>
            <w:r w:rsidRPr="008E45AA">
              <w:rPr>
                <w:rFonts w:ascii="Telegraf" w:hAnsi="Telegraf"/>
              </w:rPr>
              <w:t>Otra</w:t>
            </w:r>
            <w:proofErr w:type="spellEnd"/>
            <w:r w:rsidRPr="008E45AA">
              <w:rPr>
                <w:rFonts w:ascii="Telegraf" w:hAnsi="Telegraf"/>
              </w:rPr>
              <w:t>:_</w:t>
            </w:r>
            <w:proofErr w:type="gramEnd"/>
            <w:r w:rsidRPr="008E45AA">
              <w:rPr>
                <w:rFonts w:ascii="Telegraf" w:hAnsi="Telegraf"/>
              </w:rPr>
              <w:t>_________________</w:t>
            </w:r>
          </w:p>
        </w:tc>
      </w:tr>
      <w:tr w:rsidR="00150D17" w:rsidRPr="008E45AA" w14:paraId="0CC8FE64" w14:textId="77777777" w:rsidTr="00AB0195">
        <w:trPr>
          <w:jc w:val="center"/>
        </w:trPr>
        <w:tc>
          <w:tcPr>
            <w:tcW w:w="2552" w:type="dxa"/>
            <w:vAlign w:val="center"/>
          </w:tcPr>
          <w:p w14:paraId="01E1E828" w14:textId="77777777" w:rsidR="00150D17" w:rsidRPr="008E45AA" w:rsidRDefault="00150D17" w:rsidP="00AB0195">
            <w:pPr>
              <w:rPr>
                <w:rFonts w:ascii="Telegraf" w:hAnsi="Telegraf"/>
              </w:rPr>
            </w:pPr>
            <w:r w:rsidRPr="008E45AA">
              <w:rPr>
                <w:rFonts w:ascii="Telegraf" w:hAnsi="Telegraf"/>
                <w:b/>
              </w:rPr>
              <w:t xml:space="preserve">3. ¿Para </w:t>
            </w:r>
            <w:proofErr w:type="spellStart"/>
            <w:r w:rsidRPr="008E45AA">
              <w:rPr>
                <w:rFonts w:ascii="Telegraf" w:hAnsi="Telegraf"/>
                <w:b/>
              </w:rPr>
              <w:t>qué</w:t>
            </w:r>
            <w:proofErr w:type="spellEnd"/>
            <w:r w:rsidRPr="008E45AA">
              <w:rPr>
                <w:rFonts w:ascii="Telegraf" w:hAnsi="Telegraf"/>
                <w:b/>
              </w:rPr>
              <w:t xml:space="preserve"> la </w:t>
            </w:r>
            <w:proofErr w:type="spellStart"/>
            <w:r w:rsidRPr="008E45AA">
              <w:rPr>
                <w:rFonts w:ascii="Telegraf" w:hAnsi="Telegraf"/>
                <w:b/>
              </w:rPr>
              <w:t>utilicé</w:t>
            </w:r>
            <w:proofErr w:type="spellEnd"/>
            <w:r w:rsidRPr="008E45AA">
              <w:rPr>
                <w:rFonts w:ascii="Telegraf" w:hAnsi="Telegraf"/>
                <w:b/>
              </w:rPr>
              <w:t>?</w:t>
            </w:r>
          </w:p>
        </w:tc>
        <w:tc>
          <w:tcPr>
            <w:tcW w:w="7528" w:type="dxa"/>
            <w:vAlign w:val="center"/>
          </w:tcPr>
          <w:p w14:paraId="5293FC1B" w14:textId="77777777" w:rsidR="00150D17" w:rsidRDefault="00150D17" w:rsidP="00AB0195">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Ideas   </w:t>
            </w:r>
            <w:r w:rsidRPr="008E45AA">
              <w:rPr>
                <w:rFonts w:ascii="Segoe UI Symbol" w:hAnsi="Segoe UI Symbol" w:cs="Segoe UI Symbol"/>
                <w:lang w:val="es-PE"/>
              </w:rPr>
              <w:t>☐</w:t>
            </w:r>
            <w:r w:rsidRPr="008E45AA">
              <w:rPr>
                <w:rFonts w:ascii="Telegraf" w:hAnsi="Telegraf"/>
                <w:lang w:val="es-PE"/>
              </w:rPr>
              <w:t xml:space="preserve"> Redacci</w:t>
            </w:r>
            <w:r w:rsidRPr="008E45AA">
              <w:rPr>
                <w:rFonts w:ascii="Telegraf" w:hAnsi="Telegraf" w:cs="Arial"/>
                <w:lang w:val="es-PE"/>
              </w:rPr>
              <w:t>ó</w:t>
            </w:r>
            <w:r w:rsidRPr="008E45AA">
              <w:rPr>
                <w:rFonts w:ascii="Telegraf" w:hAnsi="Telegraf"/>
                <w:lang w:val="es-PE"/>
              </w:rPr>
              <w:t xml:space="preserve">n   </w:t>
            </w:r>
            <w:r w:rsidRPr="008E45AA">
              <w:rPr>
                <w:rFonts w:ascii="Segoe UI Symbol" w:hAnsi="Segoe UI Symbol" w:cs="Segoe UI Symbol"/>
                <w:lang w:val="es-PE"/>
              </w:rPr>
              <w:t>☐</w:t>
            </w:r>
            <w:r w:rsidRPr="008E45AA">
              <w:rPr>
                <w:rFonts w:ascii="Telegraf" w:hAnsi="Telegraf"/>
                <w:lang w:val="es-PE"/>
              </w:rPr>
              <w:t xml:space="preserve"> C</w:t>
            </w:r>
            <w:r w:rsidRPr="008E45AA">
              <w:rPr>
                <w:rFonts w:ascii="Telegraf" w:hAnsi="Telegraf" w:cs="Arial"/>
                <w:lang w:val="es-PE"/>
              </w:rPr>
              <w:t>ó</w:t>
            </w:r>
            <w:r w:rsidRPr="008E45AA">
              <w:rPr>
                <w:rFonts w:ascii="Telegraf" w:hAnsi="Telegraf"/>
                <w:lang w:val="es-PE"/>
              </w:rPr>
              <w:t xml:space="preserve">digo   </w:t>
            </w:r>
            <w:r w:rsidRPr="008E45AA">
              <w:rPr>
                <w:rFonts w:ascii="Segoe UI Symbol" w:hAnsi="Segoe UI Symbol" w:cs="Segoe UI Symbol"/>
                <w:lang w:val="es-PE"/>
              </w:rPr>
              <w:t>☐</w:t>
            </w:r>
            <w:r w:rsidRPr="008E45AA">
              <w:rPr>
                <w:rFonts w:ascii="Telegraf" w:hAnsi="Telegraf"/>
                <w:lang w:val="es-PE"/>
              </w:rPr>
              <w:t xml:space="preserve"> Errores   </w:t>
            </w:r>
            <w:r w:rsidRPr="008E45AA">
              <w:rPr>
                <w:rFonts w:ascii="Segoe UI Symbol" w:hAnsi="Segoe UI Symbol" w:cs="Segoe UI Symbol"/>
                <w:lang w:val="es-PE"/>
              </w:rPr>
              <w:t>☐</w:t>
            </w:r>
            <w:r w:rsidRPr="008E45AA">
              <w:rPr>
                <w:rFonts w:ascii="Telegraf" w:hAnsi="Telegraf"/>
                <w:lang w:val="es-PE"/>
              </w:rPr>
              <w:t xml:space="preserve"> Gr</w:t>
            </w:r>
            <w:r w:rsidRPr="008E45AA">
              <w:rPr>
                <w:rFonts w:ascii="Telegraf" w:hAnsi="Telegraf" w:cs="Arial"/>
                <w:lang w:val="es-PE"/>
              </w:rPr>
              <w:t>á</w:t>
            </w:r>
            <w:r w:rsidRPr="008E45AA">
              <w:rPr>
                <w:rFonts w:ascii="Telegraf" w:hAnsi="Telegraf"/>
                <w:lang w:val="es-PE"/>
              </w:rPr>
              <w:t xml:space="preserve">ficos   </w:t>
            </w:r>
            <w:r w:rsidRPr="008E45AA">
              <w:rPr>
                <w:rFonts w:ascii="Segoe UI Symbol" w:hAnsi="Segoe UI Symbol" w:cs="Segoe UI Symbol"/>
                <w:lang w:val="es-PE"/>
              </w:rPr>
              <w:t>☐</w:t>
            </w:r>
            <w:r w:rsidRPr="008E45AA">
              <w:rPr>
                <w:rFonts w:ascii="Telegraf" w:hAnsi="Telegraf"/>
                <w:lang w:val="es-PE"/>
              </w:rPr>
              <w:t xml:space="preserve"> An</w:t>
            </w:r>
            <w:r w:rsidRPr="008E45AA">
              <w:rPr>
                <w:rFonts w:ascii="Telegraf" w:hAnsi="Telegraf" w:cs="Arial"/>
                <w:lang w:val="es-PE"/>
              </w:rPr>
              <w:t>á</w:t>
            </w:r>
            <w:r w:rsidRPr="008E45AA">
              <w:rPr>
                <w:rFonts w:ascii="Telegraf" w:hAnsi="Telegraf"/>
                <w:lang w:val="es-PE"/>
              </w:rPr>
              <w:t>lisis</w:t>
            </w:r>
          </w:p>
          <w:p w14:paraId="123B6CC8" w14:textId="77777777" w:rsidR="00150D17" w:rsidRPr="008E45AA" w:rsidRDefault="00150D17" w:rsidP="00AB0195">
            <w:pPr>
              <w:rPr>
                <w:rFonts w:ascii="Telegraf" w:hAnsi="Telegraf"/>
                <w:lang w:val="es-PE"/>
              </w:rPr>
            </w:pPr>
            <w:r w:rsidRPr="008E45AA">
              <w:rPr>
                <w:rFonts w:ascii="Segoe UI Symbol" w:hAnsi="Segoe UI Symbol" w:cs="Segoe UI Symbol"/>
              </w:rPr>
              <w:t>☐</w:t>
            </w:r>
            <w:r w:rsidRPr="008E45AA">
              <w:rPr>
                <w:rFonts w:ascii="Telegraf" w:hAnsi="Telegraf"/>
              </w:rPr>
              <w:t xml:space="preserve"> </w:t>
            </w:r>
            <w:proofErr w:type="spellStart"/>
            <w:r w:rsidRPr="008E45AA">
              <w:rPr>
                <w:rFonts w:ascii="Telegraf" w:hAnsi="Telegraf"/>
              </w:rPr>
              <w:t>Otra</w:t>
            </w:r>
            <w:proofErr w:type="spellEnd"/>
            <w:r w:rsidRPr="008E45AA">
              <w:rPr>
                <w:rFonts w:ascii="Telegraf" w:hAnsi="Telegraf"/>
              </w:rPr>
              <w:t>: __________________</w:t>
            </w:r>
          </w:p>
        </w:tc>
      </w:tr>
      <w:tr w:rsidR="00150D17" w:rsidRPr="008E45AA" w14:paraId="25965391" w14:textId="77777777" w:rsidTr="00AB0195">
        <w:trPr>
          <w:jc w:val="center"/>
        </w:trPr>
        <w:tc>
          <w:tcPr>
            <w:tcW w:w="2552" w:type="dxa"/>
            <w:vAlign w:val="center"/>
          </w:tcPr>
          <w:p w14:paraId="15D3EB9E" w14:textId="77777777" w:rsidR="00150D17" w:rsidRPr="008E45AA" w:rsidRDefault="00150D17" w:rsidP="00AB0195">
            <w:pPr>
              <w:rPr>
                <w:rFonts w:ascii="Telegraf" w:hAnsi="Telegraf"/>
              </w:rPr>
            </w:pPr>
            <w:r w:rsidRPr="008E45AA">
              <w:rPr>
                <w:rFonts w:ascii="Telegraf" w:hAnsi="Telegraf"/>
                <w:b/>
              </w:rPr>
              <w:t xml:space="preserve">4. ¿En </w:t>
            </w:r>
            <w:proofErr w:type="spellStart"/>
            <w:r w:rsidRPr="008E45AA">
              <w:rPr>
                <w:rFonts w:ascii="Telegraf" w:hAnsi="Telegraf"/>
                <w:b/>
              </w:rPr>
              <w:t>qué</w:t>
            </w:r>
            <w:proofErr w:type="spellEnd"/>
            <w:r w:rsidRPr="008E45AA">
              <w:rPr>
                <w:rFonts w:ascii="Telegraf" w:hAnsi="Telegraf"/>
                <w:b/>
              </w:rPr>
              <w:t xml:space="preserve"> </w:t>
            </w:r>
            <w:proofErr w:type="spellStart"/>
            <w:r w:rsidRPr="008E45AA">
              <w:rPr>
                <w:rFonts w:ascii="Telegraf" w:hAnsi="Telegraf"/>
                <w:b/>
              </w:rPr>
              <w:t>parte</w:t>
            </w:r>
            <w:proofErr w:type="spellEnd"/>
            <w:r w:rsidRPr="008E45AA">
              <w:rPr>
                <w:rFonts w:ascii="Telegraf" w:hAnsi="Telegraf"/>
                <w:b/>
              </w:rPr>
              <w:t>?</w:t>
            </w:r>
          </w:p>
        </w:tc>
        <w:tc>
          <w:tcPr>
            <w:tcW w:w="7528" w:type="dxa"/>
            <w:vAlign w:val="center"/>
          </w:tcPr>
          <w:p w14:paraId="7E02C318"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Diagrama   </w:t>
            </w:r>
            <w:r w:rsidRPr="00483907">
              <w:rPr>
                <w:rFonts w:ascii="Segoe UI Symbol" w:hAnsi="Segoe UI Symbol" w:cs="Segoe UI Symbol"/>
                <w:lang w:val="es-PE"/>
              </w:rPr>
              <w:t>☐</w:t>
            </w:r>
            <w:r w:rsidRPr="00483907">
              <w:rPr>
                <w:rFonts w:ascii="Telegraf" w:hAnsi="Telegraf"/>
                <w:lang w:val="es-PE"/>
              </w:rPr>
              <w:t xml:space="preserve"> C</w:t>
            </w:r>
            <w:r w:rsidRPr="00483907">
              <w:rPr>
                <w:rFonts w:ascii="Telegraf" w:hAnsi="Telegraf" w:cs="Arial"/>
                <w:lang w:val="es-PE"/>
              </w:rPr>
              <w:t>ó</w:t>
            </w:r>
            <w:r w:rsidRPr="00483907">
              <w:rPr>
                <w:rFonts w:ascii="Telegraf" w:hAnsi="Telegraf"/>
                <w:lang w:val="es-PE"/>
              </w:rPr>
              <w:t xml:space="preserve">digo   </w:t>
            </w:r>
            <w:r w:rsidRPr="00483907">
              <w:rPr>
                <w:rFonts w:ascii="Segoe UI Symbol" w:hAnsi="Segoe UI Symbol" w:cs="Segoe UI Symbol"/>
                <w:lang w:val="es-PE"/>
              </w:rPr>
              <w:t>☐</w:t>
            </w:r>
            <w:r w:rsidRPr="00483907">
              <w:rPr>
                <w:rFonts w:ascii="Telegraf" w:hAnsi="Telegraf"/>
                <w:lang w:val="es-PE"/>
              </w:rPr>
              <w:t xml:space="preserve"> Resultados   </w:t>
            </w:r>
            <w:r w:rsidRPr="00483907">
              <w:rPr>
                <w:rFonts w:ascii="Segoe UI Symbol" w:hAnsi="Segoe UI Symbol" w:cs="Segoe UI Symbol"/>
                <w:lang w:val="es-PE"/>
              </w:rPr>
              <w:t>☐</w:t>
            </w:r>
            <w:r w:rsidRPr="00483907">
              <w:rPr>
                <w:rFonts w:ascii="Telegraf" w:hAnsi="Telegraf"/>
                <w:lang w:val="es-PE"/>
              </w:rPr>
              <w:t xml:space="preserve"> An</w:t>
            </w:r>
            <w:r w:rsidRPr="00483907">
              <w:rPr>
                <w:rFonts w:ascii="Telegraf" w:hAnsi="Telegraf" w:cs="Arial"/>
                <w:lang w:val="es-PE"/>
              </w:rPr>
              <w:t>á</w:t>
            </w:r>
            <w:r w:rsidRPr="00483907">
              <w:rPr>
                <w:rFonts w:ascii="Telegraf" w:hAnsi="Telegraf"/>
                <w:lang w:val="es-PE"/>
              </w:rPr>
              <w:t xml:space="preserve">lisis   </w:t>
            </w:r>
            <w:r w:rsidRPr="00483907">
              <w:rPr>
                <w:rFonts w:ascii="Segoe UI Symbol" w:hAnsi="Segoe UI Symbol" w:cs="Segoe UI Symbol"/>
                <w:lang w:val="es-PE"/>
              </w:rPr>
              <w:t>☐</w:t>
            </w:r>
            <w:r w:rsidRPr="00483907">
              <w:rPr>
                <w:rFonts w:ascii="Telegraf" w:hAnsi="Telegraf"/>
                <w:lang w:val="es-PE"/>
              </w:rPr>
              <w:t xml:space="preserve"> Conclusiones   </w:t>
            </w:r>
          </w:p>
          <w:p w14:paraId="4B03607C"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Reporte </w:t>
            </w:r>
          </w:p>
          <w:p w14:paraId="5B995D1F" w14:textId="77777777" w:rsidR="00150D17" w:rsidRPr="008E45AA" w:rsidRDefault="00150D17" w:rsidP="00AB0195">
            <w:pPr>
              <w:rPr>
                <w:rFonts w:ascii="Telegraf" w:hAnsi="Telegraf"/>
              </w:rPr>
            </w:pPr>
            <w:r w:rsidRPr="008E45AA">
              <w:rPr>
                <w:rFonts w:ascii="Segoe UI Symbol" w:hAnsi="Segoe UI Symbol" w:cs="Segoe UI Symbol"/>
              </w:rPr>
              <w:t>☐</w:t>
            </w:r>
            <w:r w:rsidRPr="008E45AA">
              <w:rPr>
                <w:rFonts w:ascii="Telegraf" w:hAnsi="Telegraf"/>
              </w:rPr>
              <w:t xml:space="preserve"> </w:t>
            </w:r>
            <w:proofErr w:type="spellStart"/>
            <w:r w:rsidRPr="008E45AA">
              <w:rPr>
                <w:rFonts w:ascii="Telegraf" w:hAnsi="Telegraf"/>
              </w:rPr>
              <w:t>Otra</w:t>
            </w:r>
            <w:proofErr w:type="spellEnd"/>
            <w:r w:rsidRPr="008E45AA">
              <w:rPr>
                <w:rFonts w:ascii="Telegraf" w:hAnsi="Telegraf"/>
              </w:rPr>
              <w:t>: __________________</w:t>
            </w:r>
          </w:p>
        </w:tc>
      </w:tr>
      <w:tr w:rsidR="00150D17" w:rsidRPr="005A35F6" w14:paraId="6739D543" w14:textId="77777777" w:rsidTr="00AB0195">
        <w:trPr>
          <w:jc w:val="center"/>
        </w:trPr>
        <w:tc>
          <w:tcPr>
            <w:tcW w:w="2552" w:type="dxa"/>
            <w:vAlign w:val="center"/>
          </w:tcPr>
          <w:p w14:paraId="1310AB55" w14:textId="77777777" w:rsidR="00150D17" w:rsidRPr="00150D17" w:rsidRDefault="00150D17" w:rsidP="00AB0195">
            <w:pPr>
              <w:rPr>
                <w:rFonts w:ascii="Telegraf" w:hAnsi="Telegraf"/>
                <w:lang w:val="es-PE"/>
              </w:rPr>
            </w:pPr>
            <w:r w:rsidRPr="00150D17">
              <w:rPr>
                <w:rFonts w:ascii="Telegraf" w:hAnsi="Telegraf"/>
                <w:b/>
                <w:lang w:val="es-PE"/>
              </w:rPr>
              <w:t>5. ¿Cómo validé lo que la IA me proporcionó?</w:t>
            </w:r>
          </w:p>
        </w:tc>
        <w:tc>
          <w:tcPr>
            <w:tcW w:w="7528" w:type="dxa"/>
            <w:vAlign w:val="center"/>
          </w:tcPr>
          <w:p w14:paraId="0189A490"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Ejecuté el código         </w:t>
            </w:r>
            <w:r w:rsidRPr="00483907">
              <w:rPr>
                <w:rFonts w:ascii="Segoe UI Symbol" w:hAnsi="Segoe UI Symbol" w:cs="Segoe UI Symbol"/>
                <w:lang w:val="es-PE"/>
              </w:rPr>
              <w:t>☐</w:t>
            </w:r>
            <w:r w:rsidRPr="00483907">
              <w:rPr>
                <w:rFonts w:ascii="Telegraf" w:hAnsi="Telegraf"/>
                <w:lang w:val="es-PE"/>
              </w:rPr>
              <w:t xml:space="preserve"> Comparé resultados       </w:t>
            </w:r>
          </w:p>
          <w:p w14:paraId="187AE322" w14:textId="77777777" w:rsidR="00150D17" w:rsidRPr="00483907" w:rsidRDefault="00150D17" w:rsidP="00AB0195">
            <w:pPr>
              <w:rPr>
                <w:rFonts w:ascii="Telegraf" w:hAnsi="Telegraf"/>
                <w:lang w:val="es-PE"/>
              </w:rPr>
            </w:pPr>
            <w:r w:rsidRPr="00483907">
              <w:rPr>
                <w:rFonts w:ascii="Segoe UI Symbol" w:hAnsi="Segoe UI Symbol" w:cs="Segoe UI Symbol"/>
                <w:lang w:val="es-PE"/>
              </w:rPr>
              <w:t>☐</w:t>
            </w:r>
            <w:r w:rsidRPr="00483907">
              <w:rPr>
                <w:rFonts w:ascii="Telegraf" w:hAnsi="Telegraf"/>
                <w:lang w:val="es-PE"/>
              </w:rPr>
              <w:t xml:space="preserve"> Revisé fórmulas/unidades   </w:t>
            </w:r>
          </w:p>
          <w:p w14:paraId="3D685962" w14:textId="77777777" w:rsidR="00150D17" w:rsidRPr="008E45AA" w:rsidRDefault="00150D17" w:rsidP="00AB0195">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Validé con simulador   </w:t>
            </w:r>
            <w:r w:rsidRPr="008E45AA">
              <w:rPr>
                <w:rFonts w:ascii="Segoe UI Symbol" w:hAnsi="Segoe UI Symbol" w:cs="Segoe UI Symbol"/>
                <w:lang w:val="es-PE"/>
              </w:rPr>
              <w:t>☐</w:t>
            </w:r>
            <w:r w:rsidRPr="008E45AA">
              <w:rPr>
                <w:rFonts w:ascii="Telegraf" w:hAnsi="Telegraf"/>
                <w:lang w:val="es-PE"/>
              </w:rPr>
              <w:t xml:space="preserve"> Correg</w:t>
            </w:r>
            <w:r w:rsidRPr="008E45AA">
              <w:rPr>
                <w:rFonts w:ascii="Telegraf" w:hAnsi="Telegraf" w:cs="Arial"/>
                <w:lang w:val="es-PE"/>
              </w:rPr>
              <w:t>í</w:t>
            </w:r>
            <w:r w:rsidRPr="008E45AA">
              <w:rPr>
                <w:rFonts w:ascii="Telegraf" w:hAnsi="Telegraf"/>
                <w:lang w:val="es-PE"/>
              </w:rPr>
              <w:t xml:space="preserve"> errores</w:t>
            </w:r>
            <w:r>
              <w:rPr>
                <w:rFonts w:ascii="Telegraf" w:hAnsi="Telegraf"/>
                <w:lang w:val="es-PE"/>
              </w:rPr>
              <w:t xml:space="preserve"> </w:t>
            </w:r>
          </w:p>
        </w:tc>
      </w:tr>
    </w:tbl>
    <w:p w14:paraId="021C64EE" w14:textId="77777777" w:rsidR="00150D17" w:rsidRPr="00CF2B29" w:rsidRDefault="00150D17" w:rsidP="00150D17">
      <w:pPr>
        <w:rPr>
          <w:rFonts w:ascii="Telegraf" w:hAnsi="Telegraf"/>
          <w:b/>
          <w:sz w:val="28"/>
          <w:szCs w:val="28"/>
          <w:lang w:val="es-PE"/>
        </w:rPr>
      </w:pPr>
      <w:r>
        <w:rPr>
          <w:rFonts w:ascii="Telegraf" w:hAnsi="Telegraf"/>
          <w:b/>
          <w:sz w:val="28"/>
          <w:szCs w:val="28"/>
          <w:lang w:val="es-PE"/>
        </w:rPr>
        <w:t>D</w:t>
      </w:r>
      <w:r w:rsidRPr="00CF2B29">
        <w:rPr>
          <w:rFonts w:ascii="Telegraf" w:hAnsi="Telegraf"/>
          <w:b/>
          <w:sz w:val="28"/>
          <w:szCs w:val="28"/>
          <w:lang w:val="es-PE"/>
        </w:rPr>
        <w:t>eclaración ética</w:t>
      </w:r>
    </w:p>
    <w:p w14:paraId="1658AFEB" w14:textId="77777777" w:rsidR="00150D17" w:rsidRDefault="00150D17" w:rsidP="00150D17">
      <w:pPr>
        <w:spacing w:after="80"/>
        <w:jc w:val="both"/>
        <w:rPr>
          <w:rFonts w:ascii="Telegraf" w:hAnsi="Telegraf"/>
          <w:lang w:val="es-PE"/>
        </w:rPr>
      </w:pPr>
      <w:r w:rsidRPr="008E45AA">
        <w:rPr>
          <w:rFonts w:ascii="Telegraf" w:hAnsi="Telegraf"/>
          <w:lang w:val="es-PE"/>
        </w:rPr>
        <w:t xml:space="preserve">Confirmo que revisé el contenido final, </w:t>
      </w:r>
      <w:r>
        <w:rPr>
          <w:rFonts w:ascii="Telegraf" w:hAnsi="Telegraf"/>
          <w:lang w:val="es-PE"/>
        </w:rPr>
        <w:t xml:space="preserve">que </w:t>
      </w:r>
      <w:r w:rsidRPr="00857D92">
        <w:rPr>
          <w:rFonts w:ascii="Telegraf" w:hAnsi="Telegraf"/>
          <w:b/>
          <w:bCs/>
          <w:i/>
          <w:iCs/>
          <w:lang w:val="es-PE"/>
        </w:rPr>
        <w:t>apliqué pensamiento crítico frente a los resultados proporcionados por la IA</w:t>
      </w:r>
      <w:r>
        <w:rPr>
          <w:rFonts w:ascii="Telegraf" w:hAnsi="Telegraf"/>
          <w:lang w:val="es-PE"/>
        </w:rPr>
        <w:t xml:space="preserve">, </w:t>
      </w:r>
      <w:r w:rsidRPr="008E45AA">
        <w:rPr>
          <w:rFonts w:ascii="Telegraf" w:hAnsi="Telegraf"/>
          <w:lang w:val="es-PE"/>
        </w:rPr>
        <w:t>no ingresé datos personales o sensibles en herramientas externas de IA y asumo la responsabilidad por el trabajo presentado.</w:t>
      </w:r>
    </w:p>
    <w:tbl>
      <w:tblPr>
        <w:tblStyle w:val="Tablaconcuadrcula"/>
        <w:tblW w:w="0" w:type="auto"/>
        <w:jc w:val="center"/>
        <w:tblLook w:val="04A0" w:firstRow="1" w:lastRow="0" w:firstColumn="1" w:lastColumn="0" w:noHBand="0" w:noVBand="1"/>
      </w:tblPr>
      <w:tblGrid>
        <w:gridCol w:w="4695"/>
        <w:gridCol w:w="3799"/>
      </w:tblGrid>
      <w:tr w:rsidR="00150D17" w:rsidRPr="008E45AA" w14:paraId="5E1AD572" w14:textId="77777777" w:rsidTr="00150D17">
        <w:trPr>
          <w:jc w:val="center"/>
        </w:trPr>
        <w:tc>
          <w:tcPr>
            <w:tcW w:w="4695" w:type="dxa"/>
            <w:vAlign w:val="center"/>
          </w:tcPr>
          <w:p w14:paraId="63000FF7" w14:textId="77777777" w:rsidR="00150D17" w:rsidRPr="008E45AA" w:rsidRDefault="00150D17" w:rsidP="00AB0195">
            <w:pPr>
              <w:rPr>
                <w:rFonts w:ascii="Telegraf" w:hAnsi="Telegraf"/>
                <w:b/>
              </w:rPr>
            </w:pPr>
            <w:proofErr w:type="spellStart"/>
            <w:r w:rsidRPr="008E45AA">
              <w:rPr>
                <w:rFonts w:ascii="Telegraf" w:hAnsi="Telegraf"/>
                <w:b/>
              </w:rPr>
              <w:t>Nombre</w:t>
            </w:r>
            <w:proofErr w:type="spellEnd"/>
            <w:r w:rsidRPr="008E45AA">
              <w:rPr>
                <w:rFonts w:ascii="Telegraf" w:hAnsi="Telegraf"/>
                <w:b/>
              </w:rPr>
              <w:t>(s)</w:t>
            </w:r>
          </w:p>
        </w:tc>
        <w:tc>
          <w:tcPr>
            <w:tcW w:w="3799" w:type="dxa"/>
          </w:tcPr>
          <w:p w14:paraId="14716ACC" w14:textId="77777777" w:rsidR="00150D17" w:rsidRPr="008E45AA" w:rsidRDefault="00150D17" w:rsidP="00AB0195">
            <w:pPr>
              <w:rPr>
                <w:rFonts w:ascii="Telegraf" w:hAnsi="Telegraf"/>
                <w:b/>
              </w:rPr>
            </w:pPr>
            <w:proofErr w:type="spellStart"/>
            <w:r w:rsidRPr="008E45AA">
              <w:rPr>
                <w:rFonts w:ascii="Telegraf" w:hAnsi="Telegraf"/>
                <w:b/>
              </w:rPr>
              <w:t>Firmas</w:t>
            </w:r>
            <w:proofErr w:type="spellEnd"/>
          </w:p>
        </w:tc>
      </w:tr>
      <w:tr w:rsidR="00150D17" w:rsidRPr="008E45AA" w14:paraId="0368470C" w14:textId="77777777" w:rsidTr="00150D17">
        <w:trPr>
          <w:jc w:val="center"/>
        </w:trPr>
        <w:tc>
          <w:tcPr>
            <w:tcW w:w="4695" w:type="dxa"/>
            <w:vAlign w:val="center"/>
          </w:tcPr>
          <w:p w14:paraId="467B5F3D" w14:textId="77777777" w:rsidR="00150D17" w:rsidRPr="008E45AA" w:rsidRDefault="00150D17" w:rsidP="00AB0195">
            <w:pPr>
              <w:rPr>
                <w:rFonts w:ascii="Telegraf" w:hAnsi="Telegraf"/>
                <w:b/>
              </w:rPr>
            </w:pPr>
          </w:p>
        </w:tc>
        <w:tc>
          <w:tcPr>
            <w:tcW w:w="3799" w:type="dxa"/>
          </w:tcPr>
          <w:p w14:paraId="0601856C" w14:textId="77777777" w:rsidR="00150D17" w:rsidRPr="008E45AA" w:rsidRDefault="00150D17" w:rsidP="00AB0195">
            <w:pPr>
              <w:rPr>
                <w:rFonts w:ascii="Telegraf" w:hAnsi="Telegraf"/>
              </w:rPr>
            </w:pPr>
          </w:p>
        </w:tc>
      </w:tr>
      <w:tr w:rsidR="00150D17" w:rsidRPr="008E45AA" w14:paraId="49874278" w14:textId="77777777" w:rsidTr="00150D17">
        <w:trPr>
          <w:jc w:val="center"/>
        </w:trPr>
        <w:tc>
          <w:tcPr>
            <w:tcW w:w="4695" w:type="dxa"/>
            <w:vAlign w:val="center"/>
          </w:tcPr>
          <w:p w14:paraId="527A3D6C" w14:textId="77777777" w:rsidR="00150D17" w:rsidRPr="008E45AA" w:rsidRDefault="00150D17" w:rsidP="00AB0195">
            <w:pPr>
              <w:rPr>
                <w:rFonts w:ascii="Telegraf" w:hAnsi="Telegraf"/>
                <w:b/>
              </w:rPr>
            </w:pPr>
          </w:p>
        </w:tc>
        <w:tc>
          <w:tcPr>
            <w:tcW w:w="3799" w:type="dxa"/>
          </w:tcPr>
          <w:p w14:paraId="36933C90" w14:textId="77777777" w:rsidR="00150D17" w:rsidRPr="008E45AA" w:rsidRDefault="00150D17" w:rsidP="00AB0195">
            <w:pPr>
              <w:rPr>
                <w:rFonts w:ascii="Telegraf" w:hAnsi="Telegraf"/>
              </w:rPr>
            </w:pPr>
          </w:p>
        </w:tc>
      </w:tr>
      <w:tr w:rsidR="00150D17" w:rsidRPr="008E45AA" w14:paraId="1B7B9CDF" w14:textId="77777777" w:rsidTr="00150D17">
        <w:trPr>
          <w:jc w:val="center"/>
        </w:trPr>
        <w:tc>
          <w:tcPr>
            <w:tcW w:w="4695" w:type="dxa"/>
            <w:vAlign w:val="center"/>
          </w:tcPr>
          <w:p w14:paraId="650DCD7C" w14:textId="77777777" w:rsidR="00150D17" w:rsidRPr="008E45AA" w:rsidRDefault="00150D17" w:rsidP="00AB0195">
            <w:pPr>
              <w:rPr>
                <w:rFonts w:ascii="Telegraf" w:hAnsi="Telegraf"/>
                <w:b/>
              </w:rPr>
            </w:pPr>
          </w:p>
        </w:tc>
        <w:tc>
          <w:tcPr>
            <w:tcW w:w="3799" w:type="dxa"/>
          </w:tcPr>
          <w:p w14:paraId="5D90EA5B" w14:textId="77777777" w:rsidR="00150D17" w:rsidRPr="008E45AA" w:rsidRDefault="00150D17" w:rsidP="00AB0195">
            <w:pPr>
              <w:rPr>
                <w:rFonts w:ascii="Telegraf" w:hAnsi="Telegraf"/>
              </w:rPr>
            </w:pPr>
          </w:p>
        </w:tc>
      </w:tr>
      <w:tr w:rsidR="00150D17" w:rsidRPr="008E45AA" w14:paraId="6189B746" w14:textId="77777777" w:rsidTr="00150D17">
        <w:trPr>
          <w:jc w:val="center"/>
        </w:trPr>
        <w:tc>
          <w:tcPr>
            <w:tcW w:w="4695" w:type="dxa"/>
            <w:vAlign w:val="center"/>
          </w:tcPr>
          <w:p w14:paraId="703DDB7E" w14:textId="77777777" w:rsidR="00150D17" w:rsidRPr="008E45AA" w:rsidRDefault="00150D17" w:rsidP="00AB0195">
            <w:pPr>
              <w:rPr>
                <w:rFonts w:ascii="Telegraf" w:hAnsi="Telegraf"/>
                <w:b/>
              </w:rPr>
            </w:pPr>
          </w:p>
        </w:tc>
        <w:tc>
          <w:tcPr>
            <w:tcW w:w="3799" w:type="dxa"/>
          </w:tcPr>
          <w:p w14:paraId="101A71BA" w14:textId="77777777" w:rsidR="00150D17" w:rsidRPr="008E45AA" w:rsidRDefault="00150D17" w:rsidP="00AB0195">
            <w:pPr>
              <w:rPr>
                <w:rFonts w:ascii="Telegraf" w:hAnsi="Telegraf"/>
              </w:rPr>
            </w:pPr>
          </w:p>
        </w:tc>
      </w:tr>
      <w:tr w:rsidR="00150D17" w:rsidRPr="008E45AA" w14:paraId="3B33DAC5" w14:textId="77777777" w:rsidTr="00150D17">
        <w:trPr>
          <w:jc w:val="center"/>
        </w:trPr>
        <w:tc>
          <w:tcPr>
            <w:tcW w:w="4695" w:type="dxa"/>
            <w:vAlign w:val="center"/>
          </w:tcPr>
          <w:p w14:paraId="7B48D5F0" w14:textId="77777777" w:rsidR="00150D17" w:rsidRPr="008E45AA" w:rsidRDefault="00150D17" w:rsidP="00AB0195">
            <w:pPr>
              <w:rPr>
                <w:rFonts w:ascii="Telegraf" w:hAnsi="Telegraf"/>
              </w:rPr>
            </w:pPr>
            <w:proofErr w:type="spellStart"/>
            <w:r w:rsidRPr="008E45AA">
              <w:rPr>
                <w:rFonts w:ascii="Telegraf" w:hAnsi="Telegraf"/>
                <w:b/>
              </w:rPr>
              <w:t>Fecha</w:t>
            </w:r>
            <w:proofErr w:type="spellEnd"/>
            <w:r w:rsidRPr="008E45AA">
              <w:rPr>
                <w:rFonts w:ascii="Telegraf" w:hAnsi="Telegraf"/>
                <w:b/>
              </w:rPr>
              <w:t xml:space="preserve"> (dd/mm/</w:t>
            </w:r>
            <w:proofErr w:type="spellStart"/>
            <w:r w:rsidRPr="008E45AA">
              <w:rPr>
                <w:rFonts w:ascii="Telegraf" w:hAnsi="Telegraf"/>
                <w:b/>
              </w:rPr>
              <w:t>yyyy</w:t>
            </w:r>
            <w:proofErr w:type="spellEnd"/>
            <w:r w:rsidRPr="008E45AA">
              <w:rPr>
                <w:rFonts w:ascii="Telegraf" w:hAnsi="Telegraf"/>
                <w:b/>
              </w:rPr>
              <w:t>)</w:t>
            </w:r>
          </w:p>
        </w:tc>
        <w:tc>
          <w:tcPr>
            <w:tcW w:w="3799" w:type="dxa"/>
          </w:tcPr>
          <w:p w14:paraId="34444C67" w14:textId="77777777" w:rsidR="00150D17" w:rsidRPr="008E45AA" w:rsidRDefault="00150D17" w:rsidP="00AB0195">
            <w:pPr>
              <w:rPr>
                <w:rFonts w:ascii="Telegraf" w:hAnsi="Telegraf"/>
              </w:rPr>
            </w:pPr>
          </w:p>
        </w:tc>
      </w:tr>
    </w:tbl>
    <w:p w14:paraId="4F5C78C1" w14:textId="77777777" w:rsidR="00150D17" w:rsidRDefault="00150D17" w:rsidP="00150D17">
      <w:pPr>
        <w:spacing w:before="160"/>
        <w:rPr>
          <w:rFonts w:ascii="Telegraf" w:hAnsi="Telegraf"/>
          <w:b/>
          <w:sz w:val="28"/>
          <w:szCs w:val="28"/>
          <w:lang w:val="es-PE"/>
        </w:rPr>
      </w:pPr>
    </w:p>
    <w:p w14:paraId="29915F01" w14:textId="77777777" w:rsidR="00150D17" w:rsidRPr="00CF2B29" w:rsidRDefault="00150D17" w:rsidP="00150D17">
      <w:pPr>
        <w:spacing w:before="160"/>
        <w:rPr>
          <w:rFonts w:ascii="Telegraf" w:hAnsi="Telegraf"/>
          <w:b/>
          <w:sz w:val="28"/>
          <w:szCs w:val="28"/>
          <w:lang w:val="es-PE"/>
        </w:rPr>
      </w:pPr>
      <w:r w:rsidRPr="00CF2B29">
        <w:rPr>
          <w:rFonts w:ascii="Telegraf" w:hAnsi="Telegraf"/>
          <w:b/>
          <w:sz w:val="28"/>
          <w:szCs w:val="28"/>
          <w:lang w:val="es-PE"/>
        </w:rPr>
        <w:t xml:space="preserve">Revisión rápida del docente: </w:t>
      </w:r>
    </w:p>
    <w:p w14:paraId="48F66980" w14:textId="77777777" w:rsidR="00150D17" w:rsidRPr="008E45AA"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Declara uso de IA.  </w:t>
      </w:r>
    </w:p>
    <w:p w14:paraId="303A3FEC" w14:textId="77777777" w:rsidR="00150D17" w:rsidRPr="008E45AA"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Evidencia validación manual.  </w:t>
      </w:r>
    </w:p>
    <w:p w14:paraId="45B31434" w14:textId="77777777" w:rsidR="00150D17" w:rsidRDefault="00150D17" w:rsidP="00150D17">
      <w:pPr>
        <w:rPr>
          <w:rFonts w:ascii="Telegraf" w:hAnsi="Telegraf"/>
          <w:lang w:val="es-PE"/>
        </w:rPr>
      </w:pPr>
      <w:r w:rsidRPr="008E45AA">
        <w:rPr>
          <w:rFonts w:ascii="Segoe UI Symbol" w:hAnsi="Segoe UI Symbol" w:cs="Segoe UI Symbol"/>
          <w:lang w:val="es-PE"/>
        </w:rPr>
        <w:t>☐</w:t>
      </w:r>
      <w:r w:rsidRPr="008E45AA">
        <w:rPr>
          <w:rFonts w:ascii="Telegraf" w:hAnsi="Telegraf"/>
          <w:lang w:val="es-PE"/>
        </w:rPr>
        <w:t xml:space="preserve"> </w:t>
      </w:r>
      <w:r>
        <w:rPr>
          <w:rFonts w:ascii="Telegraf" w:hAnsi="Telegraf"/>
          <w:lang w:val="es-PE"/>
        </w:rPr>
        <w:t>Responde a las preguntas y p</w:t>
      </w:r>
      <w:r w:rsidRPr="008E45AA">
        <w:rPr>
          <w:rFonts w:ascii="Telegraf" w:hAnsi="Telegraf"/>
          <w:lang w:val="es-PE"/>
        </w:rPr>
        <w:t>uede explicar su modelo, resultados y decisiones</w:t>
      </w:r>
      <w:r>
        <w:rPr>
          <w:rFonts w:ascii="Telegraf" w:hAnsi="Telegraf"/>
          <w:lang w:val="es-PE"/>
        </w:rPr>
        <w:t>.</w:t>
      </w:r>
    </w:p>
    <w:p w14:paraId="021AF612" w14:textId="77777777" w:rsidR="00150D17" w:rsidRPr="008E45AA" w:rsidRDefault="00150D17" w:rsidP="00150D17">
      <w:pPr>
        <w:spacing w:before="160"/>
        <w:rPr>
          <w:rFonts w:ascii="Telegraf" w:hAnsi="Telegraf"/>
          <w:lang w:val="es-PE"/>
        </w:rPr>
      </w:pPr>
    </w:p>
    <w:p w14:paraId="5F5EC895" w14:textId="77777777" w:rsidR="00150D17" w:rsidRPr="00150D17" w:rsidRDefault="00150D17" w:rsidP="00150D17">
      <w:pPr>
        <w:rPr>
          <w:rFonts w:ascii="Sharp Grotesk Bold 15" w:hAnsi="Sharp Grotesk Bold 15"/>
          <w:bCs/>
          <w:sz w:val="28"/>
          <w:lang w:val="es-PE"/>
        </w:rPr>
      </w:pPr>
      <w:r w:rsidRPr="008E45AA">
        <w:rPr>
          <w:rFonts w:ascii="Telegraf" w:hAnsi="Telegraf"/>
          <w:i/>
          <w:lang w:val="es-PE"/>
        </w:rPr>
        <w:t>Nota: Si no utilizó IA, marque “No” en el ítem 1 y complete nombre, fecha y firma.</w:t>
      </w:r>
    </w:p>
    <w:p w14:paraId="5241F73D" w14:textId="77777777" w:rsidR="00150D17" w:rsidRPr="00150D17" w:rsidRDefault="00150D17" w:rsidP="00150D17">
      <w:pPr>
        <w:tabs>
          <w:tab w:val="left" w:pos="538"/>
        </w:tabs>
        <w:spacing w:before="1"/>
        <w:rPr>
          <w:rFonts w:ascii="Telegraf" w:hAnsi="Telegraf"/>
          <w:bCs/>
          <w:sz w:val="28"/>
          <w:lang w:val="es-PE"/>
        </w:rPr>
      </w:pPr>
    </w:p>
    <w:p w14:paraId="777BDC0A" w14:textId="77777777" w:rsidR="00150D17" w:rsidRPr="00150D17" w:rsidRDefault="00150D17" w:rsidP="00150D17">
      <w:pPr>
        <w:rPr>
          <w:lang w:val="es-PE"/>
        </w:rPr>
      </w:pPr>
    </w:p>
    <w:sectPr w:rsidR="00150D17" w:rsidRPr="00150D17" w:rsidSect="001C5A8C">
      <w:headerReference w:type="default" r:id="rId25"/>
      <w:footerReference w:type="default" r:id="rId26"/>
      <w:pgSz w:w="11906" w:h="16838"/>
      <w:pgMar w:top="1417" w:right="1701" w:bottom="1417" w:left="1701" w:header="708"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11B458" w14:textId="77777777" w:rsidR="009D2CC4" w:rsidRDefault="009D2CC4" w:rsidP="0087218D">
      <w:pPr>
        <w:spacing w:after="0" w:line="240" w:lineRule="auto"/>
      </w:pPr>
      <w:r>
        <w:separator/>
      </w:r>
    </w:p>
    <w:p w14:paraId="384083B0" w14:textId="77777777" w:rsidR="009D2CC4" w:rsidRDefault="009D2CC4"/>
    <w:p w14:paraId="1E08CA2F" w14:textId="77777777" w:rsidR="009D2CC4" w:rsidRDefault="009D2CC4" w:rsidP="0071073B"/>
    <w:p w14:paraId="52413F58" w14:textId="77777777" w:rsidR="009D2CC4" w:rsidRDefault="009D2CC4" w:rsidP="0071073B"/>
    <w:p w14:paraId="2C27FDBE" w14:textId="77777777" w:rsidR="009D2CC4" w:rsidRDefault="009D2CC4" w:rsidP="006C7B04"/>
    <w:p w14:paraId="153E35A5" w14:textId="77777777" w:rsidR="009D2CC4" w:rsidRDefault="009D2CC4" w:rsidP="006C7B04"/>
    <w:p w14:paraId="0E9CC9B2" w14:textId="77777777" w:rsidR="009D2CC4" w:rsidRDefault="009D2CC4" w:rsidP="006C7B04"/>
    <w:p w14:paraId="2FF26178" w14:textId="77777777" w:rsidR="009D2CC4" w:rsidRDefault="009D2CC4" w:rsidP="006C7B04"/>
    <w:p w14:paraId="00920E17" w14:textId="77777777" w:rsidR="009D2CC4" w:rsidRDefault="009D2CC4" w:rsidP="006C7B04"/>
    <w:p w14:paraId="7E33457E" w14:textId="77777777" w:rsidR="009D2CC4" w:rsidRDefault="009D2CC4" w:rsidP="001C5A8C"/>
    <w:p w14:paraId="0FFDFB5F" w14:textId="77777777" w:rsidR="009D2CC4" w:rsidRDefault="009D2CC4" w:rsidP="001C5A8C"/>
  </w:endnote>
  <w:endnote w:type="continuationSeparator" w:id="0">
    <w:p w14:paraId="4BACC4DF" w14:textId="77777777" w:rsidR="009D2CC4" w:rsidRDefault="009D2CC4" w:rsidP="0087218D">
      <w:pPr>
        <w:spacing w:after="0" w:line="240" w:lineRule="auto"/>
      </w:pPr>
      <w:r>
        <w:continuationSeparator/>
      </w:r>
    </w:p>
    <w:p w14:paraId="3E097E3F" w14:textId="77777777" w:rsidR="009D2CC4" w:rsidRDefault="009D2CC4"/>
    <w:p w14:paraId="0D3D0B8F" w14:textId="77777777" w:rsidR="009D2CC4" w:rsidRDefault="009D2CC4" w:rsidP="0071073B"/>
    <w:p w14:paraId="79F12A2A" w14:textId="77777777" w:rsidR="009D2CC4" w:rsidRDefault="009D2CC4" w:rsidP="0071073B"/>
    <w:p w14:paraId="33EB7675" w14:textId="77777777" w:rsidR="009D2CC4" w:rsidRDefault="009D2CC4" w:rsidP="006C7B04"/>
    <w:p w14:paraId="6B2C413D" w14:textId="77777777" w:rsidR="009D2CC4" w:rsidRDefault="009D2CC4" w:rsidP="006C7B04"/>
    <w:p w14:paraId="1BCFC017" w14:textId="77777777" w:rsidR="009D2CC4" w:rsidRDefault="009D2CC4" w:rsidP="006C7B04"/>
    <w:p w14:paraId="0C0900CF" w14:textId="77777777" w:rsidR="009D2CC4" w:rsidRDefault="009D2CC4" w:rsidP="006C7B04"/>
    <w:p w14:paraId="5070BF7E" w14:textId="77777777" w:rsidR="009D2CC4" w:rsidRDefault="009D2CC4" w:rsidP="006C7B04"/>
    <w:p w14:paraId="106F2AC1" w14:textId="77777777" w:rsidR="009D2CC4" w:rsidRDefault="009D2CC4" w:rsidP="001C5A8C"/>
    <w:p w14:paraId="13C7E9C2" w14:textId="77777777" w:rsidR="009D2CC4" w:rsidRDefault="009D2CC4" w:rsidP="001C5A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14360" w14:textId="77777777" w:rsidR="001C5A8C" w:rsidRDefault="001C5A8C">
    <w:pPr>
      <w:pStyle w:val="Piedepgina"/>
      <w:pBdr>
        <w:bottom w:val="single" w:sz="6" w:space="1" w:color="auto"/>
      </w:pBdr>
      <w:rPr>
        <w:lang w:val="es-PE"/>
      </w:rPr>
    </w:pPr>
  </w:p>
  <w:p w14:paraId="142D4A68" w14:textId="79D9A06D" w:rsidR="00537372" w:rsidRDefault="004E7708" w:rsidP="00B67907">
    <w:pPr>
      <w:spacing w:after="0"/>
      <w:rPr>
        <w:rFonts w:asciiTheme="minorHAnsi" w:hAnsiTheme="minorHAnsi" w:cstheme="minorHAnsi"/>
        <w:sz w:val="20"/>
        <w:szCs w:val="20"/>
        <w:lang w:val="es-PE"/>
      </w:rPr>
    </w:pPr>
    <w:r w:rsidRPr="001207DC">
      <w:rPr>
        <w:rFonts w:asciiTheme="minorHAnsi" w:hAnsiTheme="minorHAnsi" w:cstheme="minorHAnsi"/>
        <w:sz w:val="20"/>
        <w:szCs w:val="20"/>
        <w:lang w:val="es-PE"/>
      </w:rPr>
      <w:t>Elescano Medina, B</w:t>
    </w:r>
    <w:r w:rsidR="001207DC" w:rsidRPr="001207DC">
      <w:rPr>
        <w:rFonts w:asciiTheme="minorHAnsi" w:hAnsiTheme="minorHAnsi" w:cstheme="minorHAnsi"/>
        <w:sz w:val="20"/>
        <w:szCs w:val="20"/>
        <w:lang w:val="es-PE"/>
      </w:rPr>
      <w:t>; Huarancca Cachique, S; Huasupoma Roda, J; Rojas Condorchoa, D</w:t>
    </w:r>
    <w:r w:rsidR="003A4C7E" w:rsidRPr="001207DC">
      <w:rPr>
        <w:rFonts w:asciiTheme="minorHAnsi" w:hAnsiTheme="minorHAnsi" w:cstheme="minorHAnsi"/>
        <w:sz w:val="20"/>
        <w:szCs w:val="20"/>
        <w:lang w:val="es-PE"/>
      </w:rPr>
      <w:tab/>
    </w:r>
    <w:r w:rsidR="00B67907">
      <w:rPr>
        <w:rFonts w:asciiTheme="minorHAnsi" w:hAnsiTheme="minorHAnsi" w:cstheme="minorHAnsi"/>
        <w:sz w:val="20"/>
        <w:szCs w:val="20"/>
        <w:lang w:val="es-PE"/>
      </w:rPr>
      <w:t xml:space="preserve">              </w:t>
    </w:r>
    <w:r w:rsidR="003A4C7E" w:rsidRPr="001207DC">
      <w:rPr>
        <w:rFonts w:asciiTheme="minorHAnsi" w:hAnsiTheme="minorHAnsi" w:cstheme="minorHAnsi"/>
        <w:sz w:val="20"/>
        <w:szCs w:val="20"/>
        <w:lang w:val="es-ES"/>
      </w:rPr>
      <w:t xml:space="preserve">pág. </w:t>
    </w:r>
    <w:r w:rsidR="003A4C7E" w:rsidRPr="001207DC">
      <w:rPr>
        <w:rFonts w:asciiTheme="minorHAnsi" w:hAnsiTheme="minorHAnsi" w:cstheme="minorHAnsi"/>
        <w:sz w:val="20"/>
        <w:szCs w:val="20"/>
      </w:rPr>
      <w:fldChar w:fldCharType="begin"/>
    </w:r>
    <w:r w:rsidR="003A4C7E" w:rsidRPr="001207DC">
      <w:rPr>
        <w:rFonts w:asciiTheme="minorHAnsi" w:hAnsiTheme="minorHAnsi" w:cstheme="minorHAnsi"/>
        <w:sz w:val="20"/>
        <w:szCs w:val="20"/>
        <w:lang w:val="es-PE"/>
      </w:rPr>
      <w:instrText>PAGE  \* Arabic</w:instrText>
    </w:r>
    <w:r w:rsidR="003A4C7E" w:rsidRPr="001207DC">
      <w:rPr>
        <w:rFonts w:asciiTheme="minorHAnsi" w:hAnsiTheme="minorHAnsi" w:cstheme="minorHAnsi"/>
        <w:sz w:val="20"/>
        <w:szCs w:val="20"/>
      </w:rPr>
      <w:fldChar w:fldCharType="separate"/>
    </w:r>
    <w:r w:rsidR="003A4C7E" w:rsidRPr="001207DC">
      <w:rPr>
        <w:rFonts w:asciiTheme="minorHAnsi" w:hAnsiTheme="minorHAnsi" w:cstheme="minorHAnsi"/>
        <w:sz w:val="20"/>
        <w:szCs w:val="20"/>
        <w:lang w:val="es-PE"/>
      </w:rPr>
      <w:t>4</w:t>
    </w:r>
    <w:r w:rsidR="003A4C7E" w:rsidRPr="001207DC">
      <w:rPr>
        <w:rFonts w:asciiTheme="minorHAnsi" w:hAnsiTheme="minorHAnsi" w:cstheme="minorHAnsi"/>
        <w:sz w:val="20"/>
        <w:szCs w:val="20"/>
      </w:rPr>
      <w:fldChar w:fldCharType="end"/>
    </w:r>
  </w:p>
  <w:p w14:paraId="19237812" w14:textId="77777777" w:rsidR="00B67907" w:rsidRDefault="00B67907" w:rsidP="00B67907">
    <w:pPr>
      <w:spacing w:after="0"/>
      <w:rPr>
        <w:rFonts w:asciiTheme="minorHAnsi" w:hAnsiTheme="minorHAnsi" w:cstheme="minorHAnsi"/>
        <w:sz w:val="20"/>
        <w:szCs w:val="20"/>
        <w:lang w:val="es-PE"/>
      </w:rPr>
    </w:pPr>
  </w:p>
  <w:p w14:paraId="74210DB4" w14:textId="77777777" w:rsidR="00765879" w:rsidRDefault="00765879" w:rsidP="00B67907">
    <w:pPr>
      <w:spacing w:after="0"/>
      <w:rPr>
        <w:rFonts w:asciiTheme="minorHAnsi" w:hAnsiTheme="minorHAnsi" w:cstheme="minorHAnsi"/>
        <w:sz w:val="20"/>
        <w:szCs w:val="20"/>
        <w:lang w:val="es-PE"/>
      </w:rPr>
    </w:pPr>
  </w:p>
  <w:p w14:paraId="2F170E60" w14:textId="77777777" w:rsidR="00B67907" w:rsidRPr="00B67907" w:rsidRDefault="00B67907" w:rsidP="00B67907">
    <w:pPr>
      <w:spacing w:after="0"/>
      <w:rPr>
        <w:rFonts w:asciiTheme="minorHAnsi" w:hAnsiTheme="minorHAnsi" w:cstheme="minorHAnsi"/>
        <w:sz w:val="20"/>
        <w:szCs w:val="20"/>
        <w:lang w:val="es-P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B654DD" w14:textId="77777777" w:rsidR="009D2CC4" w:rsidRDefault="009D2CC4" w:rsidP="0087218D">
      <w:pPr>
        <w:spacing w:after="0" w:line="240" w:lineRule="auto"/>
      </w:pPr>
      <w:r>
        <w:separator/>
      </w:r>
    </w:p>
    <w:p w14:paraId="0DE25E1E" w14:textId="77777777" w:rsidR="009D2CC4" w:rsidRDefault="009D2CC4"/>
    <w:p w14:paraId="40416D18" w14:textId="77777777" w:rsidR="009D2CC4" w:rsidRDefault="009D2CC4" w:rsidP="0071073B"/>
    <w:p w14:paraId="2902F8CA" w14:textId="77777777" w:rsidR="009D2CC4" w:rsidRDefault="009D2CC4" w:rsidP="0071073B"/>
    <w:p w14:paraId="720F2F0D" w14:textId="77777777" w:rsidR="009D2CC4" w:rsidRDefault="009D2CC4" w:rsidP="006C7B04"/>
    <w:p w14:paraId="4B8D057A" w14:textId="77777777" w:rsidR="009D2CC4" w:rsidRDefault="009D2CC4" w:rsidP="006C7B04"/>
    <w:p w14:paraId="7C17E79E" w14:textId="77777777" w:rsidR="009D2CC4" w:rsidRDefault="009D2CC4" w:rsidP="006C7B04"/>
    <w:p w14:paraId="3C1D917C" w14:textId="77777777" w:rsidR="009D2CC4" w:rsidRDefault="009D2CC4" w:rsidP="006C7B04"/>
    <w:p w14:paraId="556309E7" w14:textId="77777777" w:rsidR="009D2CC4" w:rsidRDefault="009D2CC4" w:rsidP="006C7B04"/>
    <w:p w14:paraId="537FC42D" w14:textId="77777777" w:rsidR="009D2CC4" w:rsidRDefault="009D2CC4" w:rsidP="001C5A8C"/>
    <w:p w14:paraId="6795C358" w14:textId="77777777" w:rsidR="009D2CC4" w:rsidRDefault="009D2CC4" w:rsidP="001C5A8C"/>
  </w:footnote>
  <w:footnote w:type="continuationSeparator" w:id="0">
    <w:p w14:paraId="358C7F77" w14:textId="77777777" w:rsidR="009D2CC4" w:rsidRDefault="009D2CC4" w:rsidP="0087218D">
      <w:pPr>
        <w:spacing w:after="0" w:line="240" w:lineRule="auto"/>
      </w:pPr>
      <w:r>
        <w:continuationSeparator/>
      </w:r>
    </w:p>
    <w:p w14:paraId="6A02C0AF" w14:textId="77777777" w:rsidR="009D2CC4" w:rsidRDefault="009D2CC4"/>
    <w:p w14:paraId="06A6EC38" w14:textId="77777777" w:rsidR="009D2CC4" w:rsidRDefault="009D2CC4" w:rsidP="0071073B"/>
    <w:p w14:paraId="4CC0D05F" w14:textId="77777777" w:rsidR="009D2CC4" w:rsidRDefault="009D2CC4" w:rsidP="0071073B"/>
    <w:p w14:paraId="1C06B6EA" w14:textId="77777777" w:rsidR="009D2CC4" w:rsidRDefault="009D2CC4" w:rsidP="006C7B04"/>
    <w:p w14:paraId="48A3DFC9" w14:textId="77777777" w:rsidR="009D2CC4" w:rsidRDefault="009D2CC4" w:rsidP="006C7B04"/>
    <w:p w14:paraId="51CD0560" w14:textId="77777777" w:rsidR="009D2CC4" w:rsidRDefault="009D2CC4" w:rsidP="006C7B04"/>
    <w:p w14:paraId="4154082B" w14:textId="77777777" w:rsidR="009D2CC4" w:rsidRDefault="009D2CC4" w:rsidP="006C7B04"/>
    <w:p w14:paraId="4FCA40B9" w14:textId="77777777" w:rsidR="009D2CC4" w:rsidRDefault="009D2CC4" w:rsidP="006C7B04"/>
    <w:p w14:paraId="1D21D0A7" w14:textId="77777777" w:rsidR="009D2CC4" w:rsidRDefault="009D2CC4" w:rsidP="001C5A8C"/>
    <w:p w14:paraId="354E492C" w14:textId="77777777" w:rsidR="009D2CC4" w:rsidRDefault="009D2CC4" w:rsidP="001C5A8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A02468" w14:textId="77A86B8F" w:rsidR="00537372" w:rsidRPr="00DE006F" w:rsidRDefault="00483907" w:rsidP="00DE006F">
    <w:pPr>
      <w:pStyle w:val="Encabezado"/>
      <w:jc w:val="right"/>
      <w:rPr>
        <w:rFonts w:ascii="Arial" w:hAnsi="Arial" w:cs="Arial"/>
        <w:bCs/>
        <w:i/>
        <w:iCs/>
        <w:noProof/>
        <w:color w:val="201F1E"/>
        <w:sz w:val="19"/>
        <w:szCs w:val="19"/>
        <w:lang w:val="es-ES"/>
      </w:rPr>
    </w:pPr>
    <w:r w:rsidRPr="003A4C7E">
      <w:rPr>
        <w:noProof/>
        <w:color w:val="201F1E"/>
        <w:sz w:val="16"/>
        <w:szCs w:val="16"/>
        <w:lang w:val="es-ES"/>
      </w:rPr>
      <w:drawing>
        <wp:anchor distT="0" distB="0" distL="114300" distR="114300" simplePos="0" relativeHeight="251658240" behindDoc="0" locked="0" layoutInCell="1" allowOverlap="1" wp14:anchorId="47126F16" wp14:editId="1BA0B296">
          <wp:simplePos x="0" y="0"/>
          <wp:positionH relativeFrom="margin">
            <wp:posOffset>635</wp:posOffset>
          </wp:positionH>
          <wp:positionV relativeFrom="margin">
            <wp:posOffset>-847725</wp:posOffset>
          </wp:positionV>
          <wp:extent cx="952500" cy="592311"/>
          <wp:effectExtent l="0" t="0" r="0" b="0"/>
          <wp:wrapSquare wrapText="bothSides"/>
          <wp:docPr id="12" name="Imagen 12"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rma&#10;&#10;Descripción generada automáticamente con confianza media"/>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952500" cy="592311"/>
                  </a:xfrm>
                  <a:prstGeom prst="rect">
                    <a:avLst/>
                  </a:prstGeom>
                  <a:noFill/>
                  <a:ln>
                    <a:noFill/>
                  </a:ln>
                </pic:spPr>
              </pic:pic>
            </a:graphicData>
          </a:graphic>
        </wp:anchor>
      </w:drawing>
    </w:r>
    <w:r w:rsidR="00DE006F" w:rsidRPr="00DE006F">
      <w:rPr>
        <w:b/>
        <w:sz w:val="32"/>
        <w:lang w:val="es-PE"/>
      </w:rPr>
      <w:t xml:space="preserve"> </w:t>
    </w:r>
    <w:r w:rsidR="00DE006F" w:rsidRPr="00DE006F">
      <w:rPr>
        <w:bCs/>
        <w:sz w:val="19"/>
        <w:szCs w:val="19"/>
        <w:lang w:val="es-PE"/>
      </w:rPr>
      <w:t>Sistema Transaccional en</w:t>
    </w:r>
    <w:r w:rsidR="00EA4B62" w:rsidRPr="00DE006F">
      <w:rPr>
        <w:bCs/>
        <w:sz w:val="19"/>
        <w:szCs w:val="19"/>
        <w:lang w:val="es-PE"/>
      </w:rPr>
      <w:t xml:space="preserve"> SQL Server </w:t>
    </w:r>
    <w:r w:rsidR="00EA4B62">
      <w:rPr>
        <w:bCs/>
        <w:sz w:val="19"/>
        <w:szCs w:val="19"/>
        <w:lang w:val="es-PE"/>
      </w:rPr>
      <w:t xml:space="preserve">y Java </w:t>
    </w:r>
    <w:r w:rsidR="00DE006F" w:rsidRPr="00DE006F">
      <w:rPr>
        <w:bCs/>
        <w:sz w:val="19"/>
        <w:szCs w:val="19"/>
        <w:lang w:val="es-PE"/>
      </w:rPr>
      <w:t>con Soluciones BI y Big Data para Cerámicas Vale</w:t>
    </w:r>
  </w:p>
  <w:p w14:paraId="402BD372" w14:textId="77777777" w:rsidR="00537372" w:rsidRPr="00DE006F" w:rsidRDefault="00537372" w:rsidP="006C7B04">
    <w:pPr>
      <w:rPr>
        <w:lang w:val="es-PE"/>
      </w:rPr>
    </w:pPr>
  </w:p>
  <w:p w14:paraId="33F5C3A1" w14:textId="77777777" w:rsidR="00537372" w:rsidRPr="00DE006F" w:rsidRDefault="00537372" w:rsidP="001C5A8C">
    <w:pPr>
      <w:rPr>
        <w:lang w:val="es-PE"/>
      </w:rPr>
    </w:pPr>
  </w:p>
  <w:p w14:paraId="4029D8A1" w14:textId="77777777" w:rsidR="00537372" w:rsidRPr="00DE006F" w:rsidRDefault="00537372" w:rsidP="001C5A8C">
    <w:pPr>
      <w:rPr>
        <w:lang w:val="es-P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3"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09DB50D9"/>
    <w:multiLevelType w:val="multilevel"/>
    <w:tmpl w:val="D37E1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8"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0"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1"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2"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4" w15:restartNumberingAfterBreak="0">
    <w:nsid w:val="31042249"/>
    <w:multiLevelType w:val="hybridMultilevel"/>
    <w:tmpl w:val="F45AB74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8"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0"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21"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3"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4"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5" w15:restartNumberingAfterBreak="0">
    <w:nsid w:val="62424BD9"/>
    <w:multiLevelType w:val="multilevel"/>
    <w:tmpl w:val="F6DE38F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7"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8"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9"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30"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32"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3"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29"/>
  </w:num>
  <w:num w:numId="2" w16cid:durableId="1823540413">
    <w:abstractNumId w:val="1"/>
  </w:num>
  <w:num w:numId="3" w16cid:durableId="500121400">
    <w:abstractNumId w:val="31"/>
  </w:num>
  <w:num w:numId="4" w16cid:durableId="908074631">
    <w:abstractNumId w:val="3"/>
  </w:num>
  <w:num w:numId="5" w16cid:durableId="268128921">
    <w:abstractNumId w:val="2"/>
  </w:num>
  <w:num w:numId="6" w16cid:durableId="1364600571">
    <w:abstractNumId w:val="14"/>
  </w:num>
  <w:num w:numId="7" w16cid:durableId="1801609460">
    <w:abstractNumId w:val="25"/>
  </w:num>
  <w:num w:numId="8" w16cid:durableId="192322027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336D"/>
    <w:rsid w:val="000152FA"/>
    <w:rsid w:val="0002357A"/>
    <w:rsid w:val="000322EF"/>
    <w:rsid w:val="00044202"/>
    <w:rsid w:val="000454BA"/>
    <w:rsid w:val="00054421"/>
    <w:rsid w:val="000602A4"/>
    <w:rsid w:val="00065F16"/>
    <w:rsid w:val="00075B25"/>
    <w:rsid w:val="000913CB"/>
    <w:rsid w:val="000953AD"/>
    <w:rsid w:val="000956D6"/>
    <w:rsid w:val="000C0080"/>
    <w:rsid w:val="000C4BC0"/>
    <w:rsid w:val="000D56F1"/>
    <w:rsid w:val="000E3CC5"/>
    <w:rsid w:val="000E7F3F"/>
    <w:rsid w:val="000F0DEA"/>
    <w:rsid w:val="000F6EFF"/>
    <w:rsid w:val="00100C93"/>
    <w:rsid w:val="00102E61"/>
    <w:rsid w:val="001041A0"/>
    <w:rsid w:val="001207DC"/>
    <w:rsid w:val="001315A5"/>
    <w:rsid w:val="00135F34"/>
    <w:rsid w:val="00136205"/>
    <w:rsid w:val="00143FCD"/>
    <w:rsid w:val="00145316"/>
    <w:rsid w:val="001475E3"/>
    <w:rsid w:val="00150D17"/>
    <w:rsid w:val="001525A3"/>
    <w:rsid w:val="0015393B"/>
    <w:rsid w:val="00155490"/>
    <w:rsid w:val="00163809"/>
    <w:rsid w:val="00176C82"/>
    <w:rsid w:val="00183722"/>
    <w:rsid w:val="00194D6A"/>
    <w:rsid w:val="001B719F"/>
    <w:rsid w:val="001C560D"/>
    <w:rsid w:val="001C5A8C"/>
    <w:rsid w:val="001D3AEC"/>
    <w:rsid w:val="001D5DAA"/>
    <w:rsid w:val="001E139B"/>
    <w:rsid w:val="001E170C"/>
    <w:rsid w:val="001F1DE6"/>
    <w:rsid w:val="0020019A"/>
    <w:rsid w:val="00215275"/>
    <w:rsid w:val="0023237C"/>
    <w:rsid w:val="002342C4"/>
    <w:rsid w:val="00244442"/>
    <w:rsid w:val="00244F87"/>
    <w:rsid w:val="0025352B"/>
    <w:rsid w:val="0025747F"/>
    <w:rsid w:val="00273179"/>
    <w:rsid w:val="00293733"/>
    <w:rsid w:val="002A67D7"/>
    <w:rsid w:val="002B0218"/>
    <w:rsid w:val="002B26A4"/>
    <w:rsid w:val="002C149B"/>
    <w:rsid w:val="002C719C"/>
    <w:rsid w:val="002E544B"/>
    <w:rsid w:val="002E63A6"/>
    <w:rsid w:val="002F11D2"/>
    <w:rsid w:val="00312767"/>
    <w:rsid w:val="00314E89"/>
    <w:rsid w:val="0032611B"/>
    <w:rsid w:val="003318E1"/>
    <w:rsid w:val="00335CA5"/>
    <w:rsid w:val="00341CD2"/>
    <w:rsid w:val="003709BF"/>
    <w:rsid w:val="00373283"/>
    <w:rsid w:val="00373A7F"/>
    <w:rsid w:val="0038624C"/>
    <w:rsid w:val="00391536"/>
    <w:rsid w:val="003A1221"/>
    <w:rsid w:val="003A3814"/>
    <w:rsid w:val="003A4C7E"/>
    <w:rsid w:val="003E0F1A"/>
    <w:rsid w:val="003E1FD9"/>
    <w:rsid w:val="003E2308"/>
    <w:rsid w:val="003F4453"/>
    <w:rsid w:val="003F676B"/>
    <w:rsid w:val="003F68C1"/>
    <w:rsid w:val="004049C6"/>
    <w:rsid w:val="0041011E"/>
    <w:rsid w:val="004164C6"/>
    <w:rsid w:val="0042265A"/>
    <w:rsid w:val="00436833"/>
    <w:rsid w:val="004369CC"/>
    <w:rsid w:val="00440C3A"/>
    <w:rsid w:val="0044764B"/>
    <w:rsid w:val="00454D80"/>
    <w:rsid w:val="00456D42"/>
    <w:rsid w:val="00457A5B"/>
    <w:rsid w:val="00462B93"/>
    <w:rsid w:val="00464A58"/>
    <w:rsid w:val="004741B5"/>
    <w:rsid w:val="004774FD"/>
    <w:rsid w:val="00483907"/>
    <w:rsid w:val="00487A54"/>
    <w:rsid w:val="004958F5"/>
    <w:rsid w:val="004A115A"/>
    <w:rsid w:val="004A26A5"/>
    <w:rsid w:val="004A28C2"/>
    <w:rsid w:val="004B1513"/>
    <w:rsid w:val="004C3E89"/>
    <w:rsid w:val="004E4E3D"/>
    <w:rsid w:val="004E7708"/>
    <w:rsid w:val="004F73FA"/>
    <w:rsid w:val="004F7CE5"/>
    <w:rsid w:val="00502D24"/>
    <w:rsid w:val="005123A0"/>
    <w:rsid w:val="0051346A"/>
    <w:rsid w:val="0053179D"/>
    <w:rsid w:val="00535FA5"/>
    <w:rsid w:val="00537372"/>
    <w:rsid w:val="0054737A"/>
    <w:rsid w:val="00555FBA"/>
    <w:rsid w:val="00565D94"/>
    <w:rsid w:val="005664EC"/>
    <w:rsid w:val="00580793"/>
    <w:rsid w:val="00584447"/>
    <w:rsid w:val="005944F3"/>
    <w:rsid w:val="005A3119"/>
    <w:rsid w:val="005A35F6"/>
    <w:rsid w:val="005B10B7"/>
    <w:rsid w:val="005B2642"/>
    <w:rsid w:val="005B4AA0"/>
    <w:rsid w:val="005B672E"/>
    <w:rsid w:val="005C1417"/>
    <w:rsid w:val="005C79F7"/>
    <w:rsid w:val="005D29D0"/>
    <w:rsid w:val="005D6ABF"/>
    <w:rsid w:val="0060486B"/>
    <w:rsid w:val="00604F54"/>
    <w:rsid w:val="00611937"/>
    <w:rsid w:val="0061584A"/>
    <w:rsid w:val="006207DA"/>
    <w:rsid w:val="00625EDE"/>
    <w:rsid w:val="006309BB"/>
    <w:rsid w:val="00632108"/>
    <w:rsid w:val="00633E20"/>
    <w:rsid w:val="0063737B"/>
    <w:rsid w:val="006373D9"/>
    <w:rsid w:val="0064288A"/>
    <w:rsid w:val="00643A91"/>
    <w:rsid w:val="00644B0B"/>
    <w:rsid w:val="00652304"/>
    <w:rsid w:val="00656AB4"/>
    <w:rsid w:val="00657550"/>
    <w:rsid w:val="0066351B"/>
    <w:rsid w:val="00664352"/>
    <w:rsid w:val="0066725A"/>
    <w:rsid w:val="006748B3"/>
    <w:rsid w:val="00697967"/>
    <w:rsid w:val="00697B04"/>
    <w:rsid w:val="006B0355"/>
    <w:rsid w:val="006B355F"/>
    <w:rsid w:val="006C3DFD"/>
    <w:rsid w:val="006C51C5"/>
    <w:rsid w:val="006C5D3A"/>
    <w:rsid w:val="006C7B04"/>
    <w:rsid w:val="006D5629"/>
    <w:rsid w:val="006D56E1"/>
    <w:rsid w:val="0071073B"/>
    <w:rsid w:val="007167E5"/>
    <w:rsid w:val="00723284"/>
    <w:rsid w:val="007332B5"/>
    <w:rsid w:val="007546CC"/>
    <w:rsid w:val="0076287C"/>
    <w:rsid w:val="007631E1"/>
    <w:rsid w:val="0076541E"/>
    <w:rsid w:val="00765879"/>
    <w:rsid w:val="007751B1"/>
    <w:rsid w:val="007772F5"/>
    <w:rsid w:val="00792BB6"/>
    <w:rsid w:val="007B0426"/>
    <w:rsid w:val="007B1882"/>
    <w:rsid w:val="007C2351"/>
    <w:rsid w:val="007D106C"/>
    <w:rsid w:val="007D1110"/>
    <w:rsid w:val="007D643A"/>
    <w:rsid w:val="007F6FAB"/>
    <w:rsid w:val="008055DB"/>
    <w:rsid w:val="00824965"/>
    <w:rsid w:val="00854B4C"/>
    <w:rsid w:val="0087218D"/>
    <w:rsid w:val="00880709"/>
    <w:rsid w:val="0088204B"/>
    <w:rsid w:val="00887553"/>
    <w:rsid w:val="00890B89"/>
    <w:rsid w:val="00894AF4"/>
    <w:rsid w:val="008A2066"/>
    <w:rsid w:val="008A30BF"/>
    <w:rsid w:val="008A3550"/>
    <w:rsid w:val="008A4CCE"/>
    <w:rsid w:val="008C0529"/>
    <w:rsid w:val="008C15DE"/>
    <w:rsid w:val="008C74C8"/>
    <w:rsid w:val="008D0526"/>
    <w:rsid w:val="008D2836"/>
    <w:rsid w:val="008F000C"/>
    <w:rsid w:val="008F4F15"/>
    <w:rsid w:val="00901796"/>
    <w:rsid w:val="0090360C"/>
    <w:rsid w:val="0091297E"/>
    <w:rsid w:val="00914D2E"/>
    <w:rsid w:val="009161F6"/>
    <w:rsid w:val="00930175"/>
    <w:rsid w:val="00930281"/>
    <w:rsid w:val="00935D3A"/>
    <w:rsid w:val="009478FA"/>
    <w:rsid w:val="0095112C"/>
    <w:rsid w:val="0095180F"/>
    <w:rsid w:val="00952137"/>
    <w:rsid w:val="00971670"/>
    <w:rsid w:val="009746AB"/>
    <w:rsid w:val="00976840"/>
    <w:rsid w:val="009862A7"/>
    <w:rsid w:val="009906DC"/>
    <w:rsid w:val="00992A12"/>
    <w:rsid w:val="0099724B"/>
    <w:rsid w:val="0099746F"/>
    <w:rsid w:val="009A7DF0"/>
    <w:rsid w:val="009B00A4"/>
    <w:rsid w:val="009B4469"/>
    <w:rsid w:val="009C5B28"/>
    <w:rsid w:val="009D1A5E"/>
    <w:rsid w:val="009D2CC4"/>
    <w:rsid w:val="009E7115"/>
    <w:rsid w:val="009E7EF8"/>
    <w:rsid w:val="009F58ED"/>
    <w:rsid w:val="009F66BC"/>
    <w:rsid w:val="00A02A1B"/>
    <w:rsid w:val="00A270D3"/>
    <w:rsid w:val="00A369B2"/>
    <w:rsid w:val="00A448C2"/>
    <w:rsid w:val="00A504EB"/>
    <w:rsid w:val="00A50888"/>
    <w:rsid w:val="00A52710"/>
    <w:rsid w:val="00A529DA"/>
    <w:rsid w:val="00A62C57"/>
    <w:rsid w:val="00A81493"/>
    <w:rsid w:val="00A841D4"/>
    <w:rsid w:val="00A914A0"/>
    <w:rsid w:val="00A918D3"/>
    <w:rsid w:val="00A95C71"/>
    <w:rsid w:val="00AB1C21"/>
    <w:rsid w:val="00AB5096"/>
    <w:rsid w:val="00AC4A1A"/>
    <w:rsid w:val="00AC61F9"/>
    <w:rsid w:val="00AD2DAF"/>
    <w:rsid w:val="00AD62EE"/>
    <w:rsid w:val="00AE36E2"/>
    <w:rsid w:val="00B0077F"/>
    <w:rsid w:val="00B01448"/>
    <w:rsid w:val="00B02D93"/>
    <w:rsid w:val="00B13A55"/>
    <w:rsid w:val="00B1461E"/>
    <w:rsid w:val="00B3200D"/>
    <w:rsid w:val="00B35580"/>
    <w:rsid w:val="00B418E7"/>
    <w:rsid w:val="00B42826"/>
    <w:rsid w:val="00B4601C"/>
    <w:rsid w:val="00B4660E"/>
    <w:rsid w:val="00B56EA4"/>
    <w:rsid w:val="00B63DCE"/>
    <w:rsid w:val="00B67907"/>
    <w:rsid w:val="00B76EFD"/>
    <w:rsid w:val="00B76FF6"/>
    <w:rsid w:val="00B7737A"/>
    <w:rsid w:val="00B818C0"/>
    <w:rsid w:val="00B86D1D"/>
    <w:rsid w:val="00B95F0B"/>
    <w:rsid w:val="00BA191D"/>
    <w:rsid w:val="00BA40EC"/>
    <w:rsid w:val="00BB15C2"/>
    <w:rsid w:val="00BD265A"/>
    <w:rsid w:val="00BE0FFA"/>
    <w:rsid w:val="00BE2C06"/>
    <w:rsid w:val="00BE3CC6"/>
    <w:rsid w:val="00BE688C"/>
    <w:rsid w:val="00BF28F1"/>
    <w:rsid w:val="00BF40E2"/>
    <w:rsid w:val="00BF5DEC"/>
    <w:rsid w:val="00C07B21"/>
    <w:rsid w:val="00C1788F"/>
    <w:rsid w:val="00C2139E"/>
    <w:rsid w:val="00C22642"/>
    <w:rsid w:val="00C26E2D"/>
    <w:rsid w:val="00C31E14"/>
    <w:rsid w:val="00C3230C"/>
    <w:rsid w:val="00C46558"/>
    <w:rsid w:val="00C50B59"/>
    <w:rsid w:val="00C571D2"/>
    <w:rsid w:val="00C66251"/>
    <w:rsid w:val="00C71D34"/>
    <w:rsid w:val="00C732F3"/>
    <w:rsid w:val="00C915B1"/>
    <w:rsid w:val="00C93A08"/>
    <w:rsid w:val="00C948A4"/>
    <w:rsid w:val="00C95979"/>
    <w:rsid w:val="00CA1250"/>
    <w:rsid w:val="00CB59C0"/>
    <w:rsid w:val="00CB59EF"/>
    <w:rsid w:val="00CC61FA"/>
    <w:rsid w:val="00CD1822"/>
    <w:rsid w:val="00CE58A1"/>
    <w:rsid w:val="00CE599D"/>
    <w:rsid w:val="00CE5F56"/>
    <w:rsid w:val="00CE7562"/>
    <w:rsid w:val="00CE7A62"/>
    <w:rsid w:val="00CF0E25"/>
    <w:rsid w:val="00D03E06"/>
    <w:rsid w:val="00D07E8F"/>
    <w:rsid w:val="00D30F81"/>
    <w:rsid w:val="00D3743F"/>
    <w:rsid w:val="00D40027"/>
    <w:rsid w:val="00D40C12"/>
    <w:rsid w:val="00D4392C"/>
    <w:rsid w:val="00D52320"/>
    <w:rsid w:val="00D54F48"/>
    <w:rsid w:val="00D772E0"/>
    <w:rsid w:val="00D92295"/>
    <w:rsid w:val="00D9269B"/>
    <w:rsid w:val="00DA727F"/>
    <w:rsid w:val="00DB162B"/>
    <w:rsid w:val="00DB4B08"/>
    <w:rsid w:val="00DB5D76"/>
    <w:rsid w:val="00DD04F4"/>
    <w:rsid w:val="00DE006F"/>
    <w:rsid w:val="00DE26A6"/>
    <w:rsid w:val="00DF0D9D"/>
    <w:rsid w:val="00DF78D1"/>
    <w:rsid w:val="00E01548"/>
    <w:rsid w:val="00E0498F"/>
    <w:rsid w:val="00E06656"/>
    <w:rsid w:val="00E12506"/>
    <w:rsid w:val="00E12F07"/>
    <w:rsid w:val="00E168C1"/>
    <w:rsid w:val="00E25BFE"/>
    <w:rsid w:val="00E33F48"/>
    <w:rsid w:val="00E531EB"/>
    <w:rsid w:val="00E72F28"/>
    <w:rsid w:val="00E87D26"/>
    <w:rsid w:val="00EA4B62"/>
    <w:rsid w:val="00EB0F11"/>
    <w:rsid w:val="00EB10AE"/>
    <w:rsid w:val="00EB18EC"/>
    <w:rsid w:val="00EB6ABB"/>
    <w:rsid w:val="00EB77B2"/>
    <w:rsid w:val="00EC18CE"/>
    <w:rsid w:val="00EC1DE2"/>
    <w:rsid w:val="00EC3197"/>
    <w:rsid w:val="00EC3304"/>
    <w:rsid w:val="00EC59B4"/>
    <w:rsid w:val="00EC7D0C"/>
    <w:rsid w:val="00ED2CE5"/>
    <w:rsid w:val="00EE3C23"/>
    <w:rsid w:val="00EF4DF4"/>
    <w:rsid w:val="00F01E31"/>
    <w:rsid w:val="00F065BA"/>
    <w:rsid w:val="00F0755C"/>
    <w:rsid w:val="00F24F21"/>
    <w:rsid w:val="00F26492"/>
    <w:rsid w:val="00F3039B"/>
    <w:rsid w:val="00F37CF6"/>
    <w:rsid w:val="00F4117A"/>
    <w:rsid w:val="00F520AA"/>
    <w:rsid w:val="00F54CBF"/>
    <w:rsid w:val="00F70C08"/>
    <w:rsid w:val="00F820DD"/>
    <w:rsid w:val="00F9023D"/>
    <w:rsid w:val="00FA01E6"/>
    <w:rsid w:val="00FA0CAE"/>
    <w:rsid w:val="00FA46AA"/>
    <w:rsid w:val="00FD138F"/>
    <w:rsid w:val="00FD44D4"/>
    <w:rsid w:val="00FE6126"/>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22A33"/>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Ttulo1">
    <w:name w:val="heading 1"/>
    <w:basedOn w:val="Normal"/>
    <w:next w:val="Normal"/>
    <w:link w:val="Ttulo1C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1D3AE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7218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7218D"/>
  </w:style>
  <w:style w:type="paragraph" w:styleId="Piedepgina">
    <w:name w:val="footer"/>
    <w:basedOn w:val="Normal"/>
    <w:link w:val="PiedepginaCar"/>
    <w:uiPriority w:val="99"/>
    <w:unhideWhenUsed/>
    <w:rsid w:val="0087218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Prrafodelista">
    <w:name w:val="List Paragraph"/>
    <w:basedOn w:val="Normal"/>
    <w:uiPriority w:val="34"/>
    <w:qFormat/>
    <w:rsid w:val="0015393B"/>
    <w:pPr>
      <w:spacing w:after="80"/>
      <w:ind w:left="540" w:hanging="271"/>
      <w:contextualSpacing/>
    </w:pPr>
  </w:style>
  <w:style w:type="character" w:customStyle="1" w:styleId="Titulo1Char">
    <w:name w:val="Titulo 1 Char"/>
    <w:basedOn w:val="Fuentedeprrafopredeter"/>
    <w:link w:val="Titulo1"/>
    <w:rsid w:val="0076541E"/>
    <w:rPr>
      <w:rFonts w:ascii="Arial" w:hAnsi="Arial" w:cs="Arial"/>
      <w:b/>
      <w:sz w:val="28"/>
      <w:lang w:val="es-PE"/>
    </w:rPr>
  </w:style>
  <w:style w:type="paragraph" w:customStyle="1" w:styleId="Titulo2">
    <w:name w:val="Titulo 2"/>
    <w:basedOn w:val="Normal"/>
    <w:link w:val="Titulo2Char"/>
    <w:qFormat/>
    <w:rsid w:val="0015393B"/>
    <w:pPr>
      <w:keepNext/>
      <w:spacing w:before="280" w:after="140" w:line="240" w:lineRule="auto"/>
      <w:jc w:val="both"/>
    </w:pPr>
    <w:rPr>
      <w:rFonts w:cs="Arial"/>
      <w:b/>
      <w:color w:val="2E74B5"/>
      <w:sz w:val="26"/>
      <w:lang w:val="es-PE"/>
    </w:rPr>
  </w:style>
  <w:style w:type="character" w:customStyle="1" w:styleId="Ttulo1Car">
    <w:name w:val="Título 1 Car"/>
    <w:basedOn w:val="Fuentedeprrafopredeter"/>
    <w:link w:val="Ttulo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Fuentedeprrafopredeter"/>
    <w:link w:val="Titulo2"/>
    <w:rsid w:val="0015393B"/>
    <w:rPr>
      <w:rFonts w:ascii="Arial" w:hAnsi="Arial" w:cs="Arial"/>
      <w:b/>
      <w:sz w:val="24"/>
      <w:lang w:val="es-PE"/>
    </w:rPr>
  </w:style>
  <w:style w:type="paragraph" w:styleId="TtuloTDC">
    <w:name w:val="TOC Heading"/>
    <w:basedOn w:val="Ttulo1"/>
    <w:next w:val="Normal"/>
    <w:uiPriority w:val="39"/>
    <w:unhideWhenUsed/>
    <w:qFormat/>
    <w:rsid w:val="0015393B"/>
    <w:pPr>
      <w:outlineLvl w:val="9"/>
    </w:pPr>
    <w:rPr>
      <w:kern w:val="0"/>
      <w14:ligatures w14:val="none"/>
    </w:rPr>
  </w:style>
  <w:style w:type="paragraph" w:styleId="TDC1">
    <w:name w:val="toc 1"/>
    <w:basedOn w:val="Normal"/>
    <w:next w:val="Normal"/>
    <w:autoRedefine/>
    <w:uiPriority w:val="39"/>
    <w:unhideWhenUsed/>
    <w:rsid w:val="000F0DEA"/>
    <w:pPr>
      <w:tabs>
        <w:tab w:val="right" w:leader="dot" w:pos="8494"/>
      </w:tabs>
      <w:spacing w:after="100"/>
    </w:pPr>
  </w:style>
  <w:style w:type="paragraph" w:styleId="TDC2">
    <w:name w:val="toc 2"/>
    <w:basedOn w:val="Normal"/>
    <w:next w:val="Normal"/>
    <w:autoRedefine/>
    <w:uiPriority w:val="39"/>
    <w:unhideWhenUsed/>
    <w:rsid w:val="0015393B"/>
    <w:pPr>
      <w:spacing w:after="100"/>
      <w:ind w:left="220"/>
    </w:pPr>
  </w:style>
  <w:style w:type="character" w:styleId="Hipervnculo">
    <w:name w:val="Hyperlink"/>
    <w:basedOn w:val="Fuentedeprrafopredeter"/>
    <w:uiPriority w:val="99"/>
    <w:unhideWhenUsed/>
    <w:rsid w:val="0015393B"/>
    <w:rPr>
      <w:color w:val="0563C1" w:themeColor="hyperlink"/>
      <w:u w:val="single"/>
    </w:rPr>
  </w:style>
  <w:style w:type="paragraph" w:customStyle="1" w:styleId="Titulo3">
    <w:name w:val="Titulo 3"/>
    <w:basedOn w:val="Normal"/>
    <w:link w:val="Titulo3Char"/>
    <w:qFormat/>
    <w:rsid w:val="008A30BF"/>
    <w:pPr>
      <w:keepNext/>
      <w:spacing w:before="200" w:after="100" w:line="240" w:lineRule="auto"/>
      <w:ind w:left="720"/>
    </w:pPr>
    <w:rPr>
      <w:b/>
      <w:color w:val="1F4D78"/>
      <w:lang w:val="es-PE"/>
    </w:rPr>
  </w:style>
  <w:style w:type="character" w:customStyle="1" w:styleId="Ttulo2Car">
    <w:name w:val="Título 2 Car"/>
    <w:basedOn w:val="Fuentedeprrafopredeter"/>
    <w:link w:val="Ttulo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Fuentedeprrafopredeter"/>
    <w:link w:val="Titulo3"/>
    <w:rsid w:val="008A30BF"/>
    <w:rPr>
      <w:rFonts w:ascii="Calibri" w:eastAsia="Calibri" w:hAnsi="Calibri"/>
      <w:b/>
      <w:color w:val="1F4D78"/>
      <w:lang w:val="es-PE"/>
    </w:rPr>
  </w:style>
  <w:style w:type="character" w:customStyle="1" w:styleId="Ttulo3Car">
    <w:name w:val="Título 3 Car"/>
    <w:basedOn w:val="Fuentedeprrafopredeter"/>
    <w:link w:val="Ttulo3"/>
    <w:uiPriority w:val="9"/>
    <w:semiHidden/>
    <w:rsid w:val="00BD265A"/>
    <w:rPr>
      <w:rFonts w:asciiTheme="majorHAnsi" w:eastAsiaTheme="majorEastAsia" w:hAnsiTheme="majorHAnsi" w:cstheme="majorBidi"/>
      <w:color w:val="1F3763" w:themeColor="accent1" w:themeShade="7F"/>
      <w:sz w:val="24"/>
      <w:szCs w:val="24"/>
    </w:rPr>
  </w:style>
  <w:style w:type="paragraph" w:styleId="TDC3">
    <w:name w:val="toc 3"/>
    <w:basedOn w:val="Normal"/>
    <w:next w:val="Normal"/>
    <w:autoRedefine/>
    <w:uiPriority w:val="39"/>
    <w:unhideWhenUsed/>
    <w:rsid w:val="000F0DEA"/>
    <w:pPr>
      <w:spacing w:after="100"/>
      <w:ind w:left="440"/>
    </w:pPr>
  </w:style>
  <w:style w:type="table" w:styleId="Tablaconcuadrcula">
    <w:name w:val="Table Grid"/>
    <w:basedOn w:val="Tabla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BE2C06"/>
    <w:rPr>
      <w:color w:val="605E5C"/>
      <w:shd w:val="clear" w:color="auto" w:fill="E1DFDD"/>
    </w:rPr>
  </w:style>
  <w:style w:type="character" w:customStyle="1" w:styleId="Ttulo4Car">
    <w:name w:val="Título 4 Car"/>
    <w:basedOn w:val="Fuentedeprrafopredeter"/>
    <w:link w:val="Ttulo4"/>
    <w:uiPriority w:val="9"/>
    <w:semiHidden/>
    <w:rsid w:val="001D3AEC"/>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1405557">
      <w:bodyDiv w:val="1"/>
      <w:marLeft w:val="0"/>
      <w:marRight w:val="0"/>
      <w:marTop w:val="0"/>
      <w:marBottom w:val="0"/>
      <w:divBdr>
        <w:top w:val="none" w:sz="0" w:space="0" w:color="auto"/>
        <w:left w:val="none" w:sz="0" w:space="0" w:color="auto"/>
        <w:bottom w:val="none" w:sz="0" w:space="0" w:color="auto"/>
        <w:right w:val="none" w:sz="0" w:space="0" w:color="auto"/>
      </w:divBdr>
    </w:div>
    <w:div w:id="1760716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ienciaytecnologia.uteg.edu.ec/revista/index.php/cienciaytecnologia/article/view/180" TargetMode="External"/><Relationship Id="rId18" Type="http://schemas.openxmlformats.org/officeDocument/2006/relationships/hyperlink" Target="https://www.astera.com/es/type/blog/data-warehouse-concepts/"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doi.org/10.17163/ings.n22.2019.05" TargetMode="External"/><Relationship Id="rId7" Type="http://schemas.openxmlformats.org/officeDocument/2006/relationships/settings" Target="settings.xml"/><Relationship Id="rId12" Type="http://schemas.openxmlformats.org/officeDocument/2006/relationships/hyperlink" Target="https://repositorio.utp.edu.pe/item/4bbe0be0-5f88-40c8-bc9e-be6a81e665ce" TargetMode="External"/><Relationship Id="rId17" Type="http://schemas.openxmlformats.org/officeDocument/2006/relationships/hyperlink" Target="http://www.scielo.org.co/scielo.php?pid=S0123-77992017000200002&amp;script=sci_arttext"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revistapublicando.org/revista/index.php/crv/article/view/1475" TargetMode="External"/><Relationship Id="rId20" Type="http://schemas.openxmlformats.org/officeDocument/2006/relationships/hyperlink" Target="https://doi.org/10.1007/978-3-031-53552-9_34"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hdl.handle.net/20.500.13067/1873" TargetMode="External"/><Relationship Id="rId5" Type="http://schemas.openxmlformats.org/officeDocument/2006/relationships/numbering" Target="numbering.xml"/><Relationship Id="rId15" Type="http://schemas.openxmlformats.org/officeDocument/2006/relationships/hyperlink" Target="https://repositorio.usil.edu.pe/entities/publication/aac7d171-99af-410d-983d-3211e081ddf5" TargetMode="External"/><Relationship Id="rId23" Type="http://schemas.openxmlformats.org/officeDocument/2006/relationships/hyperlink" Target="https://doi.org/10.21501/21454086.2403"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blog.bismart.com/data-warehouse-etl-olap-oltp"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4483/22484728.14343" TargetMode="External"/><Relationship Id="rId22" Type="http://schemas.openxmlformats.org/officeDocument/2006/relationships/hyperlink" Target="https://doi.org/10.16925/in.v14i24.2157"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image001.png@01D8AF17.E885A190" TargetMode="External"/><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999</TotalTime>
  <Pages>44</Pages>
  <Words>12189</Words>
  <Characters>67045</Characters>
  <Application>Microsoft Office Word</Application>
  <DocSecurity>0</DocSecurity>
  <Lines>558</Lines>
  <Paragraphs>158</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79076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brunoelescanom@hotmail.com</cp:lastModifiedBy>
  <cp:revision>456</cp:revision>
  <dcterms:created xsi:type="dcterms:W3CDTF">2026-07-22T22:57:00Z</dcterms:created>
  <dcterms:modified xsi:type="dcterms:W3CDTF">2026-09-24T04:02:00Z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