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Cross-Border Logistics and Coordination</w:t>
      </w:r>
    </w:p>
    <w:p>
      <w:r>
        <w:rPr>
          <w:i/>
        </w:rPr>
        <w:t>Course 4 — Logistics Costing, Risk and Cross-Border Operations · Module 12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12.1 — International Transport Corridors</w:t>
      </w:r>
    </w:p>
    <w:p>
      <w:pPr>
        <w:pStyle w:val="Heading2"/>
      </w:pPr>
      <w:r>
        <w:t>Summary</w:t>
      </w:r>
    </w:p>
    <w:p>
      <w:r>
        <w:t>This lesson introduces international transport corridors and their role in facilitating regional and global trade. Learners will examine how road, rail, maritime, and inland transport networks connect ports, industrial centres, border crossings, and inland markets. The lesson also explores corridor infrastructure, trade facilitation, operational bottlenecks, and the importance of regional cooperation in improving cargo movement.</w:t>
      </w:r>
    </w:p>
    <w:p>
      <w:pPr>
        <w:pStyle w:val="Heading2"/>
      </w:pPr>
      <w:r>
        <w:t>Learning objectives</w:t>
      </w:r>
    </w:p>
    <w:p>
      <w:pPr>
        <w:pStyle w:val="ListBullet"/>
      </w:pPr>
      <w:r>
        <w:t>Define international transport corridors and explain their importance.</w:t>
      </w:r>
    </w:p>
    <w:p>
      <w:pPr>
        <w:pStyle w:val="ListBullet"/>
      </w:pPr>
      <w:r>
        <w:t>Identify the major infrastructure components of a transport corridor.</w:t>
      </w:r>
    </w:p>
    <w:p>
      <w:pPr>
        <w:pStyle w:val="ListBullet"/>
      </w:pPr>
      <w:r>
        <w:t>Explain how transport corridors connect ports, borders, and inland markets.</w:t>
      </w:r>
    </w:p>
    <w:p>
      <w:pPr>
        <w:pStyle w:val="ListBullet"/>
      </w:pPr>
      <w:r>
        <w:t>Describe the economic importance of regional transportation networks.</w:t>
      </w:r>
    </w:p>
    <w:p>
      <w:pPr>
        <w:pStyle w:val="ListBullet"/>
      </w:pPr>
      <w:r>
        <w:t>Identify common operational challenges affecting transport corridors.</w:t>
      </w:r>
    </w:p>
    <w:p>
      <w:pPr>
        <w:pStyle w:val="ListBullet"/>
      </w:pPr>
      <w:r>
        <w:t>Explain how infrastructure quality influences transit time and transportation costs.</w:t>
      </w:r>
    </w:p>
    <w:p>
      <w:pPr>
        <w:pStyle w:val="ListBullet"/>
      </w:pPr>
      <w:r>
        <w:t>Recognise the importance of regional cooperation and trade facilitation.</w:t>
      </w:r>
    </w:p>
    <w:p>
      <w:pPr>
        <w:pStyle w:val="ListBullet"/>
      </w:pPr>
      <w:r>
        <w:t>Identify examples of major West African transport corridors.</w:t>
      </w:r>
    </w:p>
    <w:p>
      <w:pPr>
        <w:pStyle w:val="ListBullet"/>
      </w:pPr>
      <w:r>
        <w:t>Evaluate basic factors influencing the efficiency of a transport corridor.</w:t>
      </w:r>
    </w:p>
    <w:p>
      <w:pPr>
        <w:pStyle w:val="Heading2"/>
      </w:pPr>
      <w:r>
        <w:t>Key terms</w:t>
      </w:r>
    </w:p>
    <w:p>
      <w:r>
        <w:rPr>
          <w:b/>
        </w:rPr>
        <w:t xml:space="preserve">Transport Corridor — </w:t>
      </w:r>
      <w:r>
        <w:t>A defined network of transportation routes and facilities connecting economic centres, ports, border crossings, and markets.</w:t>
      </w:r>
    </w:p>
    <w:p>
      <w:r>
        <w:rPr>
          <w:b/>
        </w:rPr>
        <w:t xml:space="preserve">Trade Corridor — </w:t>
      </w:r>
      <w:r>
        <w:t>A transportation and commercial route used to facilitate the movement of goods between trading regions.</w:t>
      </w:r>
    </w:p>
    <w:p>
      <w:r>
        <w:rPr>
          <w:b/>
        </w:rPr>
        <w:t xml:space="preserve">Transit Country — </w:t>
      </w:r>
      <w:r>
        <w:t>A country through which goods pass while travelling between their origin and final destination.</w:t>
      </w:r>
    </w:p>
    <w:p>
      <w:r>
        <w:rPr>
          <w:b/>
        </w:rPr>
        <w:t xml:space="preserve">Landlocked Country — </w:t>
      </w:r>
      <w:r>
        <w:t>A country without direct access to an ocean coastline.</w:t>
      </w:r>
    </w:p>
    <w:p>
      <w:r>
        <w:rPr>
          <w:b/>
        </w:rPr>
        <w:t xml:space="preserve">Hinterland — </w:t>
      </w:r>
      <w:r>
        <w:t>An inland region economically connected to a port or other transportation hub.</w:t>
      </w:r>
    </w:p>
    <w:p>
      <w:r>
        <w:rPr>
          <w:b/>
        </w:rPr>
        <w:t xml:space="preserve">Border Crossing — </w:t>
      </w:r>
      <w:r>
        <w:t>An authorised location where people, vehicles, or goods move between countries.</w:t>
      </w:r>
    </w:p>
    <w:p>
      <w:r>
        <w:rPr>
          <w:b/>
        </w:rPr>
        <w:t xml:space="preserve">Transport Infrastructure — </w:t>
      </w:r>
      <w:r>
        <w:t>Physical facilities such as roads, railways, bridges, ports, and terminals supporting transportation.</w:t>
      </w:r>
    </w:p>
    <w:p>
      <w:r>
        <w:rPr>
          <w:b/>
        </w:rPr>
        <w:t xml:space="preserve">Corridor Performance — </w:t>
      </w:r>
      <w:r>
        <w:t>The measured efficiency and reliability of cargo movement along a transport corridor.</w:t>
      </w:r>
    </w:p>
    <w:p>
      <w:r>
        <w:rPr>
          <w:b/>
        </w:rPr>
        <w:t xml:space="preserve">Transit Time — </w:t>
      </w:r>
      <w:r>
        <w:t>The duration required for goods to travel between specified points.</w:t>
      </w:r>
    </w:p>
    <w:p>
      <w:r>
        <w:rPr>
          <w:b/>
        </w:rPr>
        <w:t xml:space="preserve">Trade Facilitation — </w:t>
      </w:r>
      <w:r>
        <w:t>Measures intended to simplify, harmonise, and improve procedures governing international trade.</w:t>
      </w:r>
    </w:p>
    <w:p>
      <w:r>
        <w:rPr>
          <w:b/>
        </w:rPr>
        <w:t xml:space="preserve">Bottleneck — </w:t>
      </w:r>
      <w:r>
        <w:t>A point or process that restricts the capacity or efficiency of cargo movement.</w:t>
      </w:r>
    </w:p>
    <w:p>
      <w:r>
        <w:rPr>
          <w:b/>
        </w:rPr>
        <w:t xml:space="preserve">Intermodal Connectivity — </w:t>
      </w:r>
      <w:r>
        <w:t>The ability of different transportation modes and facilities to operate together efficiently.</w:t>
      </w:r>
    </w:p>
    <w:p>
      <w:r>
        <w:rPr>
          <w:b/>
        </w:rPr>
        <w:t xml:space="preserve">Regional Integration — </w:t>
      </w:r>
      <w:r>
        <w:t>Cooperation among countries to improve economic, commercial, and institutional connections.</w:t>
      </w:r>
    </w:p>
    <w:p>
      <w:pPr>
        <w:pStyle w:val="Heading2"/>
      </w:pPr>
      <w:r>
        <w:t>Teaching content</w:t>
      </w:r>
    </w:p>
    <w:p>
      <w:pPr>
        <w:keepNext/>
      </w:pPr>
      <w:r>
        <w:rPr>
          <w:b/>
          <w:color w:val="2E4B8C"/>
          <w:sz w:val="18"/>
        </w:rPr>
        <w:t>KEY CONCEPT</w:t>
      </w:r>
    </w:p>
    <w:p>
      <w:pPr>
        <w:pStyle w:val="Heading3"/>
      </w:pPr>
      <w:r>
        <w:t>What an international transport corridor is</w:t>
      </w:r>
    </w:p>
    <w:p>
      <w:r>
        <w:t>This lesson opens Module 12, Cross-Border Logistics and Coordination, the final module of Course 4. Module 10 built the costing tools, from the landed cost to the quotation, and Module 11 managed the risks that follow goods across the world. This module turns to the terrain where costing and risk meet the map: the crossings, the borders, and the coordinated systems that carry trade between countries. The right place to begin is the structure over which almost every regional movement actually travels, the transport corridor.</w:t>
      </w:r>
    </w:p>
    <w:p>
      <w:r>
        <w:t>An international transport corridor is a defined network of transportation routes and facilities connecting economic centres, ports, border crossings, and markets. The companion term trade corridor describes the same geography seen commercially: a transportation and commercial route used to facilitate the movement of goods between trading regions. The two terms overlap heavily; this lesson uses transport corridor for the physical and procedural network and trade corridor where the commercial flows are the point.</w:t>
      </w:r>
    </w:p>
    <w:p>
      <w:r>
        <w:t>The definition deserves emphasis, because beginners hear the word corridor and picture a road. A corridor is more than a road. It is a matched bundle of four elements that work together.</w:t>
      </w:r>
    </w:p>
    <w:p>
      <w:r>
        <w:t>1. A route: the paved road axis, and in some corridors a rail line, that carries vehicles between the gateway and the interior.</w:t>
      </w:r>
    </w:p>
    <w:p>
      <w:r>
        <w:t>2. Border posts: the authorised crossings where the two countries' agencies examine people, vehicles, and goods.</w:t>
      </w:r>
    </w:p>
    <w:p>
      <w:r>
        <w:t>3. Facilities: the yards, rest points, and terminals that service the vehicles and the cargo along the way.</w:t>
      </w:r>
    </w:p>
    <w:p>
      <w:r>
        <w:t>4. Procedures and agreements: the customs regimes, standard documents, and guarantees that let goods cross legally without repeating full formalities at every line on the map.</w:t>
      </w:r>
    </w:p>
    <w:p>
      <w:r>
        <w:t>Remove any one element and the corridor underperforms, however good the others are. A smooth road leading to a chaotic border is a smooth road to a queue. The professional habit this lesson builds is to see the corridor as one system, because a system is exactly what its performance behaves like.</w:t>
      </w:r>
    </w:p>
    <w:p>
      <w:pPr>
        <w:keepNext/>
      </w:pPr>
      <w:r>
        <w:rPr>
          <w:b/>
          <w:color w:val="2E4B8C"/>
          <w:sz w:val="18"/>
        </w:rPr>
        <w:t>KEY CONCEPT</w:t>
      </w:r>
    </w:p>
    <w:p>
      <w:pPr>
        <w:pStyle w:val="Heading3"/>
      </w:pPr>
      <w:r>
        <w:t>Landlocked economies, gateway ports, and the hinterland</w:t>
      </w:r>
    </w:p>
    <w:p>
      <w:r>
        <w:t>Corridors exist because production and consumption sit in different places, and because not every place touches the sea. A landlocked country is a country without direct access to an ocean coastline. In West Africa the coastal states, among them Ghana, Togo, and Côte d'Ivoire, front the Atlantic, while interior states such as Burkina Faso, Mali, and Niger have no seaport of their own. Every container those interior economies receive from overseas, and every consignment they export by sea, must enter or leave through a neighbour's gateway.</w:t>
      </w:r>
    </w:p>
    <w:p>
      <w:r>
        <w:t>A gateway port is the seaport through which a region's overseas trade passes. Around each gateway lies its hinterland, an inland region economically connected to a port or other transportation hub. The corridor is the tie that binds port and hinterland together: it is how a vessel's cargo becomes a warehouse's stock inland, across an international border. Where goods must cross a country that is neither origin nor destination, that country is acting as a transit country, a country through which goods pass while travelling between their origin and final destination. Lesson 4.1 taught transit trade and the region's transit scheme; this lesson keeps to the corridor view of the same movements.</w:t>
      </w:r>
    </w:p>
    <w:p>
      <w:r>
        <w:t>Ghana's two seaports, Tema and Takoradi, managed by the Ghana Ports and Harbours Authority, serve the country's own trade and, under transit arrangements, cargo moving toward its northern neighbours. That combination explains why corridor efficiency is a competitiveness question and not a technical curiosity. For a coastal economy, a slow corridor inconveniences some customers. For a landlocked economy, the corridor is the only door to the sea: its landed costs, its delivery promises, and the prices its consumers pay are set substantially by how well other countries' ports, roads, and borders work. Corridor performance is therefore trade policy by other means, and the landlocked and coastal states share an interest in it.</w:t>
      </w:r>
    </w:p>
    <w:p>
      <w:pPr>
        <w:keepNext/>
      </w:pPr>
      <w:r>
        <w:rPr>
          <w:b/>
          <w:color w:val="2E4B8C"/>
          <w:sz w:val="18"/>
        </w:rPr>
        <w:t>KEY CONCEPT</w:t>
      </w:r>
    </w:p>
    <w:p>
      <w:pPr>
        <w:pStyle w:val="Heading3"/>
      </w:pPr>
      <w:r>
        <w:t>The anatomy of a corridor</w:t>
      </w:r>
    </w:p>
    <w:p>
      <w:r>
        <w:t>Every corridor is assembled from the same families of parts. Transport infrastructure is the collective name for the physical facilities, such as roads, railways, bridges, ports, and terminals, that support transportation. A border crossing is an authorised location where people, vehicles, or goods move between countries. With those two definitions in place, the corridor's anatomy falls into four layers.</w:t>
      </w:r>
    </w:p>
    <w:p>
      <w:r>
        <w:t>1. The route. The corridor's spine is its road axis, paved along its length where the corridor is mature, sometimes accompanied by a rail line. Where the route meets an international border, the authorised crossing, often called the port of entry, is fixed by the two states: vehicles and goods may pass only where the countries have agreed that they may pass.</w:t>
      </w:r>
    </w:p>
    <w:p>
      <w:r>
        <w:t>2. The control points. At the border posts stand the agencies of both states: customs examining goods and documents, immigration examining people, and police and other services attending to security and vehicle matters. Along the route between borders sit further control points, such as weighbridges, where a vehicle's weight is verified against axle and load limits. Each control point exists for a public purpose, protecting revenue, safety, and legality, and each one costs the compliant truck time, which is why their design matters so much.</w:t>
      </w:r>
    </w:p>
    <w:p>
      <w:r>
        <w:t>3. The facilities. Traffic needs places to stop: staging and parking yards, truck rest points, fuel and repair services, and inland terminals where cargo can be consolidated or stored, such as the inland container depots met in Lesson 9.2, Container Terminals and Inland Container Depots. A corridor whose facilities cannot lawfully and safely absorb its trucks manufactures its own congestion.</w:t>
      </w:r>
    </w:p>
    <w:p>
      <w:r>
        <w:t>4. The procedural layer. The least visible layer is the one without concrete or steel: the transit regimes, standard documents, seals, guarantees, and inter-agency agreements that decide how quickly the physical layers can work. Two corridors with identical roads can perform differently for procedural reasons alone.</w:t>
      </w:r>
    </w:p>
    <w:p>
      <w:r>
        <w:t>The four layers interlock, and the blocks that follow walk them, taking the procedural layer first because it is the one logistics professionals act on most directly.</w:t>
      </w:r>
    </w:p>
    <w:p>
      <w:pPr>
        <w:keepNext/>
      </w:pPr>
      <w:r>
        <w:rPr>
          <w:b/>
          <w:color w:val="2E4B8C"/>
          <w:sz w:val="18"/>
        </w:rPr>
        <w:t>KEY CONCEPT</w:t>
      </w:r>
    </w:p>
    <w:p>
      <w:pPr>
        <w:pStyle w:val="Heading3"/>
      </w:pPr>
      <w:r>
        <w:t>The procedural layer: transit along the corridor</w:t>
      </w:r>
    </w:p>
    <w:p>
      <w:r>
        <w:t>The procedural layer exists to answer the question Lesson 4.1 posed: how goods can cross a country that is not their destination without being imported there. The answer, on a corridor, is the transit regime: goods move under customs control, sealed, documented, and guaranteed, from the office where they enter to the office where they leave or are delivered, without duties being paid in the countries crossed.</w:t>
      </w:r>
    </w:p>
    <w:p>
      <w:r>
        <w:t>West Africa operates its own scheme, the Inter-State Road Transit Convention, the ISRT, adopted by ECOWAS member states in 1982, and Ghana applies it for transit cargo to and from its landlocked neighbours. Its ingredients are the three that matter on any corridor.</w:t>
      </w:r>
    </w:p>
    <w:p>
      <w:r>
        <w:t>1. A single transit document. The driver carries one document, in the West African scheme known as the triptyque, describing the goods, the route, and the offices of the journey, and presents it along the way instead of lodging a fresh declaration in each country.</w:t>
      </w:r>
    </w:p>
    <w:p>
      <w:r>
        <w:t>2. A customs seal. The load is sealed at the office of departure, and an intact seal tells every later office that the goods have not been opened on the road.</w:t>
      </w:r>
    </w:p>
    <w:p>
      <w:r>
        <w:t>3. A guarantee. A guarantee covers the duties at risk for the journey, forming a chain of financial responsibility from departure to destination; it is released when the transit is properly closed. If the goods vanish into a passing country's market, the guarantee answers for the duty.</w:t>
      </w:r>
    </w:p>
    <w:p>
      <w:r>
        <w:t>The seal and the guarantee are the corridor's trust mechanism. They are how a transit country extends its ports and roads to a neighbour's cargo while remaining sure that its own treasury is protected. The same three ingredients appear in other regions' schemes under other names, a point a later block takes up. The operational detail of how seals, documents, and border procedures are worked belongs to the next lesson, Lesson 12.2, Transit Logistics and Border Operations; this block's point is structural: procedures are corridor infrastructure, as real as pavement, and corridor performance depends on them as heavily.</w:t>
      </w:r>
    </w:p>
    <w:p>
      <w:pPr>
        <w:keepNext/>
      </w:pPr>
      <w:r>
        <w:rPr>
          <w:b/>
          <w:color w:val="2E4B8C"/>
          <w:sz w:val="18"/>
        </w:rPr>
        <w:t>KEY CONCEPT</w:t>
      </w:r>
    </w:p>
    <w:p>
      <w:pPr>
        <w:pStyle w:val="Heading3"/>
      </w:pPr>
      <w:r>
        <w:t>How a corridor connects port, border, and inland market</w:t>
      </w:r>
    </w:p>
    <w:p>
      <w:r>
        <w:t>Follow a consignment along a corridor and the connection the corridor provides becomes visible. A container is discharged from a vessel at the gateway port and crosses the terminal to the gate. A truck carries it out of the port and onto the corridor's road axis. The truck presents the sealed load at the border crossing, where the two countries' offices check the transit document and the seal. Beyond the border the journey continues to an inland terminal or direct to the buyer's premises, where the transit closes and the goods finally enter their destination market. The export journey runs the same chain in reverse. The corridor is what makes these separate facilities one working route rather than a list of places.</w:t>
      </w:r>
    </w:p>
    <w:p>
      <w:r>
        <w:t>Because corridors commonly combine modes, road for the main haul, sea for the deep leg, rail where the infrastructure exists, a corridor's quality depends on how well its modes and facilities work together. That quality has a name: intermodal connectivity, the ability of different transportation modes and facilities to operate together efficiently. Good intermodal connectivity means cargo passes between ship, truck, and rail in one loading unit, in one place, against one set of data, without being broken down and rebuilt at each seam. Poor connectivity means every handover becomes a full handling operation: cargo unloaded, stored, documented again, and reloaded, with each cycle costing time, money, and damage risk.</w:t>
      </w:r>
    </w:p>
    <w:p>
      <w:r>
        <w:t>The seams deserve as much attention as the lines between them. In corridor work, delays cluster at connections, the port gate, the terminal handover, the border post, more often than on the open road, and a planning team that studies only the driving legs will misread where a corridor's hours actually go. Lesson 12.4, Managing Multimodal and Cross-Border Shipments, develops the transport arrangements such connections carry; here the point is the corridor's shape: port, gate, route, border, inland terminal, market, with procedures stitched through every seam.</w:t>
      </w:r>
    </w:p>
    <w:p>
      <w:pPr>
        <w:keepNext/>
      </w:pPr>
      <w:r>
        <w:rPr>
          <w:b/>
          <w:color w:val="2E4B8C"/>
          <w:sz w:val="18"/>
        </w:rPr>
        <w:t>KEY CONCEPT</w:t>
      </w:r>
    </w:p>
    <w:p>
      <w:pPr>
        <w:pStyle w:val="Heading3"/>
      </w:pPr>
      <w:r>
        <w:t>The West African corridor picture</w:t>
      </w:r>
    </w:p>
    <w:p>
      <w:r>
        <w:t>West Africa's corridors are best met through named examples, at the level this course can verify.</w:t>
      </w:r>
    </w:p>
    <w:p>
      <w:r>
        <w:t>The Trans-West African Coastal Highway is a regional road corridor serving, west to east, Mauritania, Senegal, The Gambia, Guinea-Bissau, Guinea, Sierra Leone, Liberia, Côte d'Ivoire, Ghana, Togo, Benin, and Nigeria. It is the region's coastal spine, linking the coastal economies with one another, and in places the route runs inland rather than along the shore. Ghana's section of the highway runs through Cape Coast and Accra to the border with Togo, so the corridor is also ordinary national infrastructure: the same road carries Ghanaian coastal traffic and international corridor traffic.</w:t>
      </w:r>
    </w:p>
    <w:p>
      <w:r>
        <w:t>Northward from the coast run the axes that serve the interior. Paved highways connect Ouagadougou to Abidjan, to Accra, and to Lomé. One inland capital, three coastal gateways: the landlocked buyer at the end of any of these axes is served by competing corridors, which is exactly the situation the second worked example of this lesson puts a planner into. Ghana's own northward axis is the paved link between Accra and the border toward Ouagadougou.</w:t>
      </w:r>
    </w:p>
    <w:p>
      <w:r>
        <w:t>These corridors are infrastructure in the service of regional integration, cooperation among countries to improve economic, commercial, and institutional connections. The connection is not only physical. Regional arrangements give the corridors their procedural layer: ECOWAS member states adopted the ISRT transit convention that seals and guarantees goods crossing the region, and the African Continental Free Trade Area, whose secretariat is headquartered in Accra, began trading under the agreement on 1 January 2021, adding a continental framework for the goods those corridors carry. Roads, border posts, and agreements advance together, or the region's trade pays for the lag.</w:t>
      </w:r>
    </w:p>
    <w:p>
      <w:pPr>
        <w:keepNext/>
      </w:pPr>
      <w:r>
        <w:rPr>
          <w:b/>
          <w:color w:val="2E4B8C"/>
          <w:sz w:val="18"/>
        </w:rPr>
        <w:t>KEY CONCEPT</w:t>
      </w:r>
    </w:p>
    <w:p>
      <w:pPr>
        <w:pStyle w:val="Heading3"/>
      </w:pPr>
      <w:r>
        <w:t>Corridors elsewhere: the coordinated-border idea</w:t>
      </w:r>
    </w:p>
    <w:p>
      <w:r>
        <w:t>The corridor concept is global, and comparing regions is instructive precisely because the paperwork differs while the principles repeat.</w:t>
      </w:r>
    </w:p>
    <w:p>
      <w:r>
        <w:t>Europe's long-distance road corridors carry a large share of their international freight under the TIR Convention, concluded in 1975 and administered within the United Nations economic framework for transport, with an international guarantee chain managed by the world road transport body. Goods travel in sealed vehicles or containers under a single customs document, the TIR carnet, with duties suspended across every border on the route and the guarantee standing behind the movement. The scheme's contracting parties sit mostly in Europe, Central Asia, and neighbouring regions; Ghana is not among them, which is why West African corridor transit runs on the regional ISRT instead. The illustration is easy to picture: a container discharged at the port of Rotterdam for delivery to a landlocked destination far inland can cross every border on the route under one document, one seal, and one guarantee, without a fresh customs declaration in each country. All details of such an illustration are indicative; the point is the shape of the system.</w:t>
      </w:r>
    </w:p>
    <w:p>
      <w:r>
        <w:t>The second European idea worth borrowing is the coordinated border. On mature corridors, neighbouring administrations agree their procedures in advance: which office examines what, what data arrives before the truck does, and which results each side is prepared to accept from the other. The border becomes one operation with two flags rather than two operations sharing a fence.</w:t>
      </w:r>
    </w:p>
    <w:p>
      <w:r>
        <w:t>For a Ghanaian learner the comparison is not decorative. It shows the direction regional cooperation aims at, and it explains why the West African scheme's three ingredients, one document, one seal, one guarantee, are not regional oddities but the worldwide design, expressed in the region's own convention.</w:t>
      </w:r>
    </w:p>
    <w:p>
      <w:pPr>
        <w:keepNext/>
      </w:pPr>
      <w:r>
        <w:rPr>
          <w:b/>
          <w:color w:val="2E4B8C"/>
          <w:sz w:val="18"/>
        </w:rPr>
        <w:t>KEY CONCEPT</w:t>
      </w:r>
    </w:p>
    <w:p>
      <w:pPr>
        <w:pStyle w:val="Heading3"/>
      </w:pPr>
      <w:r>
        <w:t>Corridor performance, transit time, and the bottleneck</w:t>
      </w:r>
    </w:p>
    <w:p>
      <w:r>
        <w:t>To manage a corridor, a professional must be able to describe how it is performing. Three terms do the work.</w:t>
      </w:r>
    </w:p>
    <w:p>
      <w:r>
        <w:t>Corridor performance is the measured efficiency and reliability of cargo movement along a transport corridor. Transit time is the duration required for goods to travel between specified points, and on a corridor the sensible points are door to door, from the vessel's arrival at the gateway to the goods being available at the inland market, not gate to gate. Reliability belongs inside the definition of performance on purpose: a corridor that averages a fast trip but varies wildly forces everyone trading over it to carry buffer time and buffer stock.</w:t>
      </w:r>
    </w:p>
    <w:p>
      <w:r>
        <w:t>Against what, then, does performance falter? Against the bottleneck, a point or process that restricts the capacity or efficiency of cargo movement. Corridors collect bottlenecks at their seams, and the recurring ones are operational and identifiable.</w:t>
      </w:r>
    </w:p>
    <w:p>
      <w:r>
        <w:t>1. Queuing at gates and borders, where trucks arrive faster than they are processed.</w:t>
      </w:r>
    </w:p>
    <w:p>
      <w:r>
        <w:t>2. Duplicated checks, when each country's agencies repeat work the neighbouring office has already done.</w:t>
      </w:r>
    </w:p>
    <w:p>
      <w:r>
        <w:t>3. Documentation waits, when a truck stands while papers are copied, verified, or corrected.</w:t>
      </w:r>
    </w:p>
    <w:p>
      <w:r>
        <w:t>4. Undifferentiated physical controls, where every truck is inspected because risk is not assessed.</w:t>
      </w:r>
    </w:p>
    <w:p>
      <w:r>
        <w:t>5. Capacity limits, at a weighbridge, a narrow section, or a yard too small for the traffic.</w:t>
      </w:r>
    </w:p>
    <w:p>
      <w:r>
        <w:t>The management maxim this lesson asks learners to carry is simple: a corridor is only as fast as its slowest border. Improving a section that is already quick buys almost nothing; finding the slowest control point and attacking it buys the whole route. Evaluation therefore starts with a question rather than an assumption: where do the hours actually sit?</w:t>
      </w:r>
    </w:p>
    <w:p>
      <w:pPr>
        <w:keepNext/>
      </w:pPr>
      <w:r>
        <w:rPr>
          <w:b/>
          <w:color w:val="2E4B8C"/>
          <w:sz w:val="18"/>
        </w:rPr>
        <w:t>KEY CONCEPT</w:t>
      </w:r>
    </w:p>
    <w:p>
      <w:pPr>
        <w:pStyle w:val="Heading3"/>
      </w:pPr>
      <w:r>
        <w:t>What corridor friction costs</w:t>
      </w:r>
    </w:p>
    <w:p>
      <w:r>
        <w:t>Corridor friction is not an abstraction; it lands in invoices, and Lesson 10.2, Freight Costing and Landed-Cost Calculations, built the account where to look. Trace the paths.</w:t>
      </w:r>
    </w:p>
    <w:p>
      <w:r>
        <w:t>1. Infrastructure quality sets transit time. Pavement condition governs the speeds vehicles can sustain; weak bridges and axle limits force detours; poor roads break vehicles and cargo. A corridor's physical quality is therefore a direct input to the transit time every consignment experiences.</w:t>
      </w:r>
    </w:p>
    <w:p>
      <w:r>
        <w:t>2. Transit time sets transport cost. Slower cycles mean a truck earns fewer trips per period, so the same haulage costs more per load. Vehicle wear, fuel, and insurance all worsen with road quality. These costs are collected in haulage rates and passed into the landed cost.</w:t>
      </w:r>
    </w:p>
    <w:p>
      <w:r>
        <w:t>3. Unreliability sets inventory cost. When transit times are unpredictable, buyers hold safety stock against the variance: capital standing still in warehouses. Reliable corridors let businesses hold less; unpredictable ones tax everyone with buffer stock whether or not any particular delivery is late.</w:t>
      </w:r>
    </w:p>
    <w:p>
      <w:r>
        <w:t>4. Friction invites informal payments. Where queues and discretion meet, requests for unofficial payments appear. The integrity line this course draws is the same at a border as anywhere in logistics: a facilitation payment speeds up a routine action the payer is already entitled to, while a bribe changes a decision; many company codes prohibit both, and in some jurisdictions facilitation payments are unlawful as well. For a professional, corridor integrity is a compliance matter: the honest response to an informal demand is to refuse, document, and report through proper channels.</w:t>
      </w:r>
    </w:p>
    <w:p>
      <w:r>
        <w:t>The economic sum is the reason corridor improvement is development policy: every hour and every irregular payment removed from a corridor lowers the delivered price of goods to inland markets, and the benefit is shared by the landlocked buyer, the coastal gateway, and the carrier alike.</w:t>
      </w:r>
    </w:p>
    <w:p>
      <w:pPr>
        <w:keepNext/>
      </w:pPr>
      <w:r>
        <w:rPr>
          <w:b/>
          <w:color w:val="2E4B8C"/>
          <w:sz w:val="18"/>
        </w:rPr>
        <w:t>KEY CONCEPT</w:t>
      </w:r>
    </w:p>
    <w:p>
      <w:pPr>
        <w:pStyle w:val="Heading3"/>
      </w:pPr>
      <w:r>
        <w:t>Trade facilitation and the remedies</w:t>
      </w:r>
    </w:p>
    <w:p>
      <w:r>
        <w:t>The remedies for corridor friction belong to a field with its own name. Trade facilitation is the collective term for measures intended to simplify, harmonise, and improve the procedures governing international trade. Its tools are procedural, and each maps onto a friction met above.</w:t>
      </w:r>
    </w:p>
    <w:p>
      <w:r>
        <w:t>1. The single window. A facility through which the parties to trade and transport lodge standardised information and documents once, with a single entry point, to satisfy all import, export, and transit regulatory requirements. The concept has an international reference definition, and Ghana's trade single window operates through ICUMS, the national customs management system: traders lodge declarations and payments through one system rather than chasing forms around agencies.</w:t>
      </w:r>
    </w:p>
    <w:p>
      <w:r>
        <w:t>2. Risk management. Customs administrations channel consignments by risk, releasing compliant, low-risk traffic with little or no physical inspection and concentrating attention where risk sits. Differentiated checking is what makes fast movement possible at all; universal inspection freezes a corridor.</w:t>
      </w:r>
    </w:p>
    <w:p>
      <w:r>
        <w:t>3. Standardised documents and mutual recognition. The single transit document, the accepted seal, and customs-to-customs cooperation, including arrangements by which one administration recognises another's controls, remove duplication. International customs cooperation frameworks promote exactly this: cooperation between administrations and with trusted traders.</w:t>
      </w:r>
    </w:p>
    <w:p>
      <w:r>
        <w:t>4. The joint border post. A concept in which both countries' border agencies operate from one shared facility, so a driver stops once and is processed once instead of queuing at two posts either side of a line. The substance can also be delivered as joint or aligned checks without a new building: one stop, shared process.</w:t>
      </w:r>
    </w:p>
    <w:p>
      <w:r>
        <w:t>5. Pre-arrival information. Data that travels ahead of the truck lets offices analyse, select, and sometimes clear before arrival, so the border spends minutes instead of hours per compliant vehicle.</w:t>
      </w:r>
    </w:p>
    <w:p>
      <w:r>
        <w:t>Notice what the list has in common: none of it is asphalt. Regional integration, defined earlier in this lesson, is the political machinery that delivers these measures across borders, because most corridor remedies require two governments to agree before either can act.</w:t>
      </w:r>
    </w:p>
    <w:p>
      <w:pPr>
        <w:keepNext/>
      </w:pPr>
      <w:r>
        <w:rPr>
          <w:b/>
          <w:color w:val="2E4B8C"/>
          <w:sz w:val="18"/>
        </w:rPr>
        <w:t>KEY CONCEPT</w:t>
      </w:r>
    </w:p>
    <w:p>
      <w:pPr>
        <w:pStyle w:val="Heading3"/>
      </w:pPr>
      <w:r>
        <w:t>Who runs a corridor</w:t>
      </w:r>
    </w:p>
    <w:p>
      <w:r>
        <w:t>A corridor has many owners and one performance record. Naming the owners prevents the beginner's error of treating the corridor as somebody's single project.</w:t>
      </w:r>
    </w:p>
    <w:p>
      <w:r>
        <w:t>1. The states. Governments own and develop the route itself, designate the border crossings, and negotiate the agreements, transit conventions, and regional arrangements that the corridor's procedures rest on.</w:t>
      </w:r>
    </w:p>
    <w:p>
      <w:r>
        <w:t>2. The customs administrations. Customs controls the goods. Ghana's Customs Division, under the Ghana Revenue Authority, collects revenue on imports and exports, facilitates legitimate trade, and protects public security, operating at harbours, airports, land borders, and parcel posts; every corridor border post carries a customs presence from each state, alongside immigration, police, and the other agencies the goods and vehicles require.</w:t>
      </w:r>
    </w:p>
    <w:p>
      <w:r>
        <w:t>3. The port and terminal authorities. The gateway end of a corridor is anchored by its port; in Ghana, the Ghana Ports and Harbours Authority manages the ports of Tema and Takoradi, where corridor journeys begin and end.</w:t>
      </w:r>
    </w:p>
    <w:p>
      <w:r>
        <w:t>4. The carriers, agents, and facility operators. Hauliers, freight forwarders, customs representatives, terminal and yard operators, and transport providers run the daily traffic over the infrastructure.</w:t>
      </w:r>
    </w:p>
    <w:p>
      <w:r>
        <w:t>5. Corridor bodies. Many regions have dedicated corridor authorities or associations that coordinate planning, maintenance priorities, and user concerns along a route, and regional economic communities coordinate the standards that make one corridor out of many national segments. ECOWAS, whose member states adopted the ISRT transit convention, is the region's working example of such a framework.</w:t>
      </w:r>
    </w:p>
    <w:p>
      <w:r>
        <w:t>The management consequence is the coordination problem: no participant controls corridor performance alone, yet every participant's work is visible in it. Lesson 12.3, Coordinating Carriers, Agents, and Regulatory Authorities, develops the working relationships; this block's contribution is the map of who holds which piece of the system, because a professional who knows who owns each component knows whom to engage when a corridor underperforms.</w:t>
      </w:r>
    </w:p>
    <w:p>
      <w:pPr>
        <w:keepNext/>
      </w:pPr>
      <w:r>
        <w:rPr>
          <w:b/>
          <w:color w:val="2E4B8C"/>
          <w:sz w:val="18"/>
        </w:rPr>
        <w:t>WORKED EXAMPLE</w:t>
      </w:r>
    </w:p>
    <w:p>
      <w:pPr>
        <w:pStyle w:val="Heading3"/>
      </w:pPr>
      <w:r>
        <w:t>A transit move along a corridor: from a Ghanaian gateway port to a landlocked capital</w:t>
      </w:r>
    </w:p>
    <w:p>
      <w:r>
        <w:t>A trading house in Ouagadougou buys a container of assorted hardware from an overseas supplier. The goods arrive by sea at Tema and continue by road to Burkina Faso. Lesson 4.1 walked this journey for its customs treatment; this walk watches the same journey through the corridor, following where the consignment's time goes. All details are illustrative for teaching purposes.</w:t>
      </w:r>
    </w:p>
    <w:p>
      <w:r>
        <w:t>Step 1: Discharge and transit lodging at Tema. The container is discharged at the port. Because its destination is Burkina Faso, the movement is declared under the ISRT transit arrangement, not for consumption in Ghana: the transit document is lodged, the container is sealed, and the guarantee covering the duties at risk is put in place. The consignment's first corridor hours are port hours: berthing, terminal handling, and release against the transit formalities.</w:t>
      </w:r>
    </w:p>
    <w:p>
      <w:r>
        <w:t>Step 2: The port gate. A truck collects the sealed container and presents it at the port exit, where gate checks confirm the load against the documents. Here the corridor's first queue can form, and its length depends on how well the port's release data reached the gate before the truck did.</w:t>
      </w:r>
    </w:p>
    <w:p>
      <w:r>
        <w:t>Step 3: The road leg. The truck runs north on the paved axis toward the border. En route it may pass a weighbridge, where an axle over the limit means a weighing-off process and lost hours, while a compliant load passes in minutes. Rest points pace the driver's legal working hours.</w:t>
      </w:r>
    </w:p>
    <w:p>
      <w:r>
        <w:t>Step 4: The border crossing. At the border post, the outgoing side checks the transit document and the seal and records the departure; the incoming side checks the same document and seal and admits the movement. Each side's questions are short if the papers are in order and long if they are not. This is where duplication bites: two examinations of one seal, two record systems, one truck.</w:t>
      </w:r>
    </w:p>
    <w:p>
      <w:r>
        <w:t>Step 5: Arrival and discharge of the transit. At the customs office serving the destination, the seal is checked and broken, the goods are verified against the transit document, the transit is discharged, and Burkina Faso's import formalities begin. The guarantee is released.</w:t>
      </w:r>
    </w:p>
    <w:p>
      <w:r>
        <w:t>Step 6: The accounts. The port, the haulier, and the road facilities have earned their fees; Ghana's treasury has collected no import duty, correctly, because the goods never entered Ghana's market.</w:t>
      </w:r>
    </w:p>
    <w:p>
      <w:r>
        <w:t>What does this example demonstrate? Every component of the corridor, port, gate, route, weighbridge, border, destination office, either moved the consignment or held it, and the held time concentrated at the control points.</w:t>
      </w:r>
    </w:p>
    <w:p>
      <w:r>
        <w:t>Key lesson: the seal and the transit document carry the trust; the corridor's control points decide where the time goes.</w:t>
      </w:r>
    </w:p>
    <w:p>
      <w:pPr>
        <w:keepNext/>
      </w:pPr>
      <w:r>
        <w:rPr>
          <w:b/>
          <w:color w:val="2E4B8C"/>
          <w:sz w:val="18"/>
        </w:rPr>
        <w:t>WORKED EXAMPLE</w:t>
      </w:r>
    </w:p>
    <w:p>
      <w:pPr>
        <w:pStyle w:val="Heading3"/>
      </w:pPr>
      <w:r>
        <w:t>Choosing a corridor routing for a landlocked buyer</w:t>
      </w:r>
    </w:p>
    <w:p>
      <w:r>
        <w:t>A trading company in Accra supplies a distribution business in Ouagadougou with a regular consignment of consumer goods bought from overseas. The consignment can be discharged at any of three coastal gateways whose cities all sit on paved highway axes to Ouagadougou: Tema in Ghana, Lomé in Togo, and Abidjan in Côte d'Ivoire. The planner must choose. No distances or times are stated in this example; the reasoning is the lesson. All details are illustrative.</w:t>
      </w:r>
    </w:p>
    <w:p>
      <w:r>
        <w:t>Step 1: List the candidate corridors. Three routings: discharge at Tema and run north through Ghana; discharge at Lomé and run north through Togo; discharge at Abidjan and run north through Côte d'Ivoire.</w:t>
      </w:r>
    </w:p>
    <w:p>
      <w:r>
        <w:t>Step 2: Fix what the planner can know for each. For every routing the same facts matter: how the port handles and releases transit containers; how many border crossings the road passes and what each is reported to cost in waiting; the state of the pavement and the bridges; the availability of rest points, yards, and repair services; and the transit formalities, which run under the same ISRT arrangement across the region.</w:t>
      </w:r>
    </w:p>
    <w:p>
      <w:r>
        <w:t>Step 3: Add the buyer's requirement. The buyer restocks for a selling season and pays for delay twice: in missed sales and in the buffer stock it holds against late deliveries. For this buyer, predictability is worth more than the fastest average.</w:t>
      </w:r>
    </w:p>
    <w:p>
      <w:r>
        <w:t>Step 4: Compare as corridor performance, not as maps. The planner resists judging by map distance alone. A routing that looks short but crosses a heavily worked border with unpredictable dwell can lose to a longer-looking routing whose port releases promptly and whose border processes compliant trucks quickly. The comparison weighs door-to-door transit time as reliably achieved, border friction, total cost to destination in the spirit of Lesson 10.2's landed-cost build, and the risk of a late arrival.</w:t>
      </w:r>
    </w:p>
    <w:p>
      <w:r>
        <w:t>Step 5: Decide and record. The planner selects the routing with the best combination of predictability and total cost, records the reasoning, and books the move under the transit arrangement, sealed and guaranteed from the discharge port to Ouagadougou.</w:t>
      </w:r>
    </w:p>
    <w:p>
      <w:r>
        <w:t>What does this example demonstrate? Corridor choice is an evaluation exercise with named factors: transit time, reliability, border friction, services, and total cost. The landlocked buyer's landed cost carries the chosen corridor's inefficiency all the way inland.</w:t>
      </w:r>
    </w:p>
    <w:p>
      <w:r>
        <w:t>Key lesson: choose corridors the way professionals choose carriers, on measured performance against the buyer's requirement, never on the map's promise.</w:t>
      </w:r>
    </w:p>
    <w:p>
      <w:pPr>
        <w:keepNext/>
      </w:pPr>
      <w:r>
        <w:rPr>
          <w:b/>
          <w:color w:val="2E4B8C"/>
          <w:sz w:val="18"/>
        </w:rPr>
        <w:t>WORKED EXAMPLE</w:t>
      </w:r>
    </w:p>
    <w:p>
      <w:pPr>
        <w:pStyle w:val="Heading3"/>
      </w:pPr>
      <w:r>
        <w:t>How coordination buys corridor time</w:t>
      </w:r>
    </w:p>
    <w:p>
      <w:r>
        <w:t>The following story is generic on purpose: it describes no named border, corridor, or authority, but every element of it is a remedy in use where corridors have been improved.</w:t>
      </w:r>
    </w:p>
    <w:p>
      <w:r>
        <w:t>Step 1: The before. At a land border on a busy regional corridor, an arriving truck stops on the outgoing side, is documented, and queues for examination; it then crosses the strip and repeats the process on the incoming side. Forms repeat information the transit document already carries. Most trucks are inspected physically, because risk is not differentiated. Dwell is unpredictable, so carriers build waiting into schedules and buyers hold buffer stock. In the queues, requests for informal payments circulate, and the integrity risks that flourish wherever discretion is widest take root.</w:t>
      </w:r>
    </w:p>
    <w:p>
      <w:r>
        <w:t>Step 2: The coordination package. The two administrations agree a programme: officers of both countries work joint checks at one stop, examining one truck once; the transit data is exchanged so each office knows the truck is coming and what it carries; risk criteria select a minority of trucks for physical examination, and the compliant majority passes on a document and seal check; the seal applied at the corridor's departure office is honoured rather than broken and re-applied.</w:t>
      </w:r>
    </w:p>
    <w:p>
      <w:r>
        <w:t>Step 3: The after. The number of stops falls from two to one, and the examination happens once, jointly, against shared criteria. Dwell time shrinks and, just as importantly, becomes predictable. Queues shorten, and the market for informal payments narrows because discretion narrows.</w:t>
      </w:r>
    </w:p>
    <w:p>
      <w:r>
        <w:t>Step 4: What actually changed. No new road was built. What changed is that information travelled ahead of the truck, checks were merged instead of duplicated, and trust between the two administrations was formalised so that each could rely on the other's work.</w:t>
      </w:r>
    </w:p>
    <w:p>
      <w:r>
        <w:t>What does this example demonstrate? Corridor performance has two engines, infrastructure and coordination, and coordination is often the cheaper of the two. The tools of trade facilitation, the single window, risk management, mutual recognition, joint processing, are how it is delivered.</w:t>
      </w:r>
    </w:p>
    <w:p>
      <w:r>
        <w:t>Key lesson: states can buy transit time with agreements as well as with asphalt, and the trader feels whichever they neglect.</w:t>
      </w:r>
    </w:p>
    <w:p>
      <w:pPr>
        <w:keepNext/>
      </w:pPr>
      <w:r>
        <w:rPr>
          <w:b/>
          <w:color w:val="2E4B8C"/>
          <w:sz w:val="18"/>
        </w:rPr>
        <w:t>IMPORTANT NOTE</w:t>
      </w:r>
    </w:p>
    <w:p>
      <w:pPr>
        <w:pStyle w:val="Heading3"/>
      </w:pPr>
      <w:r>
        <w:t>A corridor is only as fast as its slowest border</w:t>
      </w:r>
    </w:p>
    <w:p>
      <w:r>
        <w:t>The misconception this lesson most wants to dismantle is that a corridor is a road and corridor improvement is road improvement. The system view says otherwise. A consignment's door-to-door transit time is the sum of its driving time and its standing time, and on many corridors the standing time at control points rivals or exceeds the driving time. If the border holds the largest share of the hours, then paving the road, widening the road, or even building a new road changes the smaller term while the larger one stands still. The corridor performs like a chain: its speed is its slowest border.</w:t>
      </w:r>
    </w:p>
    <w:p>
      <w:r>
        <w:t>The practical consequences run in both directions. For the planner and evaluator, the discipline is to find where the hours sit before spending: audit the port gate, the weighbridge, the border dwell, and the documentation waits, and invest where the bottleneck is, which may be procedure rather than pavement. For the trader, the discipline is to price the border, not the road: transit estimates and delivery promises that assume smooth borders and slow roads, or the reverse, mislead exactly when accuracy matters most, in the quotation and the promise.</w:t>
      </w:r>
    </w:p>
    <w:p>
      <w:r>
        <w:t>The same reasoning explains why corridor bodies and regional cooperation matter more than their budgets suggest: the slowest link is usually the one no single country controls, because it is the border itself.</w:t>
      </w:r>
    </w:p>
    <w:p>
      <w:pPr>
        <w:keepNext/>
      </w:pPr>
      <w:r>
        <w:rPr>
          <w:b/>
          <w:color w:val="2E4B8C"/>
          <w:sz w:val="18"/>
        </w:rPr>
        <w:t>IMPORTANT NOTE</w:t>
      </w:r>
    </w:p>
    <w:p>
      <w:pPr>
        <w:pStyle w:val="Heading3"/>
      </w:pPr>
      <w:r>
        <w:t>Transit goods never enter free circulation</w:t>
      </w:r>
    </w:p>
    <w:p>
      <w:r>
        <w:t>One rule of corridor work is absolute, and breaking it converts a routine movement into a customs case: goods in transit never enter free circulation in the transit country. They may not be sold there, unloaded there, opened there, or diverted from the declared route, except with customs authority. Lesson 4.1 established the principle; on a corridor it becomes daily discipline.</w:t>
      </w:r>
    </w:p>
    <w:p>
      <w:r>
        <w:t>The seal and the guarantee are the trust mechanism that makes the whole system possible. The transit country's ports and roads serve the cargo precisely because the seal proves nothing entered the market and the guarantee stands behind the duties if it does. That is why the professional habits of a corridor movement are inflexible.</w:t>
      </w:r>
    </w:p>
    <w:p>
      <w:r>
        <w:t>1. The seal stays intact. A driver who breaks a seal, or arrives with one broken, whatever the reason, ends the trust and starts an investigation; the correct response to a compromised seal is to report it at the next customs office, not to repair it privately.</w:t>
      </w:r>
    </w:p>
    <w:p>
      <w:r>
        <w:t>2. The documents travel with the truck. The transit document is the goods' legal companion; an electronic copy in an office mailbox is not what the officer at the border needs to see.</w:t>
      </w:r>
    </w:p>
    <w:p>
      <w:r>
        <w:t>3. The route and the offices are the declared ones. Diversion without authority is the classic transit offence, and the guarantee chain means someone financially responsible feels it immediately.</w:t>
      </w:r>
    </w:p>
    <w:p>
      <w:r>
        <w:t>Learners who internalise this note understand why corridor discipline is strict: the entire regional arrangement, one country's gateway serving another country's market, rests on those habits being universal.</w:t>
      </w:r>
    </w:p>
    <w:p>
      <w:pPr>
        <w:keepNext/>
      </w:pPr>
      <w:r>
        <w:rPr>
          <w:b/>
          <w:color w:val="2E4B8C"/>
          <w:sz w:val="18"/>
        </w:rPr>
        <w:t>IMPORTANT NOTE</w:t>
      </w:r>
    </w:p>
    <w:p>
      <w:pPr>
        <w:pStyle w:val="Heading3"/>
      </w:pPr>
      <w:r>
        <w:t>One undocumented truck delays the chain</w:t>
      </w:r>
    </w:p>
    <w:p>
      <w:r>
        <w:t>Corridor logistics demands discipline from every participant, because the control points that process traffic are shared. A weighbridge has one platform; a border post has so many inspection bays; a port gate has so many lanes. A truck that arrives without its transit document, over its axle limit, or with a broken seal does not only lose its own hours: it occupies the control point's capacity, and every compliant truck behind it waits while the exception is worked. Reliability on a corridor is produced jointly, like traffic flow, and one participant's shortcut is everyone's delay.</w:t>
      </w:r>
    </w:p>
    <w:p>
      <w:r>
        <w:t>The working culture that follows is unglamorous and effective.</w:t>
      </w:r>
    </w:p>
    <w:p>
      <w:r>
        <w:t>1. Pre-departure checks. Documents, seals, weights, and vehicle condition confirmed before the wheels turn, because a problem found at the depot costs minutes and the same problem found at the border costs half the day.</w:t>
      </w:r>
    </w:p>
    <w:p>
      <w:r>
        <w:t>2. Honest declarations. What the transit document says is what the load must be; discrepancies discovered at inspection convert minutes into hours, and can convert a transit into an offence.</w:t>
      </w:r>
    </w:p>
    <w:p>
      <w:r>
        <w:t>3. Vehicle and load standards respected. Axle limits and road rules are corridor infrastructure by other means: every axle carried over the limit costs the pavement everyone else must then drive on.</w:t>
      </w:r>
    </w:p>
    <w:p>
      <w:r>
        <w:t>A corridor rewards the fleet, the forwarder, and the driver that are easiest to inspect, and it quietly taxes everyone else. Learners planning careers in cross-border logistics should read that as a design principle for their own operations: compliance is not only a legal duty on a corridor, it is a scheduling advantage.</w:t>
      </w:r>
    </w:p>
    <w:p>
      <w:pPr>
        <w:pStyle w:val="Heading2"/>
      </w:pPr>
      <w:r>
        <w:t>Practice questions (Lesson Checks)</w:t>
      </w:r>
    </w:p>
    <w:p>
      <w:r>
        <w:rPr>
          <w:b/>
        </w:rPr>
        <w:t>Practice Question 1</w:t>
      </w:r>
    </w:p>
    <w:p>
      <w:r>
        <w:t>A government rehabilitates the worst-paved section of an international corridor, cutting driving time on that section substantially. A logistics manager expects door-to-door transit times over the corridor to fall by a similar proportion, but after the works open, the improvement is barely visible: trucks still spend most of their journey standing at the border post, which was not touched.</w:t>
      </w:r>
    </w:p>
    <w:p>
      <w:r>
        <w:t>Which statement best explains the result?</w:t>
      </w:r>
    </w:p>
    <w:p>
      <w:pPr>
        <w:ind w:left="360"/>
      </w:pPr>
      <w:r>
        <w:t>1. The rehabilitation failed because paved roads always deteriorate quickly, and the savings were lost to renewed road damage.</w:t>
      </w:r>
    </w:p>
    <w:p>
      <w:pPr>
        <w:ind w:left="360"/>
      </w:pPr>
      <w:r>
        <w:t>2. Transit times are set mainly by the physical condition of the road, so the border's contribution must have been exaggerated.</w:t>
      </w:r>
    </w:p>
    <w:p>
      <w:pPr>
        <w:ind w:left="360"/>
      </w:pPr>
      <w:r>
        <w:t>3. The corridor performs as a system, and where the border holds the largest share of the journey's hours, transit time cannot fall much until that bottleneck improves, whatever is spent elsewhere. ✓</w:t>
      </w:r>
    </w:p>
    <w:p>
      <w:pPr>
        <w:ind w:left="360"/>
      </w:pPr>
      <w:r>
        <w:t>4. The manager measured incorrectly, because an improvement at any point of a corridor always reduces total transit time by the same amount.</w:t>
      </w:r>
    </w:p>
    <w:p>
      <w:r>
        <w:rPr>
          <w:b/>
        </w:rPr>
        <w:t>Correct answer: Answer 3</w:t>
      </w:r>
    </w:p>
    <w:p>
      <w:r>
        <w:rPr>
          <w:b/>
          <w:i/>
        </w:rPr>
        <w:t>Explanation</w:t>
      </w:r>
    </w:p>
    <w:p>
      <w:r>
        <w:t>The correct answer is Answer 3.</w:t>
      </w:r>
    </w:p>
    <w:p>
      <w:r>
        <w:t>A corridor is a system of route, control points, facilities, and procedures, and its transit time is governed by its bottleneck, the point or process that restricts the capacity or efficiency of cargo movement. The lesson's maxim, a corridor is only as fast as its slowest border, means that investment away from the slowest control point improves the smaller share of the journey while the larger share stands still, which is exactly what the manager observed: the trucks now drive faster between stops that hold them just as long.</w:t>
      </w:r>
    </w:p>
    <w:p>
      <w:r>
        <w:t>Answer 1 invents a general failure of paving that the scenario does not describe. Answer 2 reverses the finding: the scenario states that standing time at the border dominates, which is precisely why the road savings disappeared inside it. Answer 4 contradicts arithmetic; savings at any point reduce the total only by the size of that point's own share of the journey, never by a fixed amount.</w:t>
      </w:r>
    </w:p>
    <w:p>
      <w:r>
        <w:t>The takeaway: evaluate a corridor by finding where the hours actually sit, and direct improvement at the slowest control point first.</w:t>
      </w:r>
    </w:p>
    <w:p>
      <w:r>
        <w:rPr>
          <w:b/>
        </w:rPr>
        <w:t>Practice Question 2</w:t>
      </w:r>
    </w:p>
    <w:p>
      <w:r>
        <w:t>At a planning meeting, a colleague describes a transport corridor as "the highway that runs between a port and an inland city".</w:t>
      </w:r>
    </w:p>
    <w:p>
      <w:r>
        <w:t>Which statement best describes what an international transport corridor actually is?</w:t>
      </w:r>
    </w:p>
    <w:p>
      <w:pPr>
        <w:ind w:left="360"/>
      </w:pPr>
      <w:r>
        <w:t>1. A corridor is a defined network of routes and facilities, together with border crossings and the procedures and agreements that let goods move, connecting ports, economic centres, and markets. ✓</w:t>
      </w:r>
    </w:p>
    <w:p>
      <w:pPr>
        <w:ind w:left="360"/>
      </w:pPr>
      <w:r>
        <w:t>2. A corridor is any paved road long enough to cross at least one international border.</w:t>
      </w:r>
    </w:p>
    <w:p>
      <w:pPr>
        <w:ind w:left="360"/>
      </w:pPr>
      <w:r>
        <w:t>3. A corridor is the border post itself, together with the customs offices attached to it.</w:t>
      </w:r>
    </w:p>
    <w:p>
      <w:pPr>
        <w:ind w:left="360"/>
      </w:pPr>
      <w:r>
        <w:t>4. A corridor is a shipping route between two seaports, used when no road transport is available.</w:t>
      </w:r>
    </w:p>
    <w:p>
      <w:r>
        <w:rPr>
          <w:b/>
        </w:rPr>
        <w:t>Correct answer: Answer 1</w:t>
      </w:r>
    </w:p>
    <w:p>
      <w:r>
        <w:rPr>
          <w:b/>
          <w:i/>
        </w:rPr>
        <w:t>Explanation</w:t>
      </w:r>
    </w:p>
    <w:p>
      <w:r>
        <w:t>The correct answer is Answer 1.</w:t>
      </w:r>
    </w:p>
    <w:p>
      <w:r>
        <w:t>The lesson's definition makes a corridor more than a road: it is a matched bundle of a route, the border posts that stand on it, the facilities that service vehicles and cargo, and the procedures and agreements, transit documents, seals, and guarantees, that move goods legally across the borders. The colleague's description captures only the first element, the route, and corridor thinking based on it misreads performance: a smooth road with a slow border is still a slow corridor.</w:t>
      </w:r>
    </w:p>
    <w:p>
      <w:r>
        <w:t>Answer 2 reduces the corridor to pavement length, ignoring control points and the procedural layer entirely. Answer 3 takes one component, the crossing, for the whole network. Answer 4 confuses the corridor with a maritime lane; corridors connect gateway ports with inland markets overland, and the maritime leg is the corridor's supply, not the corridor itself.</w:t>
      </w:r>
    </w:p>
    <w:p>
      <w:r>
        <w:t>The takeaway: corridor means the working whole, route, border, facilities, and procedures, and its performance is judged as one system.</w:t>
      </w:r>
    </w:p>
    <w:p>
      <w:r>
        <w:rPr>
          <w:b/>
        </w:rPr>
        <w:t>Practice Question 3</w:t>
      </w:r>
    </w:p>
    <w:p>
      <w:r>
        <w:t>A planner in Accra must route a consignment to a buyer in a landlocked capital that is served by more than one coastal gateway and more than one paved corridor. One routing looks shortest on the map but passes through a heavily worked border with a reputation for unpredictable waiting; another looks longer but is reported to release trucks promptly and predictably.</w:t>
      </w:r>
    </w:p>
    <w:p>
      <w:r>
        <w:t>Which option best describes a sound way to choose?</w:t>
      </w:r>
    </w:p>
    <w:p>
      <w:pPr>
        <w:ind w:left="360"/>
      </w:pPr>
      <w:r>
        <w:t>1. Choose the routing that looks shortest on the map, since distance is the only factor that determines a corridor's efficiency.</w:t>
      </w:r>
    </w:p>
    <w:p>
      <w:pPr>
        <w:ind w:left="360"/>
      </w:pPr>
      <w:r>
        <w:t>2. Choose the routing with the fastest reported driving speed, because border waiting cannot be planned for and should be ignored.</w:t>
      </w:r>
    </w:p>
    <w:p>
      <w:pPr>
        <w:ind w:left="360"/>
      </w:pPr>
      <w:r>
        <w:t>3. Choose the cheapest trucking rate quoted, since the haulage price already contains every difference between the corridors.</w:t>
      </w:r>
    </w:p>
    <w:p>
      <w:pPr>
        <w:ind w:left="360"/>
      </w:pPr>
      <w:r>
        <w:t>4. Evaluate each corridor on door-to-door transit time as reliably achieved, border friction, services along the route, and total cost to destination, and weigh reliability according to the buyer's need to avoid delay. ✓</w:t>
      </w:r>
    </w:p>
    <w:p>
      <w:r>
        <w:rPr>
          <w:b/>
        </w:rPr>
        <w:t>Correct answer: Answer 4</w:t>
      </w:r>
    </w:p>
    <w:p>
      <w:r>
        <w:rPr>
          <w:b/>
          <w:i/>
        </w:rPr>
        <w:t>Explanation</w:t>
      </w:r>
    </w:p>
    <w:p>
      <w:r>
        <w:t>The correct answer is Answer 4.</w:t>
      </w:r>
    </w:p>
    <w:p>
      <w:r>
        <w:t>Corridor performance is the measured efficiency and reliability of cargo movement along a transport corridor, so a sound evaluation compares the factors that actually produce it: door-to-door transit time rather than map distance; the friction of each border crossing on the route; the infrastructure quality and services available along the way; and the total cost to destination, in the spirit of the landed-cost build. The buyer's tolerance for delay decides how much predictability is worth, and for a restocking buyer, unpredictability is often the most expensive factor of all, because it forces buffer stock and risks the selling season.</w:t>
      </w:r>
    </w:p>
    <w:p>
      <w:r>
        <w:t>Answer 1 reduces the decision to map distance, the exact beginner's error the lesson dismantles: standing time at borders belongs in the comparison. Answer 2 discards reliability, which for most landlocked buyers dominates the outcome. Answer 3 assumes the haulage rate internalises border friction and inventory risk, which it generally does not.</w:t>
      </w:r>
    </w:p>
    <w:p>
      <w:r>
        <w:t>The takeaway: choose corridors on measured, door-to-door performance against the buyer's requirement, weighing reliability as heavily as speed.</w:t>
      </w:r>
    </w:p>
    <w:p>
      <w:pPr>
        <w:pStyle w:val="Heading3"/>
      </w:pPr>
      <w:r>
        <w:t>Fact-check appendix (audit notes — not for entry)</w:t>
      </w:r>
    </w:p>
    <w:p>
      <w:r>
        <w:rPr>
          <w:color w:val="595959"/>
          <w:sz w:val="18"/>
        </w:rPr>
        <w:t>Definitions of Transport Corridor, Trade Corridor, Transit Country, Landlocked Country, Hinterland, Border Crossing, Transport Infrastructure, Corridor Performance, Transit Time, Trade Facilitation, Bottleneck, Intermodal Connectivity, and Regional Integration follow the lesson brief's key terms, defined at first use and used naturally in the blocks. — source: curriculum/lesson_briefs/module-12/lesson-12.1.md key terms.</w:t>
      </w:r>
    </w:p>
    <w:p>
      <w:r>
        <w:rPr>
          <w:color w:val="595959"/>
          <w:sz w:val="18"/>
        </w:rPr>
        <w:t>The Trans-West African Coastal Highway is a regional road corridor serving, west to east, Mauritania, Senegal, The Gambia, Guinea-Bissau, Guinea, Sierra Leone, Liberia, Côte d'Ivoire, Ghana, Togo, Benin, and Nigeria; Ghana's section runs through Cape Coast and Accra to the border with Togo; the sheet notes the documented inland deviation of the route (taught as "in places the route runs inland rather than along the shore"). — source: research sheet ghana-trade-customs.md section 8.</w:t>
      </w:r>
    </w:p>
    <w:p>
      <w:r>
        <w:rPr>
          <w:color w:val="595959"/>
          <w:sz w:val="18"/>
        </w:rPr>
        <w:t>Ouagadougou is connected by paved highways to Abidjan, Accra, and Lomé (the paved Accra–Ouagadougou axis taught in the lesson). — source: research sheet ghana-trade-customs.md section 8.</w:t>
      </w:r>
    </w:p>
    <w:p>
      <w:r>
        <w:rPr>
          <w:color w:val="595959"/>
          <w:sz w:val="18"/>
        </w:rPr>
        <w:t>Ghana's two seaports, Tema and Takoradi, are managed by the Ghana Ports and Harbours Authority (GPHA). No "main container gateway" or other superlative about Tema is used. — source: research sheet ghana-trade-customs.md section 4 and DO NOT CLAIM list.</w:t>
      </w:r>
    </w:p>
    <w:p>
      <w:r>
        <w:rPr>
          <w:color w:val="595959"/>
          <w:sz w:val="18"/>
        </w:rPr>
        <w:t>Ghana's Customs Division under the Ghana Revenue Authority collects revenue on imports and exports, facilitates legitimate trade, and protects public security, operating at harbours, airports, land borders, and parcel posts. — source: research sheet ghana-trade-customs.md section 2.</w:t>
      </w:r>
    </w:p>
    <w:p>
      <w:r>
        <w:rPr>
          <w:color w:val="595959"/>
          <w:sz w:val="18"/>
        </w:rPr>
        <w:t>Ghana's trade single window operates through ICUMS, the national customs management system, through which declarations and payments are lodged. — source: research sheets ghana-trade-customs.md sections 1 and 3; trade-transport-standards.md section 12.</w:t>
      </w:r>
    </w:p>
    <w:p>
      <w:r>
        <w:rPr>
          <w:color w:val="595959"/>
          <w:sz w:val="18"/>
        </w:rPr>
        <w:t>The single-window concept (one entry point for standardised information and documents satisfying all import, export, and transit regulatory requirements) is taught with its international reference definition, without asserting dates or adoption counts. — source: research sheet trade-transport-standards.md section 12 (UNECE Recommendation No. 33 / WCO).</w:t>
      </w:r>
    </w:p>
    <w:p>
      <w:r>
        <w:rPr>
          <w:color w:val="595959"/>
          <w:sz w:val="18"/>
        </w:rPr>
        <w:t>The ECOWAS Inter-State Road Transit Convention (ISRT) was adopted by ECOWAS member states in 1982; goods move sealed, under a single transit document (the "triptyque"), with duties suspended and a guarantee behind the movement; Ghana applies the ISRT for transit cargo to and from its landlocked neighbours. No operational specifics (document forms, guarantee amounts, digitisation rollout status) are stated. — source: research sheet trade-transport-standards.md section 12 and its DO NOT CLAIM item 12.</w:t>
      </w:r>
    </w:p>
    <w:p>
      <w:r>
        <w:rPr>
          <w:color w:val="595959"/>
          <w:sz w:val="18"/>
        </w:rPr>
        <w:t>The TIR Convention (1975; UNECE framework; international guarantee chain managed by the international road transport union): sealed vehicles or containers, single carnet, duties suspended across multiple borders; contracting parties mostly in Europe, Central Asia, and neighbouring regions; Ghana is not a contracting party. The Rotterdam illustration is expressly labelled indicative. — source: research sheet trade-transport-standards.md section 12.</w:t>
      </w:r>
    </w:p>
    <w:p>
      <w:r>
        <w:rPr>
          <w:color w:val="595959"/>
          <w:sz w:val="18"/>
        </w:rPr>
        <w:t>Risk-based selectivity (consignments channelled by risk so compliant traffic passes with little or no physical inspection) is taught as a concept. — source: research sheet trade-transport-standards.md section 12.</w:t>
      </w:r>
    </w:p>
    <w:p>
      <w:r>
        <w:rPr>
          <w:color w:val="595959"/>
          <w:sz w:val="18"/>
        </w:rPr>
        <w:t>Customs-to-customs cooperation and mutual recognition of controls, including cooperation with trusted traders, follow the WCO SAFE Framework's promotion as summarised in the research sheet, without naming instruments or dates in the lesson. — source: research sheet trade-transport-standards.md section 12.</w:t>
      </w:r>
    </w:p>
    <w:p>
      <w:r>
        <w:rPr>
          <w:color w:val="595959"/>
          <w:sz w:val="18"/>
        </w:rPr>
        <w:t>The joint border post and joint or aligned checks are taught as generic concepts, with no named facility, border post, or corridor authority anywhere in the lesson. — source: lesson tasking; general business knowledge, WRITING_SPEC.md rule 5.6.</w:t>
      </w:r>
    </w:p>
    <w:p>
      <w:r>
        <w:rPr>
          <w:color w:val="595959"/>
          <w:sz w:val="18"/>
        </w:rPr>
        <w:t>The facilitation-payment-versus-bribe distinction (a facilitation payment speeds a routine action already entitled; a bribe changes a decision; many company codes ban both; in some jurisdictions, such as the UK, facilitation payments are unlawful) is taught qualitatively with no case names or figures. — source: research sheet logistics-scm-frameworks.md section 13.</w:t>
      </w:r>
    </w:p>
    <w:p>
      <w:r>
        <w:rPr>
          <w:color w:val="595959"/>
          <w:sz w:val="18"/>
        </w:rPr>
        <w:t>Burkina Faso, Mali, and Niger are West African countries without their own seaports; the coastal placement of Tema, Takoradi, Accra, Cape Coast, Lomé, and Abidjan is as stated. — source: general geographic knowledge, consistent with curriculum draft lesson-4.1.</w:t>
      </w:r>
    </w:p>
    <w:p>
      <w:r>
        <w:rPr>
          <w:color w:val="595959"/>
          <w:sz w:val="18"/>
        </w:rPr>
        <w:t>The AfCFTA Secretariat is headquartered in Accra, Ghana, and trading under the AfCFTA commenced on 1 January 2021. — source: research sheet ghana-trade-customs.md section 9.</w:t>
      </w:r>
    </w:p>
    <w:p>
      <w:r>
        <w:rPr>
          <w:color w:val="595959"/>
          <w:sz w:val="18"/>
        </w:rPr>
        <w:t>Weighbridges, staging yards, truck rest points, axle and load limits, and ports of entry are taught as generic corridor facilities and controls. No distances, corridor traffic volumes, travel times, corridor-management-authority names, or named border posts appear anywhere in the lesson. No named transit corridor is asserted anywhere either: the worked examples are illustrative journeys over the verified port and paved-axis geography, and the sheet's DO NOT CLAIM item on "Tema to Ouagadougou / Bamako / Niamey" corridor framing is honoured in headings and body assertions. — source: lesson tasking; WRITING_SPEC.md fact-safety rules 5.1 and 5.6; ghana-trade-customs.md section 8 DO NOT CLAIM.</w:t>
      </w:r>
    </w:p>
    <w:p>
      <w:r>
        <w:rPr>
          <w:color w:val="595959"/>
          <w:sz w:val="18"/>
        </w:rPr>
        <w:t>Cross-references by name or content only, no re-teaching: Lesson 4.1 (importing, exporting, and transit trade; referenced by number and content because its database title is corrupted, following the convention of prior drafts); Lesson 9.2 Container Terminals and Inland Container Depots (inland terminals); Lesson 10.2 Freight Costing and Landed-Cost Calculations (landed cost); Lesson 12.2 Transit Logistics and Border Operations (forward reference, border procedure detail); Lesson 12.3 Coordinating Carriers, Agents, and Regulatory Authorities (forward reference); Lesson 12.4 Managing Multimodal and Cross-Border Shipments (forward reference). — source: WRITING_SPEC.md section 7; lesson briefs for modules 4, 9, 10, and 12.</w:t>
      </w:r>
    </w:p>
    <w:p>
      <w:r>
        <w:rPr>
          <w:color w:val="595959"/>
          <w:sz w:val="18"/>
        </w:rPr>
        <w:t>All companies, goods, quantities, and operational details in the worked examples are generic and illustrative for teaching purposes; no factual claims are attached to real firms, and no distances or transit times are stated in the routing example. — source: WRITING_SPEC.md section 4 and fact-safety rule 5.1.</w:t>
      </w:r>
    </w:p>
    <w:p>
      <w:pPr>
        <w:pStyle w:val="Heading1"/>
      </w:pPr>
      <w:r>
        <w:t>Lesson 12.2 — Transit Logistics and Border Operations</w:t>
      </w:r>
    </w:p>
    <w:p>
      <w:pPr>
        <w:pStyle w:val="Heading2"/>
      </w:pPr>
      <w:r>
        <w:t>Summary</w:t>
      </w:r>
    </w:p>
    <w:p>
      <w:r>
        <w:t>This lesson examines the procedures and responsibilities involved in transporting goods through one or more countries before reaching their final destination. Learners will explore customs transit arrangements, border documentation, cargo identification, seals, guarantees, and regulatory controls. The lesson also explains how transporters, customs authorities, and logistics agents coordinate to maintain compliance and minimise delays during cross-border movements.</w:t>
      </w:r>
    </w:p>
    <w:p>
      <w:pPr>
        <w:pStyle w:val="Heading2"/>
      </w:pPr>
      <w:r>
        <w:t>Learning objectives</w:t>
      </w:r>
    </w:p>
    <w:p>
      <w:pPr>
        <w:pStyle w:val="ListBullet"/>
      </w:pPr>
      <w:r>
        <w:t>Define customs transit and explain its purpose in international logistics.</w:t>
      </w:r>
    </w:p>
    <w:p>
      <w:pPr>
        <w:pStyle w:val="ListBullet"/>
      </w:pPr>
      <w:r>
        <w:t>Distinguish between importation for domestic consumption and customs transit.</w:t>
      </w:r>
    </w:p>
    <w:p>
      <w:pPr>
        <w:pStyle w:val="ListBullet"/>
      </w:pPr>
      <w:r>
        <w:t>Identify common documents required for transit cargo movements.</w:t>
      </w:r>
    </w:p>
    <w:p>
      <w:pPr>
        <w:pStyle w:val="ListBullet"/>
      </w:pPr>
      <w:r>
        <w:t>Explain the roles of customs authorities and transport operators in transit procedures.</w:t>
      </w:r>
    </w:p>
    <w:p>
      <w:pPr>
        <w:pStyle w:val="ListBullet"/>
      </w:pPr>
      <w:r>
        <w:t>Describe the purpose of transit guarantees and cargo seals.</w:t>
      </w:r>
    </w:p>
    <w:p>
      <w:pPr>
        <w:pStyle w:val="ListBullet"/>
      </w:pPr>
      <w:r>
        <w:t>Explain how border controls support customs supervision and cargo security.</w:t>
      </w:r>
    </w:p>
    <w:p>
      <w:pPr>
        <w:pStyle w:val="ListBullet"/>
      </w:pPr>
      <w:r>
        <w:t>Identify common causes of delays at international border crossings.</w:t>
      </w:r>
    </w:p>
    <w:p>
      <w:pPr>
        <w:pStyle w:val="ListBullet"/>
      </w:pPr>
      <w:r>
        <w:t>Describe the responsibilities of transporters when carrying goods under transit arrangements.</w:t>
      </w:r>
    </w:p>
    <w:p>
      <w:pPr>
        <w:pStyle w:val="ListBullet"/>
      </w:pPr>
      <w:r>
        <w:t>Explain how electronic transit systems can support cargo monitoring.</w:t>
      </w:r>
    </w:p>
    <w:p>
      <w:pPr>
        <w:pStyle w:val="ListBullet"/>
      </w:pPr>
      <w:r>
        <w:t>Recognise the importance of complying with applicable transit routes and deadlines.</w:t>
      </w:r>
    </w:p>
    <w:p>
      <w:pPr>
        <w:pStyle w:val="Heading2"/>
      </w:pPr>
      <w:r>
        <w:t>Key terms</w:t>
      </w:r>
    </w:p>
    <w:p>
      <w:r>
        <w:rPr>
          <w:b/>
        </w:rPr>
        <w:t xml:space="preserve">Customs Transit — </w:t>
      </w:r>
      <w:r>
        <w:t>A customs procedure allowing goods to move under customs control between specified locations, generally without immediate payment of duties and taxes that would otherwise apply to domestic importation.</w:t>
      </w:r>
    </w:p>
    <w:p>
      <w:r>
        <w:rPr>
          <w:b/>
        </w:rPr>
        <w:t xml:space="preserve">Transit Declaration — </w:t>
      </w:r>
      <w:r>
        <w:t>A declaration providing information required by customs for the movement of goods under a transit procedure.</w:t>
      </w:r>
    </w:p>
    <w:p>
      <w:r>
        <w:rPr>
          <w:b/>
        </w:rPr>
        <w:t xml:space="preserve">Transit Guarantee — </w:t>
      </w:r>
      <w:r>
        <w:t>Financial security provided to cover potential customs liabilities arising under a transit arrangement.</w:t>
      </w:r>
    </w:p>
    <w:p>
      <w:r>
        <w:rPr>
          <w:b/>
        </w:rPr>
        <w:t xml:space="preserve">Customs Seal — </w:t>
      </w:r>
      <w:r>
        <w:t>A security device applied or recognised by customs to support the identification and integrity of goods or transport units under customs control.</w:t>
      </w:r>
    </w:p>
    <w:p>
      <w:r>
        <w:rPr>
          <w:b/>
        </w:rPr>
        <w:t xml:space="preserve">Border Post — </w:t>
      </w:r>
      <w:r>
        <w:t>An authorised facility where cross-border movement and regulatory formalities are processed.</w:t>
      </w:r>
    </w:p>
    <w:p>
      <w:r>
        <w:rPr>
          <w:b/>
        </w:rPr>
        <w:t xml:space="preserve">One-Stop Border Post (OSBP) — </w:t>
      </w:r>
      <w:r>
        <w:t>A border facility or arrangement enabling neighbouring countries to coordinate or jointly process specified border formalities.</w:t>
      </w:r>
    </w:p>
    <w:p>
      <w:r>
        <w:rPr>
          <w:b/>
        </w:rPr>
        <w:t xml:space="preserve">Transit Route — </w:t>
      </w:r>
      <w:r>
        <w:t>A designated or authorised route used for transporting goods under a transit arrangement.</w:t>
      </w:r>
    </w:p>
    <w:p>
      <w:r>
        <w:rPr>
          <w:b/>
        </w:rPr>
        <w:t xml:space="preserve">Transit Period — </w:t>
      </w:r>
      <w:r>
        <w:t>The time allowed for completing a transit movement under applicable requirements.</w:t>
      </w:r>
    </w:p>
    <w:p>
      <w:r>
        <w:rPr>
          <w:b/>
        </w:rPr>
        <w:t xml:space="preserve">Customs Supervision — </w:t>
      </w:r>
      <w:r>
        <w:t>The measures applied by customs to ensure compliance with customs laws and procedures.</w:t>
      </w:r>
    </w:p>
    <w:p>
      <w:r>
        <w:rPr>
          <w:b/>
        </w:rPr>
        <w:t xml:space="preserve">Transit Discharge — </w:t>
      </w:r>
      <w:r>
        <w:t>The formal completion or closure of a transit procedure after the required conditions have been satisfied.</w:t>
      </w:r>
    </w:p>
    <w:p>
      <w:r>
        <w:rPr>
          <w:b/>
        </w:rPr>
        <w:t xml:space="preserve">Bonded Movement — </w:t>
      </w:r>
      <w:r>
        <w:t>The movement of goods under customs control supported by a bond or other acceptable security where required.</w:t>
      </w:r>
    </w:p>
    <w:p>
      <w:r>
        <w:rPr>
          <w:b/>
        </w:rPr>
        <w:t xml:space="preserve">Border Clearance — </w:t>
      </w:r>
      <w:r>
        <w:t>The completion of applicable customs and other regulatory formalities at a border crossing.</w:t>
      </w:r>
    </w:p>
    <w:p>
      <w:r>
        <w:rPr>
          <w:b/>
        </w:rPr>
        <w:t xml:space="preserve">Transit Operator — </w:t>
      </w:r>
      <w:r>
        <w:t>A person or organisation responsible for carrying or arranging goods movement under an applicable transit procedure.</w:t>
      </w:r>
    </w:p>
    <w:p>
      <w:pPr>
        <w:pStyle w:val="Heading2"/>
      </w:pPr>
      <w:r>
        <w:t>Teaching content</w:t>
      </w:r>
    </w:p>
    <w:p>
      <w:pPr>
        <w:keepNext/>
      </w:pPr>
      <w:r>
        <w:rPr>
          <w:b/>
          <w:color w:val="2E4B8C"/>
          <w:sz w:val="18"/>
        </w:rPr>
        <w:t>KEY CONCEPT</w:t>
      </w:r>
    </w:p>
    <w:p>
      <w:pPr>
        <w:pStyle w:val="Heading3"/>
      </w:pPr>
      <w:r>
        <w:t>Customs transit, deepened: control without consumption</w:t>
      </w:r>
    </w:p>
    <w:p>
      <w:r>
        <w:t>Lesson 4.1 introduced transit trade as one of the three trade types and explained why it exists: landlocked markets must be reached across the territories of coastal states. This lesson goes inside the operation itself — how a transit movement is declared, secured, walked across a border, and closed — and at the border posts where it is tested.</w:t>
      </w:r>
    </w:p>
    <w:p>
      <w:r>
        <w:t>Customs transit is a customs procedure under which goods move under customs control between specified customs offices, generally without payment of the duties and taxes that would apply if the goods were being imported for domestic consumption. The phrase under customs control carries the whole weight of the definition. The goods are never free: they remain in customs custody, in a legal sense, from the office where the transit begins to the office where it is discharged, and everything in this lesson — the declaration, the seal, the guarantee, the prescribed route, the border checks — exists to keep that custody continuous across thousands of kilometres and several administrations.</w:t>
      </w:r>
    </w:p>
    <w:p>
      <w:r>
        <w:t>The purpose of the procedure has two sides that must be held together. The first is facilitation: goods bound for a real market elsewhere should not be taxed twice, and a coastal port should be able to serve landlocked neighbours efficiently. The second is revenue protection: every state the goods cross has a legitimate interest in making sure that cargo declared as through-traffic really does pass through. Transit is how the two interests are reconciled — facilitation for the trader, protection for the treasury of every state crossed.</w:t>
      </w:r>
    </w:p>
    <w:p>
      <w:r>
        <w:t>Transit belongs to a wider family of arrangements sometimes described as bonded movement: the movement of goods under customs control supported by a bond or other acceptable security where required. Whether the security is called a bond, a guarantee, or a carnet, the idea is identical: suspended duties are not forgotten duties, they are duties held in trust, and the machinery of this lesson is what holds them.</w:t>
      </w:r>
    </w:p>
    <w:p>
      <w:pPr>
        <w:keepNext/>
      </w:pPr>
      <w:r>
        <w:rPr>
          <w:b/>
          <w:color w:val="2E4B8C"/>
          <w:sz w:val="18"/>
        </w:rPr>
        <w:t>KEY CONCEPT</w:t>
      </w:r>
    </w:p>
    <w:p>
      <w:pPr>
        <w:pStyle w:val="Heading3"/>
      </w:pPr>
      <w:r>
        <w:t>The parties: who stands behind a transit movement</w:t>
      </w:r>
    </w:p>
    <w:p>
      <w:r>
        <w:t>A transit movement looks like one truck on one road, but it stands on several parties whose responsibilities are distinct.</w:t>
      </w:r>
    </w:p>
    <w:p>
      <w:r>
        <w:t>1. The declarant. This is the person or organisation that lodges the transit declaration and answers for the accuracy of the information in it: the goods, their quantities, their origin and destination, the route, and the offices of the journey. In cross-border practice the declarant is commonly the trader or its appointed customs representative.</w:t>
      </w:r>
    </w:p>
    <w:p>
      <w:r>
        <w:t>2. The guarantor. This is the party that provides the transit guarantee — the financial security standing behind the duties at risk. The guarantor may be the trader itself, its customs representative where arrangements allow, or a specialist guarantor under the applicable scheme. The guarantor's liability survives the whole journey, a point the closing blocks of this lesson return to.</w:t>
      </w:r>
    </w:p>
    <w:p>
      <w:r>
        <w:t>3. The customs offices. The office of departure verifies the declaration and the goods, applies the seal, and releases the movement. Offices along the route — the transit checkpoints and border posts — verify that the movement passing them is the movement declared. The office of destination in the arrival state verifies the goods against the document, discharges the procedure, and releases the guarantee. Customs authorities supervise the movement throughout; their role is not to obstruct it but to keep it identifiable, secure, and lawful.</w:t>
      </w:r>
    </w:p>
    <w:p>
      <w:r>
        <w:t>4. The transit operator. This is the person or organisation responsible for carrying or arranging the movement of the goods under the transit procedure — in road corridors, typically the haulage company. The operator's driver is the physical custodian of the sealed load, but responsibility for observing the transit's conditions sits with the operator, not only with whoever holds the steering wheel.</w:t>
      </w:r>
    </w:p>
    <w:p>
      <w:r>
        <w:t>The division matters in practice: when something goes wrong three hundred kilometres from the office of departure, the questions are asked of the declarant and the guarantor as well as of the driver, and each needs the records to answer.</w:t>
      </w:r>
    </w:p>
    <w:p>
      <w:pPr>
        <w:keepNext/>
      </w:pPr>
      <w:r>
        <w:rPr>
          <w:b/>
          <w:color w:val="2E4B8C"/>
          <w:sz w:val="18"/>
        </w:rPr>
        <w:t>KEY CONCEPT</w:t>
      </w:r>
    </w:p>
    <w:p>
      <w:pPr>
        <w:pStyle w:val="Heading3"/>
      </w:pPr>
      <w:r>
        <w:t>The transit file: documents assembled before departure</w:t>
      </w:r>
    </w:p>
    <w:p>
      <w:r>
        <w:t>The single most reliable predictor of a smooth border crossing is the state of the document file before the wheels turn. The transit file is assembled at departure, and its core is the transit declaration: a declaration providing the information required by customs for the movement of goods under a transit procedure. It describes the goods, the transport unit, the offices of departure and destination, the route, and the security behind the movement.</w:t>
      </w:r>
    </w:p>
    <w:p>
      <w:r>
        <w:t>Around the declaration, the complete transit file normally carries the following.</w:t>
      </w:r>
    </w:p>
    <w:p>
      <w:r>
        <w:t>1. The single transit document. Lesson 4.1 introduced this idea: one document, lodged at the office of departure, that travels with the goods and is presented at every office on the route, so that no new declaration is made at each border. Under the West African regional scheme, the ECOWAS Inter-State Road Transit arrangement, this document is the triptyque; under the international TIR Convention used in Europe, Central Asia and beyond, it is the TIR carnet. The names differ; the principle is one document for the whole journey.</w:t>
      </w:r>
    </w:p>
    <w:p>
      <w:r>
        <w:t>2. Commercial documents. The commercial invoice and packing list travel with the movement, so any office that examines the goods can compare what is present with what was declared.</w:t>
      </w:r>
    </w:p>
    <w:p>
      <w:r>
        <w:t>3. The transport document. A road consignment note evidences the carriage; in West African corridor practice this is a national or ECOWAS consignment note rather than the European CMR note.</w:t>
      </w:r>
    </w:p>
    <w:p>
      <w:r>
        <w:t>4. Certificates and permits where the goods require them, whether for the origin, the destination, or a state crossed.</w:t>
      </w:r>
    </w:p>
    <w:p>
      <w:r>
        <w:t>5. Evidence of the security behind the movement — the guarantee arrangement under the applicable scheme.</w:t>
      </w:r>
    </w:p>
    <w:p>
      <w:r>
        <w:t>Cargo identification runs through all of it: the container number, the seal number, and the package marks and counts must be identical on every document. The discipline is to complete and cross-check the file before departure, because an inconsistency discovered at a border post is discovered at the worst possible time.</w:t>
      </w:r>
    </w:p>
    <w:p>
      <w:pPr>
        <w:keepNext/>
      </w:pPr>
      <w:r>
        <w:rPr>
          <w:b/>
          <w:color w:val="2E4B8C"/>
          <w:sz w:val="18"/>
        </w:rPr>
        <w:t>KEY CONCEPT</w:t>
      </w:r>
    </w:p>
    <w:p>
      <w:pPr>
        <w:pStyle w:val="Heading3"/>
      </w:pPr>
      <w:r>
        <w:t>The transit guarantee: making suspended duties bankable</w:t>
      </w:r>
    </w:p>
    <w:p>
      <w:r>
        <w:t>When customs releases a sealed container northward under duty suspension, it is trusting that the goods will leave the country rather than disappear into the local market. The transit guarantee is what turns that trust into an enforceable arrangement: financial security provided to cover potential customs liabilities arising under the transit arrangement. If the goods never arrive at the office of destination, the customs authority whose revenue was at risk can call on the guarantee and recover what was owed — and the guarantor, in turn, answers to the declarant under their own arrangement.</w:t>
      </w:r>
    </w:p>
    <w:p>
      <w:r>
        <w:t>The guarantee works as a chain.</w:t>
      </w:r>
    </w:p>
    <w:p>
      <w:r>
        <w:t>1. At the office of departure, the security is validated before the movement is released. No valid security, no transit.</w:t>
      </w:r>
    </w:p>
    <w:p>
      <w:r>
        <w:t>2. At every office and checkpoint along the route, the presentation of the goods and the endorsement of the document keep the chain alive: each office records that the movement passed through intact and on time.</w:t>
      </w:r>
    </w:p>
    <w:p>
      <w:r>
        <w:t>3. At the office of destination, the transit is discharged, and only then is the guarantee released. Until discharge, the liability stands.</w:t>
      </w:r>
    </w:p>
    <w:p>
      <w:r>
        <w:t>Two features deserve emphasis. First, the amount is proportionate to the risk: the security covers the duties and taxes that would become payable if the goods leaked into the market of a state they were only passing through, and the detail of how much security, in what form, is set by the requirements of the applicable scheme and administration. Second, the guarantee systems are organised regionally or internationally: the West African ISRT scheme carries its own guarantee system, and the TIR Convention operates an international guarantee chain. The effect is the same in both cases — the customs office that releases a foreign-bound container is not left carrying an unsecured risk, and the destination office's discharge is what closes the exposure. That is why a transit is never truly finished when the truck arrives; it is finished when the paperwork says it is.</w:t>
      </w:r>
    </w:p>
    <w:p>
      <w:pPr>
        <w:keepNext/>
      </w:pPr>
      <w:r>
        <w:rPr>
          <w:b/>
          <w:color w:val="2E4B8C"/>
          <w:sz w:val="18"/>
        </w:rPr>
        <w:t>KEY CONCEPT</w:t>
      </w:r>
    </w:p>
    <w:p>
      <w:pPr>
        <w:pStyle w:val="Heading3"/>
      </w:pPr>
      <w:r>
        <w:t>The customs seal: evidence that travels with the load</w:t>
      </w:r>
    </w:p>
    <w:p>
      <w:r>
        <w:t>A customs seal is a security device applied or recognised by customs to support the identification and integrity of goods or transport units under customs control. Lesson 11.3 established the general seal discipline for containers; this block restates what the seal does inside a transit movement, where its evidentiary role is sharpest.</w:t>
      </w:r>
    </w:p>
    <w:p>
      <w:r>
        <w:t>The seal performs three jobs on a corridor.</w:t>
      </w:r>
    </w:p>
    <w:p>
      <w:r>
        <w:t>1. Identification. Together with the container or vehicle number, the seal number identifies the specific secured load that customs released at departure. The number is recorded on the transit document, and that pairing — unit number plus seal number — is what every later office checks.</w:t>
      </w:r>
    </w:p>
    <w:p>
      <w:r>
        <w:t>2. Integrity. A seal does not make a container unopenable; it makes opening detectable. An intact seal bearing the recorded number is evidence that the load released at the office of departure is the load now presented. A broken seal, a substituted seal, or a number that does not match the document is evidence that something happened on the way — and it demands explanation, not concealment.</w:t>
      </w:r>
    </w:p>
    <w:p>
      <w:r>
        <w:t>3. Continuity of custody. The seal is what allows custody to pass from one customs administration to the next without the goods being unpacked and re-examined at every border. Each office's verification of the seal is its acceptance of the previous office's control.</w:t>
      </w:r>
    </w:p>
    <w:p>
      <w:r>
        <w:t>Three handling rules follow. The seal is applied at the office of departure under customs supervision, and its number is recorded before release. It is verified at every office and checkpoint the movement passes, and each verification is endorsed. It is removed at the office of discharge, by customs or under its supervision — never by the crew on their own initiative. Where replacement is genuinely required, it is done under customs authority, with the new number recorded. A seal history with no gaps is the transit movement's most valuable record.</w:t>
      </w:r>
    </w:p>
    <w:p>
      <w:pPr>
        <w:keepNext/>
      </w:pPr>
      <w:r>
        <w:rPr>
          <w:b/>
          <w:color w:val="2E4B8C"/>
          <w:sz w:val="18"/>
        </w:rPr>
        <w:t>KEY CONCEPT</w:t>
      </w:r>
    </w:p>
    <w:p>
      <w:pPr>
        <w:pStyle w:val="Heading3"/>
      </w:pPr>
      <w:r>
        <w:t>The operation walked: from departure declaration to discharge</w:t>
      </w:r>
    </w:p>
    <w:p>
      <w:r>
        <w:t>The full sequence of a road transit movement runs as follows; the rest of this lesson hangs on its steps.</w:t>
      </w:r>
    </w:p>
    <w:p>
      <w:r>
        <w:t>1. Declaration and presentation. The declarant lodges the transit declaration at the office of departure — at a seaport such as Tema for a northbound container — and the goods are presented with the complete transit file.</w:t>
      </w:r>
    </w:p>
    <w:p>
      <w:r>
        <w:t>2. Verification and sealing. Customs checks the goods and documents, satisfies itself about the security behind the movement, and has the load sealed, the seal number recorded on the transit document.</w:t>
      </w:r>
    </w:p>
    <w:p>
      <w:r>
        <w:t>3. Release with route and period. Customs releases the movement on an authorised transit route — the designated route the movement must follow — and for a defined transit period: the time allowed for completing the movement under the applicable requirements. Route and period are conditions of the release, not suggestions.</w:t>
      </w:r>
    </w:p>
    <w:p>
      <w:r>
        <w:t>4. Movement along the corridor. The truck travels the corridor — Lesson 12.1 covered these international transport corridors — carrying the transit document, the sealed load, and nothing the declaration does not describe.</w:t>
      </w:r>
    </w:p>
    <w:p>
      <w:r>
        <w:t>5. Presentations en route. At each transit checkpoint and border crossing on the route, the driver presents the document; officers verify the seal, endorse the document, and the movement continues.</w:t>
      </w:r>
    </w:p>
    <w:p>
      <w:r>
        <w:t>6. Entry into the arrival state. At the border, the exit office of the transit country endorses the movement out and the entry office of the arrival state endorses it in — two administrations, one continuous procedure.</w:t>
      </w:r>
    </w:p>
    <w:p>
      <w:r>
        <w:t>7. Discharge. At the office of destination serving the goods' real destination, the transit discharge takes place: the seal is verified and removed, the goods are checked against the transit document, and customs formally closes the procedure. This is the moment the goods leave customs control.</w:t>
      </w:r>
    </w:p>
    <w:p>
      <w:r>
        <w:t>8. Import formalities and release of the guarantee. The goods are entered for their true purpose — usually import for home consumption in the arrival state, with its duties and taxes assessed there — and the discharge allows the guarantee to be released.</w:t>
      </w:r>
    </w:p>
    <w:p>
      <w:r>
        <w:t>Eight steps, several administrations, one unbroken record. The operation succeeds when every step leaves the paper telling the same story as the goods — and the blocks that follow examine where that story is tested.</w:t>
      </w:r>
    </w:p>
    <w:p>
      <w:pPr>
        <w:keepNext/>
      </w:pPr>
      <w:r>
        <w:rPr>
          <w:b/>
          <w:color w:val="2E4B8C"/>
          <w:sz w:val="18"/>
        </w:rPr>
        <w:t>KEY CONCEPT</w:t>
      </w:r>
    </w:p>
    <w:p>
      <w:pPr>
        <w:pStyle w:val="Heading3"/>
      </w:pPr>
      <w:r>
        <w:t>Inside the border post</w:t>
      </w:r>
    </w:p>
    <w:p>
      <w:r>
        <w:t>A border post is an authorised facility where cross-border movement and regulatory formalities are processed. For a transit movement, the border post is where the procedure described in the previous block becomes visible as work: queues, documents, seals, endorsements, and decisions. The standard sequence at a transit crossing runs as follows.</w:t>
      </w:r>
    </w:p>
    <w:p>
      <w:r>
        <w:t>1. Arrival and presentation. The driver presents the transit document and supporting file at the customs control point.</w:t>
      </w:r>
    </w:p>
    <w:p>
      <w:r>
        <w:t>2. Risk decision. The office decides, on the basis of risk, how to treat the movement: most compliant movements are processed on their documents, while risk indicators — a route deviation, an inconsistent file, cargo of a sensitive description — can direct the movement to a document check or a physical examination. This is the risk-based channel thinking introduced in Lesson 4.1.</w:t>
      </w:r>
    </w:p>
    <w:p>
      <w:r>
        <w:t>3. Seal verification. Officers compare the seal on the vehicle or container with the number recorded on the transit document — the border's most important check on a transit movement.</w:t>
      </w:r>
    </w:p>
    <w:p>
      <w:r>
        <w:t>4. Possible physical examination. Where risk requires, the load is examined; if the seal must be broken, it is broken by customs, recorded, and replaced under customs authority with the new number documented.</w:t>
      </w:r>
    </w:p>
    <w:p>
      <w:r>
        <w:t>5. Endorsement. The office endorses the document — recording the movement's exit from one state or entry into the next — and releases the vehicle.</w:t>
      </w:r>
    </w:p>
    <w:p>
      <w:r>
        <w:t>This processing of the applicable formalities at the crossing is border clearance. Behind it stands customs supervision: the measures customs applies to ensure compliance with customs laws and procedures — the legal basis for every check above. And beyond customs, a border post usually hosts other agencies with their own files: immigration, standards, health, plant and animal health, security. For the transporter, the border post is where the whole transit file is tested against the eyes of several administrations at once, which is why the professional discipline is to arrive complete, consistent, and early rather than to hope for a wave-through.</w:t>
      </w:r>
    </w:p>
    <w:p>
      <w:pPr>
        <w:keepNext/>
      </w:pPr>
      <w:r>
        <w:rPr>
          <w:b/>
          <w:color w:val="2E4B8C"/>
          <w:sz w:val="18"/>
        </w:rPr>
        <w:t>KEY CONCEPT</w:t>
      </w:r>
    </w:p>
    <w:p>
      <w:pPr>
        <w:pStyle w:val="Heading3"/>
      </w:pPr>
      <w:r>
        <w:t>Why border crossings congest, and how coordination eases them</w:t>
      </w:r>
    </w:p>
    <w:p>
      <w:r>
        <w:t>Border delays are not random: each identifiable cause has a coordination remedy that regional practice has developed. The causes first.</w:t>
      </w:r>
    </w:p>
    <w:p>
      <w:r>
        <w:t>1. Document readiness failures. Files that are incomplete, inconsistent, or assembled at the border instead of before departure stop the movement at the worst place for stopping.</w:t>
      </w:r>
    </w:p>
    <w:p>
      <w:r>
        <w:t>2. Duplicate processing. Where each neighbouring administration inspects the same vehicle and documents separately, one crossing becomes two queues, and the work is doubled without the risk being halved.</w:t>
      </w:r>
    </w:p>
    <w:p>
      <w:r>
        <w:t>3. Traffic peaks. Corridors carry pulses — fleets released from a port on the same tide or the same working week — so arrivals bunch faster than posts can process them.</w:t>
      </w:r>
    </w:p>
    <w:p>
      <w:r>
        <w:t>4. Hours of operation. A post that closes overnight or for long breaks holds every movement that reaches it in that window.</w:t>
      </w:r>
    </w:p>
    <w:p>
      <w:r>
        <w:t>5. Examination capacity. Physical inspections take time and space; a few risk-directed examinations can back up a whole yard.</w:t>
      </w:r>
    </w:p>
    <w:p>
      <w:r>
        <w:t>6. Disputes and irregularities. A seal query, a quantity discrepancy, or a missing endorsement freezes the individual movement and, briefly, the lane behind it.</w:t>
      </w:r>
    </w:p>
    <w:p>
      <w:r>
        <w:t>The remedies are organisational. Pre-arrival data lets the next office assess the movement before it arrives, so the decision is ready when the truck is. Synchronised checks mean the two administrations examine once, together, rather than serially. Harmonised operating hours and aligned processing keep the crossing open when the corridor needs it. The one-stop border post is the fullest form: a border facility or arrangement enabling neighbouring countries to coordinate or jointly process specified border formalities, so that a truck stops once for the formalities of both states instead of twice. Behind all of these sits single-window thinking — the principle from Lesson 4.1 that standardised information should be lodged once, through one entry point, and shared between agencies rather than chased form by form; in Ghana, the trade single window operates through the national customs management system, ICUMS. The direction of all of them is the same: process the data early, and let the border confirm rather than discover.</w:t>
      </w:r>
    </w:p>
    <w:p>
      <w:pPr>
        <w:keepNext/>
      </w:pPr>
      <w:r>
        <w:rPr>
          <w:b/>
          <w:color w:val="2E4B8C"/>
          <w:sz w:val="18"/>
        </w:rPr>
        <w:t>KEY CONCEPT</w:t>
      </w:r>
    </w:p>
    <w:p>
      <w:pPr>
        <w:pStyle w:val="Heading3"/>
      </w:pPr>
      <w:r>
        <w:t>Electronic transit systems and cargo monitoring</w:t>
      </w:r>
    </w:p>
    <w:p>
      <w:r>
        <w:t>Transit was designed in a paper age — one document, physically carried and endorsed at each office. Electronic transit systems keep the design and replace the paper's weaknesses: they exchange the movement's data between customs offices faster than the truck can drive between them.</w:t>
      </w:r>
    </w:p>
    <w:p>
      <w:r>
        <w:t>An electronic transit arrangement typically does the following.</w:t>
      </w:r>
    </w:p>
    <w:p>
      <w:r>
        <w:t>1. Lodges the transit declaration electronically at the office of departure, so the file is validated and complete before the goods are released.</w:t>
      </w:r>
    </w:p>
    <w:p>
      <w:r>
        <w:t>2. Sends the movement's data ahead. The next office on the route receives the transit's details before the vehicle arrives — pre-arrival data in transit form — so its risk assessment and its expectation of the movement are already prepared.</w:t>
      </w:r>
    </w:p>
    <w:p>
      <w:r>
        <w:t>3. Tracks the movement against its authorised route and transit period, so an overdue or off-route movement becomes visible as a status exception rather than being discovered at discharge.</w:t>
      </w:r>
    </w:p>
    <w:p>
      <w:r>
        <w:t>4. Monitors cargo through references. Ghana's e-customs platform, ICUMS, assigns every consignment a Unique Consignment Reference and supports end-to-end tracking; corridor schemes apply the same logic, linking each movement to references the offices can interrogate.</w:t>
      </w:r>
    </w:p>
    <w:p>
      <w:r>
        <w:t>5. Carries the endorsements electronically, so the discharge at the office of destination closes the record and releases the guarantee against a history no office disputes.</w:t>
      </w:r>
    </w:p>
    <w:p>
      <w:r>
        <w:t>The regional scheme itself is moving this way: the ECOWAS Inter-State Road Transit arrangement is being digitised through an electronic transit system known as SIGMAT, intended to carry the triptyque's function between administrations electronically; national arrangements vary, and the practitioner's rule is to confirm current practice with the customs administrations concerned.</w:t>
      </w:r>
    </w:p>
    <w:p>
      <w:r>
        <w:t>One caution completes the block. Electronic systems accelerate information; they do not replace the physical disciplines: the seal is still verified by eyes and hands at the border, and the goods are still what the discharge must account for. What the systems change is that every office in the chain can know early, and simultaneously, what the paper alone told one office at a time.</w:t>
      </w:r>
    </w:p>
    <w:p>
      <w:pPr>
        <w:keepNext/>
      </w:pPr>
      <w:r>
        <w:rPr>
          <w:b/>
          <w:color w:val="2E4B8C"/>
          <w:sz w:val="18"/>
        </w:rPr>
        <w:t>KEY CONCEPT</w:t>
      </w:r>
    </w:p>
    <w:p>
      <w:pPr>
        <w:pStyle w:val="Heading3"/>
      </w:pPr>
      <w:r>
        <w:t>What breaks a transit</w:t>
      </w:r>
    </w:p>
    <w:p>
      <w:r>
        <w:t>A transit movement is a set of conditions attached to a release, and it breaks in the ways conditions break.</w:t>
      </w:r>
    </w:p>
    <w:p>
      <w:r>
        <w:t>1. Seal broken or mismatched. The seal does not match the number recorded on the transit document, or is found broken. The evidential chain snaps, and until the matter is explained the movement is a suspected leak of dutiable goods.</w:t>
      </w:r>
    </w:p>
    <w:p>
      <w:r>
        <w:t>2. Transit period exceeded. The movement arrives late against the time allowed, or fails to arrive, and the office whose release is outstanding must ask what happened. Overdue movements age badly: the longer the silence, the stronger the presumption of diversion.</w:t>
      </w:r>
    </w:p>
    <w:p>
      <w:r>
        <w:t>3. Diversion without authorisation. The movement leaves the authorised route, or turns toward a destination other than the one declared, without customs agreement. This is the most serious failure, because it is the exact event the guarantee exists to cover.</w:t>
      </w:r>
    </w:p>
    <w:p>
      <w:r>
        <w:t>4. Unauthorised interference. Loading, unloading, opening, or transferring the cargo without customs authority — even with honest intentions — breaks the custody the procedure depends on.</w:t>
      </w:r>
    </w:p>
    <w:p>
      <w:r>
        <w:t>5. Goods not matching the document. An examination finds quantities, descriptions, or packages that the transit file does not describe, whatever the explanation.</w:t>
      </w:r>
    </w:p>
    <w:p>
      <w:r>
        <w:t>The consequence pattern runs the same way in each case. The movement is held. The irregularity is investigated, typically with a physical examination and a reconstruction of the seal and document record. If goods or duties cannot be accounted for, the customs authority whose revenue was at risk raises a claim against the guarantee, and the guarantor pays — then pursues the declarant under their arrangement. Around the money sit the operational consequences: lost days for the vehicle and cargo, a dented compliance record, and the closer scrutiny that risk systems reserve for the previously irregular. That is why complying with the authorised route and the transit period is a legal obligation with a price attached, not a planning preference the driver may weigh against the schedule.</w:t>
      </w:r>
    </w:p>
    <w:p>
      <w:pPr>
        <w:keepNext/>
      </w:pPr>
      <w:r>
        <w:rPr>
          <w:b/>
          <w:color w:val="2E4B8C"/>
          <w:sz w:val="18"/>
        </w:rPr>
        <w:t>KEY CONCEPT</w:t>
      </w:r>
    </w:p>
    <w:p>
      <w:pPr>
        <w:pStyle w:val="Heading3"/>
      </w:pPr>
      <w:r>
        <w:t>The transporter's discipline under transit</w:t>
      </w:r>
    </w:p>
    <w:p>
      <w:r>
        <w:t>Carrying goods under transit is a different job from ordinary haulage, because the cargo is not the operator's to manage freely. The responsibilities of the transport operator under a transit arrangement run as follows.</w:t>
      </w:r>
    </w:p>
    <w:p>
      <w:r>
        <w:t>1. Carry intact. Move the goods without unauthorised opening, loading, unloading, or transfer, and keep the load sealed exactly as released.</w:t>
      </w:r>
    </w:p>
    <w:p>
      <w:r>
        <w:t>2. Follow the authorised route, within the transit period. Deviation is not a driver's scheduling decision; where the route is blocked or a diversion becomes necessary, the correct move is to contact the transit customs office and obtain authority, not to improvise.</w:t>
      </w:r>
    </w:p>
    <w:p>
      <w:r>
        <w:t>3. Present at every office and checkpoint the movement is required to pass, and wait for the endorsement before continuing.</w:t>
      </w:r>
    </w:p>
    <w:p>
      <w:r>
        <w:t>4. Keep the file complete, consistent, and on board. The transit document, the commercial documents, and the identification records travel with the vehicle, and nothing in them may be altered except by or under authority of customs.</w:t>
      </w:r>
    </w:p>
    <w:p>
      <w:r>
        <w:t>5. Verify and record at every handling. At every loading, transfer, checkpoint, and incident, the seal number and unit number are checked against the document and the check is noted — the seal discipline of Lesson 11.3 applied to a corridor.</w:t>
      </w:r>
    </w:p>
    <w:p>
      <w:r>
        <w:t>6. Report early. A broken-down truck, a lost seal, a delayed border, an attempted interference: each is an operational event to be reported to the operator and to the customs office concerned immediately. Lesson 5.4's exception-management principle — when the plan breaks, communicate early and factually — applies with full force, because in transit an unreported anomaly hardens into a suspected irregularity with time.</w:t>
      </w:r>
    </w:p>
    <w:p>
      <w:r>
        <w:t>7. Deliver for discharge. The movement is complete only at the office of destination, where the seal is verified and removed and the procedure is closed — not at the customer's gate.</w:t>
      </w:r>
    </w:p>
    <w:p>
      <w:r>
        <w:t>Drivers hold the keys; operators hold the responsibility. A transporter that trains both, and records everything, carries its transits as safely as its cargo.</w:t>
      </w:r>
    </w:p>
    <w:p>
      <w:pPr>
        <w:keepNext/>
      </w:pPr>
      <w:r>
        <w:rPr>
          <w:b/>
          <w:color w:val="2E4B8C"/>
          <w:sz w:val="18"/>
        </w:rPr>
        <w:t>WORKED EXAMPLE</w:t>
      </w:r>
    </w:p>
    <w:p>
      <w:pPr>
        <w:pStyle w:val="Heading3"/>
      </w:pPr>
      <w:r>
        <w:t>A full transit walked: pharmaceuticals from a gateway seaport to a landlocked capital</w:t>
      </w:r>
    </w:p>
    <w:p>
      <w:r>
        <w:t>A wholesale distributor near Ouagadougou, Burkina Faso, buys a forty-foot container of pharmaceuticals from an overseas manufacturer. The goods arrive by sea at Tema and continue by road to Burkina Faso, passing through Ghana without being sold or used there. The movement is declared under the regional transit arrangement — the ECOWAS Inter-State Road Transit scheme, which Ghana applies for transit cargo to and from its landlocked neighbours. All details are illustrative.</w:t>
      </w:r>
    </w:p>
    <w:p>
      <w:r>
        <w:t>Step 1: Departure declaration. The distributor's customs representative, acting as declarant, lodges the transit declaration at the customs office at Tema, with the commercial invoice, packing list, and transport documents annexed. The declaration names the goods, the container, the destination office, the corridor, and the security behind the movement.</w:t>
      </w:r>
    </w:p>
    <w:p>
      <w:r>
        <w:t>Step 2: Verification and sealing. The office verifies the goods against the declaration, confirms the guarantee arrangement, and supervises the sealing of the container, its seal number recorded on the triptyque alongside the container number.</w:t>
      </w:r>
    </w:p>
    <w:p>
      <w:r>
        <w:t>Step 3: Release on route and period. Customs releases the container on the authorised corridor, for the transit period the requirements allow. The document travels with the driver.</w:t>
      </w:r>
    </w:p>
    <w:p>
      <w:r>
        <w:t>Step 4: The corridor leg. The haulier — the transit operator — moves the container north. At each transit checkpoint, the driver presents the document; officers verify the seal and endorse the movement through.</w:t>
      </w:r>
    </w:p>
    <w:p>
      <w:r>
        <w:t>Step 5: The border. At the exit office, Ghanaian customs endorses the container out; across the crossing, the arrival state's office endorses it in — two administrations, one procedure.</w:t>
      </w:r>
    </w:p>
    <w:p>
      <w:r>
        <w:t>Step 6: Discharge. At the customs office serving Ouagadougou, the seal is verified and removed, the goods are checked against the declaration, and customs discharges the transit: the goods leave customs control.</w:t>
      </w:r>
    </w:p>
    <w:p>
      <w:r>
        <w:t>Step 7: Import and release of the guarantee. The consignment is entered for home consumption in Burkina Faso, and its duties and taxes are assessed and paid there. The discharge releases the guarantee.</w:t>
      </w:r>
    </w:p>
    <w:p>
      <w:r>
        <w:t>Step 8: The accounts. Ghana's port, hauliers, and corridor earned their fees; its treasury correctly collected no import duty, because the goods never entered Ghana's market. Burkina Faso collected the revenue that belonged to it.</w:t>
      </w:r>
    </w:p>
    <w:p>
      <w:r>
        <w:t>What does this example demonstrate? A transit is a single procedure wearing several uniforms: declared once at departure, verified at every office, and closed only at discharge.</w:t>
      </w:r>
    </w:p>
    <w:p>
      <w:r>
        <w:t>Key lesson: the goods crossed Ghana under control, not through it unwatched. The document, the seal, and the guarantee carried the custody from Tema to Ouagadougou, and the discharge — not the delivery — ended the procedure.</w:t>
      </w:r>
    </w:p>
    <w:p>
      <w:pPr>
        <w:keepNext/>
      </w:pPr>
      <w:r>
        <w:rPr>
          <w:b/>
          <w:color w:val="2E4B8C"/>
          <w:sz w:val="18"/>
        </w:rPr>
        <w:t>WORKED EXAMPLE</w:t>
      </w:r>
    </w:p>
    <w:p>
      <w:pPr>
        <w:pStyle w:val="Heading3"/>
      </w:pPr>
      <w:r>
        <w:t>The seal that did not match: a checkpoint handled right, and handled wrong</w:t>
      </w:r>
    </w:p>
    <w:p>
      <w:r>
        <w:t>A sealed container of cooking oil moves north under the regional transit arrangement. At an en-route transit checkpoint, the transporter's escort compares the seal on the container with the number recorded on the transit document. They do not match: the document records one number, the container carries another. The escort cannot explain it; the last verified check was recorded two checkpoints back. All details are illustrative.</w:t>
      </w:r>
    </w:p>
    <w:p>
      <w:r>
        <w:t>The correct version runs like this.</w:t>
      </w:r>
    </w:p>
    <w:p>
      <w:r>
        <w:t>Step 1: Stop and secure. The driver halts the vehicle at the checkpoint and does not continue past it.</w:t>
      </w:r>
    </w:p>
    <w:p>
      <w:r>
        <w:t>Step 2: Record. The escort writes down both numbers exactly as found, with the time and location, and photographs the seal as it stands.</w:t>
      </w:r>
    </w:p>
    <w:p>
      <w:r>
        <w:t>Step 3: Report. The discrepancy is reported immediately to the customs officers at the checkpoint — the transit customs office in front of them — with the document, the load, and the record handed over untouched.</w:t>
      </w:r>
    </w:p>
    <w:p>
      <w:r>
        <w:t>Step 4: Customs decides. The officers inspect the container and the seal record, question the movement's history, and take the action the findings support: examining the goods, replacing the seal under customs authority with the new number recorded, holding the movement for investigation, or endorsing it onward. The file now shows a movement that stopped and reported.</w:t>
      </w:r>
    </w:p>
    <w:p>
      <w:r>
        <w:t>The wrong version runs like this. The driver's mate, anxious about the schedule, clips a spare seal from the truck's kit over the container, writes the new number in the margin of the document, and drives on. Nothing is reported. At discharge, the destination office finds a seal whose number appears nowhere in the verified chain, a handwritten alteration no customs office authorised, and a gap of several hundred kilometres in the custody record. The discharge is refused, the movement is held for investigation, and the guarantee is exposed, with the operator left to explain why its crew substituted a customs seal in secret.</w:t>
      </w:r>
    </w:p>
    <w:p>
      <w:r>
        <w:t>What does this example demonstrate? The seal belongs to customs, not to the crew. A mismatch is not the transporter's problem to fix; it is customs' question to answer.</w:t>
      </w:r>
    </w:p>
    <w:p>
      <w:r>
        <w:t>Key lesson: stop, record, report — and never re-seal. A reported anomaly is an incident the operator survives; a concealed one is an irregularity the operator owns. Lesson 11.3's rule holds on the corridor exactly as at the warehouse: a seal may be broken, but never silently.</w:t>
      </w:r>
    </w:p>
    <w:p>
      <w:pPr>
        <w:keepNext/>
      </w:pPr>
      <w:r>
        <w:rPr>
          <w:b/>
          <w:color w:val="2E4B8C"/>
          <w:sz w:val="18"/>
        </w:rPr>
        <w:t>WORKED EXAMPLE</w:t>
      </w:r>
    </w:p>
    <w:p>
      <w:pPr>
        <w:pStyle w:val="Heading3"/>
      </w:pPr>
      <w:r>
        <w:t>Two consignments at one destination office: transit compared with import</w:t>
      </w:r>
    </w:p>
    <w:p>
      <w:r>
        <w:t>A consumer-electronics distributor in Rotterdam ships two consignments of tablets and accessories toward the same landlocked market region in Central Asia, where the TIR Convention — the international transit scheme under which goods travel in sealed vehicles with a carnet and an international guarantee chain — is in use. Consignment A is sold there and moves under TIR toward it. Consignment B is sold to a buyer in a country the trucks must pass through, and is declared for home consumption in that country. All details are illustrative.</w:t>
      </w:r>
    </w:p>
    <w:p>
      <w:r>
        <w:t>Step 1: Consignment A at the border office. The TIR truck arrives; officers check the carnet, verify the seal against the record, and endorse the movement through. No duties are assessed, because the goods are not entering this market: the procedure suspends them until the destination office discharges the transit.</w:t>
      </w:r>
    </w:p>
    <w:p>
      <w:r>
        <w:t>Step 2: Consignment B at the same office. The second truck's goods are being imported here. The buyer's declaration is lodged and risk-assessed; the channel decision may send it to a document check or physical examination; duties and taxes are assessed on the declared value, classification, and origin; payment is confirmed; and only then are the goods released.</w:t>
      </w:r>
    </w:p>
    <w:p>
      <w:r>
        <w:t>Step 3: The comparison. Consignment A clears on a seal and a document because its duties are not yet due anywhere and its custody is continuous. Consignment B takes longer because its country of consumption is being established: valuation, classification, examination, and payment are all real work, and all belong to the moment goods join a market.</w:t>
      </w:r>
    </w:p>
    <w:p>
      <w:r>
        <w:t>Step 4: The counterfactual. Suppose consignment A's goods had been entered for home consumption in a passing country — or worse, had left the transit and entered that market without authorisation. Duties would be assessed there, and assessed again at the true destination if the goods moved on: the double-charge problem Lesson 4.1 explained. Without authorisation, the event would trigger a guarantee claim and an investigation.</w:t>
      </w:r>
    </w:p>
    <w:p>
      <w:r>
        <w:t>What does this example demonstrate? The speed difference at the border is not luck or efficiency; it is the design. A transit consignment clears fast precisely because it is not being imported anywhere yet.</w:t>
      </w:r>
    </w:p>
    <w:p>
      <w:r>
        <w:t>Key lesson: importation for domestic consumption and customs transit are two different procedures with two different workloads. Choosing the wrong one — or drifting out of the right one — either overcharges the trade or exposes the revenue.</w:t>
      </w:r>
    </w:p>
    <w:p>
      <w:pPr>
        <w:keepNext/>
      </w:pPr>
      <w:r>
        <w:rPr>
          <w:b/>
          <w:color w:val="2E4B8C"/>
          <w:sz w:val="18"/>
        </w:rPr>
        <w:t>IMPORTANT NOTE</w:t>
      </w:r>
    </w:p>
    <w:p>
      <w:pPr>
        <w:pStyle w:val="Heading3"/>
      </w:pPr>
      <w:r>
        <w:t>Transit is borrowed trust</w:t>
      </w:r>
    </w:p>
    <w:p>
      <w:r>
        <w:t>The most common way professionals misread transit is to treat it as a routing choice — as if declaring goods in transit were simply the cheapest way to move a truck. It is better understood as borrowing: the transit state lends its roads, its port, and its corridor to goods that belong somewhere else, and the loan is secured by the guarantee and the seal.</w:t>
      </w:r>
    </w:p>
    <w:p>
      <w:r>
        <w:t>That is why this lesson keeps returning to those two devices. The guarantee is the money: without it, a suspended duty is an uncollected tax, and no customs administration can release foreign-bound cargo on promises. The seal is the evidence: without it, no office down the line can know whether the load released at departure is the load now passing its checkpoint. Remove either and the whole regional arrangement collapses into repeated border examinations, repeated declarations, and duties collected at every frontier — the exact frictions the procedure was invented to remove.</w:t>
      </w:r>
    </w:p>
    <w:p>
      <w:r>
        <w:t>The practical consequence is an attitude. The seal and the transit document are not accessories to the cargo; operationally, they are part of it. They are checked, recorded, and protected with the same care as the goods themselves, because a movement that loses its seal record has, in customs' eyes, lost the argument that it ever passed through intact. Transit works while the trust holds — and the trust holds only while the security stands.</w:t>
      </w:r>
    </w:p>
    <w:p>
      <w:pPr>
        <w:keepNext/>
      </w:pPr>
      <w:r>
        <w:rPr>
          <w:b/>
          <w:color w:val="2E4B8C"/>
          <w:sz w:val="18"/>
        </w:rPr>
        <w:t>IMPORTANT NOTE</w:t>
      </w:r>
    </w:p>
    <w:p>
      <w:pPr>
        <w:pStyle w:val="Heading3"/>
      </w:pPr>
      <w:r>
        <w:t>Border formalities are worked early, never worked around</w:t>
      </w:r>
    </w:p>
    <w:p>
      <w:r>
        <w:t>A border post can feel like an obstacle standing between a driver and his schedule, and the temptation it produces is the most dangerous one in corridor work: the idea that formalities are frictions to be negotiated around — with speed, with charm, or with money. They are not. Border formalities are the procedure itself; the professional skill is to work them early.</w:t>
      </w:r>
    </w:p>
    <w:p>
      <w:r>
        <w:t>Working them early means the file is complete and consistent before departure, not assembled in a queue; the seal record is clean from the first handling; the office hours and the transit period are planned around, not discovered at the barrier; and any deviation, delay, or damage is reported to the transit customs office as it happens. Each of those moves costs minutes at the origin and prevents days at the border.</w:t>
      </w:r>
    </w:p>
    <w:p>
      <w:r>
        <w:t>The integrity point must be stated plainly. A facilitation payment is a payment to speed up a routine action whose outcome is already fixed; a bribe is a payment to change a decision. The distinction matters legally — some jurisdictions carve a narrow exception for routine facilitation payments while others, such as the United Kingdom under its Bribery Act 2010, recognise no exemption — and many multinational company codes prohibit both. In customs and border work this is the core integrity risk: an operator that pays to bypass a check has joined the queue of operators whose files no longer have to be right — exactly the movements that risk selection and investigation exist to catch. The professional response to a slow border is preparation, presentation, and patience — never a payment.</w:t>
      </w:r>
    </w:p>
    <w:p>
      <w:pPr>
        <w:keepNext/>
      </w:pPr>
      <w:r>
        <w:rPr>
          <w:b/>
          <w:color w:val="2E4B8C"/>
          <w:sz w:val="18"/>
        </w:rPr>
        <w:t>IMPORTANT NOTE</w:t>
      </w:r>
    </w:p>
    <w:p>
      <w:pPr>
        <w:pStyle w:val="Heading3"/>
      </w:pPr>
      <w:r>
        <w:t>An irregularity follows the declarant and the guarantor, not only the driver</w:t>
      </w:r>
    </w:p>
    <w:p>
      <w:r>
        <w:t>When a transit fails, the instinct is to look to the truck. The driver was there; the driver had the keys. But the procedure's liability map points elsewhere as well, and a professional operator needs to see all of it.</w:t>
      </w:r>
    </w:p>
    <w:p>
      <w:r>
        <w:t>The guarantor's exposure is financial and immediate: where goods or duties cannot be accounted for, the customs authority whose revenue was at risk claims against the guarantee, and the guarantor pays before anyone negotiates. The declarant's exposure is informational and legal: the declaration was lodged in the declarant's name, and every inconsistency in the file is answered for there. The transit operator's exposure is commercial: contract liabilities to its customer, recovery claims from the guarantor, and a compliance record that risk-based systems remember the next time its trucks reach a border. Only after these does the driver's own responsibility appear — and an operator that leaves the problem with the driver has misunderstood its own procedure.</w:t>
      </w:r>
    </w:p>
    <w:p>
      <w:r>
        <w:t>Two habits follow. First, records: the operator that verified and noted the seal at every handling can show where its custody was clean, and that record is its defence. Second, trusted-operator thinking: the facilitation that certification and a sound compliance record earn, in the manner of the authorised-operator concepts introduced in Lesson 11.3, is earned across whole fleets and whole years — and an irregularity on one corridor can tax that standing everywhere. A transit irregularity is never a roadside event. It is a corporate event that happens to start on a road.</w:t>
      </w:r>
    </w:p>
    <w:p>
      <w:pPr>
        <w:pStyle w:val="Heading2"/>
      </w:pPr>
      <w:r>
        <w:t>Practice questions (Lesson Checks)</w:t>
      </w:r>
    </w:p>
    <w:p>
      <w:r>
        <w:rPr>
          <w:b/>
        </w:rPr>
        <w:t>Practice Question 1</w:t>
      </w:r>
    </w:p>
    <w:p>
      <w:r>
        <w:t>A sealed container moves north under a regional transit arrangement. At an en-route transit checkpoint, the transporter's escort compares the seal on the container with the number recorded on the transit document and finds that the two numbers do not match. The escort cannot explain the difference.</w:t>
      </w:r>
    </w:p>
    <w:p>
      <w:r>
        <w:t>Which course of action is correct?</w:t>
      </w:r>
    </w:p>
    <w:p>
      <w:pPr>
        <w:ind w:left="360"/>
      </w:pPr>
      <w:r>
        <w:t>1. Replace the seal with a spare from the vehicle's kit, note the new number on the document, and continue so the transit period is kept.</w:t>
      </w:r>
    </w:p>
    <w:p>
      <w:pPr>
        <w:ind w:left="360"/>
      </w:pPr>
      <w:r>
        <w:t>2. Continue to the destination and raise the discrepancy at discharge, because only the office of destination can deal with seal matters.</w:t>
      </w:r>
    </w:p>
    <w:p>
      <w:pPr>
        <w:ind w:left="360"/>
      </w:pPr>
      <w:r>
        <w:t>3. Stop at the checkpoint, record both numbers and the circumstances, and report the discrepancy immediately to the customs officers at the transit checkpoint, leaving the seal untouched for customs to inspect and decide. ✓</w:t>
      </w:r>
    </w:p>
    <w:p>
      <w:pPr>
        <w:ind w:left="360"/>
      </w:pPr>
      <w:r>
        <w:t>4. Hand the officers a small on-the-spot payment to record the seal as verified, and continue without delay.</w:t>
      </w:r>
    </w:p>
    <w:p>
      <w:r>
        <w:rPr>
          <w:b/>
        </w:rPr>
        <w:t>Correct answer: Answer 3</w:t>
      </w:r>
    </w:p>
    <w:p>
      <w:r>
        <w:rPr>
          <w:b/>
          <w:i/>
        </w:rPr>
        <w:t>Explanation</w:t>
      </w:r>
    </w:p>
    <w:p>
      <w:r>
        <w:t>The correct answer is Answer 3.</w:t>
      </w:r>
    </w:p>
    <w:p>
      <w:r>
        <w:t>The seal is customs' device: it evidences that the load presented is the load released at the office of departure. A mismatch breaks that evidence, and only customs can inspect, investigate, and decide — examining the goods, replacing the seal under its own authority with the number recorded, holding the movement, or endorsing it onward. The crew's duty is stop, record, and report, exactly as this lesson's second worked example walked through.</w:t>
      </w:r>
    </w:p>
    <w:p>
      <w:r>
        <w:t>Answer 1 is the classic and catastrophic error: substituting a customs seal without authority turns a query into an irregularity, and the discharge will expose a number that appears nowhere in the verified chain. Answer 2 delays the report until the destination, leaving hundreds of kilometres of unexplained custody and inviting the presumption of diversion; seal authority rests with every transit customs office along the route, not only the discharge office. Answer 4 is the integrity failure outright: a payment to have an anomaly recorded as correct is a bribe in function, and the underlying mismatch remains to be discovered later.</w:t>
      </w:r>
    </w:p>
    <w:p>
      <w:r>
        <w:t>The takeaway: a seal discrepancy is customs' question to answer. The operator's job is to preserve the evidence and report it at once — never to fix it.</w:t>
      </w:r>
    </w:p>
    <w:p>
      <w:r>
        <w:rPr>
          <w:b/>
        </w:rPr>
        <w:t>Practice Question 2</w:t>
      </w:r>
    </w:p>
    <w:p>
      <w:r>
        <w:t>At a busy land border, trucks queue for hours while each country's agencies inspect the same vehicle one after the other, and many of the stoppages turn out to involve files that were incomplete before arrival. A logistics manager is asked which coordination approaches are designed to ease exactly these frictions.</w:t>
      </w:r>
    </w:p>
    <w:p>
      <w:r>
        <w:t>Which statement best describes them?</w:t>
      </w:r>
    </w:p>
    <w:p>
      <w:pPr>
        <w:ind w:left="360"/>
      </w:pPr>
      <w:r>
        <w:t>1. A one-stop border post removes customs control from transit movements, so compliant trucks cross without documents, seals, or inspection.</w:t>
      </w:r>
    </w:p>
    <w:p>
      <w:pPr>
        <w:ind w:left="360"/>
      </w:pPr>
      <w:r>
        <w:t>2. Coordination approaches — pre-arrival data, synchronised checks, harmonised operating hours, and one-stop border posts under which neighbouring countries coordinate or jointly process specified formalities — reduce duplicate processing and let offices prepare decisions before the truck arrives, while the deepest fix remains a document file that is complete before departure. ✓</w:t>
      </w:r>
    </w:p>
    <w:p>
      <w:pPr>
        <w:ind w:left="360"/>
      </w:pPr>
      <w:r>
        <w:t>3. Border congestion is fundamentally a revenue problem, so raising processing fees at crossings funds the extra staff needed to eliminate queues.</w:t>
      </w:r>
    </w:p>
    <w:p>
      <w:pPr>
        <w:ind w:left="360"/>
      </w:pPr>
      <w:r>
        <w:t>4. The practical remedy is for drivers to choose their own faster roads around the congested crossing, since the authorised transit route is only a recommendation.</w:t>
      </w:r>
    </w:p>
    <w:p>
      <w:r>
        <w:rPr>
          <w:b/>
        </w:rPr>
        <w:t>Correct answer: Answer 2</w:t>
      </w:r>
    </w:p>
    <w:p>
      <w:r>
        <w:rPr>
          <w:b/>
          <w:i/>
        </w:rPr>
        <w:t>Explanation</w:t>
      </w:r>
    </w:p>
    <w:p>
      <w:r>
        <w:t>The correct answer is Answer 2.</w:t>
      </w:r>
    </w:p>
    <w:p>
      <w:r>
        <w:t>The lesson's congestion analysis pairs each friction with a coordination remedy: duplicate processing meets synchronised checks and the one-stop border post, in which neighbouring countries coordinate or jointly process specified border formalities so one truck is stopped once rather than twice; late risk assessment meets pre-arrival data, which lets the next office prepare its decision before the vehicle arrives; and closed windows meet harmonised hours. None of these abolishes control — they remove the repetition of it — and the individual operator's contribution remains the same: documents complete and consistent before departure.</w:t>
      </w:r>
    </w:p>
    <w:p>
      <w:r>
        <w:t>Answer 1 inverts the concept: the one-stop border post processes formalities jointly; it does not waive them, and seals, documents, and endorsements remain central to every transit crossing. Answer 3 misreads the cause: queues come from process and information failures, not from a staffing budget that fees could simply purchase open. Answer 4 describes the single most serious transit failure — leaving the authorised route without authorisation — which triggers investigation and guarantee exposure rather than a shorter journey.</w:t>
      </w:r>
    </w:p>
    <w:p>
      <w:r>
        <w:t>The takeaway: coordination reforms share the data earlier and process it once; the operator's discipline is to arrive complete, on the authorised route, in time.</w:t>
      </w:r>
    </w:p>
    <w:p>
      <w:r>
        <w:rPr>
          <w:b/>
        </w:rPr>
        <w:t>Practice Question 3</w:t>
      </w:r>
    </w:p>
    <w:p>
      <w:r>
        <w:t>A sealed container travelling under a regional transit arrangement reaches the customs office serving its destination city, where the buyer's warehouse stands. The driver would like to deliver immediately and considers the journey finished.</w:t>
      </w:r>
    </w:p>
    <w:p>
      <w:r>
        <w:t>Which option best describes what actually ends the transit and releases the guarantee?</w:t>
      </w:r>
    </w:p>
    <w:p>
      <w:pPr>
        <w:ind w:left="360"/>
      </w:pPr>
      <w:r>
        <w:t>1. The guarantee is released when the truck crosses the border into the destination country; the destination office needs only to note the arrival.</w:t>
      </w:r>
    </w:p>
    <w:p>
      <w:pPr>
        <w:ind w:left="360"/>
      </w:pPr>
      <w:r>
        <w:t>2. The transit ends with the transit discharge at the destination office: the seal is verified against the document and removed, the goods are checked against the transit document, the procedure is formally closed, and only then is the guarantee released and the goods entered for their true purpose, usually import for home consumption. ✓</w:t>
      </w:r>
    </w:p>
    <w:p>
      <w:pPr>
        <w:ind w:left="360"/>
      </w:pPr>
      <w:r>
        <w:t>3. The guarantee was released at the office of departure when the sealed truck left, because responsibility passed entirely to the driver at that moment.</w:t>
      </w:r>
    </w:p>
    <w:p>
      <w:pPr>
        <w:ind w:left="360"/>
      </w:pPr>
      <w:r>
        <w:t>4. The transit ends when the driver returns the empty vehicle to the transport company's depot and hands over the trip paperwork.</w:t>
      </w:r>
    </w:p>
    <w:p>
      <w:r>
        <w:rPr>
          <w:b/>
        </w:rPr>
        <w:t>Correct answer: Answer 2</w:t>
      </w:r>
    </w:p>
    <w:p>
      <w:r>
        <w:rPr>
          <w:b/>
          <w:i/>
        </w:rPr>
        <w:t>Explanation</w:t>
      </w:r>
    </w:p>
    <w:p>
      <w:r>
        <w:t>The correct answer is Answer 2.</w:t>
      </w:r>
    </w:p>
    <w:p>
      <w:r>
        <w:t>Discharge is the legal end of a transit, and it happens at the office of destination — not at the border, not at the warehouse gate. There the seal is verified against the transit document and removed, the goods are checked against the declaration, and customs closes the procedure. Only that closure releases the guarantee, and only after it do the goods leave customs control and run the import formalities of the country where they will actually be consumed, where duties are finally assessed and paid. This lesson's first worked example walked exactly this ending.</w:t>
      </w:r>
    </w:p>
    <w:p>
      <w:r>
        <w:t>Answer 1 stops one step short: the border entry endorsement continues the procedure into the destination state; it closes nothing, and the liability stands until discharge. Answer 3 reverses the guarantee's logic — the security is validated at departure precisely so that it can remain standing until discharge; releasing it at the start would leave every state along the route unsecured. Answer 4 confuses the transport job with the customs procedure: the operator's carriage may finish at the depot, but the transit was never the truck's appointment — it is the goods', and it ends at the customs office.</w:t>
      </w:r>
    </w:p>
    <w:p>
      <w:r>
        <w:t>The takeaway: a transit is finished when customs says so. The discharge, the released guarantee, and the destination import that follows are three steps, in that order.</w:t>
      </w:r>
    </w:p>
    <w:p>
      <w:pPr>
        <w:pStyle w:val="Heading3"/>
      </w:pPr>
      <w:r>
        <w:t>Fact-check appendix (audit notes — not for entry)</w:t>
      </w:r>
    </w:p>
    <w:p>
      <w:r>
        <w:rPr>
          <w:color w:val="595959"/>
          <w:sz w:val="18"/>
        </w:rPr>
        <w:t>Definitions of Customs Transit, Transit Declaration, Transit Guarantee, Customs Seal, Border Post, One-Stop Border Post (OSBP), Transit Route, Transit Period, Customs Supervision, Transit Discharge, Bonded Movement, Border Clearance, and Transit Operator are taught as defined — source: curriculum/lesson_briefs/module-12/lesson-12.2.md key terms.</w:t>
      </w:r>
    </w:p>
    <w:p>
      <w:r>
        <w:rPr>
          <w:color w:val="595959"/>
          <w:sz w:val="18"/>
        </w:rPr>
        <w:t>Transit principle (goods move under customs control without entering free circulation in the transit country; duties suspended, secured by guarantee, sealed, single transit document; procedure closes at destination) — source: curriculum/lesson_briefs/module-12/lesson-12.2.md and the lesson's brief summary; deepens Lesson 4.1, curriculum/drafts/module-04/lesson-4.1.md.</w:t>
      </w:r>
    </w:p>
    <w:p>
      <w:r>
        <w:rPr>
          <w:color w:val="595959"/>
          <w:sz w:val="18"/>
        </w:rPr>
        <w:t>The ECOWAS Inter-State Road Transit Convention (ISRT, Convention A/P4/5/82, adopted 29 May 1982) allows goods to move by road between ECOWAS member states under duty suspension with customs seals, a single transit document (the "triptyque"), and a guarantee system; Ghana applies the ISRT for transit cargo to and from its landlocked neighbours; the scheme is being digitised through the SIGMAT electronic transit system — source: research sheet trade-transport-standards.md section 12. Rollout status, document forms, and guarantee amounts are NOT stated; learners are directed to confirm current practice with the customs administrations concerned (DO NOT CLAIM item 12).</w:t>
      </w:r>
    </w:p>
    <w:p>
      <w:r>
        <w:rPr>
          <w:color w:val="595959"/>
          <w:sz w:val="18"/>
        </w:rPr>
        <w:t>The TIR Convention (1975, UNECE-administered with the IRU-managed international guarantee chain) provides transit in sealed vehicles/containers under a TIR carnet with duties suspended across multiple borders; its footprint is mostly Europe, Central Asia, and the Middle East; Ghana is not a party — source: research sheet trade-transport-standards.md section 12. Used for the international worked example (Rotterdam toward Central Asia), mirroring the regional footprint stated in the sheet.</w:t>
      </w:r>
    </w:p>
    <w:p>
      <w:r>
        <w:rPr>
          <w:color w:val="595959"/>
          <w:sz w:val="18"/>
        </w:rPr>
        <w:t>The single window is a facility allowing trade and transport parties to lodge standardised information and documents through a single entry point to fulfil all import, export, and transit regulatory requirements (UNECE Recommendation No. 33, endorsed by the WCO); Ghana's trade single window operates through ICUMS — source: research sheet trade-transport-standards.md section 12; ghana-trade-customs.md sections 1 and 3.</w:t>
      </w:r>
    </w:p>
    <w:p>
      <w:r>
        <w:rPr>
          <w:color w:val="595959"/>
          <w:sz w:val="18"/>
        </w:rPr>
        <w:t>ICUMS assigns every consignment a Unique Consignment Reference (UCR) and supports end-to-end tracking of consignments — source: research sheet ghana-trade-customs.md section 1.</w:t>
      </w:r>
    </w:p>
    <w:p>
      <w:r>
        <w:rPr>
          <w:color w:val="595959"/>
          <w:sz w:val="18"/>
        </w:rPr>
        <w:t>Customs risk management/selectivity channels declarations toward release without inspection, document check, or physical inspection; the channel model is used in many administrations including Ghana's ICUMS — source: research sheet trade-transport-standards.md section 12.</w:t>
      </w:r>
    </w:p>
    <w:p>
      <w:r>
        <w:rPr>
          <w:color w:val="595959"/>
          <w:sz w:val="18"/>
        </w:rPr>
        <w:t>Pre-arrival lodging of cargo/declaration data enables advance risk analysis and faster release — source: research sheet trade-transport-standards.md section 12 (applied in the lesson as the general pre-arrival-data concept and its electronic-transit application).</w:t>
      </w:r>
    </w:p>
    <w:p>
      <w:r>
        <w:rPr>
          <w:color w:val="595959"/>
          <w:sz w:val="18"/>
        </w:rPr>
        <w:t>Facilitation payments vs bribes: a facilitation payment expedites a routine non-discretionary action; a bribe changes the decision; the US FCPA treats "routine governmental action" payments as a narrow exception while the UK Bribery Act 2010 recognises no exemption; many multinational codes prohibit both — source: research sheet logistics-scm-frameworks.md section 13 (qualitative framing only; no legal advice given).</w:t>
      </w:r>
    </w:p>
    <w:p>
      <w:r>
        <w:rPr>
          <w:color w:val="595959"/>
          <w:sz w:val="18"/>
        </w:rPr>
        <w:t>Authorised/trusted-operator certification: an operator with a sound security/compliance record certified by customs receives facilitation benefits, extended across borders by mutual recognition arrangements — source: research sheet trade-transport-standards.md section 12 (AEO concept; referenced generically via Lesson 11.3, curriculum/drafts/module-11/lesson-11.3.md).</w:t>
      </w:r>
    </w:p>
    <w:p>
      <w:r>
        <w:rPr>
          <w:color w:val="595959"/>
          <w:sz w:val="18"/>
        </w:rPr>
        <w:t>International road movements in West Africa use national or ECOWAS consignment notes; the CMR note is not the region's document (Ghana not a CMR state) — source: research sheet trade-transport-standards.md section 4 and DO NOT CLAIM item 4.</w:t>
      </w:r>
    </w:p>
    <w:p>
      <w:r>
        <w:rPr>
          <w:color w:val="595959"/>
          <w:sz w:val="18"/>
        </w:rPr>
        <w:t>Tema is a Ghanaian seaport; Ouagadougou is connected to Accra by paved highways; Burkina Faso is landlocked — source: research sheet ghana-trade-customs.md section 8 and general geographic knowledge (as used in curriculum/drafts/module-04/lesson-4.1.md). The worked example is an illustrative journey over this verified geography; no named transit corridor is asserted (ghana-trade-customs.md section 8 DO NOT CLAIM on "Tema to Ouagadougou / Bamako / Niamey" corridor framing).</w:t>
      </w:r>
    </w:p>
    <w:p>
      <w:r>
        <w:rPr>
          <w:color w:val="595959"/>
          <w:sz w:val="18"/>
        </w:rPr>
        <w:t>No border posts are named in the lesson: Aflao, Elubo, and Paga are omitted as named border posts and all border and checkpoint procedures are described generically, per research sheet ghana-trade-customs.md section 8 DO NOT CLAIM; corridor and border settings in the worked examples are illustrative teaching constructions.</w:t>
      </w:r>
    </w:p>
    <w:p>
      <w:r>
        <w:rPr>
          <w:color w:val="595959"/>
          <w:sz w:val="18"/>
        </w:rPr>
        <w:t>No transit times, transit-period lengths, free-time periods, guarantee amounts, duty rates, fees, or penalty amounts appear anywhere in the lesson; all worked-example quantities, goods, parties, and outcomes are illustrative for teaching purposes — source: WRITING_SPEC.md rule 5.1.</w:t>
      </w:r>
    </w:p>
    <w:p>
      <w:r>
        <w:rPr>
          <w:color w:val="595959"/>
          <w:sz w:val="18"/>
        </w:rPr>
        <w:t>Hours of operation, traffic peaks, examination capacity, document readiness, and duplicate checks as border-friction causes, and the general concepts of synchronised checks and joint processing — source: general business knowledge consistent with the OSBP and single-window concepts in the research sheets (taught as concepts; no country-specific arrangements claimed).</w:t>
      </w:r>
    </w:p>
    <w:p>
      <w:r>
        <w:rPr>
          <w:color w:val="595959"/>
          <w:sz w:val="18"/>
        </w:rPr>
        <w:t>Cross-references: Lesson 4.1 (transit trade introduced), Lesson 5.4 Shipment Tracking and Customer Communication (exception management and early communication), Lesson 11.3 Supply Chain Security and Cargo Integrity (seal discipline and trusted-operator concepts), Lesson 12.1 International Transport Corridors (corridor infrastructure), Lesson 12.3 Coordinating Carriers, Agents, and Regulatory Authorities (next lesson) — source: curriculum lesson briefs.</w:t>
      </w:r>
    </w:p>
    <w:p>
      <w:pPr>
        <w:pStyle w:val="Heading1"/>
      </w:pPr>
      <w:r>
        <w:t>Lesson 12.3 — Coordinating Carriers, Agents, and Regulatory Authorities</w:t>
      </w:r>
    </w:p>
    <w:p>
      <w:pPr>
        <w:pStyle w:val="Heading2"/>
      </w:pPr>
      <w:r>
        <w:t>Summary</w:t>
      </w:r>
    </w:p>
    <w:p>
      <w:r>
        <w:t>This lesson examines the coordination required among transport providers, freight forwarders, customs brokers, shipping agents, regulatory authorities, and cargo owners during international logistics operations. Learners will explore stakeholder responsibilities, information exchange, documentation flow, operational scheduling, and the management of communication challenges. Emphasis is placed on maintaining clear responsibilities and ensuring timely decisions throughout cross-border cargo movements.</w:t>
      </w:r>
    </w:p>
    <w:p>
      <w:pPr>
        <w:pStyle w:val="Heading2"/>
      </w:pPr>
      <w:r>
        <w:t>Learning objectives</w:t>
      </w:r>
    </w:p>
    <w:p>
      <w:pPr>
        <w:pStyle w:val="ListBullet"/>
      </w:pPr>
      <w:r>
        <w:t>Identify the principal stakeholders involved in cross-border logistics.</w:t>
      </w:r>
    </w:p>
    <w:p>
      <w:pPr>
        <w:pStyle w:val="ListBullet"/>
      </w:pPr>
      <w:r>
        <w:t>Explain the responsibilities of carriers, agents, freight forwarders, and regulatory authorities.</w:t>
      </w:r>
    </w:p>
    <w:p>
      <w:pPr>
        <w:pStyle w:val="ListBullet"/>
      </w:pPr>
      <w:r>
        <w:t>Describe how logistics participants exchange operational information.</w:t>
      </w:r>
    </w:p>
    <w:p>
      <w:pPr>
        <w:pStyle w:val="ListBullet"/>
      </w:pPr>
      <w:r>
        <w:t>Explain the importance of clearly assigned responsibilities and communication channels.</w:t>
      </w:r>
    </w:p>
    <w:p>
      <w:pPr>
        <w:pStyle w:val="ListBullet"/>
      </w:pPr>
      <w:r>
        <w:t>Identify common coordination problems affecting international shipments.</w:t>
      </w:r>
    </w:p>
    <w:p>
      <w:pPr>
        <w:pStyle w:val="ListBullet"/>
      </w:pPr>
      <w:r>
        <w:t>Describe how documentation requirements influence stakeholder interactions.</w:t>
      </w:r>
    </w:p>
    <w:p>
      <w:pPr>
        <w:pStyle w:val="ListBullet"/>
      </w:pPr>
      <w:r>
        <w:t>Explain the importance of scheduling and milestone monitoring.</w:t>
      </w:r>
    </w:p>
    <w:p>
      <w:pPr>
        <w:pStyle w:val="ListBullet"/>
      </w:pPr>
      <w:r>
        <w:t>Recognise the role of digital systems in improving logistics coordination.</w:t>
      </w:r>
    </w:p>
    <w:p>
      <w:pPr>
        <w:pStyle w:val="ListBullet"/>
      </w:pPr>
      <w:r>
        <w:t>Describe methods for escalating and resolving operational problems.</w:t>
      </w:r>
    </w:p>
    <w:p>
      <w:pPr>
        <w:pStyle w:val="ListBullet"/>
      </w:pPr>
      <w:r>
        <w:t>Develop a basic stakeholder coordination plan for an international shipment.</w:t>
      </w:r>
    </w:p>
    <w:p>
      <w:pPr>
        <w:pStyle w:val="Heading2"/>
      </w:pPr>
      <w:r>
        <w:t>Key terms</w:t>
      </w:r>
    </w:p>
    <w:p>
      <w:r>
        <w:rPr>
          <w:b/>
        </w:rPr>
        <w:t xml:space="preserve">Stakeholder Coordination — </w:t>
      </w:r>
      <w:r>
        <w:t>The organisation of activities and communication among parties involved in a common operation.</w:t>
      </w:r>
    </w:p>
    <w:p>
      <w:r>
        <w:rPr>
          <w:b/>
        </w:rPr>
        <w:t xml:space="preserve">Carrier — </w:t>
      </w:r>
      <w:r>
        <w:t>A person or company undertaking responsibility for transporting goods under a contract of carriage.</w:t>
      </w:r>
    </w:p>
    <w:p>
      <w:r>
        <w:rPr>
          <w:b/>
        </w:rPr>
        <w:t xml:space="preserve">Freight Forwarder — </w:t>
      </w:r>
      <w:r>
        <w:t>A logistics service provider that organises and coordinates transportation and associated services on behalf of customers.</w:t>
      </w:r>
    </w:p>
    <w:p>
      <w:r>
        <w:rPr>
          <w:b/>
        </w:rPr>
        <w:t xml:space="preserve">Shipping Agent — </w:t>
      </w:r>
      <w:r>
        <w:t>A representative appointed to perform specified duties on behalf of a shipping line or vessel operator.</w:t>
      </w:r>
    </w:p>
    <w:p>
      <w:r>
        <w:rPr>
          <w:b/>
        </w:rPr>
        <w:t xml:space="preserve">Customs Broker — </w:t>
      </w:r>
      <w:r>
        <w:t>A person or company authorised, where required, to assist clients with customs declarations and related procedures.</w:t>
      </w:r>
    </w:p>
    <w:p>
      <w:r>
        <w:rPr>
          <w:b/>
        </w:rPr>
        <w:t xml:space="preserve">Regulatory Authority — </w:t>
      </w:r>
      <w:r>
        <w:t>An institution empowered to administer or enforce applicable legal or regulatory requirements.</w:t>
      </w:r>
    </w:p>
    <w:p>
      <w:r>
        <w:rPr>
          <w:b/>
        </w:rPr>
        <w:t xml:space="preserve">Information Exchange — </w:t>
      </w:r>
      <w:r>
        <w:t>The communication or transfer of relevant data and documents between participants.</w:t>
      </w:r>
    </w:p>
    <w:p>
      <w:r>
        <w:rPr>
          <w:b/>
        </w:rPr>
        <w:t xml:space="preserve">Operational Milestone — </w:t>
      </w:r>
      <w:r>
        <w:t>A significant event or stage used to monitor progress in a logistics process.</w:t>
      </w:r>
    </w:p>
    <w:p>
      <w:r>
        <w:rPr>
          <w:b/>
        </w:rPr>
        <w:t xml:space="preserve">Responsibility Matrix — </w:t>
      </w:r>
      <w:r>
        <w:t>A structured record identifying which participants are responsible or accountable for specified activities.</w:t>
      </w:r>
    </w:p>
    <w:p>
      <w:r>
        <w:rPr>
          <w:b/>
        </w:rPr>
        <w:t xml:space="preserve">Escalation Procedure — </w:t>
      </w:r>
      <w:r>
        <w:t>A defined process for referring unresolved or urgent issues to an appropriate decision-maker.</w:t>
      </w:r>
    </w:p>
    <w:p>
      <w:r>
        <w:rPr>
          <w:b/>
        </w:rPr>
        <w:t xml:space="preserve">Service Coordination — </w:t>
      </w:r>
      <w:r>
        <w:t>The arrangement and synchronisation of services provided by different organisations.</w:t>
      </w:r>
    </w:p>
    <w:p>
      <w:r>
        <w:rPr>
          <w:b/>
        </w:rPr>
        <w:t xml:space="preserve">Electronic Data Interchange (EDI) — </w:t>
      </w:r>
      <w:r>
        <w:t>The structured electronic exchange of business information between computer systems.</w:t>
      </w:r>
    </w:p>
    <w:p>
      <w:r>
        <w:rPr>
          <w:b/>
        </w:rPr>
        <w:t xml:space="preserve">Stakeholder Communication Plan — </w:t>
      </w:r>
      <w:r>
        <w:t>A document specifying communication responsibilities, channels, timing, and reporting expectations.</w:t>
      </w:r>
    </w:p>
    <w:p>
      <w:pPr>
        <w:pStyle w:val="Heading2"/>
      </w:pPr>
      <w:r>
        <w:t>Teaching content</w:t>
      </w:r>
    </w:p>
    <w:p>
      <w:pPr>
        <w:keepNext/>
      </w:pPr>
      <w:r>
        <w:rPr>
          <w:b/>
          <w:color w:val="2E4B8C"/>
          <w:sz w:val="18"/>
        </w:rPr>
        <w:t>KEY CONCEPT</w:t>
      </w:r>
    </w:p>
    <w:p>
      <w:pPr>
        <w:pStyle w:val="Heading3"/>
      </w:pPr>
      <w:r>
        <w:t>Why cross-border moves need explicit coordination</w:t>
      </w:r>
    </w:p>
    <w:p>
      <w:r>
        <w:t>Follow one consignment from a vessel berthing at Tema to a buyer in a landlocked neighbouring country, and count the parties it touches. An ocean carrier carried it from overseas. Port and terminal operators discharge and stack it, as Module 9 described. A customs administration supervises its entry; a road transporter hauls it towards the border; transit customs administrations at each border crossed must admit it under the transit arrangements taught in Lesson 12.2; a destination customs administration finally releases it for its new market. Freight forwarders or their correspondent agents act in each country, a bank settled the payment behind the sale, and an insurer stands behind the cargo itself.</w:t>
      </w:r>
    </w:p>
    <w:p>
      <w:r>
        <w:t>Each of these parties keeps its own working hours, its own documentary requirements, and its own computer systems. The shipping line knows vessel schedules; the terminal knows yard clocks; the border post knows its own queue; the destination agent knows local clearance practice. No single participant sees the whole journey. Yet the consignment succeeds only if all of these separate performances follow one schedule. That is the coordination problem this lesson addresses.</w:t>
      </w:r>
    </w:p>
    <w:p>
      <w:r>
        <w:t>Two definitions anchor the discussion. Stakeholder coordination is the organisation of activities and communication among parties involved in a common operation. Service coordination is the arrangement and synchronisation of services provided by different organisations. The first concerns people and communication; the second concerns the operational services themselves. A cross-border move needs both, and neither happens by goodwill alone.</w:t>
      </w:r>
    </w:p>
    <w:p>
      <w:r>
        <w:t>Because no participant sees the whole picture, someone must own it. In practice the orchestrator is usually the lead freight forwarder, whose role and responsibilities Lesson 5.1 introduced: it holds the complete route, the contacts in each country, and the customer relationship. But the shipper cannot delegate blindly. A cargo owner must know enough about the coordination craft to name the orchestrator, to read the plan, and to hold the forwarder accountable when interfaces fail. The rest of this lesson teaches the artifacts that make coordination explicit: the responsibility matrix, the milestone plan, the document matrix, the communication plan, the escalation procedure, and the exception drills behind them.</w:t>
      </w:r>
    </w:p>
    <w:p>
      <w:pPr>
        <w:keepNext/>
      </w:pPr>
      <w:r>
        <w:rPr>
          <w:b/>
          <w:color w:val="2E4B8C"/>
          <w:sz w:val="18"/>
        </w:rPr>
        <w:t>KEY CONCEPT</w:t>
      </w:r>
    </w:p>
    <w:p>
      <w:pPr>
        <w:pStyle w:val="Heading3"/>
      </w:pPr>
      <w:r>
        <w:t>The commercial partners and what each owes the move</w:t>
      </w:r>
    </w:p>
    <w:p>
      <w:r>
        <w:t>The commercial parties on a cross-border move each carry defined responsibilities, and the brief for this lesson names the principal ones.</w:t>
      </w:r>
    </w:p>
    <w:p>
      <w:r>
        <w:t>1. Carrier. A carrier is a person or company undertaking responsibility for transporting goods under a contract of carriage. On an ocean leg this is the shipping line, which publishes vessel schedules and cut-offs, provides the container equipment, issues the bill of lading, and operates the voyage itself; Lesson 7.1 examined these operations. On an air leg it is the airline issuing an air waybill; on a road leg it is the haulier. In every case the carrier's core duty is to perform the carriage safely and according to the agreed schedule.</w:t>
      </w:r>
    </w:p>
    <w:p>
      <w:r>
        <w:t>2. Shipping agent. A shipping agent is a representative appointed to perform specified duties on behalf of a shipping line or vessel operator. The agent is the line's local face in port: arranging the port call, handling the vessel's documentation, and releasing cargo against proper documents. A shipper rarely deals with a distant line head office directly; the port agent stands in for it, which is why the agent's contact details belong in every coordination plan.</w:t>
      </w:r>
    </w:p>
    <w:p>
      <w:r>
        <w:t>3. Freight forwarder. A freight forwarder is a logistics service provider that organises and coordinates transportation and associated services on behalf of customers. Forwarders usually own no vessels and no aircraft: they buy carriage from carriers, consolidate cargo where it helps, prepare documentation, and manage the journey on the customer's behalf. On multi-country moves the forwarder is the natural orchestrator, appointing correspondents and monitoring the whole.</w:t>
      </w:r>
    </w:p>
    <w:p>
      <w:r>
        <w:t>4. Road transporter. The transporter supplies the truck and driver, keeps the equipment fit for the road, and ensures driver documents are in order. The security disciplines of Lesson 11.3 apply on every leg: seals checked and recorded at each handover, and equipment condition confirmed before loading.</w:t>
      </w:r>
    </w:p>
    <w:p>
      <w:r>
        <w:t>5. Destination and receiving agents. At the far end, a correspondent agent receives the goods, arranges clearance, and organises delivery. Banks and insurers support the move as well: the bank settles payment and may hold transport documents to its security, while the insurer carries the transit risk, as the insurance lesson in Module 11 explained. Each of these parties is a stakeholder: none can be left to discover the plan by accident.</w:t>
      </w:r>
    </w:p>
    <w:p>
      <w:pPr>
        <w:keepNext/>
      </w:pPr>
      <w:r>
        <w:rPr>
          <w:b/>
          <w:color w:val="2E4B8C"/>
          <w:sz w:val="18"/>
        </w:rPr>
        <w:t>KEY CONCEPT</w:t>
      </w:r>
    </w:p>
    <w:p>
      <w:pPr>
        <w:pStyle w:val="Heading3"/>
      </w:pPr>
      <w:r>
        <w:t>The regulatory authorities: three administrations, one consignment</w:t>
      </w:r>
    </w:p>
    <w:p>
      <w:r>
        <w:t>A regulatory authority is an institution empowered to administer or enforce applicable legal or regulatory requirements. On a cross-border move the most visible authorities are the customs administrations, and a transit consignment answers to more than one of them: the customs of the country where the goods enter the region, the transit customs office at each border crossed, and the customs of the destination country. Three administrations, one consignment: the same truck, the same seals, and the same goods must satisfy each office in turn, as the border operations lesson in this module described.</w:t>
      </w:r>
    </w:p>
    <w:p>
      <w:r>
        <w:t>Customs is not the only kind of authority. Depending on the goods, permits and certificates from other regulators may be needed in each jurisdiction touched by the move — the permits and supporting documents lesson (Lesson 6.3) covered how these are obtained. The general principle for coordination is simple: every jurisdiction the consignment touches may add requirements of its own, and each must be identified before departure, not after.</w:t>
      </w:r>
    </w:p>
    <w:p>
      <w:r>
        <w:t>A customs broker is a person or company authorised, where required, to assist clients with customs declarations and related procedures. In Ghana, practice reflects this role directly: importers work through licensed customs clearing agents, who lodge the declaration in ICUMS — the Integrated Customs Management System, Ghana's single-window e-customs platform operated under the UNIPASS arrangement in partnership with GRA Customs — and arrange duty payment on the importer's behalf. GRA Customs Division itself carries a three-fold responsibility: mobilising revenue from imports and exports, facilitating legitimate trade, and providing public security and safety, operating at harbours, airports, land borders and parcel posts.</w:t>
      </w:r>
    </w:p>
    <w:p>
      <w:r>
        <w:t>Three practical disciplines follow for coordinating authorities. First, know each administration's requirements before departure: entry requirements, transit requirements, and destination requirements are different questions with different answers. Second, pre-announce where systems allow — lodging cargo data with customs before arrival is general international practice, and it gives each administration time to assess risk in advance. Third, keep one person owning each interface with an authority: the appointed agent in each country speaks to that country's customs, so that the consignment always has one accountable voice per border.</w:t>
      </w:r>
    </w:p>
    <w:p>
      <w:pPr>
        <w:keepNext/>
      </w:pPr>
      <w:r>
        <w:rPr>
          <w:b/>
          <w:color w:val="2E4B8C"/>
          <w:sz w:val="18"/>
        </w:rPr>
        <w:t>KEY CONCEPT</w:t>
      </w:r>
    </w:p>
    <w:p>
      <w:pPr>
        <w:pStyle w:val="Heading3"/>
      </w:pPr>
      <w:r>
        <w:t>How participants exchange operational information</w:t>
      </w:r>
    </w:p>
    <w:p>
      <w:r>
        <w:t>Information exchange is the communication or transfer of relevant data and documents between participants. It sounds pedestrian, yet most coordination failures are information failures: the goods were fine, but the data lagged behind them, contradicted them, or never reached the party who needed it.</w:t>
      </w:r>
    </w:p>
    <w:p>
      <w:r>
        <w:t>Participants exchange information through several channels.</w:t>
      </w:r>
    </w:p>
    <w:p>
      <w:r>
        <w:t>1. System to system. Electronic Data Interchange (EDI) is the structured electronic exchange of business information between computer systems. Bookings, shipping instructions, status messages, and invoices can travel between the systems of shippers, forwarders, carriers, and authorities without re-typing — which removes transcription errors as well as delay.</w:t>
      </w:r>
    </w:p>
    <w:p>
      <w:r>
        <w:t>2. Through shared platforms. A single window is a facility that allows parties involved in trade and transport to lodge standardised information and documents with a single entry point to fulfil all import, export, and transit-related regulatory requirements. The trader submits once, and government agencies share the data instead of chasing the same details form by form.</w:t>
      </w:r>
    </w:p>
    <w:p>
      <w:r>
        <w:t>3. By message and voice. Email, telephone, and messaging still carry much of the daily rhythm: a departure confirmation, a seal number, a revised arrival time. Voice is fast but leaves no record unless it is written down, so operational messages of consequence are confirmed in writing.</w:t>
      </w:r>
    </w:p>
    <w:p>
      <w:r>
        <w:t>The decisive principle is that information should travel ahead of the goods. Customs regimes built on pre-arrival data exist precisely so that an administration can assess a consignment before the truck or vessel appears. The same logic serves commercial coordination: the destination agent should hold the documents and the schedule before the truck rolls, not after it arrives looking for someone who knew it was coming. In Ghana, ICUMS assigns every consignment a Unique Consignment Reference (UCR) that supports end-to-end tracking of the file — an anchor number that every party can quote so that all their messages concern the same consignment. Whoever coordinates the move polices this flow: data sent once, to everyone who needs it, before it is needed.</w:t>
      </w:r>
    </w:p>
    <w:p>
      <w:pPr>
        <w:keepNext/>
      </w:pPr>
      <w:r>
        <w:rPr>
          <w:b/>
          <w:color w:val="2E4B8C"/>
          <w:sz w:val="18"/>
        </w:rPr>
        <w:t>KEY CONCEPT</w:t>
      </w:r>
    </w:p>
    <w:p>
      <w:pPr>
        <w:pStyle w:val="Heading3"/>
      </w:pPr>
      <w:r>
        <w:t>The responsibility matrix: every activity has a name</w:t>
      </w:r>
    </w:p>
    <w:p>
      <w:r>
        <w:t>A responsibility matrix is a structured record identifying which participants are responsible or accountable for specified activities. It is the antidote to the commonest coordination failure of all: the task that everybody assumed somebody else was doing. When a transit guarantee goes unconfirmed, a cut-off is missed, or a permit is never applied for, the post-mortem rarely finds a villain — it finds a blank cell where a name should have been.</w:t>
      </w:r>
    </w:p>
    <w:p>
      <w:r>
        <w:t>A useful matrix is built activity by activity, and for each activity records two things.</w:t>
      </w:r>
    </w:p>
    <w:p>
      <w:r>
        <w:t>1. Who is responsible — the party that performs the activity. Booking the ocean leg, packing the container, providing the verified gross mass, lodging the declaration, driving the border leg, clearing at destination, delivering to the consignee: each is a named party's job, in writing.</w:t>
      </w:r>
    </w:p>
    <w:p>
      <w:r>
        <w:t>2. Who is accountable — the single party answerable for the outcome. Responsibility can be shared; accountability cannot. If two names sit in the accountable column, there are in fact no names there.</w:t>
      </w:r>
    </w:p>
    <w:p>
      <w:r>
        <w:t>Beyond the two columns, coordination practice adds a third field that experience says is the most neglected: the fallback. Every interface on the move needs an owner and a fallback — the port-to-truck interface, the country-to-country interfaces at each border, the agent-to-agent interface between the origin forwarder and the correspondent. The fallback states who acts if the primary owner is unreachable: a named deputy, an out-of-hours contact, a specified alternate course. A plan without fallbacks assumes every working day will be ordinary, which is precisely the assumption cross-border moves exist to test.</w:t>
      </w:r>
    </w:p>
    <w:p>
      <w:r>
        <w:t>The matrix is drawn before departure, circulated to every party named in it, and updated when the plan changes. Its quiet benefit is speed: when everyone can see a problem in the matrix, the question stops being whose fault is this and becomes who owns it — and the answer is already written down.</w:t>
      </w:r>
    </w:p>
    <w:p>
      <w:pPr>
        <w:keepNext/>
      </w:pPr>
      <w:r>
        <w:rPr>
          <w:b/>
          <w:color w:val="2E4B8C"/>
          <w:sz w:val="18"/>
        </w:rPr>
        <w:t>KEY CONCEPT</w:t>
      </w:r>
    </w:p>
    <w:p>
      <w:pPr>
        <w:pStyle w:val="Heading3"/>
      </w:pPr>
      <w:r>
        <w:t>The routing and milestone plan: monitoring progress by events</w:t>
      </w:r>
    </w:p>
    <w:p>
      <w:r>
        <w:t>An operational milestone is a significant event or stage used to monitor progress in a logistics process. Milestones turn a long, multi-country journey into a chain of checkable events, and Lesson 5.4 introduced the idea for tracking shipments and keeping customers informed. On a cross-border move the milestone plan is the backbone of the whole coordination effort: pickup at origin, arrival and discharge at the port, port release against proper documents, loading under seal, departure, each border crossing, arrival at destination, clearance, and final delivery. Lesson 12.1's corridor study explains which borders and routes a plan must include; this lesson is concerned with running that plan.</w:t>
      </w:r>
    </w:p>
    <w:p>
      <w:r>
        <w:t>Three properties make a milestone plan work.</w:t>
      </w:r>
    </w:p>
    <w:p>
      <w:r>
        <w:t>1. Every milestone has an owner. The milestone plan and the responsibility matrix are read together: for each event, who performs it and who answers for it.</w:t>
      </w:r>
    </w:p>
    <w:p>
      <w:r>
        <w:t>2. Every milestone has dependencies made explicit. Most milestones cannot start until an earlier one completes, and some depend on parties outside the move entirely — a vessel must berth before a container can be discharged, a transit document must be complete before a truck can depart. Writing the dependency down is what allows a delay to be traced to its source and its consequences calculated honestly.</w:t>
      </w:r>
    </w:p>
    <w:p>
      <w:r>
        <w:t>3. Every milestone is checked against reality. Scheduling and milestone monitoring matter because plans decay silently: monitoring is the discipline of comparing the plan with the actual position at each event and reporting the variance while it is still small. A milestone missed by an hour is a phone call; the same milestone missed unreported for three days is a crisis.</w:t>
      </w:r>
    </w:p>
    <w:p>
      <w:r>
        <w:t>The plan must also respect the hard gates described in Lesson 7.1: each sailing has a cargo cut-off, by which the packed and verified container must be at the terminal, and a documentation cut-off, by which the shipping instructions must be final. Cut-offs are set per service by the carrier; missing one usually rolls the consignment to the next departure. A milestone plan that ignores cut-off clocks is a wish, not a schedule.</w:t>
      </w:r>
    </w:p>
    <w:p>
      <w:pPr>
        <w:keepNext/>
      </w:pPr>
      <w:r>
        <w:rPr>
          <w:b/>
          <w:color w:val="2E4B8C"/>
          <w:sz w:val="18"/>
        </w:rPr>
        <w:t>KEY CONCEPT</w:t>
      </w:r>
    </w:p>
    <w:p>
      <w:pPr>
        <w:pStyle w:val="Heading3"/>
      </w:pPr>
      <w:r>
        <w:t>The document matrix: which paper at which node</w:t>
      </w:r>
    </w:p>
    <w:p>
      <w:r>
        <w:t>Documentation requirements shape stakeholder interactions more directly than almost anything else in cross-border logistics, because documents are the permission slips that let each interface function. A declaration cannot be lodged until permits are issued; cargo cannot leave the terminal until release documents are presented; a truck cannot cross a border in transit until the transit document is in order. When the paper is not ready, the conversation between two parties is not difficult — it cannot happen. This is why coordinating parties maintain a document matrix: which document is needed at which node, who prepares it, and who submits it.</w:t>
      </w:r>
    </w:p>
    <w:p>
      <w:r>
        <w:t>The matrix consolidates the documents this course has already studied. From Module 6: the commercial invoice and packing list (Lesson 6.1), the transport documents such as the bill of lading and air waybill (Lesson 6.2), and the certificates of origin, permits, and supporting documents (Lesson 6.3), with Lesson 6.4's verification discipline for checking them. From Module 9: the release documents at the port, including the delivery order through which cargo release is effected (Lesson 9.3). From Lesson 12.2: the customs transit document under which goods move across borders under duty suspension, with the seals and guarantee arrangements of the transit regime. From Lesson 7.1: the booking confirmation and shipping instructions that govern the ocean leg.</w:t>
      </w:r>
    </w:p>
    <w:p>
      <w:r>
        <w:t>Built properly, the matrix has a row for each document and columns recording, at minimum: the node at which it is required, the party that prepares it, the party that submits it, the authority or counterparty that receives it, and its status before departure. Two disciplines then follow.</w:t>
      </w:r>
    </w:p>
    <w:p>
      <w:r>
        <w:t>1. Complete the matrix before the goods move, not during the move. Documents prepared in parallel with loading can be chased; documents discovered missing at a border cannot be conjured there.</w:t>
      </w:r>
    </w:p>
    <w:p>
      <w:r>
        <w:t>2. Audit the matrix row by row before departure. A document matrix that has never been walked end to end is a hypothesis. The third worked example in this lesson shows an audit catching a missing guarantee confirmation while it was still a five-minute fix rather than a five-day stranding.</w:t>
      </w:r>
    </w:p>
    <w:p>
      <w:pPr>
        <w:keepNext/>
      </w:pPr>
      <w:r>
        <w:rPr>
          <w:b/>
          <w:color w:val="2E4B8C"/>
          <w:sz w:val="18"/>
        </w:rPr>
        <w:t>KEY CONCEPT</w:t>
      </w:r>
    </w:p>
    <w:p>
      <w:pPr>
        <w:pStyle w:val="Heading3"/>
      </w:pPr>
      <w:r>
        <w:t>The stakeholder communication plan: rhythm, not noise</w:t>
      </w:r>
    </w:p>
    <w:p>
      <w:r>
        <w:t>A stakeholder communication plan is a document specifying communication responsibilities, channels, timing, and reporting expectations. Where the responsibility matrix answers who does the work, the communication plan answers who says what, to whom, through which channel, and when. Without one, multi-party moves generate either silence — each party assuming someone else will pass on news — or noise, in which constant unstructured messages bury the ones that matter.</w:t>
      </w:r>
    </w:p>
    <w:p>
      <w:r>
        <w:t>A workable plan fixes four things.</w:t>
      </w:r>
    </w:p>
    <w:p>
      <w:r>
        <w:t>1. Named contacts. One named coordination contact per party, with a deputy, so that messages always have a correct destination and never wait on a switchboard. The origin forwarder, the shipping agent, each border agent, the transporter, and the destination agent each appear by name.</w:t>
      </w:r>
    </w:p>
    <w:p>
      <w:r>
        <w:t>2. The rhythm. Communication is tied to the milestone plan: a status confirmation at each milestone — pickup made, port release obtained, border crossed, delivery completed — and a scheduled summary at agreed intervals for parties further from the operation, such as the shipper. Fixed checkpoints keep everyone synchronised without flooding anyone.</w:t>
      </w:r>
    </w:p>
    <w:p>
      <w:r>
        <w:t>3. Channels by consequence. Routine confirmations travel by ordinary channels and are logged. Urgent exceptions travel by the fastest channel available and are followed by written confirmation. The plan states which is which, so no one has to judge severity alone at midnight.</w:t>
      </w:r>
    </w:p>
    <w:p>
      <w:r>
        <w:t>4. Exception reporting. The plan distinguishes routine reporting from exception reporting and states the rule for the second: any event that changes the plan — a missed cut-off, a border post closing, a failed seal, a system outage — is reported immediately to the parties the change affects, together with the proposed response. Lesson 5.4's customer-communication discipline applies here: the shipper learns of a change from the orchestrator, promptly and with a proposed remedy, not from an angry consignee.</w:t>
      </w:r>
    </w:p>
    <w:p>
      <w:r>
        <w:t>The test of a communication plan is not how much it generates but what it prevents: no party acting on outdated information, and no problem ageing in silence.</w:t>
      </w:r>
    </w:p>
    <w:p>
      <w:pPr>
        <w:keepNext/>
      </w:pPr>
      <w:r>
        <w:rPr>
          <w:b/>
          <w:color w:val="2E4B8C"/>
          <w:sz w:val="18"/>
        </w:rPr>
        <w:t>KEY CONCEPT</w:t>
      </w:r>
    </w:p>
    <w:p>
      <w:pPr>
        <w:pStyle w:val="Heading3"/>
      </w:pPr>
      <w:r>
        <w:t>Common coordination problems on international shipments</w:t>
      </w:r>
    </w:p>
    <w:p>
      <w:r>
        <w:t>Coordination problems on cross-border moves are so predictable that they can be listed, and most trace back to the same three roots: a missing owner, missing visibility, or a missing fallback.</w:t>
      </w:r>
    </w:p>
    <w:p>
      <w:r>
        <w:t>1. Unclear ownership. The task everyone assumed somebody else was doing: the transit document no one finalised, the delivery booking no one made. The responsibility matrix exists to prevent exactly this.</w:t>
      </w:r>
    </w:p>
    <w:p>
      <w:r>
        <w:t>2. Clock mismatches and missed cut-offs. Each party runs its own hours — terminal gate times, border post opening hours, carrier cut-offs, bank processing. A plan assembled without checking every clock discovers the mismatch at the worst moment. Border posts that close earlier than expected, in particular, punish schedules that treated the crossing as an open door.</w:t>
      </w:r>
    </w:p>
    <w:p>
      <w:r>
        <w:t>3. Documents discovered late. A permit not yet issued, a certificate missing a signature, a guarantee unconfirmed — found at the point of use instead of the point of preparation. The document-matrix audit before departure is the counter-measure.</w:t>
      </w:r>
    </w:p>
    <w:p>
      <w:r>
        <w:t>4. Information asymmetry. The goods move but the data lags: the destination agent does not know the arrival date, the consignee is not told of a delay, parties work from different versions of the plan. Information exchange, as defined earlier, must keep every stakeholder on the same facts.</w:t>
      </w:r>
    </w:p>
    <w:p>
      <w:r>
        <w:t>5. System and infrastructure outages. Customs systems go offline, ports suffer congestion, weather closes roads. None of these can be prevented by the coordinator; all of them can be rehearsed for.</w:t>
      </w:r>
    </w:p>
    <w:p>
      <w:r>
        <w:t>6. Equipment and seal failures. A truck breaks down en route; a seal is found broken or mismatched at a handover. Lesson 11.3's seal discipline — stop, document, report — applies, and the coordination layer must add: notify, decide, and re-plan.</w:t>
      </w:r>
    </w:p>
    <w:p>
      <w:r>
        <w:t>7. Payment and permit timing. Goods can be ready while money or authorisations are not; release depends on both.</w:t>
      </w:r>
    </w:p>
    <w:p>
      <w:r>
        <w:t>The list carries a reassuring implication: because the problems are predictable, the responses can be prepared in advance — which is the subject of the next block.</w:t>
      </w:r>
    </w:p>
    <w:p>
      <w:pPr>
        <w:keepNext/>
      </w:pPr>
      <w:r>
        <w:rPr>
          <w:b/>
          <w:color w:val="2E4B8C"/>
          <w:sz w:val="18"/>
        </w:rPr>
        <w:t>KEY CONCEPT</w:t>
      </w:r>
    </w:p>
    <w:p>
      <w:pPr>
        <w:pStyle w:val="Heading3"/>
      </w:pPr>
      <w:r>
        <w:t>Escalation procedures and exception drills</w:t>
      </w:r>
    </w:p>
    <w:p>
      <w:r>
        <w:t>An escalation procedure is a defined process for referring unresolved or urgent issues to an appropriate decision-maker. It is the coordination plan's immune response: the route a problem travels when the routine channels cannot resolve it. A designed escalation procedure has four elements.</w:t>
      </w:r>
    </w:p>
    <w:p>
      <w:r>
        <w:t>1. A trigger. The definition of an issue that requires escalation, stated objectively: a milestone missed by an agreed margin, any safety or security event, any authority action against the goods, any failure the local party cannot resolve within its own authority.</w:t>
      </w:r>
    </w:p>
    <w:p>
      <w:r>
        <w:t>2. Levels with named decision-makers. Who is contacted first, who second, who ultimately — with names and substitutes, not job titles alone. On a cross-border move the ladder typically runs from the local operational party, to the orchestrating forwarder, to the shipper's designated manager for decisions with commercial or cost consequences.</w:t>
      </w:r>
    </w:p>
    <w:p>
      <w:r>
        <w:t>3. Authority to decide. Escalation exists so that someone empowered can decide quickly: hold the cargo, accept a later sailing, invoke a fallback route, engage the next office along the route. A procedure that escalates to someone who must then seek approval elsewhere merely relocates the delay.</w:t>
      </w:r>
    </w:p>
    <w:p>
      <w:r>
        <w:t>4. A record. What was reported, to whom, what was decided, and when — so that the handling of the exception is as documented as the routine it displaced.</w:t>
      </w:r>
    </w:p>
    <w:p>
      <w:r>
        <w:t>Alongside the procedure sits a quieter discipline: the exception drill. A drill takes a named failure — a border post closing early, a truck breaking down en route, a seal found broken at a handover — and rehearses the response before it happens: who is called, what is evidenced, what message goes to which parties, what the fallback action is. Rehearsed responses convert a crisis into an inconvenience precisely because no one is improvising under pressure. This is the coordination face of business continuity planning: documented, tested plans for continuing and recovering operations after disruption. The second worked example shows such a drill paying off at a border post.</w:t>
      </w:r>
    </w:p>
    <w:p>
      <w:pPr>
        <w:keepNext/>
      </w:pPr>
      <w:r>
        <w:rPr>
          <w:b/>
          <w:color w:val="2E4B8C"/>
          <w:sz w:val="18"/>
        </w:rPr>
        <w:t>KEY CONCEPT</w:t>
      </w:r>
    </w:p>
    <w:p>
      <w:pPr>
        <w:pStyle w:val="Heading3"/>
      </w:pPr>
      <w:r>
        <w:t>Digital systems that support coordination</w:t>
      </w:r>
    </w:p>
    <w:p>
      <w:r>
        <w:t>Digital systems have changed coordination from a telephone art into a partly automated discipline, and the lesson's objectives ask for a clear view of what they contribute.</w:t>
      </w:r>
    </w:p>
    <w:p>
      <w:r>
        <w:t>The customs side shows the pattern best. Ghana's clearance runs on ICUMS, the single-window e-customs platform introduced earlier: a consignment is classified, valued, assessed and paid for on one platform, and every consignment carries a Unique Consignment Reference supporting end-to-end tracking. The single-window principle behind it — lodge standardised information once, through one entry point, and agencies share the data — is the digital expression of good coordination: submit once, to everyone, accurately.</w:t>
      </w:r>
    </w:p>
    <w:p>
      <w:r>
        <w:t>Around the customs core sit the commercial systems. EDI moves structured messages such as bookings, shipping instructions, and status updates between the computer systems of the parties without re-typing. Track-and-trace systems record scan and status events so that every party sees the same progress: picked up, arrived at terminal, gated in, departed, border crossed, delivered. Telematics on vehicles and sensors on equipment add position and condition data — location, and for sensitive cargo, temperature history — in near-real time. Some ports operate shared digital platforms through which the whole port community exchanges shipment information via one system rather than a web of bilateral messages.</w:t>
      </w:r>
    </w:p>
    <w:p>
      <w:r>
        <w:t>Three cautions keep the picture honest.</w:t>
      </w:r>
    </w:p>
    <w:p>
      <w:r>
        <w:t>1. Systems connect parties; they do not assign ownership. A tracking platform on which nobody is accountable for acting on exceptions is a spectator sport.</w:t>
      </w:r>
    </w:p>
    <w:p>
      <w:r>
        <w:t>2. Data quality governs everything. A status entered late, or a weight typed wrong, misleads every party downstream of it — automation merely distributes the error faster.</w:t>
      </w:r>
    </w:p>
    <w:p>
      <w:r>
        <w:t>3. Systems fail. The day a customs platform or a port system is offline is the day the escalation procedure and the paper fallbacks prove their worth. Digital systems support coordination; they do not replace the orchestrator, the matrix, or the drills — they make each of them faster.</w:t>
      </w:r>
    </w:p>
    <w:p>
      <w:pPr>
        <w:keepNext/>
      </w:pPr>
      <w:r>
        <w:rPr>
          <w:b/>
          <w:color w:val="2E4B8C"/>
          <w:sz w:val="18"/>
        </w:rPr>
        <w:t>WORKED EXAMPLE</w:t>
      </w:r>
    </w:p>
    <w:p>
      <w:pPr>
        <w:pStyle w:val="Heading3"/>
      </w:pPr>
      <w:r>
        <w:t>Building the coordination plan for a gateway-to-landlocked-capital consignment</w:t>
      </w:r>
    </w:p>
    <w:p>
      <w:r>
        <w:t>Consider, as an illustrative scenario, a consignment of electrical switchgear packed into a single forty-foot container, discharged at Tema Port for a trading company in Bamako, Mali. The goods arrived by sea from an overseas supplier; their onward journey to a landlocked market will be by road under a customs transit regime, as Lesson 12.2 described. All arrangements in this example are illustrative for teaching purposes.</w:t>
      </w:r>
    </w:p>
    <w:p>
      <w:r>
        <w:t>Step 1: Name the orchestrator and the parties. The shipper's buying terms leave the onward move to the buyer, who engages a forwarder at Tema as lead orchestrator. The party list: the ocean line and its port agent; the terminal operator; GRA Customs at entry; the transit customs offices along the route; a correspondent agent at destination; the road transporter; the banks behind the payment; the insurer.</w:t>
      </w:r>
    </w:p>
    <w:p>
      <w:r>
        <w:t>Step 2: Draw the milestone table. The orchestrator writes the journey as milestones, each with an owner, its documents, and its dependency:</w:t>
      </w:r>
    </w:p>
    <w:p>
      <w:r>
        <w:t>1. Port release — owner: Tema forwarder; documents: delivery order and release documents per Lesson 9.3; depends on arrival and on the entry assessment being in order.</w:t>
      </w:r>
      <w:r>
        <w:br/>
      </w:r>
      <w:r>
        <w:t>2. Transit regime preparation — owner: Tema forwarder with the correspondent agent; documents: the transit document of the regional road transit scheme, with the supporting guarantee and customs seals; depends on release.</w:t>
      </w:r>
      <w:r>
        <w:br/>
      </w:r>
      <w:r>
        <w:t>3. Loading and departure — owner: transporter; documents: sealed load recorded on the transit papers; depends on milestone 2 being complete.</w:t>
      </w:r>
      <w:r>
        <w:br/>
      </w:r>
      <w:r>
        <w:t>4. Each border crossing — owner: the agent responsible for that border; documents: transit document and intact seals presented to transit customs; depends on departure.</w:t>
      </w:r>
      <w:r>
        <w:br/>
      </w:r>
      <w:r>
        <w:t>5. Arrival, destination clearance and delivery — owner: correspondent agent; documents: destination declaration and supporting papers; depends on the last crossing.</w:t>
      </w:r>
      <w:r>
        <w:br/>
      </w:r>
      <w:r>
        <w:t>6. Closure — owner: Tema forwarder; activity: confirm the transit regime was properly closed and report delivery to all parties; depends on delivery.</w:t>
      </w:r>
    </w:p>
    <w:p>
      <w:r>
        <w:t>Step 3: Set the communication rhythm. Status at each milestone to the buyer and the counterpart agent; immediate exception reports for anything that changes the plan; one named contact per party, each with a deputy.</w:t>
      </w:r>
    </w:p>
    <w:p>
      <w:r>
        <w:t>Step 4: Pre-announce. Document copies and schedule details travel to the destination agent and, where the systems allow, to the administrations ahead of the truck.</w:t>
      </w:r>
    </w:p>
    <w:p>
      <w:r>
        <w:t>What does this example demonstrate? The plan is not a hope that the move will work; it is a table in which every milestone has an owner, a document set, and a dependency, wrapped in a communication rhythm everyone has seen. Key lesson: a stakeholder coordination plan for an international shipment is built from exactly these ordinary artifacts — party list, milestone table, document matrix, communication rhythm — assembled before the truck moves.</w:t>
      </w:r>
    </w:p>
    <w:p>
      <w:pPr>
        <w:keepNext/>
      </w:pPr>
      <w:r>
        <w:rPr>
          <w:b/>
          <w:color w:val="2E4B8C"/>
          <w:sz w:val="18"/>
        </w:rPr>
        <w:t>WORKED EXAMPLE</w:t>
      </w:r>
    </w:p>
    <w:p>
      <w:pPr>
        <w:pStyle w:val="Heading3"/>
      </w:pPr>
      <w:r>
        <w:t>The exception drill that saved the move: a border-post system outage</w:t>
      </w:r>
    </w:p>
    <w:p>
      <w:r>
        <w:t>Take the same illustrative corridor in a harder week: the truck is moving under customs transit when, late in the afternoon, it reaches a border post whose customs system is not operating. Two versions of this day show what preparedness is worth. All details are illustrative for teaching purposes.</w:t>
      </w:r>
    </w:p>
    <w:p>
      <w:r>
        <w:t>The prepared move. Step 1: The driver stops at the post and reports to the agent who owns that border. No one improvises; the escalation procedure says exactly what a system outage at a crossing means and who is called. Step 2: The agent notifies the lead forwarder, who activates the pre-agreed fallback: contact the next customs office along the route to arrange for the transit formalities to be handled there once the system allows, rather than leaving the decision to whoever shouts loudest at the closed post. Step 3: Seal integrity is evidenced while everyone waits: the seal number is checked against the transit document and its intact condition recorded, so that when the move resumes, the load's history since the last crossing is documented — the Lesson 11.3 discipline applied under pressure. Step 4: The schedule is re-communicated: the forwarder sends one exception message to every party the delay touches — transporter, destination agent, buyer — with the revised plan, so that nobody downstream is working from the original timings. When the system returns, the formalities are completed at the agreed office and the consignment moves on, hours late rather than days.</w:t>
      </w:r>
    </w:p>
    <w:p>
      <w:r>
        <w:t>The unprepared move. The same outage meets a move with no escalation procedure and no named border owner. The driver waits at the post without informing anyone, because no one is designated to be informed. The seal is not checked or recorded. By the time the buyer telephones — having heard nothing — positions have hardened, the destination agent has missed a delivery booking made on the original schedule, and the load's unverified overnight stop raises questions the paperwork cannot answer. The outage lasted hours; the disorganisation extended it into days.</w:t>
      </w:r>
    </w:p>
    <w:p>
      <w:r>
        <w:t>What does this example demonstrate? The prepared move survived the same event that capsized the unprepared one, and the difference was not luck. Key lesson: exceptions are inevitable; collapse is optional. A named owner, a pre-agreed fallback, evidenced seal integrity, and prompt re-communication convert a system outage from a crisis into a delay.</w:t>
      </w:r>
    </w:p>
    <w:p>
      <w:pPr>
        <w:keepNext/>
      </w:pPr>
      <w:r>
        <w:rPr>
          <w:b/>
          <w:color w:val="2E4B8C"/>
          <w:sz w:val="18"/>
        </w:rPr>
        <w:t>WORKED EXAMPLE</w:t>
      </w:r>
    </w:p>
    <w:p>
      <w:pPr>
        <w:pStyle w:val="Heading3"/>
      </w:pPr>
      <w:r>
        <w:t>The document-matrix audit before departure</w:t>
      </w:r>
    </w:p>
    <w:p>
      <w:r>
        <w:t>For an illustrative multi-country move, suppose the Tema forwarder of our Bamako consignment schedules a final document-matrix audit two days before the planned departure — the discipline from the document matrix block, applied. All details are illustrative for teaching purposes.</w:t>
      </w:r>
    </w:p>
    <w:p>
      <w:r>
        <w:t>Step 1: Walk the matrix row by row. The orchestrator sits with the checklist: entry papers and the delivery order for port release; the commercial invoice and packing list; certificates required for the goods; the transit document of the regional road transit scheme; the guarantee backing that document; the transporter's vehicle and driver papers; the seal numbers to be used; the destination declaration set. For each row: prepared, by whom, submitted to whom, and status.</w:t>
      </w:r>
    </w:p>
    <w:p>
      <w:r>
        <w:t>Step 2: Catch the gap. Row by row, one line fails: the guarantee supporting the transit document has not been confirmed. The document itself is drafted, but the guarantee arrangement that stands behind it — the mechanism Lesson 12.2 explained, which assures each transit customs office that duty will be secured if the goods never exit the regime — is not yet in place. Under a regime that moves goods across borders under duty suspension, no confirmed guarantee means the transit document is not yet a working document, and the borders ahead of the truck would be entitled to treat the move as incomplete.</w:t>
      </w:r>
    </w:p>
    <w:p>
      <w:r>
        <w:t>Step 3: Hold the truck. The orchestrator has the authority the responsibility matrix gives: the departure is held. The correspondent agent and the guarantor resolve the confirmation within a day. Step 4: Re-audit and depart. The matrix is walked again, the row now passes, and the truck leaves with every document line green.</w:t>
      </w:r>
    </w:p>
    <w:p>
      <w:r>
        <w:t>Now imagine the same gap undiscovered. The truck departs on time, reaches the first border, and the transit formalities stall: the load cannot proceed under the regime, the goods sit at the border, port-side storage and demurrage clocks at Tema may already be running against the container, the buyer in Bamako learns of the problem from a driver's phone call, and the fix now takes days of long-distance chasing instead of a day of local work.</w:t>
      </w:r>
    </w:p>
    <w:p>
      <w:r>
        <w:t>What does this example demonstrate? The audit cost one meeting; the missing guarantee would have cost the whole schedule. Key lesson: documents gate every downstream interface, so the matrix is audited before departure — while every problem is still cheap.</w:t>
      </w:r>
    </w:p>
    <w:p>
      <w:pPr>
        <w:keepNext/>
      </w:pPr>
      <w:r>
        <w:rPr>
          <w:b/>
          <w:color w:val="2E4B8C"/>
          <w:sz w:val="18"/>
        </w:rPr>
        <w:t>IMPORTANT NOTE</w:t>
      </w:r>
    </w:p>
    <w:p>
      <w:pPr>
        <w:pStyle w:val="Heading3"/>
      </w:pPr>
      <w:r>
        <w:t>Coordination is a role, not a hope</w:t>
      </w:r>
    </w:p>
    <w:p>
      <w:r>
        <w:t>The commonest coordination failure is not incompetence; it is the absence of a named orchestrator. When nobody owns the whole journey, every party manages its own piece intelligently and the pieces fail to join: the transporter optimises its departure, the terminal its yard, the agent its queue — and the interfaces between them belong to no one. The remedy is structural, not motivational: name the orchestrator, usually the lead freight forwarder, and give that party the authority the role requires — the right to set the plan, to hold a departure when a document line is red, and to demand status from every party on the matrix.</w:t>
      </w:r>
    </w:p>
    <w:p>
      <w:r>
        <w:t>Authority and accountability travel together. An orchestrator without authority to decide is a spectator with a schedule; a shipper who appoints a forwarder and then bypasses it in every exception has appointed a scapegoat, not an orchestrator. Equally, the shipper's duty does not vanish with delegation: as Lesson 5.1 stressed, the cargo owner must know enough of this craft to read the milestone plan, to ask which party owns each interface and its fallback, and to notice when no one can answer. If the question who is coordinating this move has no single name as its answer, the move does not yet have a plan.</w:t>
      </w:r>
    </w:p>
    <w:p>
      <w:pPr>
        <w:keepNext/>
      </w:pPr>
      <w:r>
        <w:rPr>
          <w:b/>
          <w:color w:val="2E4B8C"/>
          <w:sz w:val="18"/>
        </w:rPr>
        <w:t>IMPORTANT NOTE</w:t>
      </w:r>
    </w:p>
    <w:p>
      <w:pPr>
        <w:pStyle w:val="Heading3"/>
      </w:pPr>
      <w:r>
        <w:t>Information travels faster than trucks</w:t>
      </w:r>
    </w:p>
    <w:p>
      <w:r>
        <w:t>A truck crosses a border at the speed of the road and the queue; the same truck's data can cross in seconds. Prepared operations exploit that difference deliberately: pre-arrival data lodged with customs before the goods appear, document copies with the destination agent before departure, permit applications made in each jurisdiction as early as the rules of that jurisdiction allow, and schedule details circulated the moment they are set. By the time the goods reach any interface, the data should already be there waiting for them.</w:t>
      </w:r>
    </w:p>
    <w:p>
      <w:r>
        <w:t>The discipline has a second half that is violated almost daily: when the plan changes, the revision must travel to every affected party, not merely to the one who asked. A new pickup time known to the transporter but unknown to the destination agent produces a driver waiting at a gate nobody opened. Maintain one current version of the plan; when it changes, re-communicate the whole relevant change to the whole party list, and date the version. Goods that outrun their information arrive to locked gates, unbooked labour, and administrators who have never heard of them — delay purchased twice, once in waiting and once in confusion.</w:t>
      </w:r>
    </w:p>
    <w:p>
      <w:pPr>
        <w:keepNext/>
      </w:pPr>
      <w:r>
        <w:rPr>
          <w:b/>
          <w:color w:val="2E4B8C"/>
          <w:sz w:val="18"/>
        </w:rPr>
        <w:t>IMPORTANT NOTE</w:t>
      </w:r>
    </w:p>
    <w:p>
      <w:pPr>
        <w:pStyle w:val="Heading3"/>
      </w:pPr>
      <w:r>
        <w:t>Escalation is a designed process, not an admission of failure</w:t>
      </w:r>
    </w:p>
    <w:p>
      <w:r>
        <w:t>Two misconceptions damage multi-party operations, and both are worth dismantling directly. The first is that a problem handled quietly is a problem contained. In reality, an exception that is not escalated on the defined trigger simply ages: the local party sits on a decision it lacks authority to make while the milestone clock runs. Escalating on time, to a named decision-maker, with the facts documented, is the professional behaviour; the escalation procedure exists so that no one has to judge alone whether a problem is serious enough to mention. The failure is not raising the issue — it is raising it late, or to no one in particular.</w:t>
      </w:r>
    </w:p>
    <w:p>
      <w:r>
        <w:t>The second misconception is that coordination means more communication. It means better-aimed communication: fewer, punctual contacts tied to milestones, through channels the plan names, with exceptions routed by design. An operation in which every party telephones every other about everything is not coordinated; it is loud. And keep ownership separate from blame: the responsibility matrix and escalation ladder exist so that a problem finds its owner within minutes and its decision-maker within hours. On a well-designed move, the question is never who is at fault but who owns this and who decides — and both answers are already written down, with a fallback behind them.</w:t>
      </w:r>
    </w:p>
    <w:p>
      <w:pPr>
        <w:pStyle w:val="Heading2"/>
      </w:pPr>
      <w:r>
        <w:t>Practice questions (Lesson Checks)</w:t>
      </w:r>
    </w:p>
    <w:p>
      <w:r>
        <w:rPr>
          <w:b/>
        </w:rPr>
        <w:t>Practice Question 1</w:t>
      </w:r>
    </w:p>
    <w:p>
      <w:r>
        <w:t>An importer in Accra is expecting a consignment of machinery to arrive at Tema Port and engages the services needed to clear it. Under current Ghanaian import practice, who submits the customs declaration in ICUMS and arranges payment of the assessed duties on the importer's behalf?</w:t>
      </w:r>
    </w:p>
    <w:p>
      <w:pPr>
        <w:ind w:left="360"/>
      </w:pPr>
      <w:r>
        <w:t>1. The shipping agent appointed by the ocean line to handle the vessel's port call.</w:t>
      </w:r>
    </w:p>
    <w:p>
      <w:pPr>
        <w:ind w:left="360"/>
      </w:pPr>
      <w:r>
        <w:t>2. The licensed customs clearing agent engaged to handle the importer's customs business. ✓</w:t>
      </w:r>
    </w:p>
    <w:p>
      <w:pPr>
        <w:ind w:left="360"/>
      </w:pPr>
      <w:r>
        <w:t>3. The road transporter that will collect the container from the terminal.</w:t>
      </w:r>
    </w:p>
    <w:p>
      <w:pPr>
        <w:ind w:left="360"/>
      </w:pPr>
      <w:r>
        <w:t>4. The bank at which the importer's duty payment account is held.</w:t>
      </w:r>
    </w:p>
    <w:p>
      <w:r>
        <w:rPr>
          <w:b/>
        </w:rPr>
        <w:t>Correct answer: Answer 2</w:t>
      </w:r>
    </w:p>
    <w:p>
      <w:r>
        <w:rPr>
          <w:b/>
          <w:i/>
        </w:rPr>
        <w:t>Explanation</w:t>
      </w:r>
    </w:p>
    <w:p>
      <w:r>
        <w:t>The correct answer is Answer 2.</w:t>
      </w:r>
    </w:p>
    <w:p>
      <w:r>
        <w:t>In current Ghanaian practice, goods are imported with the assistance of licensed customs clearing agents: the clearing agent lodges the customs declaration in ICUMS, the system generates the assessment, and the agent arranges payment of the duties on the importer's behalf. This makes the clearing agent the owner of the importer-to-customs interface — exactly the single-owner principle this lesson teaches.</w:t>
      </w:r>
    </w:p>
    <w:p>
      <w:r>
        <w:t>The distractors each name a real stakeholder with a different role, which is what makes them attractive. The shipping agent represents the ocean line and handles the vessel's call and cargo release documents, not the importer's declaration. The transporter moves the container after release and has no role in the declaration. The bank receives the payment, but paying money into an account lodges no declaration and accepts no customs responsibility.</w:t>
      </w:r>
    </w:p>
    <w:p>
      <w:r>
        <w:t>The takeaway: every interface with an authority needs one named owner, and in Ghana the import declaration interface belongs to the clearing agent acting in ICUMS.</w:t>
      </w:r>
    </w:p>
    <w:p>
      <w:r>
        <w:rPr>
          <w:b/>
        </w:rPr>
        <w:t>Practice Question 2</w:t>
      </w:r>
    </w:p>
    <w:p>
      <w:r>
        <w:t>A truck moving under a customs transit regime arrives at a border post late in the afternoon and finds that the customs system there is not operating. The agent responsible for this border has a pre-agreed escalation procedure. Which response best reflects the practice taught in this lesson?</w:t>
      </w:r>
    </w:p>
    <w:p>
      <w:pPr>
        <w:ind w:left="360"/>
      </w:pPr>
      <w:r>
        <w:t>1. Continue the journey across the border without completing the transit formalities, and report to customs afterwards.</w:t>
      </w:r>
    </w:p>
    <w:p>
      <w:pPr>
        <w:ind w:left="360"/>
      </w:pPr>
      <w:r>
        <w:t>2. Wait at the post and inform no one, so that the delay never becomes part of the record.</w:t>
      </w:r>
    </w:p>
    <w:p>
      <w:pPr>
        <w:ind w:left="360"/>
      </w:pPr>
      <w:r>
        <w:t>3. Stop and report, notify the designated contacts under the escalation procedure, record the intact seal against the transit document, and re-communicate the revised schedule to the affected parties. ✓</w:t>
      </w:r>
    </w:p>
    <w:p>
      <w:pPr>
        <w:ind w:left="360"/>
      </w:pPr>
      <w:r>
        <w:t>4. Break the seal to confirm the cargo is undisturbed, fit a new seal, and ask the transporter to note the change.</w:t>
      </w:r>
    </w:p>
    <w:p>
      <w:r>
        <w:rPr>
          <w:b/>
        </w:rPr>
        <w:t>Correct answer: Answer 3</w:t>
      </w:r>
    </w:p>
    <w:p>
      <w:r>
        <w:rPr>
          <w:b/>
          <w:i/>
        </w:rPr>
        <w:t>Explanation</w:t>
      </w:r>
    </w:p>
    <w:p>
      <w:r>
        <w:t>The correct answer is Answer 3.</w:t>
      </w:r>
    </w:p>
    <w:p>
      <w:r>
        <w:t>The lesson's exception drill for a system outage has four movements, all present in Answer 3: stop and report through the named owner; activate the escalation procedure so a decision-maker engages the agreed fallback, such as arranging the formalities with the next office along the route; evidence the intact seal against the transit document so the load's history is documented; and re-communicate the revised schedule to every affected party. Rehearsed responses turn an outage into a delay.</w:t>
      </w:r>
    </w:p>
    <w:p>
      <w:r>
        <w:t>Answer 1 abandons the transit regime — the very control that lets the goods move under duty suspension — and creates a compliance failure far worse than the delay it avoids. Answer 2 confuses silence with containment: an unreported exception ages into a crisis while nobody with authority to act knows about it. Answer 4 breaks the seal discipline of Lesson 11.3: a broken seal is a stop event to be documented and reported, never quietly replaced.</w:t>
      </w:r>
    </w:p>
    <w:p>
      <w:r>
        <w:t>The takeaway: exceptions are inevitable; improvisation is optional. Follow the designed procedure.</w:t>
      </w:r>
    </w:p>
    <w:p>
      <w:r>
        <w:rPr>
          <w:b/>
        </w:rPr>
        <w:t>Practice Question 3</w:t>
      </w:r>
    </w:p>
    <w:p>
      <w:r>
        <w:t>A forwarder learns that a consignment will miss its planned vessel connection and arranges a later sailing. The forwarder informs the trucking company of the new pickup arrangement but overlooks the destination agent, which has already engaged unloading labour for the original arrival date. Which option best explains what went wrong?</w:t>
      </w:r>
    </w:p>
    <w:p>
      <w:pPr>
        <w:ind w:left="360"/>
      </w:pPr>
      <w:r>
        <w:t>1. The trucking company should have passed the revised schedule to the destination agent on its own initiative.</w:t>
      </w:r>
    </w:p>
    <w:p>
      <w:pPr>
        <w:ind w:left="360"/>
      </w:pPr>
      <w:r>
        <w:t>2. The failure shows the absence of a working communication plan, which should define who is informed at each milestone and whenever the plan changes. ✓</w:t>
      </w:r>
    </w:p>
    <w:p>
      <w:pPr>
        <w:ind w:left="360"/>
      </w:pPr>
      <w:r>
        <w:t>3. The destination agent does not need schedule information until the goods have physically arrived in the country.</w:t>
      </w:r>
    </w:p>
    <w:p>
      <w:pPr>
        <w:ind w:left="360"/>
      </w:pPr>
      <w:r>
        <w:t>4. Nothing could have been done differently, because vessel schedules always change without warning.</w:t>
      </w:r>
    </w:p>
    <w:p>
      <w:r>
        <w:rPr>
          <w:b/>
        </w:rPr>
        <w:t>Correct answer: Answer 2</w:t>
      </w:r>
    </w:p>
    <w:p>
      <w:r>
        <w:rPr>
          <w:b/>
          <w:i/>
        </w:rPr>
        <w:t>Explanation</w:t>
      </w:r>
    </w:p>
    <w:p>
      <w:r>
        <w:t>The correct answer is Answer 2.</w:t>
      </w:r>
    </w:p>
    <w:p>
      <w:r>
        <w:t>A stakeholder communication plan specifies communication responsibilities, channels, timing, and reporting expectations — including the rule that any event which changes the plan is reported immediately to every party the change affects. The forwarder updated one party and omitted another from the party list, so the destination agent worked from an outdated version of the plan and incurred cost for labour the new schedule made useless. This is the information-asymmetry failure the lesson describes: the goods and the data moved at different speeds and to different audiences.</w:t>
      </w:r>
    </w:p>
    <w:p>
      <w:r>
        <w:t>Answer 1 assigns the forwarder's duty to a third party; the orchestrator owns the party list. Answer 3 is exactly the misconception the lesson dismantles — destination arrangements such as labour, transport, and clearance bookings depend on the schedule, so the destination agent must know the plan before the goods move. Answer 4 is fatalism, not analysis: schedule changes are foreseeable, which is why the communication plan and its exception rule exist.</w:t>
      </w:r>
    </w:p>
    <w:p>
      <w:r>
        <w:t>The takeaway: when the plan changes, the revision travels to every affected party, not only to the one that asked.</w:t>
      </w:r>
    </w:p>
    <w:p>
      <w:pPr>
        <w:pStyle w:val="Heading3"/>
      </w:pPr>
      <w:r>
        <w:t>Fact-check appendix (audit notes — not for entry)</w:t>
      </w:r>
    </w:p>
    <w:p>
      <w:r>
        <w:rPr>
          <w:color w:val="595959"/>
          <w:sz w:val="18"/>
        </w:rPr>
        <w:t>ICUMS — the Integrated Customs Management System — is Ghana's single-window e-customs platform, operated under the UNIPASS arrangement in partnership with GRA Customs; a consignment is classified, valued, assessed and paid for on one platform, and every consignment carries a Unique Consignment Reference (UCR) with end-to-end tracking — source: research sheet ghana-trade-customs.md, section 1 (GRA, gra.gov.gh/customs/icums/).</w:t>
      </w:r>
    </w:p>
    <w:p>
      <w:r>
        <w:rPr>
          <w:color w:val="595959"/>
          <w:sz w:val="18"/>
        </w:rPr>
        <w:t>Under current Ghanaian import procedure, the customs declaration is submitted in ICUMS by the clearing agent, who handles duty payment on behalf of the importer; goods are imported with the assistance of Customs Agents — source: research sheet ghana-trade-customs.md, section 6 (GRA, gra.gov.gh/customs/import-procedures/).</w:t>
      </w:r>
    </w:p>
    <w:p>
      <w:r>
        <w:rPr>
          <w:color w:val="595959"/>
          <w:sz w:val="18"/>
        </w:rPr>
        <w:t>GRA Customs Division has a three-fold responsibility: revenue mobilisation from imports and exports, facilitation of legitimate trade, and public security and safety, operating at harbours, airports, land borders and parcel posts — source: research sheet ghana-trade-customs.md, section 2 (GRA, gra.gov.gh/customs/).</w:t>
      </w:r>
    </w:p>
    <w:p>
      <w:r>
        <w:rPr>
          <w:color w:val="595959"/>
          <w:sz w:val="18"/>
        </w:rPr>
        <w:t>Depending on the goods, importers may need permits from regulatory agencies such as the Food and Drugs Authority (FDA) for food and medicines, or the Ghana Standards Authority (GSA) for standards conformity — source: research sheet ghana-trade-customs.md, section 5 (GRA import procedures).</w:t>
      </w:r>
    </w:p>
    <w:p>
      <w:r>
        <w:rPr>
          <w:color w:val="595959"/>
          <w:sz w:val="18"/>
        </w:rPr>
        <w:t>Ghana ports (Tema and Takoradi) are managed by the Ghana Ports and Harbours Authority (GPHA) — source: research sheet ghana-trade-customs.md, section 4 (GPHA, ghanaports.gov.gh/).</w:t>
      </w:r>
    </w:p>
    <w:p>
      <w:r>
        <w:rPr>
          <w:color w:val="595959"/>
          <w:sz w:val="18"/>
        </w:rPr>
        <w:t>The first worked example's journey from Tema toward Bamako, Mali, is an illustrative teaching scenario (labelled as such in the text) over verified geography — Tema is a Ghanaian seaport and Mali is a landlocked country; no named transit corridor is asserted, honouring the DO NOT CLAIM item on "Tema to Ouagadougou / Bamako / Niamey" corridor framing — source: research sheet ghana-trade-customs.md sections 4 and 8; general geographic knowledge.</w:t>
      </w:r>
    </w:p>
    <w:p>
      <w:r>
        <w:rPr>
          <w:color w:val="595959"/>
          <w:sz w:val="18"/>
        </w:rPr>
        <w:t>Single window: "a facility that allows parties involved in trade and transport to lodge standardized information and documents with a single entry point to fulfil all import, export, and transit-related regulatory requirements" (UNECE Recommendation No. 33, endorsed by the WCO) — source: research sheet trade-transport-standards.md, section 12 (UNECE Rec. 33).</w:t>
      </w:r>
    </w:p>
    <w:p>
      <w:r>
        <w:rPr>
          <w:color w:val="595959"/>
          <w:sz w:val="18"/>
        </w:rPr>
        <w:t>Pre-arrival declaration: customs lodging of manifest/declaration data before arrival enables advance risk analysis and faster release; general international practice and WCO-aligned concept — source: research sheet trade-transport-standards.md, section 12.</w:t>
      </w:r>
    </w:p>
    <w:p>
      <w:r>
        <w:rPr>
          <w:color w:val="595959"/>
          <w:sz w:val="18"/>
        </w:rPr>
        <w:t>Ocean cut-offs: before each sailing there is a cargo/VGM cut-off (packed, VGM-declared container at the terminal) and a documentation cut-off (shipping instructions finalised); missing a cut-off usually means rollover to the next vessel — source: research sheet trade-transport-standards.md, section 7 (carrier education material; taught as concept, no times stated).</w:t>
      </w:r>
    </w:p>
    <w:p>
      <w:r>
        <w:rPr>
          <w:color w:val="595959"/>
          <w:sz w:val="18"/>
        </w:rPr>
        <w:t>The ECOWAS Inter-State Road Transit (ISRT) scheme allows goods to move by road between customs offices of member states under duty suspension, with customs seals, a single transit document (the "triptyque") and a guarantee system; Ghana applies ISRT for transit cargo to landlocked neighbours — source: research sheet trade-transport-standards.md, section 12 (taught at concept level; no operational specifics).</w:t>
      </w:r>
    </w:p>
    <w:p>
      <w:r>
        <w:rPr>
          <w:color w:val="595959"/>
          <w:sz w:val="18"/>
        </w:rPr>
        <w:t>The TIR Convention (1975, UNECE/IRU): goods move in sealed vehicles/containers under a TIR carnet with duties suspended across multiple borders, backed by an international guarantee chain; Ghana is not a party — source: research sheet trade-transport-standards.md, section 12 (taught at concept level).</w:t>
      </w:r>
    </w:p>
    <w:p>
      <w:r>
        <w:rPr>
          <w:color w:val="595959"/>
          <w:sz w:val="18"/>
        </w:rPr>
        <w:t>Freight forwarder: intermediary arranging international shipment for shippers — booking carriage, consolidating cargo, preparing documentation — without usually operating the vessels/aircraft — source: research sheet logistics-scm-frameworks.md, section 1.</w:t>
      </w:r>
    </w:p>
    <w:p>
      <w:r>
        <w:rPr>
          <w:color w:val="595959"/>
          <w:sz w:val="18"/>
        </w:rPr>
        <w:t>EDI is the computer-to-computer exchange of structured business documents in standardised electronic formats between organisations — source: research sheet logistics-scm-frameworks.md, section 9.</w:t>
      </w:r>
    </w:p>
    <w:p>
      <w:r>
        <w:rPr>
          <w:color w:val="595959"/>
          <w:sz w:val="18"/>
        </w:rPr>
        <w:t>Track-and-trace shows where a shipment is and what happened to it via scan/status events; IoT telematics provide GPS position and condition data (e.g. temperature) in near-real time — source: research sheet logistics-scm-frameworks.md, section 9 (qualitative).</w:t>
      </w:r>
    </w:p>
    <w:p>
      <w:r>
        <w:rPr>
          <w:color w:val="595959"/>
          <w:sz w:val="18"/>
        </w:rPr>
        <w:t>Business continuity planning: documented, tested plans for continuing/recovering operations after disruption, including decision authority and alternates — source: research sheet logistics-scm-frameworks.md, section 11.</w:t>
      </w:r>
    </w:p>
    <w:p>
      <w:r>
        <w:rPr>
          <w:color w:val="595959"/>
          <w:sz w:val="18"/>
        </w:rPr>
        <w:t>Seal discipline (apply and record at packing, verify at every handover, treat a broken or mismatched seal as a stop event) is the cargo-integrity practice taught in Lesson 11.3 of this course — internal lesson reference, consistent with the transit-seal concept in research sheet trade-transport-standards.md, section 12.</w:t>
      </w:r>
    </w:p>
    <w:p>
      <w:r>
        <w:rPr>
          <w:color w:val="595959"/>
          <w:sz w:val="18"/>
        </w:rPr>
        <w:t>Definitions of stakeholder coordination, carrier, freight forwarder, shipping agent, customs broker, regulatory authority, information exchange, operational milestone, responsibility matrix, escalation procedure, service coordination, EDI, and stakeholder communication plan follow the lesson's Key Terms in the curriculum database (lesson brief 12.3).</w:t>
      </w:r>
    </w:p>
    <w:p>
      <w:pPr>
        <w:pStyle w:val="Heading1"/>
      </w:pPr>
      <w:r>
        <w:t>Lesson 12.4 — Managing Multimodal and Cross-Border Shipments</w:t>
      </w:r>
    </w:p>
    <w:p>
      <w:pPr>
        <w:pStyle w:val="Heading2"/>
      </w:pPr>
      <w:r>
        <w:t>Summary</w:t>
      </w:r>
    </w:p>
    <w:p>
      <w:r>
        <w:t>This lesson develops learners' understanding of how shipments are planned and managed when multiple transportation modes, countries, and service providers are involved. Learners will examine multimodal transport arrangements, cargo transfers, transport documentation, shipment tracking, and operational risk management. The lesson also explains how coordinated planning helps control costs, maintain cargo integrity, and achieve reliable delivery across complex transportation networks.</w:t>
      </w:r>
    </w:p>
    <w:p>
      <w:pPr>
        <w:pStyle w:val="Heading2"/>
      </w:pPr>
      <w:r>
        <w:t>Learning objectives</w:t>
      </w:r>
    </w:p>
    <w:p>
      <w:pPr>
        <w:pStyle w:val="ListBullet"/>
      </w:pPr>
      <w:r>
        <w:t>Define multimodal transportation and explain its application in international logistics.</w:t>
      </w:r>
    </w:p>
    <w:p>
      <w:pPr>
        <w:pStyle w:val="ListBullet"/>
      </w:pPr>
      <w:r>
        <w:t>Distinguish between multimodal and intermodal transport arrangements.</w:t>
      </w:r>
    </w:p>
    <w:p>
      <w:pPr>
        <w:pStyle w:val="ListBullet"/>
      </w:pPr>
      <w:r>
        <w:t>Identify the stages involved in planning a cross-border multimodal shipment.</w:t>
      </w:r>
    </w:p>
    <w:p>
      <w:pPr>
        <w:pStyle w:val="ListBullet"/>
      </w:pPr>
      <w:r>
        <w:t>Explain how cargo transfers between transportation modes are coordinated.</w:t>
      </w:r>
    </w:p>
    <w:p>
      <w:pPr>
        <w:pStyle w:val="ListBullet"/>
      </w:pPr>
      <w:r>
        <w:t>Identify common documentation requirements for multimodal shipments.</w:t>
      </w:r>
    </w:p>
    <w:p>
      <w:pPr>
        <w:pStyle w:val="ListBullet"/>
      </w:pPr>
      <w:r>
        <w:t>Describe the role of multimodal transport operators and other service providers.</w:t>
      </w:r>
    </w:p>
    <w:p>
      <w:pPr>
        <w:pStyle w:val="ListBullet"/>
      </w:pPr>
      <w:r>
        <w:t>Explain how transport mode selection affects cost, transit time, and risk.</w:t>
      </w:r>
    </w:p>
    <w:p>
      <w:pPr>
        <w:pStyle w:val="ListBullet"/>
      </w:pPr>
      <w:r>
        <w:t>Identify operational challenges associated with multiple border crossings and cargo transfers.</w:t>
      </w:r>
    </w:p>
    <w:p>
      <w:pPr>
        <w:pStyle w:val="ListBullet"/>
      </w:pPr>
      <w:r>
        <w:t>Describe methods for monitoring multimodal shipment progress.</w:t>
      </w:r>
    </w:p>
    <w:p>
      <w:pPr>
        <w:pStyle w:val="ListBullet"/>
      </w:pPr>
      <w:r>
        <w:t>Develop a basic transportation plan for a shipment involving more than one mode of transport.</w:t>
      </w:r>
    </w:p>
    <w:p>
      <w:pPr>
        <w:pStyle w:val="Heading2"/>
      </w:pPr>
      <w:r>
        <w:t>Key terms</w:t>
      </w:r>
    </w:p>
    <w:p>
      <w:r>
        <w:rPr>
          <w:b/>
        </w:rPr>
        <w:t xml:space="preserve">Multimodal Transport — </w:t>
      </w:r>
      <w:r>
        <w:t>The transportation of goods using at least two different modes under a single multimodal transport contract.</w:t>
      </w:r>
    </w:p>
    <w:p>
      <w:r>
        <w:rPr>
          <w:b/>
        </w:rPr>
        <w:t xml:space="preserve">Intermodal Transport — </w:t>
      </w:r>
      <w:r>
        <w:t>The movement of goods using multiple transportation modes, typically in the same loading unit without handling the goods themselves during mode changes.</w:t>
      </w:r>
    </w:p>
    <w:p>
      <w:r>
        <w:rPr>
          <w:b/>
        </w:rPr>
        <w:t xml:space="preserve">Multimodal Transport Operator (MTO) — </w:t>
      </w:r>
      <w:r>
        <w:t>A party that contracts as principal to undertake multimodal transportation and assumes responsibility under the applicable contract.</w:t>
      </w:r>
    </w:p>
    <w:p>
      <w:r>
        <w:rPr>
          <w:b/>
        </w:rPr>
        <w:t xml:space="preserve">Transport Leg — </w:t>
      </w:r>
      <w:r>
        <w:t>An individual segment of a shipment's overall transportation journey.</w:t>
      </w:r>
    </w:p>
    <w:p>
      <w:r>
        <w:rPr>
          <w:b/>
        </w:rPr>
        <w:t xml:space="preserve">Mode Transfer — </w:t>
      </w:r>
      <w:r>
        <w:t>The movement of cargo or a transport unit from one transportation mode to another.</w:t>
      </w:r>
    </w:p>
    <w:p>
      <w:r>
        <w:rPr>
          <w:b/>
        </w:rPr>
        <w:t xml:space="preserve">Transport Hub — </w:t>
      </w:r>
      <w:r>
        <w:t>A location where transportation routes or services connect and cargo may be transferred or consolidated.</w:t>
      </w:r>
    </w:p>
    <w:p>
      <w:r>
        <w:rPr>
          <w:b/>
        </w:rPr>
        <w:t xml:space="preserve">Through Transport — </w:t>
      </w:r>
      <w:r>
        <w:t>A transportation arrangement covering the movement of goods across multiple stages or services.</w:t>
      </w:r>
    </w:p>
    <w:p>
      <w:r>
        <w:rPr>
          <w:b/>
        </w:rPr>
        <w:t xml:space="preserve">Multimodal Transport Document — </w:t>
      </w:r>
      <w:r>
        <w:t>A document evidencing a contract for transportation involving more than one mode of transport.</w:t>
      </w:r>
    </w:p>
    <w:p>
      <w:r>
        <w:rPr>
          <w:b/>
        </w:rPr>
        <w:t xml:space="preserve">Route Planning — </w:t>
      </w:r>
      <w:r>
        <w:t>The process of selecting transportation routes and services to meet specified operational requirements.</w:t>
      </w:r>
    </w:p>
    <w:p>
      <w:r>
        <w:rPr>
          <w:b/>
        </w:rPr>
        <w:t xml:space="preserve">Transit Coordination — </w:t>
      </w:r>
      <w:r>
        <w:t>The organisation of transportation activities and formalities during cargo movement through intermediate locations.</w:t>
      </w:r>
    </w:p>
    <w:p>
      <w:r>
        <w:rPr>
          <w:b/>
        </w:rPr>
        <w:t xml:space="preserve">Cargo Handover — </w:t>
      </w:r>
      <w:r>
        <w:t>The transfer of custody or responsibility for goods between designated parties.</w:t>
      </w:r>
    </w:p>
    <w:p>
      <w:r>
        <w:rPr>
          <w:b/>
        </w:rPr>
        <w:t xml:space="preserve">Shipment Visibility — </w:t>
      </w:r>
      <w:r>
        <w:t>The ability to obtain timely information about the movement and status of goods.</w:t>
      </w:r>
    </w:p>
    <w:p>
      <w:r>
        <w:rPr>
          <w:b/>
        </w:rPr>
        <w:t xml:space="preserve">Delivery Reliability — </w:t>
      </w:r>
      <w:r>
        <w:t>The extent to which transportation services meet agreed or expected delivery commitments.</w:t>
      </w:r>
    </w:p>
    <w:p>
      <w:pPr>
        <w:pStyle w:val="Heading2"/>
      </w:pPr>
      <w:r>
        <w:t>Teaching content</w:t>
      </w:r>
    </w:p>
    <w:p>
      <w:pPr>
        <w:keepNext/>
      </w:pPr>
      <w:r>
        <w:rPr>
          <w:b/>
          <w:color w:val="2E4B8C"/>
          <w:sz w:val="18"/>
        </w:rPr>
        <w:t>KEY CONCEPT</w:t>
      </w:r>
    </w:p>
    <w:p>
      <w:pPr>
        <w:pStyle w:val="Heading3"/>
      </w:pPr>
      <w:r>
        <w:t>The multimodal shipment as a management problem</w:t>
      </w:r>
    </w:p>
    <w:p>
      <w:r>
        <w:t>This lesson closes Module 12. Lesson 12.1 mapped the international transport corridors, Lesson 12.2 went inside transit logistics and border operations, and Lesson 12.3 built the coordination plan that carries a consignment across carriers, agents, and regulatory authorities. One arrangement ties all three together: the multimodal shipment, in which goods travel by two or more modes under one managed journey. Lesson 3.2 introduced the transport modes and the multimodal idea; this lesson manages the multimodal cross-border shipment end to end.</w:t>
      </w:r>
    </w:p>
    <w:p>
      <w:r>
        <w:t>Multimodal transport is the transportation of goods using at least two different modes under a single multimodal transport contract. A transport leg is an individual segment of a shipment's overall transportation journey: a consignment moving by sea, then rail, then road travels three legs. The management problem writes itself from those two definitions. One journey, several legs; each leg may run on different equipment, under different operators, subject to different rules; between the legs stand the handling points where cargo changes mode; and on a cross-border move, several countries add their formalities. Somebody must hold all of it in one plan.</w:t>
      </w:r>
    </w:p>
    <w:p>
      <w:r>
        <w:t>The definition also contains the management answer: a single multimodal transport contract, with one party responsible for the whole movement even where different operators perform the legs. That structure is the ideal this lesson keeps in view, and the alternative, a stack of separate contracts with a separate responsible carrier per leg, is the comparison it builds. Whether the manager buys the journey as one service or assembles it from parts is a real decision with consequences for cost, control, documentation, and claims, and it is the decision frame this lesson teaches.</w:t>
      </w:r>
    </w:p>
    <w:p>
      <w:r>
        <w:t>Everything that follows serves the promise of the lesson summary: coordinated planning that controls costs, maintains cargo integrity, and achieves reliable delivery across complex transportation networks.</w:t>
      </w:r>
    </w:p>
    <w:p>
      <w:pPr>
        <w:keepNext/>
      </w:pPr>
      <w:r>
        <w:rPr>
          <w:b/>
          <w:color w:val="2E4B8C"/>
          <w:sz w:val="18"/>
        </w:rPr>
        <w:t>KEY CONCEPT</w:t>
      </w:r>
    </w:p>
    <w:p>
      <w:pPr>
        <w:pStyle w:val="Heading3"/>
      </w:pPr>
      <w:r>
        <w:t>Multimodal and intermodal: the distinction that matters</w:t>
      </w:r>
    </w:p>
    <w:p>
      <w:r>
        <w:t>The two words are often used interchangeably; in this course they are not synonyms, and the difference is operational, not academic.</w:t>
      </w:r>
    </w:p>
    <w:p>
      <w:r>
        <w:t>Intermodal transport is the movement of goods using multiple transportation modes, typically in the same loading unit without handling the goods themselves during mode changes. The loading unit is usually a freight container: packed once at origin, lifted from vessel to rail to truck, and opened only at destination. Nothing in that description says who holds the contracts. An intermodal movement can be arranged under separate contracts for each leg, one carrier per stage, each answering only for its own performance.</w:t>
      </w:r>
    </w:p>
    <w:p>
      <w:r>
        <w:t>Multimodal transport, as defined in the previous block, adds the single contract and the single responsible operator. The classic examination error, and the classic commercial one, is to reverse this: to assume that intermodal means one contract and one operator. It does not. Multimodal is defined by contract and responsibility; intermodal is defined by the unchanged loading unit.</w:t>
      </w:r>
    </w:p>
    <w:p>
      <w:r>
        <w:t>Through transport is a transportation arrangement covering the movement of goods across multiple stages or services. It is the umbrella term for door-to-door movements of any contractual shape: a through movement may be sold under one multimodal contract, or assembled from separate per-leg contracts. When a provider sells through transport under its own document and takes end-to-end responsibility, the arrangement is multimodal in the full sense.</w:t>
      </w:r>
    </w:p>
    <w:p>
      <w:r>
        <w:t>In practice the two ideas usually appear together. A container discharged at a seaport, railed inland, and trucked to a warehouse door is an intermodal movement in the physical sense, and if it travels under one contract with one responsible operator it is a multimodal shipment in the commercial sense. The professional habit is to ask two questions separately: has the loading unit stayed unchanged, and who has contracted to answer for the whole journey?</w:t>
      </w:r>
    </w:p>
    <w:p>
      <w:pPr>
        <w:keepNext/>
      </w:pPr>
      <w:r>
        <w:rPr>
          <w:b/>
          <w:color w:val="2E4B8C"/>
          <w:sz w:val="18"/>
        </w:rPr>
        <w:t>KEY CONCEPT</w:t>
      </w:r>
    </w:p>
    <w:p>
      <w:pPr>
        <w:pStyle w:val="Heading3"/>
      </w:pPr>
      <w:r>
        <w:t>The multimodal transport operator and the parties around it</w:t>
      </w:r>
    </w:p>
    <w:p>
      <w:r>
        <w:t>A multimodal transport operator, MTO, is a party that contracts as principal to undertake multimodal transportation and assumes responsibility under the applicable contract. Two phrases carry the definition. Contracts as principal means the MTO contracts in its own name as the responsible party, not as an agent arranging other people's services. Assumes responsibility means the MTO answers to the cargo owner for the performance of the whole journey.</w:t>
      </w:r>
    </w:p>
    <w:p>
      <w:r>
        <w:t>The MTO does not need to own a single vessel, wagon, or truck. Under the usual pattern, the MTO subcontracts the actual carriage: a shipping line performs the sea leg, a rail operator the rail leg, a haulier the road leg, each under its own subcontract with the MTO. The cargo owner sees one contract and one responsible party; the subcontracted carriers answer to the MTO, not to the customer. Lesson 5.1 introduced the freight forwarder as the organiser of international shipments; a forwarder that issues its own multimodal transport document and takes principal responsibility has stepped into the MTO role, which is the most common way traders actually encounter one.</w:t>
      </w:r>
    </w:p>
    <w:p>
      <w:r>
        <w:t>Around the MTO stand the other service providers the move needs. Terminal and depot operators handle the physical transfers at the interfaces, as the port and inland-depot lessons of Module 9 described. Agents represent carriers locally and keep the interfaces staffed, as Lesson 12.3 mapped. Customs representatives handle the declarations in each jurisdiction. Banks settle the payment behind the sale and may hold transport documents to their security; insurers carry the transit risk. The MTO coordinates these parties, but the cargo owner should notice what has and has not changed: the delegation of performance has changed; the need to understand the journey has not. A manager who can read the leg structure, the interfaces, and the documents can hold an MTO to its promises; one who cannot must simply hope.</w:t>
      </w:r>
    </w:p>
    <w:p>
      <w:pPr>
        <w:keepNext/>
      </w:pPr>
      <w:r>
        <w:rPr>
          <w:b/>
          <w:color w:val="2E4B8C"/>
          <w:sz w:val="18"/>
        </w:rPr>
        <w:t>KEY CONCEPT</w:t>
      </w:r>
    </w:p>
    <w:p>
      <w:pPr>
        <w:pStyle w:val="Heading3"/>
      </w:pPr>
      <w:r>
        <w:t>Who answers when the damage happened on an unknown leg</w:t>
      </w:r>
    </w:p>
    <w:p>
      <w:r>
        <w:t>Put the responsibility question in its hardest form. A consignment arrives at destination with crushed packaging and damaged contents. The journey had four legs and three transfers. Nobody can establish where the damage occurred: the goods left origin apparently sound, and no single record explains the state they arrived in. Who answers?</w:t>
      </w:r>
    </w:p>
    <w:p>
      <w:r>
        <w:t>Under separate contracts, the answer is layered and slow. Each carrier is responsible for its own leg under its own contract: the ocean carrier under its bill of lading, the rail operator under its consignment note, the haulier under its road contract. The claimant must first localise the damage, which leg, and then claim against that leg's carrier, under that carrier's terms. Where the evidence cannot localise the damage, each carrier can point to the leg after its own, and the claimant carries a burden of proof it cannot discharge. Worse, the seams between the contracts, the storage before loading, the terminal handling between discharge and pickup, may belong to no carrier at all: they fall to whichever party let the gap exist, usually the one who assembled the legs. This is the claims complexity of assembled transport.</w:t>
      </w:r>
    </w:p>
    <w:p>
      <w:r>
        <w:t>Under a single multimodal contract, the MTO's through-liability answers the question structurally: the MTO is responsible to the cargo owner for the whole journey, from receipt to delivery, regardless of which leg the damage occurred on and regardless of which subcontractor performed that leg. The cargo owner presents one claim to one party; the MTO settles and pursues its subcontractors afterwards, inside its own network. The precise scope and limits of an MTO's liability are matters of its contract and the applicable rules, and they vary; the structural point does not. One contract buys the cargo owner a single address for its claim.</w:t>
      </w:r>
    </w:p>
    <w:p>
      <w:pPr>
        <w:keepNext/>
      </w:pPr>
      <w:r>
        <w:rPr>
          <w:b/>
          <w:color w:val="2E4B8C"/>
          <w:sz w:val="18"/>
        </w:rPr>
        <w:t>KEY CONCEPT</w:t>
      </w:r>
    </w:p>
    <w:p>
      <w:pPr>
        <w:pStyle w:val="Heading3"/>
      </w:pPr>
      <w:r>
        <w:t>The multimodal transport document: one paper for the whole journey</w:t>
      </w:r>
    </w:p>
    <w:p>
      <w:r>
        <w:t>A multimodal transport document is a document evidencing a contract for transportation involving more than one mode of transport. It is the through-document: issued by the MTO at origin, covering the movement from the point of receipt to the point of delivery, answered by one carrier party throughout. The best-known model is the FIATA FBL, the FIATA Multimodal Transport Bill of Lading, a document issued by freight forwarders acting as multimodal transport operators for door-to-door movements across modes; a negotiable FBL is recognised worldwide as a document of title acceptable under letters of credit, and an electronic version, the eFBL, also exists.</w:t>
      </w:r>
    </w:p>
    <w:p>
      <w:r>
        <w:t>Its advantages follow from its shape.</w:t>
      </w:r>
    </w:p>
    <w:p>
      <w:r>
        <w:t>1. A single responsibility point. The document is the visible face of the MTO's through-liability: one issuer, one contract, one party answering from origin to destination.</w:t>
      </w:r>
    </w:p>
    <w:p>
      <w:r>
        <w:t>2. Simpler bank presentation. Under a letter of credit the bank pays against documents, not against goods, the documentary principle Lesson 4.4 taught; and Lesson 6.2 showed that a bill of lading serves as receipt for the goods, evidence of the contract of carriage, and document of title. A multimodal transport document in document-of-title form gives the exporter one clean instrument covering the whole journey to present to the bank. Assembled transport produces the opposite: a file of per-leg documents, a bill of lading for the sea stage, consignment notes for the inland stages, which the parties and the bank must stitch together, and whose coverage can end mid-journey.</w:t>
      </w:r>
    </w:p>
    <w:p>
      <w:r>
        <w:t>The document also carries a discipline. An MTO can promise door-to-door carriage on paper only if it controls every subcontracted leg in fact: the bookings, the equipment, the cut-offs, the agents at each transfer. Issuing a through-document over legs one cannot actually manage does not create responsibility; it creates claims.</w:t>
      </w:r>
    </w:p>
    <w:p>
      <w:r>
        <w:t>Beneath the through-document, the per-leg paperwork does not disappear. Subcontracted carriers still issue their own carriage documents; they sit behind the multimodal document, inside the MTO's network, where the customer rarely needs to see them. That is the point: complexity is absorbed by the responsible operator instead of being exported to the cargo owner.</w:t>
      </w:r>
    </w:p>
    <w:p>
      <w:pPr>
        <w:keepNext/>
      </w:pPr>
      <w:r>
        <w:rPr>
          <w:b/>
          <w:color w:val="2E4B8C"/>
          <w:sz w:val="18"/>
        </w:rPr>
        <w:t>KEY CONCEPT</w:t>
      </w:r>
    </w:p>
    <w:p>
      <w:pPr>
        <w:pStyle w:val="Heading3"/>
      </w:pPr>
      <w:r>
        <w:t>Planning a cross-border multimodal shipment, stage by stage</w:t>
      </w:r>
    </w:p>
    <w:p>
      <w:r>
        <w:t>Route planning is the process of selecting transportation routes and services to meet specified operational requirements. On a multimodal cross-border shipment it is more than drawing a line on a map: the route carries modes, contracts, interfaces, borders, and documents, and the plan is complete only when all of them are named. A workable planning sequence runs as follows.</w:t>
      </w:r>
    </w:p>
    <w:p>
      <w:r>
        <w:t>1. Map the requirement. Origin, destination, the goods, the quantities, the delivery commitment, and the commercial terms: under Incoterms 2020, the rule in the sales contract decides who arranges and pays for the transport, so the planner's freedom to design the journey depends on it.</w:t>
      </w:r>
    </w:p>
    <w:p>
      <w:r>
        <w:t>2. Select the modes and the structure. For each leg, weigh cost against transit time and risk, and decide the contractual shape: through-transport from one MTO, or legs assembled separately.</w:t>
      </w:r>
    </w:p>
    <w:p>
      <w:r>
        <w:t>3. Identify the interfaces. Every mode transfer, every border crossing, every change of custody, each one is a service point to be arranged and a risk point to be managed, the subject of the next block.</w:t>
      </w:r>
    </w:p>
    <w:p>
      <w:r>
        <w:t>4. Assemble the document set. The transport documents the structure requires, the customs and transit documents of every jurisdiction touched, as Lesson 12.2 set out for transit movements, and the commercial documents of Module 6. Lesson 12.3's document matrix is the tool: which document at which node, prepared by whom, submitted to whom.</w:t>
      </w:r>
    </w:p>
    <w:p>
      <w:r>
        <w:t>5. Design the clocks. Planned dwell at each interface, the connection windows between legs, the carrier cut-offs Lesson 7.1 described, and the customs transit periods. A plan without buffers assumes an ordinary day, which cross-border moves rarely provide.</w:t>
      </w:r>
    </w:p>
    <w:p>
      <w:r>
        <w:t>6. Build the monitoring plan. Milestones for every leg and interface, an owner for each, and a communication rhythm, the artifacts of Lesson 12.3 applied to a multimodal chain.</w:t>
      </w:r>
    </w:p>
    <w:p>
      <w:r>
        <w:t>The deliverable is the basic transportation plan the objectives ask for: one table in which every leg, interface, document, buffer, and milestone has a name beside it. The first worked example of this lesson walks such a plan in motion.</w:t>
      </w:r>
    </w:p>
    <w:p>
      <w:pPr>
        <w:keepNext/>
      </w:pPr>
      <w:r>
        <w:rPr>
          <w:b/>
          <w:color w:val="2E4B8C"/>
          <w:sz w:val="18"/>
        </w:rPr>
        <w:t>KEY CONCEPT</w:t>
      </w:r>
    </w:p>
    <w:p>
      <w:pPr>
        <w:pStyle w:val="Heading3"/>
      </w:pPr>
      <w:r>
        <w:t>Mode transfers and hubs: where multimodal shipments actually fail</w:t>
      </w:r>
    </w:p>
    <w:p>
      <w:r>
        <w:t>A mode transfer is the movement of cargo or a transport unit from one transportation mode to another: vessel to rail wagon, train to truck, ship to ship at a transhipment port. A transport hub is a location where transportation routes or services connect and cargo may be transferred or consolidated: the seaport where the ocean leg ends and the inland legs begin, the rail terminal beside it, the inland container depot where boxes wait for road transport, the Lesson 9.2 facilities this course has already walked.</w:t>
      </w:r>
    </w:p>
    <w:p>
      <w:r>
        <w:t>The planning maxim of this lesson sits here: every interface is both a service point and a risk point. As a service point, the transfer is the product the hub sells: cranes and reach stackers, yard space, gate systems, staff who move a unit from one mode to the next. As a risk point, the same transfer concentrates three exposures. Each extra handling is a fresh chance of damage or loss. Each transfer is a wait, and waits are where dwell and its costs breed, the clock Lesson 9.4 put a price on. And each transfer is a cargo handover, a change of custody that must be recorded, because unrecorded custody is undemonstrable custody when something goes wrong later.</w:t>
      </w:r>
    </w:p>
    <w:p>
      <w:r>
        <w:t>Transhipment, the transfer of cargo from one vessel to another on its way to destination, multiplies all of this: the Module 2 terminals lesson described what each added port call costs in handlings. None of which argues against multimodal movement; the modes must meet somewhere. It argues for managing the meeting: the transfer scheduled with the same seriousness as the legs, the inbound mode's arrival, the outbound mode's readiness, the equipment's condition, and the documents all confirmed before the goods move. Lesson 12.3's coordination artifacts exist precisely for these seams.</w:t>
      </w:r>
    </w:p>
    <w:p>
      <w:pPr>
        <w:keepNext/>
      </w:pPr>
      <w:r>
        <w:rPr>
          <w:b/>
          <w:color w:val="2E4B8C"/>
          <w:sz w:val="18"/>
        </w:rPr>
        <w:t>KEY CONCEPT</w:t>
      </w:r>
    </w:p>
    <w:p>
      <w:pPr>
        <w:pStyle w:val="Heading3"/>
      </w:pPr>
      <w:r>
        <w:t>Handover discipline: documents and equipment crossing together</w:t>
      </w:r>
    </w:p>
    <w:p>
      <w:r>
        <w:t>A cargo handover is the transfer of custody or responsibility for goods between designated parties. At every interface in a multimodal shipment, two things must cross together: the goods, and the responsibility for them. Handover discipline is what makes both crossings visible. Three practices carry it.</w:t>
      </w:r>
    </w:p>
    <w:p>
      <w:r>
        <w:t>1. The documentation handover. The document set travels the same interfaces the goods do, and Lesson 6.4's verification discipline applies at each one: the set is checked complete and consistent before custody passes, quantities against the packing list, marks against the manifest, container number and seal number against the transport documents. A discrepancy caught at the handover is a correction; the same discrepancy discovered at destination is a claim, possibly an unsupportable one, because by then every party has an incentive to place it elsewhere.</w:t>
      </w:r>
    </w:p>
    <w:p>
      <w:r>
        <w:t>2. Equipment continuity. The intermodal ideal is a loading unit that is never opened between origin packing and destination unpacking. The seal is the proof of that continuity, and Lesson 11.3's seal discipline governs it: the seal is applied and its number recorded at packing, verified against the documents at every handover, and treated as a stop-and-report event, never quietly replaced, if it is found broken or mismatched. On the cross-border legs, the customs seal of the transit regime continues the same logic, as Lesson 12.2 taught; intact seal, intact story.</w:t>
      </w:r>
    </w:p>
    <w:p>
      <w:r>
        <w:t>3. The record. Each handover produces its note: time, place, parties, condition, seal number. Under assembled transport, these records are the claimant's only means of localising damage to a leg, so the file is the claim. Under through-transport they serve the MTO's own defence and the customer's confidence alike. Either way the rule is the same: custody may pass in seconds, but the evidence of the passing must be permanent.</w:t>
      </w:r>
    </w:p>
    <w:p>
      <w:r>
        <w:t>Shipments that observe this discipline arrive with a history they can prove; shipments that do not arrive with a question they cannot answer.</w:t>
      </w:r>
    </w:p>
    <w:p>
      <w:pPr>
        <w:keepNext/>
      </w:pPr>
      <w:r>
        <w:rPr>
          <w:b/>
          <w:color w:val="2E4B8C"/>
          <w:sz w:val="18"/>
        </w:rPr>
        <w:t>KEY CONCEPT</w:t>
      </w:r>
    </w:p>
    <w:p>
      <w:pPr>
        <w:pStyle w:val="Heading3"/>
      </w:pPr>
      <w:r>
        <w:t>The cross-border overlay: customs, transit, and the buffer clock</w:t>
      </w:r>
    </w:p>
    <w:p>
      <w:r>
        <w:t>A multimodal shipment becomes a cross-border one when the journey touches more than one customs territory, and the overlay must be planned into the same route, not bolted on afterwards.</w:t>
      </w:r>
    </w:p>
    <w:p>
      <w:r>
        <w:t>The overlay has three layers. First, formalities per country touched: export clearance where the journey starts, import entry at destination, and anything the intermediate jurisdictions add for the goods concerned, identified before departure through the document matrix, as Lesson 12.3 requires. In Ghanaian practice, the import entry at the gateway is lodged in ICUMS, the national single-window customs platform, by the importer's licensed clearing agent, as earlier modules described; each country on the route has its own equivalent doorstep. Second, transit legs inside the multimodal move: where goods pass through a country without entering its market, they move under the transit regimes Lesson 12.2 described, sealed, documented, and guaranteed, from the office where they enter to the office where they leave. The road leg of a multimodal journey to a landlocked market is typically exactly such a leg; the multimodal plan must reserve time and documents for its formalities, not treat them as the driver's private concern. Transit coordination, the organisation of transportation activities and formalities during cargo movement through intermediate locations, is the name for this work.</w:t>
      </w:r>
    </w:p>
    <w:p>
      <w:r>
        <w:t>Third, the buffer clock. Planned dwell and unplanned dwell are different animals wearing the same number of hours. Dwell planned at an interface is a buffer: time bought on purpose so that a late arrival, a slow examination, or a missed connection is absorbed where it is cheap. Dwell that surprises is delay discovered at the worst point of the chain, with the onward legs already booked and the demurrage and storage clocks of Lesson 9.4 ready to run. The planner's art is to price the first deliberately rather than pay for the second accidentally: enough buffer at each interface to absorb ordinary variance, and a milestone on each buffer so that when it is eaten, someone notices while alternatives still exist. Buffers are not wasted time; they are risk management with a calendar.</w:t>
      </w:r>
    </w:p>
    <w:p>
      <w:pPr>
        <w:keepNext/>
      </w:pPr>
      <w:r>
        <w:rPr>
          <w:b/>
          <w:color w:val="2E4B8C"/>
          <w:sz w:val="18"/>
        </w:rPr>
        <w:t>KEY CONCEPT</w:t>
      </w:r>
    </w:p>
    <w:p>
      <w:pPr>
        <w:pStyle w:val="Heading3"/>
      </w:pPr>
      <w:r>
        <w:t>Mode selection and the monitoring discipline</w:t>
      </w:r>
    </w:p>
    <w:p>
      <w:r>
        <w:t>Transport mode selection affects cost, transit time, and risk together, never separately. The total-cost logic of Module 10 applies across modes: slower, cheaper modes raise in-transit inventory and expose the buyer to stockouts; faster modes cost more per unit but shorten the exposure. Sea carries heavy volume at the lowest unit cost but adds port interfaces at each end. Rail moves inland volume efficiently where the infrastructure exists, but adds a transfer at each end of the rail leg. Road reaches the door but is the most exposed to delay at congested borders. Air costs the most and carries the least, but minimises transit exposure. A multimodal plan is the deliberate mixing of these trade-offs, leg by leg, and every mode added is at least one interface added: the risk arithmetic must count the seams, not only the lines.</w:t>
      </w:r>
    </w:p>
    <w:p>
      <w:r>
        <w:t>Whatever the structure, the monitoring discipline is identical, because multimodal visibility is not a product bought with the freight; it is a practice. Shipment visibility is the ability to obtain timely information about the movement and status of goods. Delivery reliability is the extent to which transportation services meet agreed or expected delivery commitments. The first is the input, the second the outcome, and the bridge between them is milestone tracking: Lesson 5.4's practice of defining the journey as checkable events, picked up, discharged at the port, transferred to rail, border crossed, delivered, comparing each against the plan, and reporting exceptions while they are small. Through a single MTO or across a dozen separate contracts, each leg's milestones must still be tracked: one document does not watch itself, and a buyer who stops monitoring because responsibility has been delegated has traded visibility for an assumption. Lesson 12.3's tracking and exception-reporting tools run unchanged underneath a multimodal contract.</w:t>
      </w:r>
    </w:p>
    <w:p>
      <w:pPr>
        <w:keepNext/>
      </w:pPr>
      <w:r>
        <w:rPr>
          <w:b/>
          <w:color w:val="2E4B8C"/>
          <w:sz w:val="18"/>
        </w:rPr>
        <w:t>KEY CONCEPT</w:t>
      </w:r>
    </w:p>
    <w:p>
      <w:pPr>
        <w:pStyle w:val="Heading3"/>
      </w:pPr>
      <w:r>
        <w:t>The manager's decision frame: through-transport or assembled legs</w:t>
      </w:r>
    </w:p>
    <w:p>
      <w:r>
        <w:t>The structural decision every shipper faces on a multimodal move is whether to buy the journey as through-transport from one MTO, or to assemble the legs under separate contracts, directly or through a forwarder acting as the shipper's agent in the Lesson 5.1 sense. Neither answer is always right; the frame has five comparisons.</w:t>
      </w:r>
    </w:p>
    <w:p>
      <w:r>
        <w:t>1. Responsibility and claims. Through: one responsible party, one address for claims, and the MTO handles its subcontractors. Assembled: the shipper must localise any failure to a leg and pursue each carrier under its own terms, with the seams between contracts its own exposure.</w:t>
      </w:r>
    </w:p>
    <w:p>
      <w:r>
        <w:t>2. Control and choice. Through: the MTO chooses the subcarriers and runs its network; the buyer accepts its schedules and its partners. Assembled: the buyer selects each carrier, negotiates each rate, and books each leg, which suits shippers with the volume, the skill, and strong opinions about particular legs.</w:t>
      </w:r>
    </w:p>
    <w:p>
      <w:r>
        <w:t>3. Documentation. Through: one multimodal transport document, bank-friendly where a document of title is needed. Assembled: a file per leg, stitched together by whoever coordinates the move.</w:t>
      </w:r>
    </w:p>
    <w:p>
      <w:r>
        <w:t>4. Cost. The through price carries the MTO's margin for taking responsibility. Assembling can be cheaper where the buyer's volumes buy good rates, but the saving must be weighed against the coordination workload of Lesson 12.3 and the claims complexity of the responsibility question.</w:t>
      </w:r>
    </w:p>
    <w:p>
      <w:r>
        <w:t>5. Capability. Through-transport outsources the orchestration; assembling internally demands the orchestration skill. A buyer who cannot staff the interface management and the monitoring should not shop for that saving.</w:t>
      </w:r>
    </w:p>
    <w:p>
      <w:r>
        <w:t>The professional summary: through-transport buys simplicity and single accountability at the price of some control and a margin; assembling buys control and possibly cost at the price of coordination work and claims exposure. One further consequence points beyond this module: whichever structure is chosen, the choice of provider is decisive, and service-provider selection is a discipline of its own, teased forward to Lesson 15.1.</w:t>
      </w:r>
    </w:p>
    <w:p>
      <w:pPr>
        <w:keepNext/>
      </w:pPr>
      <w:r>
        <w:rPr>
          <w:b/>
          <w:color w:val="2E4B8C"/>
          <w:sz w:val="18"/>
        </w:rPr>
        <w:t>WORKED EXAMPLE</w:t>
      </w:r>
    </w:p>
    <w:p>
      <w:pPr>
        <w:pStyle w:val="Heading3"/>
      </w:pPr>
      <w:r>
        <w:t>One document, three legs: a landlocked buyer's consignment</w:t>
      </w:r>
    </w:p>
    <w:p>
      <w:r>
        <w:t>An engineering distributor in a landlocked European country buys a full container of machine components from an exporter near Rotterdam. The parties agree carriage door to door under a single multimodal contract: the exporter's forwarder, acting as multimodal transport operator, issues its multimodal transport document covering receipt at the exporter's premises and delivery at the buyer's warehouse. All details are illustrative for teaching purposes.</w:t>
      </w:r>
    </w:p>
    <w:p>
      <w:r>
        <w:t>Step 1: The contract and the document. The MTO confirms the through arrangement and issues the document: one contract of carriage, three planned legs, sea from Rotterdam, rail to an inland terminal, road to the buyer's town. The container is packed and sealed at the exporter's premises, the seal number recorded on the multimodal document, and receipt taken there and then; from that moment the MTO's responsibility runs to delivery.</w:t>
      </w:r>
    </w:p>
    <w:p>
      <w:r>
        <w:t>Step 2: The sea leg. A subcontracted container line performs the voyage. The MTO monitors the vessel's progress; the buyer, holding one document, needs no knowledge of which line sails.</w:t>
      </w:r>
    </w:p>
    <w:p>
      <w:r>
        <w:t>Step 3: Interface one, vessel to rail. At the seaport terminal the container is discharged and transferred to the rail operator's wagons. The handover is recorded: container number checked, seal number verified against the document, condition noted. The transfer is a booked interface in the plan, with its own window, not an assumption.</w:t>
      </w:r>
    </w:p>
    <w:p>
      <w:r>
        <w:t>Step 4: The rail leg, the borders, and interface two. The train carries the box inland; where the journey crosses borders, it runs under the applicable customs transit arrangements, the sealed loading unit passing the offices without being opened, the Lesson 12.2 machinery operating inside a multimodal move. At the inland terminal, the rail leg's own consignment note sits behind the multimodal document as the MTO's internal paperwork; the container is lifted to a road chassis, the seal verified again, the handover recorded.</w:t>
      </w:r>
    </w:p>
    <w:p>
      <w:r>
        <w:t>Step 5: The road leg and delivery. The haulier delivers to the warehouse. The buyer checks the seal against the document before opening: intact and matching, the story continuous from Rotterdam.</w:t>
      </w:r>
    </w:p>
    <w:p>
      <w:r>
        <w:t>Step 6: The bank. Because the sale was supported by a letter of credit, the exporter presented the negotiable multimodal transport document, in document-of-title form, as the transport document: one instrument evidencing carriage over all three legs, which the bank could examine against the credit's requirements instead of stitching per-leg papers together.</w:t>
      </w:r>
    </w:p>
    <w:p>
      <w:r>
        <w:t>What does this example demonstrate? One contract and one document carried the whole journey: at each interface the document identified the load and anchored the handover record, and at the bank it collapsed three legs into one presentation.</w:t>
      </w:r>
    </w:p>
    <w:p>
      <w:r>
        <w:t>Key lesson: the through-document is not only paperwork; it is the visible form of single responsibility, at the terminal, at the border, and at the bank.</w:t>
      </w:r>
    </w:p>
    <w:p>
      <w:pPr>
        <w:keepNext/>
      </w:pPr>
      <w:r>
        <w:rPr>
          <w:b/>
          <w:color w:val="2E4B8C"/>
          <w:sz w:val="18"/>
        </w:rPr>
        <w:t>WORKED EXAMPLE</w:t>
      </w:r>
    </w:p>
    <w:p>
      <w:pPr>
        <w:pStyle w:val="Heading3"/>
      </w:pPr>
      <w:r>
        <w:t>Two ways to claim: separate contracts and the through-document compared</w:t>
      </w:r>
    </w:p>
    <w:p>
      <w:r>
        <w:t>An importer in Accra buys cases of machine parts from an overseas supplier. The sale is on FOB terms (Incoterms 2020): the buyer arranges the main carriage, and risk passes to the buyer when the goods are on board the vessel at the overseas port. From that moment, every loss on the journey is the buyer's to bear and, where recovery is possible, to claim. The buyer assembles the transport itself: a booking with a shipping line for the sea leg to Tema, and a separate contract with a haulage company for the road leg from the port to its Accra warehouse. All details are illustrative for teaching purposes.</w:t>
      </w:r>
    </w:p>
    <w:p>
      <w:r>
        <w:t>Step 1: The damage appears. At the warehouse, several cases show crush damage and two machines are beyond repair. The cases were sound when they were loaded on board at the overseas port.</w:t>
      </w:r>
    </w:p>
    <w:p>
      <w:r>
        <w:t>Step 2: The question nobody can answer. Where did it happen? At sea? During discharge at the terminal, between the vessel's care and the haulier's collection, while the cases sat in the terminal's custody? On the road? Under the separate contracts, each carrier is responsible only for its own leg: the line under its bill of lading, the haulier under its road contract, and the terminal handling between discharge and collection sits in neither contract's clear cover.</w:t>
      </w:r>
    </w:p>
    <w:p>
      <w:r>
        <w:t>Step 3: The claims chase. The buyer claims against the line; the line observes that the cases left its vessel in apparent good order. The haulier observes that it collected the cases as delivered to it. Each position may be defensible; the buyer holds no handover record localising the damage, because it never arranged for the seam it did not contract anyone to watch. Meanwhile the buyer carries the loss and the argument.</w:t>
      </w:r>
    </w:p>
    <w:p>
      <w:r>
        <w:t>Step 4: The through-document contrast. Had the buyer instead taken a through arrangement, one MTO issuing a multimodal transport document from the overseas port to Accra, the claim would have one address: the MTO answers for the whole journey regardless of the leg, then sorts out its own recovery from the subcontracted line, terminal, or haulier.</w:t>
      </w:r>
    </w:p>
    <w:p>
      <w:r>
        <w:t>What does this example demonstrate? Assembled transport shifts the burden of proof and the coordination burden onto the shipper; the through-document shifts them to the operator who priced them in.</w:t>
      </w:r>
    </w:p>
    <w:p>
      <w:r>
        <w:t>Key lesson: under separate contracts the claim follows the leg, and an unknown leg means an orphaned claim. The single document exists precisely to give the claim an address that cannot disown it.</w:t>
      </w:r>
    </w:p>
    <w:p>
      <w:pPr>
        <w:keepNext/>
      </w:pPr>
      <w:r>
        <w:rPr>
          <w:b/>
          <w:color w:val="2E4B8C"/>
          <w:sz w:val="18"/>
        </w:rPr>
        <w:t>WORKED EXAMPLE</w:t>
      </w:r>
    </w:p>
    <w:p>
      <w:pPr>
        <w:pStyle w:val="Heading3"/>
      </w:pPr>
      <w:r>
        <w:t>The buffer that saved the connection</w:t>
      </w:r>
    </w:p>
    <w:p>
      <w:r>
        <w:t>A consignment of retail goods moves from an overseas factory toward an island market served by feeder services. The routing requires a transhipment: the mainline vessel discharges the container at a hub port, and a feeder service carries it onward. The planner must decide how the hub connection is designed. All details, including every interval of time in this example, are illustrative for teaching purposes.</w:t>
      </w:r>
    </w:p>
    <w:p>
      <w:r>
        <w:t>Step 1: The tight design and its hidden price. The first quotation plans a same-day connection: discharge in the morning, feeder sails that night. On paper it is fast. The planner writes down what the tight design assumes: that discharge, yard movement, hub formalities, and feeder loading all complete within hours, first time, every time. One slow link and the container misses the feeder, and the next available feeder departs a week later, an illustrative interval in this illustration. The missed connection would cost a week of transit and the buyer's delivery commitment with it.</w:t>
      </w:r>
    </w:p>
    <w:p>
      <w:r>
        <w:t>Step 2: The buffered design. The planner instead books a routing with a planned dwell of about forty-eight hours at the hub, an illustrative figure: two days of planned buffer between the mainline's expected arrival and the feeder's departure. The buffer costs time on paper and buys probability in fact; the connection survives any ordinary slowness at the interface.</w:t>
      </w:r>
    </w:p>
    <w:p>
      <w:r>
        <w:t>Step 3: The delay arrives. In the event, the mainline berths late; the container is discharged behind schedule and reaches the feeder berth with hours to spare inside the buffer window. The connection is made. The handovers were watched as milestones, discharge completed, yard position confirmed, feeder loading confirmed, and the milestone messages went out on schedule, so nobody downstream ever worked from a false assumption.</w:t>
      </w:r>
    </w:p>
    <w:p>
      <w:r>
        <w:t>Step 4: The counterfactual. Under the tight design, the same late berthing misses the feeder: a week rolls, the destination arrival slips past the buyer's commitments, and the bufferless plan has converted hours of port delay into a week of delivery failure.</w:t>
      </w:r>
    </w:p>
    <w:p>
      <w:r>
        <w:t>What does this example demonstrate? The buffer did not prevent the delay; it prevented the delay from becoming a missed connection. Planned dwell is purchased insurance, priced in hours, against failures priced in weeks.</w:t>
      </w:r>
    </w:p>
    <w:p>
      <w:r>
        <w:t>Key lesson: design each interface's clock deliberately, with a planned dwell large enough for ordinary variance, and track it as a milestone so that when the buffer is eaten there is still time to act. The rollover logic of Lesson 7.1 applies at every connection in a multimodal chain, not only at the first sailing.</w:t>
      </w:r>
    </w:p>
    <w:p>
      <w:pPr>
        <w:keepNext/>
      </w:pPr>
      <w:r>
        <w:rPr>
          <w:b/>
          <w:color w:val="2E4B8C"/>
          <w:sz w:val="18"/>
        </w:rPr>
        <w:t>IMPORTANT NOTE</w:t>
      </w:r>
    </w:p>
    <w:p>
      <w:pPr>
        <w:pStyle w:val="Heading3"/>
      </w:pPr>
      <w:r>
        <w:t>Every interface is a service point and a risk point</w:t>
      </w:r>
    </w:p>
    <w:p>
      <w:r>
        <w:t>The single most useful sentence for managing multimodal shipments is this: every interface is both a service point and a risk point, and a plan that treats the transfers as free is not a plan. The misconception is to price and manage the legs and assume the seams. In practice, the hours and the damage cluster at the interfaces: the container that missed its rail wagon, the document set that was not checked when custody passed, the seal nobody verified at the second transfer, the dwell that was never planned until it happened.</w:t>
      </w:r>
    </w:p>
    <w:p>
      <w:r>
        <w:t>Managing an interface means three provisions at each one, and the blocks of this lesson named them all. Buffers: planned dwell sufficient for ordinary variance, tracked as a milestone so its consumption is visible while alternatives still exist. Records: a handover note at every change of custody, the document set checked complete and consistent, container and seal numbers verified. Responsibility handovers: a named party on each side of the transfer, and a written answer to the question of who holds the risk in the moments between the two.</w:t>
      </w:r>
    </w:p>
    <w:p>
      <w:r>
        <w:t>The same sentence reads in reverse as a diagnostic tool. When a multimodal shipment underperforms, the professional does not begin by suspecting the legs; the legs are usually the reliable part, bought from operators who perform them daily. The professional audits the interfaces first, because that is where shipments planned as lines actually live or die as points.</w:t>
      </w:r>
    </w:p>
    <w:p>
      <w:pPr>
        <w:keepNext/>
      </w:pPr>
      <w:r>
        <w:rPr>
          <w:b/>
          <w:color w:val="2E4B8C"/>
          <w:sz w:val="18"/>
        </w:rPr>
        <w:t>IMPORTANT NOTE</w:t>
      </w:r>
    </w:p>
    <w:p>
      <w:pPr>
        <w:pStyle w:val="Heading3"/>
      </w:pPr>
      <w:r>
        <w:t>One responsible operator simplifies claims, but only if you choose that operator well</w:t>
      </w:r>
    </w:p>
    <w:p>
      <w:r>
        <w:t>The through-arrangement's promise, one contract, one responsible party, one address for claims, is real, and this lesson has built it carefully. But it carries a condition that sales material omits: the promise is only as good as the party making it. Choosing an MTO is choosing a counterparty that will hold your cargo, subcontract your legs, and answer your claims. A weak MTO converts the through-document's simplicity into a single point of failure, because now there is exactly one place for everything to go wrong.</w:t>
      </w:r>
    </w:p>
    <w:p>
      <w:r>
        <w:t>The mitigation is provider selection conducted as a discipline rather than a price comparison: network coverage on the actual legs of your journey, references and a track record on those trades, the financial standing to stand behind its liability, documentation practice that banks accept, and visibility arrangements that report each leg's milestones rather than one optimistic status. Later in the programme, Lesson 15.1 develops service-provider selection as a strategy topic in its own right; this lesson's contribution is the reason it matters: under through-transport, the operator choice is the whole risk architecture of the movement.</w:t>
      </w:r>
    </w:p>
    <w:p>
      <w:r>
        <w:t>And the buyer's duties do not evaporate under the through-document. The goods must still be packed and declared truthfully, the commercial documents still prepared, the milestones still watched, the exceptions still reported. Delegation of carriage is not delegation of management.</w:t>
      </w:r>
    </w:p>
    <w:p>
      <w:pPr>
        <w:keepNext/>
      </w:pPr>
      <w:r>
        <w:rPr>
          <w:b/>
          <w:color w:val="2E4B8C"/>
          <w:sz w:val="18"/>
        </w:rPr>
        <w:t>IMPORTANT NOTE</w:t>
      </w:r>
    </w:p>
    <w:p>
      <w:pPr>
        <w:pStyle w:val="Heading3"/>
      </w:pPr>
      <w:r>
        <w:t>Multimodal visibility is a discipline, not a feature</w:t>
      </w:r>
    </w:p>
    <w:p>
      <w:r>
        <w:t>The second misconception this lesson closes on: that buying through-transport purchases tracking. It does not. The multimodal transport document binds one operator to one responsibility; it does not move the goods, and it does not report them. Underneath the single document, the movement is still a chain of separate performances, a vessel, a terminal, a train, a border office, a truck, and each performance generates its own events, on its own systems, in its own time.</w:t>
      </w:r>
    </w:p>
    <w:p>
      <w:r>
        <w:t>Shipment visibility, the ability to obtain timely information about the movement and status of goods, is therefore produced by the monitoring discipline of Lessons 5.4 and 12.3 applied leg by leg: milestones defined for every leg and interface, an owner for each, status compared against plan at each event, and exceptions reported early to the parties affected. Whether the move runs under one MTO or six separate contracts, the buyer who does not track the chain discovers its failures at delivery, which is the worst possible reporting point.</w:t>
      </w:r>
    </w:p>
    <w:p>
      <w:r>
        <w:t>The habit to carry out of this module: visibility is asked for, specified, and verified, contractually where possible, operationally always. A delivery reliability promise is only ever as strong as the visibility that warns you, in time, that it is about to be tested.</w:t>
      </w:r>
    </w:p>
    <w:p>
      <w:pPr>
        <w:pStyle w:val="Heading2"/>
      </w:pPr>
      <w:r>
        <w:t>Practice questions (Lesson Checks)</w:t>
      </w:r>
    </w:p>
    <w:p>
      <w:r>
        <w:rPr>
          <w:b/>
        </w:rPr>
        <w:t>Practice Question 1</w:t>
      </w:r>
    </w:p>
    <w:p>
      <w:r>
        <w:t>A consignment travels from an overseas port to a landlocked destination under a single multimodal transport contract: one document issued by an MTO, the sea leg performed by a subcontracted shipping line, the rail leg by a rail operator, the road leg by a contracted haulier. At delivery, part of the cargo is found damaged, and no record establishes on which leg the damage occurred.</w:t>
      </w:r>
    </w:p>
    <w:p>
      <w:r>
        <w:t>Which statement best describes who answers the cargo owner's claim?</w:t>
      </w:r>
    </w:p>
    <w:p>
      <w:pPr>
        <w:ind w:left="360"/>
      </w:pPr>
      <w:r>
        <w:t>1. The cargo owner must identify the responsible leg first, because each subcontracted carrier answers directly to the cargo owner for its own leg only.</w:t>
      </w:r>
    </w:p>
    <w:p>
      <w:pPr>
        <w:ind w:left="360"/>
      </w:pPr>
      <w:r>
        <w:t>2. The MTO is responsible to the cargo owner for the whole journey under the single contract and must settle the claim, recovering afterwards from whichever subcontractor it can hold responsible. ✓</w:t>
      </w:r>
    </w:p>
    <w:p>
      <w:pPr>
        <w:ind w:left="360"/>
      </w:pPr>
      <w:r>
        <w:t>3. The damage claim fails, because multimodal transport documents do not cover damage whose leg cannot be proven.</w:t>
      </w:r>
    </w:p>
    <w:p>
      <w:pPr>
        <w:ind w:left="360"/>
      </w:pPr>
      <w:r>
        <w:t>4. The last carrier in the chain answers by default, because responsibility passes forward at each handover and ends with the party that delivered the goods.</w:t>
      </w:r>
    </w:p>
    <w:p>
      <w:r>
        <w:rPr>
          <w:b/>
        </w:rPr>
        <w:t>Correct answer: Answer 2</w:t>
      </w:r>
    </w:p>
    <w:p>
      <w:r>
        <w:rPr>
          <w:b/>
          <w:i/>
        </w:rPr>
        <w:t>Explanation</w:t>
      </w:r>
    </w:p>
    <w:p>
      <w:r>
        <w:t>The correct answer is Answer 2.</w:t>
      </w:r>
    </w:p>
    <w:p>
      <w:r>
        <w:t>A multimodal transport operator contracts as principal to undertake the carriage and assumes responsibility under the single multimodal transport contract for the whole journey, from receipt to delivery, regardless of which leg the damage occurred on and regardless of which subcontractor performed that leg. That is the through-liability the single contract buys: the cargo owner presents one claim to one party, and the MTO pursues its own recovery inside its subcontractor network, where its contracts and its records live. The unknown leg is the MTO's problem to unravel, not the customer's.</w:t>
      </w:r>
    </w:p>
    <w:p>
      <w:r>
        <w:t>Answer 1 describes assembled transport under separate contracts, the exact structure the single contract replaced; under separate contracts the claimant must indeed localise the damage, which is precisely why that structure is so costly to claim against. Answer 3 invents a rule: nothing in the nature of a multimodal transport document confines its cover to damage whose leg is proven. Answer 4 has no basis in the contractual structure; responsibility does not roll forward to whoever happened to deliver last.</w:t>
      </w:r>
    </w:p>
    <w:p>
      <w:r>
        <w:t>The takeaway: under one multimodal contract the claim has a single address, and localising the damage is the MTO's task, not the cargo owner's.</w:t>
      </w:r>
    </w:p>
    <w:p>
      <w:r>
        <w:rPr>
          <w:b/>
        </w:rPr>
        <w:t>Practice Question 2</w:t>
      </w:r>
    </w:p>
    <w:p>
      <w:r>
        <w:t>At a routing meeting, a colleague proposes moving a container by sea and then rail and says: "This is intermodal transport, so one operator will be responsible for the whole journey under a single contract."</w:t>
      </w:r>
    </w:p>
    <w:p>
      <w:r>
        <w:t>Which statement best assesses the colleague's reasoning?</w:t>
      </w:r>
    </w:p>
    <w:p>
      <w:pPr>
        <w:ind w:left="360"/>
      </w:pPr>
      <w:r>
        <w:t>1. The colleague is correct: intermodal transport is defined by the single contract and the single responsible operator.</w:t>
      </w:r>
    </w:p>
    <w:p>
      <w:pPr>
        <w:ind w:left="360"/>
      </w:pPr>
      <w:r>
        <w:t>2. The colleague has reversed the terms: intermodal describes goods moving in the same loading unit across modes without handling the goods themselves and says nothing about the contracts, which may be separate for each leg; it is multimodal transport that is defined by the single contract and the one responsible operator. ✓</w:t>
      </w:r>
    </w:p>
    <w:p>
      <w:pPr>
        <w:ind w:left="360"/>
      </w:pPr>
      <w:r>
        <w:t>3. The colleague is wrong because a journey with only two modes is never intermodal; intermodal transport requires at least three modes.</w:t>
      </w:r>
    </w:p>
    <w:p>
      <w:pPr>
        <w:ind w:left="360"/>
      </w:pPr>
      <w:r>
        <w:t>4. The colleague is correct in practice, because rail legs always operate under a single contract with the sea carrier.</w:t>
      </w:r>
    </w:p>
    <w:p>
      <w:r>
        <w:rPr>
          <w:b/>
        </w:rPr>
        <w:t>Correct answer: Answer 2</w:t>
      </w:r>
    </w:p>
    <w:p>
      <w:r>
        <w:rPr>
          <w:b/>
          <w:i/>
        </w:rPr>
        <w:t>Explanation</w:t>
      </w:r>
    </w:p>
    <w:p>
      <w:r>
        <w:t>The correct answer is Answer 2.</w:t>
      </w:r>
    </w:p>
    <w:p>
      <w:r>
        <w:t>The lesson's distinction is exact. Multimodal transport is the transportation of goods using at least two different modes under a single multimodal transport contract, with one operator responsible end to end. Intermodal transport is the movement of goods in the same loading unit across modes without handling the goods themselves during the mode changes, and it is defined by the unchanged loading unit, not by the contractual structure. An intermodal movement can perfectly well run under separate contracts per leg, which is exactly the thing to check before assuming that anyone answers for the whole journey. The colleague has stated the classic reversal this lesson warns against.</w:t>
      </w:r>
    </w:p>
    <w:p>
      <w:r>
        <w:t>Answer 1 adopts the reversal outright. Answer 3 invents a mode count: two modes are enough for either term. Answer 4 asserts a uniform practice that no course material supports and that the assembled-contracts analysis of this lesson contradicts.</w:t>
      </w:r>
    </w:p>
    <w:p>
      <w:r>
        <w:t>The takeaway: ask two separate questions, has the loading unit stayed unchanged, and who has contracted to answer for the whole journey. The first answer is intermodal; the second is multimodal; neither implies the other.</w:t>
      </w:r>
    </w:p>
    <w:p>
      <w:r>
        <w:rPr>
          <w:b/>
        </w:rPr>
        <w:t>Practice Question 3</w:t>
      </w:r>
    </w:p>
    <w:p>
      <w:r>
        <w:t>A planner is designing a multimodal export in which a container is discharged at a transhipment hub and must connect to a feeder vessel. The next available feeder after the booked one departs a week later, and a missed connection would breach the buyer's delivery commitment.</w:t>
      </w:r>
    </w:p>
    <w:p>
      <w:r>
        <w:t>Which option best reflects the interface management this lesson teaches?</w:t>
      </w:r>
    </w:p>
    <w:p>
      <w:pPr>
        <w:ind w:left="360"/>
      </w:pPr>
      <w:r>
        <w:t>1. Plan a realistic buffer of planned dwell at the hub, watch the connection as a tracked milestone, and verify the container's seal and documents at the transfer, so that a slipping connection is visible early and the handover record is complete. ✓</w:t>
      </w:r>
    </w:p>
    <w:p>
      <w:pPr>
        <w:ind w:left="360"/>
      </w:pPr>
      <w:r>
        <w:t>2. Accept the tightest connection offered, because transfer times at modern hub ports are guaranteed and delays at interfaces do not occur in practice.</w:t>
      </w:r>
    </w:p>
    <w:p>
      <w:pPr>
        <w:ind w:left="360"/>
      </w:pPr>
      <w:r>
        <w:t>3. Leave the interface unplanned and respond if a problem appears, since buffer time only wastes money in the weeks when no delay occurs.</w:t>
      </w:r>
    </w:p>
    <w:p>
      <w:pPr>
        <w:ind w:left="360"/>
      </w:pPr>
      <w:r>
        <w:t>4. Concentrate all buffer time at the final destination, so the hub transfer can be scheduled as tightly as possible without consequence.</w:t>
      </w:r>
    </w:p>
    <w:p>
      <w:r>
        <w:rPr>
          <w:b/>
        </w:rPr>
        <w:t>Correct answer: Answer 1</w:t>
      </w:r>
    </w:p>
    <w:p>
      <w:r>
        <w:rPr>
          <w:b/>
          <w:i/>
        </w:rPr>
        <w:t>Explanation</w:t>
      </w:r>
    </w:p>
    <w:p>
      <w:r>
        <w:t>The correct answer is Answer 1.</w:t>
      </w:r>
    </w:p>
    <w:p>
      <w:r>
        <w:t>Every interface in a multimodal chain is both a service point and a risk point, and this lesson's provisions at such a point are exactly three: a planned dwell large enough to absorb ordinary variance, milestone tracking that makes a slipping connection visible while alternatives remain, and handover discipline, documents checked and seal verified, so the transfer leaves a permanent record. The buffer converts an hours-long delay into a made connection instead of a rollover to the next departure; the tracking ensures the buffer's consumption is noticed as it happens, not discovered at the berth.</w:t>
      </w:r>
    </w:p>
    <w:p>
      <w:r>
        <w:t>Answer 2 assumes away the risk this lesson exists to manage; no transfer is guaranteed, and a tight plan simply bets the delivery commitment on an ordinary day. Answer 3 is the dwell-surprise strategy: it saves buffer hours in good weeks and pays for them in weeks of delay in bad ones. Answer 4 misreads buffer design: a buffer at the final destination cannot retake a missed sailing, because the rollover happens at the interface and its cost is fixed there.</w:t>
      </w:r>
    </w:p>
    <w:p>
      <w:r>
        <w:t>The takeaway: buffers, records, and tracked milestones at each interface are the risk management that keeps a multimodal plan deliverable.</w:t>
      </w:r>
    </w:p>
    <w:p>
      <w:pPr>
        <w:pStyle w:val="Heading3"/>
      </w:pPr>
      <w:r>
        <w:t>Fact-check appendix (audit notes — not for entry)</w:t>
      </w:r>
    </w:p>
    <w:p>
      <w:r>
        <w:rPr>
          <w:color w:val="595959"/>
          <w:sz w:val="18"/>
        </w:rPr>
        <w:t>Definitions of Multimodal Transport, Intermodal Transport, Multimodal Transport Operator (MTO), Transport Leg, Mode Transfer, Transport Hub, Through Transport, Multimodal Transport Document, Route Planning, Transit Coordination, Cargo Handover, Shipment Visibility, and Delivery Reliability follow the lesson brief's key terms, defined at first use and used naturally. — source: curriculum/lesson_briefs/module-12/lesson-12.4.md key terms.</w:t>
      </w:r>
    </w:p>
    <w:p>
      <w:r>
        <w:rPr>
          <w:color w:val="595959"/>
          <w:sz w:val="18"/>
        </w:rPr>
        <w:t>Multimodal transport as carriage by at least two modes on the basis of a single multimodal transport contract, with one MTO responsible end to end even where sub-carriers haul the legs; the contrast that intermodal stresses the unchanged loading unit (container, swap body) across modes, often with separate contracts per leg; the warning that bodies differ slightly and the distinction is taught as common usage, not hard law. — source: research sheet logistics-scm-frameworks.md section 6, including its DO NOT CLAIM item 2 (never say intermodal = single contract).</w:t>
      </w:r>
    </w:p>
    <w:p>
      <w:r>
        <w:rPr>
          <w:color w:val="595959"/>
          <w:sz w:val="18"/>
        </w:rPr>
        <w:t>The FIATA FBL (FIATA Multimodal Transport Bill of Lading) is issued by freight forwarders acting as multimodal transport operators for door-to-door movements across modes; the negotiable FBL is recognised worldwide as a document of title acceptable under letters of credit; an electronic version (eFBL) exists. — source: research sheet trade-transport-standards.md section 4.</w:t>
      </w:r>
    </w:p>
    <w:p>
      <w:r>
        <w:rPr>
          <w:color w:val="595959"/>
          <w:sz w:val="18"/>
        </w:rPr>
        <w:t>The three functions of an ocean bill of lading (receipt for the goods, evidence of the contract of carriage, document of title), carried into the lesson via the Lesson 6.2 reference. — source: research sheet trade-transport-standards.md section 4.</w:t>
      </w:r>
    </w:p>
    <w:p>
      <w:r>
        <w:rPr>
          <w:color w:val="595959"/>
          <w:sz w:val="18"/>
        </w:rPr>
        <w:t>Under letters of credit banks pay against documents, not against goods (the documentary principle), carried into the lesson via the Lesson 4.4 reference. — source: research sheet trade-transport-standards.md section 2.</w:t>
      </w:r>
    </w:p>
    <w:p>
      <w:r>
        <w:rPr>
          <w:color w:val="595959"/>
          <w:sz w:val="18"/>
        </w:rPr>
        <w:t>Incoterms 2020: FOB is maritime-only; main carriage is arranged and paid by the buyer under the F rules; risk passes when the goods are on board the vessel at the port of shipment. Used only in the second worked example, with delivery on board (not a container terminal handover). — source: research sheet trade-transport-standards.md section 1 and its DO NOT CLAIM item 3.</w:t>
      </w:r>
    </w:p>
    <w:p>
      <w:r>
        <w:rPr>
          <w:color w:val="595959"/>
          <w:sz w:val="18"/>
        </w:rPr>
        <w:t>Total-cost trade-off across modes: slower, cheaper modes raise in-transit inventory and stockout exposure; faster modes cost more per unit but cut inventory and stockouts. — source: research sheet logistics-scm-frameworks.md section 6.</w:t>
      </w:r>
    </w:p>
    <w:p>
      <w:r>
        <w:rPr>
          <w:color w:val="595959"/>
          <w:sz w:val="18"/>
        </w:rPr>
        <w:t>Mode characteristics in the mode-selection block (sea: heavy volume, lowest unit cost, port interfaces; rail: inland volume, transfers at each end; road: door delivery, border-delay exposure; air: highest cost, least carried, least transit exposure) are qualitative, consistent with the frameworks sheet's cost trade-off and mode discussion; no figures, percentages, or transit times are stated. — source: research sheet logistics-scm-frameworks.md section 6; general business knowledge, WRITING_SPEC.md rule 5.6.</w:t>
      </w:r>
    </w:p>
    <w:p>
      <w:r>
        <w:rPr>
          <w:color w:val="595959"/>
          <w:sz w:val="18"/>
        </w:rPr>
        <w:t>Missing a cut-off or connection usually rolls the consignment to the next departure; the lesson teaches the concept, and in the third worked example the one-week interval is expressly labelled illustrative; no carrier schedules or real transit times are stated. — source: research sheet trade-transport-standards.md section 7; WRITING_SPEC.md rule 5.1.</w:t>
      </w:r>
    </w:p>
    <w:p>
      <w:r>
        <w:rPr>
          <w:color w:val="595959"/>
          <w:sz w:val="18"/>
        </w:rPr>
        <w:t>Transit inside a multimodal move: goods pass through intermediate countries sealed, documented, and guaranteed under customs transit regimes without entering the market; taught only at the level of Lesson 12.2. — source: research sheet trade-transport-standards.md section 12; curriculum/drafts/module-12/lesson-12.2.md.</w:t>
      </w:r>
    </w:p>
    <w:p>
      <w:r>
        <w:rPr>
          <w:color w:val="595959"/>
          <w:sz w:val="18"/>
        </w:rPr>
        <w:t>In Ghana, the import entry at the gateway is lodged in ICUMS, the national single-window e-customs platform, by the importer's licensed customs clearing agent, who also arranges duty payment. — source: research sheet ghana-trade-customs.md sections 1, 3 and 6.</w:t>
      </w:r>
    </w:p>
    <w:p>
      <w:r>
        <w:rPr>
          <w:color w:val="595959"/>
          <w:sz w:val="18"/>
        </w:rPr>
        <w:t>Tema is a Ghanaian seaport (Ghana's ports are managed by the GPHA, a fact carried from earlier module lessons; no superlatives about Tema are used). — source: research sheet ghana-trade-customs.md section 4.</w:t>
      </w:r>
    </w:p>
    <w:p>
      <w:r>
        <w:rPr>
          <w:color w:val="595959"/>
          <w:sz w:val="18"/>
        </w:rPr>
        <w:t>The demurrage/storage exposure of unplanned dwell is referenced via Lesson 9.4; no free-time periods, amounts, or rates appear anywhere in the lesson. — source: WRITING_SPEC.md rule 5.1; research sheet trade-transport-standards.md section 11 (concept only).</w:t>
      </w:r>
    </w:p>
    <w:p>
      <w:r>
        <w:rPr>
          <w:color w:val="595959"/>
          <w:sz w:val="18"/>
        </w:rPr>
        <w:t>The 1980 UN convention definition of multimodal transport underlies the definition taught; the lesson does not name or teach the convention as live law, following the sheet's instruction. — source: research sheet logistics-scm-frameworks.md section 6.</w:t>
      </w:r>
    </w:p>
    <w:p>
      <w:r>
        <w:rPr>
          <w:color w:val="595959"/>
          <w:sz w:val="18"/>
        </w:rPr>
        <w:t>No carrier, line, railway, or MTO is named anywhere in the lesson; companies, ports other than those verified above, quantities, and operational details in the worked examples are generic and illustrative for teaching purposes; the landlocked European buyer, the transhipment hub, and the island feeder market are unnamed teaching constructions. — source: WRITING_SPEC.md sections 4 and 5; lesson tasking.</w:t>
      </w:r>
    </w:p>
    <w:p>
      <w:r>
        <w:rPr>
          <w:color w:val="595959"/>
          <w:sz w:val="18"/>
        </w:rPr>
        <w:t>Cross-references by name or content only, no re-teaching: Lesson 3.2 Modes of Transport: Sea, Air, Road, Rail, and Multimodal (modes and the multimodal/intermodal distinction introduced); Lesson 4.4 International Trade Payment Methods (documentary principle); Lesson 5.1 Role and Responsibilities of Freight Forwarders (forwarder role, agent vs principal); Lesson 5.4 Shipment Tracking and Customer Communication (milestone tracking); Lesson 6.2 Bill of Lading and Air Waybill (B/L functions); Lesson 6.4 Document Verification and Common Discrepancies (set-check discipline); Lesson 7.1 Ocean Freight Operations and Vessel Schedules (cut-offs, rollover); Lesson 9.2 Container Terminals and Inland Container Depots (hub facilities); Lesson 9.4 Demurrage, Detention, and Storage Charges (dwell clock); Lesson 11.3 Supply Chain Security and Cargo Integrity (seal discipline); Lesson 12.1 International Transport Corridors; Lesson 12.2 Transit Logistics and Border Operations (transit regimes); Lesson 12.3 Coordinating Carriers, Agents, and Regulatory Authorities (coordination artifacts); Lesson 15.1 Logistics Strategy and Service-Provider Selection (forward teaser). — source: WRITING_SPEC.md section 7; curriculum lesson briefs.</w:t>
      </w:r>
    </w:p>
    <w:p>
      <w:pPr>
        <w:pStyle w:val="Heading1"/>
      </w:pPr>
      <w:r>
        <w:t>Module 12 Assessment — 12 questions</w:t>
      </w:r>
    </w:p>
    <w:p>
      <w:r>
        <w:rPr>
          <w:i/>
        </w:rPr>
        <w:t>Enter via the instructor portal's Configure assessment step. Green ticks mark correct answers — do not enter them; enter options as-is.</w:t>
      </w:r>
    </w:p>
    <w:p>
      <w:r>
        <w:rPr>
          <w:b/>
        </w:rPr>
        <w:t>Question 1 (tests lesson 12.1)</w:t>
      </w:r>
    </w:p>
    <w:p>
      <w:r>
        <w:rPr>
          <w:b/>
        </w:rPr>
        <w:t xml:space="preserve"> 1</w:t>
      </w:r>
    </w:p>
    <w:p>
      <w:r>
        <w:t>A regional study compares two international corridors serving the same landlocked market from different gateway ports. The two corridors' roads are of similar quality and their facilities — yards, rest points, terminals — are comparable, yet door-to-door transit times on one corridor are reliably shorter, and its crossing times far more predictable. The auditors find little to choose between the physical infrastructure.</w:t>
      </w:r>
    </w:p>
    <w:p>
      <w:r>
        <w:t>Which statement best explains the difference in performance?</w:t>
      </w:r>
    </w:p>
    <w:p>
      <w:pPr>
        <w:ind w:left="360"/>
      </w:pPr>
      <w:r>
        <w:t>1. The faster corridor must simply be shorter on the map: distance is the decisive factor in corridor performance, and the auditors' methods cannot have controlled for it properly.</w:t>
      </w:r>
    </w:p>
    <w:p>
      <w:pPr>
        <w:ind w:left="360"/>
      </w:pPr>
      <w:r>
        <w:t>2. The difference must lie in pavement quality after all: road condition is the only real determinant of how fast cargo moves, so the study's finding of physical parity has to be mistaken.</w:t>
      </w:r>
    </w:p>
    <w:p>
      <w:pPr>
        <w:ind w:left="360"/>
      </w:pPr>
      <w:r>
        <w:t>3. The difference lies in the procedural layer: the faster corridor's transit documents, seals, guarantees, and agreed checks between neighbouring administrations let trucks cross with less duplicated work, and procedures are corridor infrastructure as real as pavement. ✓</w:t>
      </w:r>
    </w:p>
    <w:p>
      <w:pPr>
        <w:ind w:left="360"/>
      </w:pPr>
      <w:r>
        <w:t>4. The faster corridor's carriers must simply employ better drivers: operator skill, not network design, is what separates reliable corridors from unreliable ones.</w:t>
      </w:r>
    </w:p>
    <w:p>
      <w:r>
        <w:rPr>
          <w:b/>
        </w:rPr>
        <w:t>Correct answer: Answer 3</w:t>
      </w:r>
    </w:p>
    <w:p>
      <w:r>
        <w:rPr>
          <w:b/>
          <w:i/>
        </w:rPr>
        <w:t>Explanation</w:t>
      </w:r>
    </w:p>
    <w:p>
      <w:r>
        <w:t>The correct answer is Answer 3.</w:t>
      </w:r>
    </w:p>
    <w:p>
      <w:r>
        <w:t>A transport corridor is a defined network of routes, border crossings, facilities, and the procedures and agreements that move goods legally across the borders — and the lesson is explicit that two corridors with identical roads can perform differently for procedural reasons alone. The procedural layer — the transit regime, the single transit document, the accepted seal and guarantee, the arrangements by which neighbouring offices recognise one another's work — decides how much duplicated work each truck suffers at every crossing. Where one corridor's offices process compliant trucks on a document and seal check while the other's repeat examinations and paperwork, the difference lands in every door-to-door transit time on the route, whatever the pavement is like.</w:t>
      </w:r>
    </w:p>
    <w:p>
      <w:r>
        <w:t>Answer 1 retreats to map distance, the beginner's measure the lesson's routing example dismantles: distance is one input to driving time, and driving time is only part of the journey. Answer 2 treats pavement as the only real determinant; a finding of physical parity with diverging performance is precisely the signature of a procedural cause, not evidence that the audit missed the asphalt. Answer 4 blames the fleets, but drivers on both corridors face the same control points, and no amount of driving skill removes standing time that procedures create.</w:t>
      </w:r>
    </w:p>
    <w:p>
      <w:r>
        <w:t>The takeaway: the corridor is one system of physical and procedural layers, and where the physical layers match, the procedures are where the difference lives.</w:t>
      </w:r>
    </w:p>
    <w:p>
      <w:r>
        <w:rPr>
          <w:b/>
        </w:rPr>
        <w:t>Question 2 (tests lesson 12.1)</w:t>
      </w:r>
    </w:p>
    <w:p>
      <w:r>
        <w:rPr>
          <w:b/>
        </w:rPr>
        <w:t xml:space="preserve"> 2</w:t>
      </w:r>
    </w:p>
    <w:p>
      <w:r>
        <w:t>A corridor authority has funds for a single improvement on an international corridor. A study of door-to-door journeys finds that the largest share of travel time is standing time at one heavily worked border crossing, while the pavement along the route is in reasonable condition and the route's facilities are adequate. Four proposals are on the table.</w:t>
      </w:r>
    </w:p>
    <w:p>
      <w:r>
        <w:t>Which should the authority expect to improve door-to-door transit time most?</w:t>
      </w:r>
    </w:p>
    <w:p>
      <w:pPr>
        <w:ind w:left="360"/>
      </w:pPr>
      <w:r>
        <w:t>1. The border package: align the crossing's operating hours with traffic, exchange pre-arrival data so the office can prepare its decisions, and agree joint processing with the neighbouring administration, because the corridor is only as fast as its slowest border and investment buys the whole route only at the bottleneck. ✓</w:t>
      </w:r>
    </w:p>
    <w:p>
      <w:pPr>
        <w:ind w:left="360"/>
      </w:pPr>
      <w:r>
        <w:t>2. Repave the corridor's best-paved section, because surface quality is the input that sets transit time, and the works will shorten every journey on the route.</w:t>
      </w:r>
    </w:p>
    <w:p>
      <w:pPr>
        <w:ind w:left="360"/>
      </w:pPr>
      <w:r>
        <w:t>3. Build a new weighbridge at the midpoint of the route, because overloaded vehicles are the main reason trucks queue at borders, so enforcement there will shorten the crossing.</w:t>
      </w:r>
    </w:p>
    <w:p>
      <w:pPr>
        <w:ind w:left="360"/>
      </w:pPr>
      <w:r>
        <w:t>4. Add truck rest points along the route, because driver fatigue is the largest single cause of lost hours on international corridors.</w:t>
      </w:r>
    </w:p>
    <w:p>
      <w:r>
        <w:rPr>
          <w:b/>
        </w:rPr>
        <w:t>Correct answer: Answer 1</w:t>
      </w:r>
    </w:p>
    <w:p>
      <w:r>
        <w:rPr>
          <w:b/>
          <w:i/>
        </w:rPr>
        <w:t>Explanation</w:t>
      </w:r>
    </w:p>
    <w:p>
      <w:r>
        <w:t>The correct answer is Answer 1.</w:t>
      </w:r>
    </w:p>
    <w:p>
      <w:r>
        <w:t>The lesson's maxim — a corridor is only as fast as its slowest border — makes the bottleneck the target of investment. The study has found where the hours sit: the largest share of door-to-door time is standing time at one crossing. The border package attacks exactly that point. Aligned operating hours remove the closed windows that hold movements; pre-arrival data lets the office risk-assess and prepare before the truck arrives; agreed joint processing removes duplicated examinations. Improvement bought at the bottleneck is felt across the whole route, because every consignment passes through it.</w:t>
      </w:r>
    </w:p>
    <w:p>
      <w:r>
        <w:t>Answer 2 repaves a section already in reasonable condition: the lesson is direct that improving a section that is already quick buys almost nothing, because it shrinks the smaller term of the journey while the larger term stands still. Answer 3 adds a control point to a corridor whose problem is its control points; at best it is neutral for through traffic, and its rationale — that overloading is the main cause of border queues — is not what the study found. Answer 4 serves driver welfare and legal pacing, which matter, but rest points do not govern where the journey's hours concentrate.</w:t>
      </w:r>
    </w:p>
    <w:p>
      <w:r>
        <w:t>The takeaway: audit where the hours actually sit, then spend at the slowest control point — which may be procedure rather than pavement.</w:t>
      </w:r>
    </w:p>
    <w:p>
      <w:r>
        <w:rPr>
          <w:b/>
        </w:rPr>
        <w:t>Question 3 (tests lesson 12.1)</w:t>
      </w:r>
    </w:p>
    <w:p>
      <w:r>
        <w:rPr>
          <w:b/>
        </w:rPr>
        <w:t xml:space="preserve"> 3</w:t>
      </w:r>
    </w:p>
    <w:p>
      <w:r>
        <w:t>At a land crossing on a busy regional corridor, every arriving truck is physically examined, because there is no way of telling in advance which movements deserve attention. Queues stretch through the working day, and compliant hauliers cannot predict their crossing times from one week to the next. A working group is asked which trade-facilitation measure is designed for exactly this friction.</w:t>
      </w:r>
    </w:p>
    <w:p>
      <w:r>
        <w:t>Which option names it?</w:t>
      </w:r>
    </w:p>
    <w:p>
      <w:pPr>
        <w:ind w:left="360"/>
      </w:pPr>
      <w:r>
        <w:t>1. Raise the crossing's fees and build more examination bays, so that more trucks can be examined at the same time and the queue shortens.</w:t>
      </w:r>
    </w:p>
    <w:p>
      <w:pPr>
        <w:ind w:left="360"/>
      </w:pPr>
      <w:r>
        <w:t>2. Open the crossing around the clock, so that arriving trucks can be examined at whatever hour they reach the post.</w:t>
      </w:r>
    </w:p>
    <w:p>
      <w:pPr>
        <w:ind w:left="360"/>
      </w:pPr>
      <w:r>
        <w:t>3. Establish a joint border post in which both countries' agencies process each truck at one stop, so that every vehicle stops once instead of twice.</w:t>
      </w:r>
    </w:p>
    <w:p>
      <w:pPr>
        <w:ind w:left="360"/>
      </w:pPr>
      <w:r>
        <w:t>4. Introduce risk management: assess arriving consignments and channel them by risk, releasing compliant, low-risk trucks on their documents with little or no physical inspection and concentrating examination where the risk sits. ✓</w:t>
      </w:r>
    </w:p>
    <w:p>
      <w:r>
        <w:rPr>
          <w:b/>
        </w:rPr>
        <w:t>Correct answer: Answer 4</w:t>
      </w:r>
    </w:p>
    <w:p>
      <w:r>
        <w:rPr>
          <w:b/>
          <w:i/>
        </w:rPr>
        <w:t>Explanation</w:t>
      </w:r>
    </w:p>
    <w:p>
      <w:r>
        <w:t>The correct answer is Answer 4.</w:t>
      </w:r>
    </w:p>
    <w:p>
      <w:r>
        <w:t>The friction described is undifferentiated physical control: every truck is examined because arriving traffic is not assessed. The trade-facilitation remedy designed for exactly this is risk management — customs administrations channel consignments by risk, releasing compliant, low-risk traffic on their documents with little or no physical inspection and concentrating attention where the risk sits. Differentiated checking is what makes fast movement possible at all; universal inspection freezes a corridor. The predictable queues and unpredictable crossing times in the stem are that freeze, felt daily by every compliant haulier.</w:t>
      </w:r>
    </w:p>
    <w:p>
      <w:r>
        <w:t>The distractors are real remedies pointed at different frictions. Answer 1 buys more capacity for the same undifferentiated control, so the freeze persists at a larger scale — more bays examining everyone is still everyone examined. Answer 2 addresses hours of operation, the remedy for crossings whose closed windows hold movements that arrive in the gap; hours are not this crossing's disease, since the examination burden follows the truck at whatever hour it arrives. Answer 3, the joint border post, is the remedy for duplicate processing — one stop instead of two — but the stem describes one examination repeated on every truck, not one truck processed twice.</w:t>
      </w:r>
    </w:p>
    <w:p>
      <w:r>
        <w:t>The takeaway: match the remedy to the friction — undifferentiated control is cured by differentiated control, not by more capacity, longer hours, or a shared building.</w:t>
      </w:r>
    </w:p>
    <w:p>
      <w:r>
        <w:rPr>
          <w:b/>
        </w:rPr>
        <w:t>Question 4 (tests lesson 12.2)</w:t>
      </w:r>
    </w:p>
    <w:p>
      <w:r>
        <w:rPr>
          <w:b/>
        </w:rPr>
        <w:t xml:space="preserve"> 4</w:t>
      </w:r>
    </w:p>
    <w:p>
      <w:r>
        <w:t>A new colleague at a haulage company asks why a coastal state's customs releases containers to cross its territory toward a landlocked neighbour without collecting any duty at the port where the goods enter.</w:t>
      </w:r>
    </w:p>
    <w:p>
      <w:r>
        <w:t>Which statement best explains the arrangement?</w:t>
      </w:r>
    </w:p>
    <w:p>
      <w:pPr>
        <w:ind w:left="360"/>
      </w:pPr>
      <w:r>
        <w:t>1. Transit cargo is exempt from customs law altogether: goods in transit pass unwatched, and a state that stopped them for checks would breach the regional transit arrangement.</w:t>
      </w:r>
    </w:p>
    <w:p>
      <w:pPr>
        <w:ind w:left="360"/>
      </w:pPr>
      <w:r>
        <w:t>2. The movement is secured, not unwatched: the goods travel under customs control on a single transit document, sealed, with a guarantee standing behind the duties at risk until the transit is discharged — borrowed trust that lets the transit state serve a neighbour's cargo while its treasury stays protected. ✓</w:t>
      </w:r>
    </w:p>
    <w:p>
      <w:pPr>
        <w:ind w:left="360"/>
      </w:pPr>
      <w:r>
        <w:t>3. The goods legally belong to the transit country until they reach the border of the destination country, so there is no import to tax until that moment arrives.</w:t>
      </w:r>
    </w:p>
    <w:p>
      <w:pPr>
        <w:ind w:left="360"/>
      </w:pPr>
      <w:r>
        <w:t>4. Transit is simply the cheapest way to route a truck: the duty is avoided as a side effect of the lighter paperwork, and nothing stands behind the goods if they leave the arrangement.</w:t>
      </w:r>
    </w:p>
    <w:p>
      <w:r>
        <w:rPr>
          <w:b/>
        </w:rPr>
        <w:t>Correct answer: Answer 2</w:t>
      </w:r>
    </w:p>
    <w:p>
      <w:r>
        <w:rPr>
          <w:b/>
          <w:i/>
        </w:rPr>
        <w:t>Explanation</w:t>
      </w:r>
    </w:p>
    <w:p>
      <w:r>
        <w:t>The correct answer is Answer 2.</w:t>
      </w:r>
    </w:p>
    <w:p>
      <w:r>
        <w:t>Transit is best understood as borrowed trust. The transit state lends its port, its roads, and its corridor to goods that belong somewhere else, and the loan is secured: the goods move under customs control from the office of departure to the office of discharge, on a single transit document that travels with them, sealed so that every later office can verify that nothing entered the local market, with a guarantee standing behind the duties at risk for the whole journey. That machinery is why the coastal treasury can release a foreign-bound container without collecting duty — the revenue is not unprotected, it is secured, and the security is called upon if the goods never exit the regime.</w:t>
      </w:r>
    </w:p>
    <w:p>
      <w:r>
        <w:t>Answer 1 states the exact opposite of the definition: transit goods are under customs control throughout, never exempt from it. Answer 3 reaches for ownership, which is not the mechanism; duties are suspended because the goods are not entering that market, and it is the guarantee — not a theory of possession — that answers for them if they do. Answer 4 is the misreading the lesson's closing note opens with: transit is a procedure with conditions and a price for breaking them, not a routing discount.</w:t>
      </w:r>
    </w:p>
    <w:p>
      <w:r>
        <w:t>The takeaway: transit is borrowed trust — the guarantee is the money, the seal the evidence, the single document the continuity.</w:t>
      </w:r>
    </w:p>
    <w:p>
      <w:r>
        <w:rPr>
          <w:b/>
        </w:rPr>
        <w:t>Question 5 (tests lesson 12.2)</w:t>
      </w:r>
    </w:p>
    <w:p>
      <w:r>
        <w:rPr>
          <w:b/>
        </w:rPr>
        <w:t xml:space="preserve"> 5</w:t>
      </w:r>
    </w:p>
    <w:p>
      <w:r>
        <w:t>A truck carrying goods under a regional transit arrangement toward a landlocked destination stops overnight in the transit country it is passing through. A local merchant offers to buy part of the load on the spot, at a price the crew finds attractive. The driver is tempted, and the escort reasons that selling goods the truck is already carrying is an ordinary commercial decision.</w:t>
      </w:r>
    </w:p>
    <w:p>
      <w:r>
        <w:t>Which statement best describes the position?</w:t>
      </w:r>
    </w:p>
    <w:p>
      <w:pPr>
        <w:ind w:left="360"/>
      </w:pPr>
      <w:r>
        <w:t>1. The crew may sell if the buyer pays the equivalent of the import duty afterwards, since the revenue is what the transit state actually cares about.</w:t>
      </w:r>
    </w:p>
    <w:p>
      <w:pPr>
        <w:ind w:left="360"/>
      </w:pPr>
      <w:r>
        <w:t>2. Selling part of the load is an ordinary commercial decision for the crew: the goods are physically in the country, and a sale between willing parties is no concern of customs.</w:t>
      </w:r>
    </w:p>
    <w:p>
      <w:pPr>
        <w:ind w:left="360"/>
      </w:pPr>
      <w:r>
        <w:t>3. The sale is permissible provided the remainder of the cargo stays sealed and the journey continues on the declared route, since only a full diversion breaks the transit.</w:t>
      </w:r>
    </w:p>
    <w:p>
      <w:pPr>
        <w:ind w:left="360"/>
      </w:pPr>
      <w:r>
        <w:t>4. Goods in transit never enter free circulation in the transit country: they may not be sold, unloaded, or diverted there except with customs authority, and a roadside sale would put dutiable goods into the local market, trigger a claim on the guarantee, and turn the movement into an investigation. ✓</w:t>
      </w:r>
    </w:p>
    <w:p>
      <w:r>
        <w:rPr>
          <w:b/>
        </w:rPr>
        <w:t>Correct answer: Answer 4</w:t>
      </w:r>
    </w:p>
    <w:p>
      <w:r>
        <w:rPr>
          <w:b/>
          <w:i/>
        </w:rPr>
        <w:t>Explanation</w:t>
      </w:r>
    </w:p>
    <w:p>
      <w:r>
        <w:t>The correct answer is Answer 4.</w:t>
      </w:r>
    </w:p>
    <w:p>
      <w:r>
        <w:t>The rule the temptation collides with is absolute: goods in transit never enter free circulation in the transit country. They may not be sold, unloaded, or opened there except with customs authority, because the entire regional arrangement — one country's gateway serving another country's market — rests on the cargo passing through under control. A roadside sale is the exact event the guarantee exists to cover: dutiable goods leaking into the market of a state they were only passing through. The consequence pattern is fixed — the movement is held, the seal and document record is reconstructed, the customs authority whose revenue was at risk claims against the guarantee, and the guarantor pays before pursuing the declarant. The procedure ends, at best, in investigation and discharge refused — not in delivery.</w:t>
      </w:r>
    </w:p>
    <w:p>
      <w:r>
        <w:t>Answer 2 is the free-circulation misconception stated plainly: physical presence never converts transit cargo into stock the crew may trade. Answer 3 tries to quarantine the breach — unloading and selling part of the load is itself the prohibited act, whatever remains sealed behind it. Answer 1 invents a private settlement; only customs can authorise any entry of the goods into that market, and a side payment between buyer and crew is not that authority — the duty consequence follows the event, not the arrangement.</w:t>
      </w:r>
    </w:p>
    <w:p>
      <w:r>
        <w:t>The takeaway: transit cargo passes through a country under control, not through its market — the seal and the guarantee travel with the goods precisely so that the temptation finds no door.</w:t>
      </w:r>
    </w:p>
    <w:p>
      <w:r>
        <w:rPr>
          <w:b/>
        </w:rPr>
        <w:t>Question 6 (tests lesson 12.2)</w:t>
      </w:r>
    </w:p>
    <w:p>
      <w:r>
        <w:rPr>
          <w:b/>
        </w:rPr>
        <w:t xml:space="preserve"> 6</w:t>
      </w:r>
    </w:p>
    <w:p>
      <w:r>
        <w:t>A truck moving under a regional transit arrangement finds the authorised route blocked by a flooded river crossing, with the transit period still running. The driver proposes to take a faster alternative road that rejoins the corridor beyond the obstruction; the escort suggests noting the change by hand on the transit document to keep the file tidy.</w:t>
      </w:r>
    </w:p>
    <w:p>
      <w:r>
        <w:t>Which response reflects the transporter's responsibilities under the arrangement?</w:t>
      </w:r>
    </w:p>
    <w:p>
      <w:pPr>
        <w:ind w:left="360"/>
      </w:pPr>
      <w:r>
        <w:t>1. Contact the transit customs office without delay, report the obstruction, and obtain authority for the diversion before leaving the authorised route, because route and period are conditions of the release and an unauthorised diversion is the classic transit offence. ✓</w:t>
      </w:r>
    </w:p>
    <w:p>
      <w:pPr>
        <w:ind w:left="360"/>
      </w:pPr>
      <w:r>
        <w:t>2. Take the alternative road and note the change by hand on the transit document, since the document belongs to the operator and a tidy annotation keeps the file consistent.</w:t>
      </w:r>
    </w:p>
    <w:p>
      <w:pPr>
        <w:ind w:left="360"/>
      </w:pPr>
      <w:r>
        <w:t>3. Take the alternative road without formality as long as the transit period is still met and the seal remains intact, because the conditions attach to the goods rather than to the road.</w:t>
      </w:r>
    </w:p>
    <w:p>
      <w:pPr>
        <w:ind w:left="360"/>
      </w:pPr>
      <w:r>
        <w:t>4. Abandon the transit at the obstruction and enter the goods for import in the transit country, since a procedure whose route has failed cannot lawfully continue at all.</w:t>
      </w:r>
    </w:p>
    <w:p>
      <w:r>
        <w:rPr>
          <w:b/>
        </w:rPr>
        <w:t>Correct answer: Answer 1</w:t>
      </w:r>
    </w:p>
    <w:p>
      <w:r>
        <w:rPr>
          <w:b/>
          <w:i/>
        </w:rPr>
        <w:t>Explanation</w:t>
      </w:r>
    </w:p>
    <w:p>
      <w:r>
        <w:t>The correct answer is Answer 1.</w:t>
      </w:r>
    </w:p>
    <w:p>
      <w:r>
        <w:t>Route and period are conditions of the release, not suggestions. The movement was released on an authorised route for a defined transit period, and complying with both is a legal obligation with a price attached, not a planning preference the driver may weigh against the schedule. Where the route is blocked, the transporter's duty is to contact the transit customs office and obtain authority before leaving the authorised route — and to do so immediately, because in transit an unreported anomaly hardens into a suspected irregularity with time. Diversion without authorisation is the classic transit offence, the exact event the guarantee chain answers for, and it is committed the moment the truck turns, however honest the purpose.</w:t>
      </w:r>
    </w:p>
    <w:p>
      <w:r>
        <w:t>Answer 2 adds the handwritten annotation: nothing in the transit file may be altered except by or under the authority of customs, and an unauthorised alteration converts a delay into an irregularity with a gap in the record. Answer 3 rests on the seal alone; the conditions travel as a set, and an intact seal does not supervise the route. Answer 4 abandons the procedure altogether: entering the goods for import in a country that was never their destination triggers duties and formalities there and substitutes one compliance failure for another.</w:t>
      </w:r>
    </w:p>
    <w:p>
      <w:r>
        <w:t>The takeaway: deviation is never the driver's scheduling decision — report early, obtain authority, and let the record tell the story customs released.</w:t>
      </w:r>
    </w:p>
    <w:p>
      <w:r>
        <w:rPr>
          <w:b/>
        </w:rPr>
        <w:t>Question 7 (tests lesson 12.3)</w:t>
      </w:r>
    </w:p>
    <w:p>
      <w:r>
        <w:rPr>
          <w:b/>
        </w:rPr>
        <w:t xml:space="preserve"> 7</w:t>
      </w:r>
    </w:p>
    <w:p>
      <w:r>
        <w:t>A trading company in Accra supplies electrical equipment to a buyer in a landlocked neighbouring capital: the consignment moves by sea to a coastal gateway and onward by road under transit. After a troubled first move, a review finds that every individual party performed competently — the transporter left on time, the terminal handled cleanly, each agent processed its own country's papers correctly. Yet the move still stalled: the transit guarantee was never confirmed, the border agent was never told the truck had departed, and the delivery booking at destination was never made. Each party had assumed another was handling it.</w:t>
      </w:r>
    </w:p>
    <w:p>
      <w:r>
        <w:t>Which statement best diagnoses the failure and its remedy?</w:t>
      </w:r>
    </w:p>
    <w:p>
      <w:pPr>
        <w:ind w:left="360"/>
      </w:pPr>
      <w:r>
        <w:t>1. The parties were individually at fault after all: competence reviews and refresher training for each of them would have prevented the three gaps.</w:t>
      </w:r>
    </w:p>
    <w:p>
      <w:pPr>
        <w:ind w:left="360"/>
      </w:pPr>
      <w:r>
        <w:t>2. The move lacked a named orchestrator owning the whole journey: when nobody holds the plan, every party optimises its own piece and the interfaces belong to no one; the remedy is to name the lead forwarder as orchestrator and give it authority to set the plan, hold a departure when a document line is red, and demand status from every party. ✓</w:t>
      </w:r>
    </w:p>
    <w:p>
      <w:pPr>
        <w:ind w:left="360"/>
      </w:pPr>
      <w:r>
        <w:t>3. Written coordination artifacts were unnecessary on a familiar corridor: experienced parties know their jobs, and the paperwork of matrices and plans adds delay without adding control.</w:t>
      </w:r>
    </w:p>
    <w:p>
      <w:pPr>
        <w:ind w:left="360"/>
      </w:pPr>
      <w:r>
        <w:t>4. The remedy is volume: every party should update every other party constantly by telephone and message, because coordination means more communication.</w:t>
      </w:r>
    </w:p>
    <w:p>
      <w:r>
        <w:rPr>
          <w:b/>
        </w:rPr>
        <w:t>Correct answer: Answer 2</w:t>
      </w:r>
    </w:p>
    <w:p>
      <w:r>
        <w:rPr>
          <w:b/>
          <w:i/>
        </w:rPr>
        <w:t>Explanation</w:t>
      </w:r>
    </w:p>
    <w:p>
      <w:r>
        <w:t>The correct answer is Answer 2.</w:t>
      </w:r>
    </w:p>
    <w:p>
      <w:r>
        <w:t>The lesson's diagnosis fits exactly: the commonest coordination failure is not incompetence but the absence of a named orchestrator. When nobody owns the whole journey, every party manages its own piece intelligently — the transporter its departure, each agent its own queue — and the interfaces between the pieces belong to no one: the guarantee no one confirmed, the departure no one announced, the booking no one made. The remedy is structural, not motivational: name the orchestrator, usually the lead freight forwarder, and give the role the authority it requires — to set the plan, to hold a departure when a document line is red, and to demand status from every party on the responsibility matrix.</w:t>
      </w:r>
    </w:p>
    <w:p>
      <w:r>
        <w:t>Answer 1 blames competence where the review found none missing; retraining competent parties leaves the blank cells blank, because the gaps were between the parties, not inside them. Answer 3 discards the artifacts that make coordination explicit — the responsibility matrix, the milestone plan, the document matrix, the communication rhythm — on the strength of familiarity, which is precisely the assumption cross-border moves exist to test. Answer 4 is the volume misconception: coordination is better-aimed communication tied to milestones and named channels, and an operation in which everyone telephones everyone about everything is not coordinated, it is loud.</w:t>
      </w:r>
    </w:p>
    <w:p>
      <w:r>
        <w:t>The takeaway: if the question of who is coordinating this move has no single name as its answer, the move does not yet have a plan.</w:t>
      </w:r>
    </w:p>
    <w:p>
      <w:r>
        <w:rPr>
          <w:b/>
        </w:rPr>
        <w:t>Question 8 (tests lesson 12.3)</w:t>
      </w:r>
    </w:p>
    <w:p>
      <w:r>
        <w:rPr>
          <w:b/>
        </w:rPr>
        <w:t xml:space="preserve"> 8</w:t>
      </w:r>
    </w:p>
    <w:p>
      <w:r>
        <w:t>On a multi-country consignment, the coordinator keeps the document list as a working file to be completed as the journey goes, reasoning that any gap can be fixed en route with emails. Two days after departure the truck halts at the first border: a certificate the goods require there was never obtained, and the fix that would have taken minutes at origin now takes days of long-distance chasing while the load stands still.</w:t>
      </w:r>
    </w:p>
    <w:p>
      <w:r>
        <w:t>Which statement best captures the discipline the coordinator missed?</w:t>
      </w:r>
    </w:p>
    <w:p>
      <w:pPr>
        <w:ind w:left="360"/>
      </w:pPr>
      <w:r>
        <w:t>1. Documents are verified at each interface as custody passes, so checking en route is the designed control, and assembling the file earlier would add nothing to it.</w:t>
      </w:r>
    </w:p>
    <w:p>
      <w:pPr>
        <w:ind w:left="360"/>
      </w:pPr>
      <w:r>
        <w:t>2. Digital systems make the document matrix unnecessary: a single-window declaration and electronic transit data assemble and validate the file on their own as the move proceeds.</w:t>
      </w:r>
    </w:p>
    <w:p>
      <w:pPr>
        <w:ind w:left="360"/>
      </w:pPr>
      <w:r>
        <w:t>3. The document matrix is completed before the goods move and audited row by row before departure, because documents are the permission slips that let each interface function, and a gap discovered at a border cannot be conjured there. ✓</w:t>
      </w:r>
    </w:p>
    <w:p>
      <w:pPr>
        <w:ind w:left="360"/>
      </w:pPr>
      <w:r>
        <w:t>4. The receiving border agent owns every document gap on arrival, so the origin coordinator had no outstanding duty once the truck had been dispatched.</w:t>
      </w:r>
    </w:p>
    <w:p>
      <w:r>
        <w:rPr>
          <w:b/>
        </w:rPr>
        <w:t>Correct answer: Answer 3</w:t>
      </w:r>
    </w:p>
    <w:p>
      <w:r>
        <w:rPr>
          <w:b/>
          <w:i/>
        </w:rPr>
        <w:t>Explanation</w:t>
      </w:r>
    </w:p>
    <w:p>
      <w:r>
        <w:t>The correct answer is Answer 3.</w:t>
      </w:r>
    </w:p>
    <w:p>
      <w:r>
        <w:t>The document matrix records, for every document the move needs, the node at which it is required, who prepares it, who submits it, and its status — and the lesson attaches two disciplines to it: complete the matrix before the goods move, and audit it row by row before departure. The reason is structural. Documents are the permission slips that let each interface function: a declaration cannot be lodged until permits exist, and a truck cannot cross in transit until the transit document is in order behind its guarantee. A document discovered missing at a border cannot be conjured there. The audit costs minutes at origin; the same gap on the road costs days of long-distance chasing, with the goods standing still and every downstream clock running.</w:t>
      </w:r>
    </w:p>
    <w:p>
      <w:r>
        <w:t>Answer 1 points at a real practice — document sets are checked as custody passes at each handover — but handover checks verify a complete set; they do not assemble one, and they operate at the point where a missing document is most expensive. Answer 2 overstates the systems: single windows and electronic transit accelerate validated data, they do not obtain certificates that were never applied for, and data quality governs everything downstream. Answer 4 misplaces ownership: the matrix names the preparing party at origin, and ownership does not migrate to whoever receives the truck.</w:t>
      </w:r>
    </w:p>
    <w:p>
      <w:r>
        <w:t>The takeaway: documents gate every downstream interface, so audit the matrix before departure — while every problem is still cheap.</w:t>
      </w:r>
    </w:p>
    <w:p>
      <w:r>
        <w:rPr>
          <w:b/>
        </w:rPr>
        <w:t>Question 9 (tests lesson 12.3)</w:t>
      </w:r>
    </w:p>
    <w:p>
      <w:r>
        <w:rPr>
          <w:b/>
        </w:rPr>
        <w:t xml:space="preserve"> 9</w:t>
      </w:r>
    </w:p>
    <w:p>
      <w:r>
        <w:t>A forwarder running a transit consignment toward a landlocked market lodges the movement's data with the next border office and sends document copies and schedule details to the destination agent before the truck leaves the coastal port. A colleague objects that the effort is wasted: the papers travel with the truck anyway, and the office and the agent will see everything on arrival.</w:t>
      </w:r>
    </w:p>
    <w:p>
      <w:r>
        <w:t>Which statement best assesses the forwarder's practice?</w:t>
      </w:r>
    </w:p>
    <w:p>
      <w:pPr>
        <w:ind w:left="360"/>
      </w:pPr>
      <w:r>
        <w:t>1. The forwarder is right: information should travel ahead of the goods, because advance data lets the next office risk-assess and prepare before the truck arrives, and it lets the destination agent arrange clearance, transport, and labour for the plan that will actually arrive. ✓</w:t>
      </w:r>
    </w:p>
    <w:p>
      <w:pPr>
        <w:ind w:left="360"/>
      </w:pPr>
      <w:r>
        <w:t>2. The colleague is right: presenting the transit document at every office is what the procedure requires, so advance copies and early schedules add nothing that the carried papers do not already provide.</w:t>
      </w:r>
    </w:p>
    <w:p>
      <w:pPr>
        <w:ind w:left="360"/>
      </w:pPr>
      <w:r>
        <w:t>3. Both are partly right: advance data helps the office, but schedule details should be withheld from the destination agent until the goods physically arrive, so that changed plans create no obligations.</w:t>
      </w:r>
    </w:p>
    <w:p>
      <w:pPr>
        <w:ind w:left="360"/>
      </w:pPr>
      <w:r>
        <w:t>4. The forwarder's practice substitutes for the border formalities: with the data lodged ahead, the seal and document checks at the crossing can be spared for that movement.</w:t>
      </w:r>
    </w:p>
    <w:p>
      <w:r>
        <w:rPr>
          <w:b/>
        </w:rPr>
        <w:t>Correct answer: Answer 1</w:t>
      </w:r>
    </w:p>
    <w:p>
      <w:r>
        <w:rPr>
          <w:b/>
          <w:i/>
        </w:rPr>
        <w:t>Explanation</w:t>
      </w:r>
    </w:p>
    <w:p>
      <w:r>
        <w:t>The correct answer is Answer 1.</w:t>
      </w:r>
    </w:p>
    <w:p>
      <w:r>
        <w:t>The decisive principle of information exchange is that information should travel ahead of the goods. Data lodged with the next office before the truck arrives lets that office risk-assess, decide, and sometimes clear in advance, so the border spends minutes rather than hours on a compliant movement. Document copies and schedule details held by the destination agent before departure let it arrange clearance, transport, and labour against the plan that will actually arrive. Goods that outrun their information arrive to unprepared offices and unmade arrangements — delay purchased twice, once in waiting and once in confusion.</w:t>
      </w:r>
    </w:p>
    <w:p>
      <w:r>
        <w:t>Answer 2 is right that the transit document must travel with the truck and be presented at every office — but legal presentation and advance preparation are complements, not substitutes: the carried document satisfies the procedure, while the advance data prepares the decision. Answer 3 manufactures information asymmetry: destination arrangements depend on the schedule, which is exactly why the agent must hold it early, and when a plan changes the revision travels to every affected party rather than being withheld until arrival. Answer 4 confuses acceleration with waiver — pre-arrival data speeds the risk decision, but the seal is still verified by eyes and hands at the crossing, and the goods are still what the discharge must account for.</w:t>
      </w:r>
    </w:p>
    <w:p>
      <w:r>
        <w:t>The takeaway: data sent once, to everyone who needs it, before it is needed — the border should confirm, not discover.</w:t>
      </w:r>
    </w:p>
    <w:p>
      <w:r>
        <w:rPr>
          <w:b/>
        </w:rPr>
        <w:t>Question 10 (tests lesson 12.4)</w:t>
      </w:r>
    </w:p>
    <w:p>
      <w:r>
        <w:rPr>
          <w:b/>
        </w:rPr>
        <w:t xml:space="preserve"> 10</w:t>
      </w:r>
    </w:p>
    <w:p>
      <w:r>
        <w:t>A distribution manager assembles a container's journey under separate contracts: a booking with a shipping line for the sea leg, and a separate contract with a rail operator for the inland leg. A colleague reviews the file and concludes: because the contracts are separate, this cannot be an intermodal movement, and the container will have to be unpacked and its goods re-handled at each mode change.</w:t>
      </w:r>
    </w:p>
    <w:p>
      <w:r>
        <w:t>Which statement best assesses the colleague's reasoning?</w:t>
      </w:r>
    </w:p>
    <w:p>
      <w:pPr>
        <w:ind w:left="360"/>
      </w:pPr>
      <w:r>
        <w:t>1. The colleague is right: separate contracts oblige each carrier to unpack and repack the goods on its own leg, so re-handling at each mode change is the price of assembling a journey.</w:t>
      </w:r>
    </w:p>
    <w:p>
      <w:pPr>
        <w:ind w:left="360"/>
      </w:pPr>
      <w:r>
        <w:t>2. The colleague has the term wrong but the practice right: any movement booked on separate contracts is through transport, and through transport always involves handling the goods between stages.</w:t>
      </w:r>
    </w:p>
    <w:p>
      <w:pPr>
        <w:ind w:left="360"/>
      </w:pPr>
      <w:r>
        <w:t>3. The colleague has tied the loading unit to the contracts, but the two questions are separate: intermodal describes goods moving in the same loading unit across modes without handling the goods themselves, whatever the contract shape — separate contracts per leg are fully compatible with one container carried unopened throughout, and multimodal is what a single contract with one responsible operator would add. ✓</w:t>
      </w:r>
    </w:p>
    <w:p>
      <w:pPr>
        <w:ind w:left="360"/>
      </w:pPr>
      <w:r>
        <w:t>4. The colleague is wrong only about the label: a journey combining sea and rail is automatically multimodal, because the sea carrier's booking always imposes a single contract covering the inland leg.</w:t>
      </w:r>
    </w:p>
    <w:p>
      <w:r>
        <w:rPr>
          <w:b/>
        </w:rPr>
        <w:t>Correct answer: Answer 3</w:t>
      </w:r>
    </w:p>
    <w:p>
      <w:r>
        <w:rPr>
          <w:b/>
          <w:i/>
        </w:rPr>
        <w:t>Explanation</w:t>
      </w:r>
    </w:p>
    <w:p>
      <w:r>
        <w:t>The correct answer is Answer 3.</w:t>
      </w:r>
    </w:p>
    <w:p>
      <w:r>
        <w:t>The colleague has welded together two questions the lesson teaches to ask separately. Intermodal transport is defined physically: goods moving by multiple modes in the same loading unit, typically a container, without handling the goods themselves during the mode changes — and that definition says nothing about contracts. Multimodal transport is defined commercially: at least two modes under a single multimodal transport contract, with one operator contracting as principal and answering for the whole journey. A container packed once at origin, lifted from vessel to rail wagon, and opened only at destination is an intermodal movement whether the legs were bought as one service or assembled under separate contracts; the contract shape decides only whether the movement is also multimodal, and who answers for it end to end.</w:t>
      </w:r>
    </w:p>
    <w:p>
      <w:r>
        <w:t>Answer 1 invents a re-handling rule: nothing in a separate sea contract obliges anyone to cut the container open at the rail transfer, and the unchanged loading unit is precisely the economy intermodal exists to capture. Answer 2 misdefines through transport, which is the umbrella term for door-to-door movements of any contractual shape, sold under one document or assembled. Answer 4 invents an imposed contract: a sea booking does not by itself create a multimodal contract covering the inland leg.</w:t>
      </w:r>
    </w:p>
    <w:p>
      <w:r>
        <w:t>The takeaway: ask whether the loading unit stayed unchanged, and separately, who has contracted to answer for the journey — neither answer implies the other.</w:t>
      </w:r>
    </w:p>
    <w:p>
      <w:r>
        <w:rPr>
          <w:b/>
        </w:rPr>
        <w:t>Question 11 (tests lesson 12.4)</w:t>
      </w:r>
    </w:p>
    <w:p>
      <w:r>
        <w:rPr>
          <w:b/>
        </w:rPr>
        <w:t xml:space="preserve"> 11</w:t>
      </w:r>
    </w:p>
    <w:p>
      <w:r>
        <w:t>An importer buys machinery overseas on terms that leave the carriage to the buyer, and assembles the journey itself: a shipping line for the sea leg to the coastal port, a rail operator for the inland leg, and a haulier for delivery to the warehouse. At the warehouse, several machines show crush damage. The cases left the overseas port in apparent good order, no handover record localises the damage to a leg, and the transfer between the port terminal and the rail operator took place in a yard that neither contract clearly covered.</w:t>
      </w:r>
    </w:p>
    <w:p>
      <w:r>
        <w:t>Which statement best describes the buyer's claims position?</w:t>
      </w:r>
    </w:p>
    <w:p>
      <w:pPr>
        <w:ind w:left="360"/>
      </w:pPr>
      <w:r>
        <w:t>1. The three carriers are jointly liable for the whole journey, so the buyer may recover the full loss from whichever of them it chooses to pursue.</w:t>
      </w:r>
    </w:p>
    <w:p>
      <w:pPr>
        <w:ind w:left="360"/>
      </w:pPr>
      <w:r>
        <w:t>2. The claim follows the leg: under separate contracts each carrier answers only for its own performance, so the buyer must localise the damage to a leg and claim under that leg's contract — and where no record localises it, each carrier can point to the leg after its own, while the seam between the contracts may belong to no carrier at all. ✓</w:t>
      </w:r>
    </w:p>
    <w:p>
      <w:pPr>
        <w:ind w:left="360"/>
      </w:pPr>
      <w:r>
        <w:t>3. The claim fails outright: goods that travelled under more than one contract cannot be claimed for at all, whatever the local evidence shows.</w:t>
      </w:r>
    </w:p>
    <w:p>
      <w:pPr>
        <w:ind w:left="360"/>
      </w:pPr>
      <w:r>
        <w:t>4. The last carrier in the chain answers by default, because responsibility passes forward at each handover and ends with the party that delivered the goods to the warehouse.</w:t>
      </w:r>
    </w:p>
    <w:p>
      <w:r>
        <w:rPr>
          <w:b/>
        </w:rPr>
        <w:t>Correct answer: Answer 2</w:t>
      </w:r>
    </w:p>
    <w:p>
      <w:r>
        <w:rPr>
          <w:b/>
          <w:i/>
        </w:rPr>
        <w:t>Explanation</w:t>
      </w:r>
    </w:p>
    <w:p>
      <w:r>
        <w:t>The correct answer is Answer 2.</w:t>
      </w:r>
    </w:p>
    <w:p>
      <w:r>
        <w:t>Under separate contracts, each carrier is responsible for its own leg under its own contract — the line under its bill of lading, the rail operator under its consignment note, the haulier under its road contract — so the claim follows the leg. The buyer must first localise the damage; where the evidence cannot, each carrier can point to the leg after its own, and the claimant carries a burden of proof it cannot discharge. Worse, the seams between the contracts — here, the terminal yard between discharge and the rail pickup — may belong to no carrier's clear cover at all, falling to whichever party let the gap exist: usually the one who assembled the legs. This is the claims complexity of assembled transport.</w:t>
      </w:r>
    </w:p>
    <w:p>
      <w:r>
        <w:t>Answer 1 invents a joint liability that separate contracts do not create; each contract binds only its own parties to its own leg. Answer 3 overstates the position: the claim is not impossible, it is unbundled — damage localised to a leg is claimable against that leg's carrier, which is exactly why the handover records the lesson demands are, under assembled transport, the claim itself. Answer 4 invents a forward-rolling default; responsibility does not pass to whoever happened to deliver last.</w:t>
      </w:r>
    </w:p>
    <w:p>
      <w:r>
        <w:t>Under a single multimodal contract the same loss would have one address: the MTO answers from receipt to delivery regardless of the leg, then pursues recovery inside its own network.</w:t>
      </w:r>
    </w:p>
    <w:p>
      <w:r>
        <w:t>The takeaway: under separate contracts an unknown leg means an orphaned claim — the through-document exists to give the claim an address.</w:t>
      </w:r>
    </w:p>
    <w:p>
      <w:r>
        <w:rPr>
          <w:b/>
        </w:rPr>
        <w:t>Question 12 (tests lesson 12.4)</w:t>
      </w:r>
    </w:p>
    <w:p>
      <w:r>
        <w:rPr>
          <w:b/>
        </w:rPr>
        <w:t xml:space="preserve"> 12</w:t>
      </w:r>
    </w:p>
    <w:p>
      <w:r>
        <w:t>To win a contract on the fastest promised delivery, a planner designs a multimodal move with zero planned dwell at the road leg's border crossing, calculating that customs and transit formalities should take no meaningful time, and argues before the board that buffer time is wasted time that only erodes the quotation.</w:t>
      </w:r>
    </w:p>
    <w:p>
      <w:r>
        <w:t>Which statement best assesses the design?</w:t>
      </w:r>
    </w:p>
    <w:p>
      <w:pPr>
        <w:ind w:left="360"/>
      </w:pPr>
      <w:r>
        <w:t>1. The design is sound: a promised delivery date disciplines the whole chain, and planning for delay would only invite it.</w:t>
      </w:r>
    </w:p>
    <w:p>
      <w:pPr>
        <w:ind w:left="360"/>
      </w:pPr>
      <w:r>
        <w:t>2. Buffer belongs at seaports, where congestion is known and documented; a land border crossing needs no planned dwell, because its formalities are procedural rather than physical.</w:t>
      </w:r>
    </w:p>
    <w:p>
      <w:pPr>
        <w:ind w:left="360"/>
      </w:pPr>
      <w:r>
        <w:t>3. Any ordinary formalities can be absorbed by making up time on the open road, so planned dwell at the border can safely be set to zero.</w:t>
      </w:r>
    </w:p>
    <w:p>
      <w:pPr>
        <w:ind w:left="360"/>
      </w:pPr>
      <w:r>
        <w:t>4. The planner has confused the two dwellings: planned dwell at an interface is a buffer — time bought so that a late arrival or a slow examination is absorbed where it is cheap — while unplanned dwell is delay discovered at the worst point of the chain, with the onward legs already booked and the storage and demurrage clocks ready to run; buffers are risk management with a calendar, and each should carry a milestone so its consumption is noticed while alternatives still exist. ✓</w:t>
      </w:r>
    </w:p>
    <w:p>
      <w:r>
        <w:rPr>
          <w:b/>
        </w:rPr>
        <w:t>Correct answer: Answer 4</w:t>
      </w:r>
    </w:p>
    <w:p>
      <w:r>
        <w:rPr>
          <w:b/>
          <w:i/>
        </w:rPr>
        <w:t>Explanation</w:t>
      </w:r>
    </w:p>
    <w:p>
      <w:r>
        <w:t>The correct answer is Answer 4.</w:t>
      </w:r>
    </w:p>
    <w:p>
      <w:r>
        <w:t>Planned dwell and unplanned dwell are different animals wearing the same number of hours. Dwell planned at an interface is a buffer: time bought on purpose so that a late arrival, a slow examination, or a missed connection is absorbed where it is cheap — before the onward legs are booked against a promise. Dwell that surprises is delay discovered at the worst point of the chain, with the next leg already scheduled and the demurrage and storage clocks ready to run. A plan without buffers assumes an ordinary day, which cross-border moves rarely provide. Buffers are risk management with a calendar, and each should carry its own milestone, so that when one is eaten, someone notices while alternatives still exist.</w:t>
      </w:r>
    </w:p>
    <w:p>
      <w:r>
        <w:t>Answer 1 lets the promise stand in for the plan; a delivery date disciplines nothing about the variance it must survive. Answer 2 confines friction to seaports, but the module locates it wherever control points and connections stand, and a border crossing is exactly such a seam: transit formalities inside a multimodal move need time and documents reserved, not treated as the driver's private concern. Answer 3 proposes to drive standing time back on the open road; hours consumed at a control point are not recoverable at speed, and the pressure to recover them is what produces route offences.</w:t>
      </w:r>
    </w:p>
    <w:p>
      <w:r>
        <w:t>The takeaway: design each interface's clock deliberately — the buffer is purchased insurance, priced in hours, against failures priced in missed deliveries.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