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License to Live: Medical Information Access System</w:t>
      </w:r>
    </w:p>
    <w:p>
      <w:pPr>
        <w:jc w:val="center"/>
      </w:pPr>
      <w:r>
        <w:rPr>
          <w:b/>
          <w:bCs/>
          <w:sz w:val="28"/>
          <w:szCs w:val="28"/>
        </w:rPr>
        <w:t xml:space="preserve">Entity Relationship Diagram (ERD) Design Document</w:t>
      </w:r>
    </w:p>
    <w:p>
      <w:pPr>
        <w:spacing w:after="240"/>
        <w:jc w:val="center"/>
      </w:pPr>
      <w:r>
        <w:rPr>
          <w:sz w:val="22"/>
          <w:szCs w:val="22"/>
        </w:rPr>
        <w:t xml:space="preserve">Database: mias_db | MySQL 8.0.43</w:t>
      </w:r>
    </w:p>
    <w:p>
      <w:pPr>
        <w:pStyle w:val="Heading1"/>
      </w:pPr>
      <w:r>
        <w:t xml:space="preserve">1. System Overview</w:t>
      </w:r>
    </w:p>
    <w:p>
      <w:pPr>
        <w:spacing w:after="120"/>
      </w:pPr>
      <w:r>
        <w:t xml:space="preserve">The License to Live MIAS is a secure healthcare database system that links critical patient medical information to state-issued driver's licenses. The system enables rapid access to essential health data during emergencies when patients cannot communicate.</w:t>
      </w:r>
    </w:p>
    <w:p>
      <w:pPr>
        <w:spacing w:after="240"/>
      </w:pPr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t xml:space="preserve">2D barcode scanner integration for driver's license data capture</w:t>
      </w:r>
    </w:p>
    <w:p>
      <w:pPr>
        <w:pStyle w:val="ListParagraph"/>
        <w:numPr>
          <w:ilvl w:val="0"/>
          <w:numId w:val="2"/>
        </w:numPr>
      </w:pPr>
      <w:r>
        <w:t xml:space="preserve">Comprehensive medical information storage and retrieval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for healthcare professionals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Audit logging for security and compliance</w:t>
      </w:r>
    </w:p>
    <w:p>
      <w:pPr>
        <w:pStyle w:val="Heading1"/>
      </w:pPr>
      <w:r>
        <w:t xml:space="preserve">2. Database Entities</w:t>
      </w:r>
    </w:p>
    <w:p>
      <w:pPr>
        <w:pStyle w:val="Heading2"/>
      </w:pPr>
      <w:r>
        <w:t xml:space="preserve">2.1 Patients (Primary Entity)</w:t>
      </w:r>
    </w:p>
    <w:p>
      <w:pPr>
        <w:spacing w:after="120"/>
      </w:pPr>
      <w:r>
        <w:t xml:space="preserve">Central entity containing driver's license and personal identification data.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patient_id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AUTO_INCREMENT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license_number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VARCHAR(50) UNIQUE NOT NULL (from 2D barcode scan)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first_name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 NOT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last_name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 NOT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date_of_birth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NOT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VARCHAR(255)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zip_code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VARCHAR(150)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blood_type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VARCHAR(5) (A+, A-, B+, B-, AB+, AB-, O+, O-)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created_at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 DEFAULT CURRENT_TIMESTAMP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updated_at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 DEFAULT CURRENT_TIMESTAMP ON UPDATE CURRENT_TIMESTAMP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 xml:space="preserve">2.2 Medical_Conditions</w:t>
      </w:r>
    </w:p>
    <w:p>
      <w:pPr>
        <w:spacing w:after="120"/>
      </w:pPr>
      <w:r>
        <w:t xml:space="preserve">Stores chronic medical conditions and diagnoses for each patient.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condition_id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AUTO_INCREMENT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patient_id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NOT NULL, FOREIGN KEY REFERENCES Patients(patient_id)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condition_name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VARCHAR(200) NOT NULL (e.g., Diabetes Type 2, Hypertension)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diagnosis_date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VARCHAR(20) (Mild, Moderate, Severe, Critical)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 xml:space="preserve">2.3 Allergies</w:t>
      </w:r>
    </w:p>
    <w:p>
      <w:pPr>
        <w:spacing w:after="120"/>
      </w:pPr>
      <w:r>
        <w:t xml:space="preserve">Records all known allergies including medication, food, and environmental allergies.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allergy_id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AUTO_INCREMENT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patient_id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NOT NULL, FOREIGN KEY REFERENCES Patients(patient_id)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allergen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VARCHAR(150) NOT NULL (e.g., Penicillin, Peanuts, Latex)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allergy_type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VARCHAR(50) (Medication, Food, Environmental, Other)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reaction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VARCHAR(255) (e.g., Anaphylaxis, Hives, Difficulty breathing)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VARCHAR(20) (Mild, Moderate, Severe, Life-threatening)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 xml:space="preserve">2.4 Medications</w:t>
      </w:r>
    </w:p>
    <w:p>
      <w:pPr>
        <w:spacing w:after="120"/>
      </w:pPr>
      <w:r>
        <w:t xml:space="preserve">Tracks current and historical medications prescribed to patients.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medication_id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AUTO_INCREMENT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patient_id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NOT NULL, FOREIGN KEY REFERENCES Patients(patient_id)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medication_name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VARCHAR(200) NOT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dosage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 (e.g., 500mg, 10ml)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 (e.g., Twice daily, Every 6 hours)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start_date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NOT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end_date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(NULL if currently active)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prescribing_doctor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VARCHAR(150)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 xml:space="preserve">2.5 Vaccinations</w:t>
      </w:r>
    </w:p>
    <w:p>
      <w:pPr>
        <w:spacing w:after="120"/>
      </w:pPr>
      <w:r>
        <w:t xml:space="preserve">Records vaccination history for immunization tracking and compliance.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vaccination_id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AUTO_INCREMENT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patient_id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NOT NULL, FOREIGN KEY REFERENCES Patients(patient_id)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vaccine_name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VARCHAR(150) NOT NULL (e.g., COVID-19, Influenza, Tetanus)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administration_date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NOT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next_due_date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(for booster shots)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lot_number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VARCHAR(50)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administered_by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VARCHAR(150)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 xml:space="preserve">2.6 Insurance</w:t>
      </w:r>
    </w:p>
    <w:p>
      <w:pPr>
        <w:spacing w:after="120"/>
      </w:pPr>
      <w:r>
        <w:t xml:space="preserve">Stores healthcare insurance information for billing and coverage verification.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insurance_id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AUTO_INCREMENT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patient_id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NOT NULL, FOREIGN KEY REFERENCES Patients(patient_id)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provider_name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VARCHAR(150) NOT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policy_number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 NOT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group_number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effective_date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expiration_date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is_active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BOOLEAN DEFAULT TRUE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 xml:space="preserve">2.7 Emergency_Contacts</w:t>
      </w:r>
    </w:p>
    <w:p>
      <w:pPr>
        <w:spacing w:after="120"/>
      </w:pPr>
      <w:r>
        <w:t xml:space="preserve">Maintains emergency contact information for patient notification in critical situations.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contact_id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AUTO_INCREMENT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patient_id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NOT NULL, FOREIGN KEY REFERENCES Patients(patient_id)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contact_name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VARCHAR(150) NOT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relationship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VARCHAR(50) (Spouse, Parent, Sibling, Friend, Other)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phone_primary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VARCHAR(15) NOT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phone_secondary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VARCHAR(150)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priority_order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(1=primary, 2=secondary, etc.)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 xml:space="preserve">2.8 Healthcare_Providers</w:t>
      </w:r>
    </w:p>
    <w:p>
      <w:pPr>
        <w:spacing w:after="120"/>
      </w:pPr>
      <w:r>
        <w:t xml:space="preserve">Records authorized medical professionals who can access patient data.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provider_id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AUTO_INCREMENT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first_name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 NOT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last_name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 NOT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specialty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 (Cardiologist, Emergency Medicine,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license_number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VARCHAR(50) UNIQUE NOT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facility_name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VARCHAR(200)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VARCHAR(150) UNIQUE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is_active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BOOLEAN DEFAULT TRUE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 xml:space="preserve">2.9 Provider_Access (Junction Table)</w:t>
      </w:r>
    </w:p>
    <w:p>
      <w:pPr>
        <w:spacing w:after="120"/>
      </w:pPr>
      <w:r>
        <w:t xml:space="preserve">Links healthcare providers to patients they are authorized to access. Many-to-Many relationship.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access_id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AUTO_INCREMENT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patient_id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NOT NULL, FOREIGN KEY REFERENCES Patients(patient_id)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provider_id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NOT NULL, FOREIGN KEY REFERENCES Healthcare_Providers(provider_id)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granted_date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 DEFAULT CURRENT_TIMESTAMP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revoked_date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 NULL (NULL = currently active)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access_level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VARCHAR(20) (Full, ReadOnly, Emergency)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 xml:space="preserve">2.10 Access_Log (Audit Trail)</w:t>
      </w:r>
    </w:p>
    <w:p>
      <w:pPr>
        <w:spacing w:after="120"/>
      </w:pPr>
      <w:r>
        <w:t xml:space="preserve">Tracks all access to patient records for security, compliance, and audit purposes (HIPAA requirement).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log_id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AUTO_INCREMENT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patient_id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 NOT NULL, FOREIGN KEY REFERENCES Patients(patient_id)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provider_id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INT, FOREIGN KEY REFERENCES Healthcare_Providers(provider_id)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access_timestamp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 DEFAULT CURRENT_TIMESTAMP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action_type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VARCHAR(50) (View, Update, Create, Delete)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ip_address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VARCHAR(45) (supports IPv6)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details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(Description of what was accessed/changed)</w:t>
            </w:r>
          </w:p>
        </w:tc>
      </w:tr>
    </w:tbl>
    <w:p>
      <w:pPr>
        <w:spacing w:before="360" w:after="0"/>
      </w:pPr>
    </w:p>
    <w:p>
      <w:pPr>
        <w:pStyle w:val="Heading1"/>
      </w:pPr>
      <w:r>
        <w:t xml:space="preserve">3. Entity Relationships</w:t>
      </w:r>
    </w:p>
    <w:p>
      <w:pPr>
        <w:pStyle w:val="Heading2"/>
      </w:pPr>
      <w:r>
        <w:t xml:space="preserve">3.1 One-to-Many Relationships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Patients → Medical_Conditions</w:t>
      </w:r>
      <w:r>
        <w:t xml:space="preserve">: One patient can have multiple chronic conditions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Patients → Allergies</w:t>
      </w:r>
      <w:r>
        <w:t xml:space="preserve">: One patient can have multiple allergies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Patients → Medications</w:t>
      </w:r>
      <w:r>
        <w:t xml:space="preserve">: One patient can be on multiple medications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Patients → Vaccinations</w:t>
      </w:r>
      <w:r>
        <w:t xml:space="preserve">: One patient can have multiple vaccination records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Patients → Insurance</w:t>
      </w:r>
      <w:r>
        <w:t xml:space="preserve">: One patient can have multiple insurance policies (current and historical)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Patients → Emergency_Contacts</w:t>
      </w:r>
      <w:r>
        <w:t xml:space="preserve">: One patient can have multiple emergency contacts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Patients → Access_Log</w:t>
      </w:r>
      <w:r>
        <w:t xml:space="preserve">: One patient record generates multiple access log entries</w:t>
      </w:r>
    </w:p>
    <w:p>
      <w:pPr>
        <w:pStyle w:val="Heading2"/>
      </w:pPr>
      <w:r>
        <w:t xml:space="preserve">3.2 Many-to-Many Relationship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Patients ↔ Healthcare_Providers</w:t>
      </w:r>
      <w:r>
        <w:t xml:space="preserve">: Resolved via Provider_Access junction table. One provider can access many patients; one patient can authorize many providers.</w:t>
      </w:r>
    </w:p>
    <w:p>
      <w:pPr>
        <w:spacing w:after="240"/>
      </w:pPr>
      <w:r>
        <w:t xml:space="preserve">This relationship is critical for emergency scenarios where multiple healthcare professionals may need simultaneous access to patient records.</w:t>
      </w:r>
    </w:p>
    <w:p>
      <w:pPr>
        <w:pStyle w:val="Heading2"/>
      </w:pPr>
      <w:r>
        <w:t xml:space="preserve">3.3 Relationship Diagram Summary</w:t>
      </w:r>
    </w:p>
    <w:p>
      <w:pPr>
        <w:spacing w:after="120"/>
      </w:pPr>
      <w:r>
        <w:t xml:space="preserve">The ERD follows a star schema pattern with Patients as the central fact table, surrounded by dimension tables containing detailed medical information. This design optimizes for:</w:t>
      </w:r>
    </w:p>
    <w:p>
      <w:pPr>
        <w:pStyle w:val="ListParagraph"/>
        <w:numPr>
          <w:ilvl w:val="0"/>
          <w:numId w:val="2"/>
        </w:numPr>
      </w:pPr>
      <w:r>
        <w:t xml:space="preserve">Fast emergency lookups via license_number index</w:t>
      </w:r>
    </w:p>
    <w:p>
      <w:pPr>
        <w:pStyle w:val="ListParagraph"/>
        <w:numPr>
          <w:ilvl w:val="0"/>
          <w:numId w:val="2"/>
        </w:numPr>
      </w:pPr>
      <w:r>
        <w:t xml:space="preserve">Comprehensive medical history tracking</w:t>
      </w:r>
    </w:p>
    <w:p>
      <w:pPr>
        <w:pStyle w:val="ListParagraph"/>
        <w:numPr>
          <w:ilvl w:val="0"/>
          <w:numId w:val="2"/>
        </w:numPr>
      </w:pPr>
      <w:r>
        <w:t xml:space="preserve">Flexible provider access control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HIPAA-compliant audit trail via Access_Log</w:t>
      </w:r>
    </w:p>
    <w:p>
      <w:pPr>
        <w:pStyle w:val="Heading1"/>
      </w:pPr>
      <w:r>
        <w:t xml:space="preserve">4. Implementation Notes</w:t>
      </w:r>
    </w:p>
    <w:p>
      <w:pPr>
        <w:pStyle w:val="Heading2"/>
      </w:pPr>
      <w:r>
        <w:t xml:space="preserve">4.1 Indexes for Performance</w:t>
      </w:r>
    </w:p>
    <w:p>
      <w:pPr>
        <w:spacing w:after="120"/>
      </w:pPr>
      <w:r>
        <w:rPr>
          <w:b/>
          <w:bCs/>
        </w:rPr>
        <w:t xml:space="preserve">Recommended indexes: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Patients.license_number</w:t>
      </w:r>
      <w:r>
        <w:t xml:space="preserve"> (UNIQUE) - Primary lookup key for 2D barcode scans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Healthcare_Providers.license_number</w:t>
      </w:r>
      <w:r>
        <w:t xml:space="preserve"> (UNIQUE) - Provider 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Provider_Access (patient_id, provider_id)</w:t>
      </w:r>
      <w:r>
        <w:t xml:space="preserve"> - Composite index for access checks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Access_Log.access_timestamp</w:t>
      </w:r>
      <w:r>
        <w:t xml:space="preserve"> - For audit report generation</w:t>
      </w:r>
    </w:p>
    <w:p>
      <w:pPr>
        <w:pStyle w:val="Heading2"/>
      </w:pPr>
      <w:r>
        <w:t xml:space="preserve">4.2 Cascade Delete Rules</w:t>
      </w:r>
    </w:p>
    <w:p>
      <w:pPr>
        <w:spacing w:after="120"/>
      </w:pPr>
      <w:r>
        <w:t xml:space="preserve">When a patient record is deleted, use </w:t>
      </w:r>
      <w:r>
        <w:rPr>
          <w:b/>
          <w:bCs/>
        </w:rPr>
        <w:t xml:space="preserve">CASCADE DELETE</w:t>
      </w:r>
      <w:r>
        <w:t xml:space="preserve"> for:</w:t>
      </w:r>
    </w:p>
    <w:p>
      <w:pPr>
        <w:pStyle w:val="ListParagraph"/>
        <w:numPr>
          <w:ilvl w:val="0"/>
          <w:numId w:val="2"/>
        </w:numPr>
      </w:pPr>
      <w:r>
        <w:t xml:space="preserve">Medical_Conditions, Allergies, Medications, Vaccinations, Insurance, Emergency_Contacts, Provider_Access</w:t>
      </w:r>
    </w:p>
    <w:p>
      <w:pPr>
        <w:spacing w:after="120"/>
      </w:pPr>
      <w:r>
        <w:t xml:space="preserve">Use </w:t>
      </w:r>
      <w:r>
        <w:rPr>
          <w:b/>
          <w:bCs/>
        </w:rPr>
        <w:t xml:space="preserve">RESTRICT DELETE</w:t>
      </w:r>
      <w:r>
        <w:t xml:space="preserve"> for: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Access_Log (preserve audit trail even after patient deletion for compliance)</w:t>
      </w:r>
    </w:p>
    <w:p>
      <w:pPr>
        <w:pStyle w:val="Heading2"/>
      </w:pPr>
      <w:r>
        <w:t xml:space="preserve">4.3 2D Barcode Integration</w:t>
      </w:r>
    </w:p>
    <w:p>
      <w:pPr>
        <w:spacing w:after="120"/>
      </w:pPr>
      <w:r>
        <w:t xml:space="preserve">The barcode scanner will extract the following fields from driver's license:</w:t>
      </w:r>
    </w:p>
    <w:p>
      <w:pPr>
        <w:pStyle w:val="ListParagraph"/>
        <w:numPr>
          <w:ilvl w:val="0"/>
          <w:numId w:val="2"/>
        </w:numPr>
      </w:pPr>
      <w:r>
        <w:t xml:space="preserve">license_number, first_name, last_name, date_of_birth, address, city, state, zip_code</w:t>
      </w:r>
    </w:p>
    <w:p>
      <w:pPr>
        <w:spacing w:after="240"/>
      </w:pPr>
      <w:r>
        <w:t xml:space="preserve">Application logic should parse the barcode data and populate the Patients table, checking for duplicates via license_number before inserting.</w:t>
      </w:r>
    </w:p>
    <w:p>
      <w:pPr>
        <w:pStyle w:val="Heading2"/>
      </w:pPr>
      <w:r>
        <w:t xml:space="preserve">4.4 Analytics Requirement</w:t>
      </w:r>
    </w:p>
    <w:p>
      <w:pPr>
        <w:spacing w:after="120"/>
      </w:pPr>
      <w:r>
        <w:t xml:space="preserve">Per project requirements, implement at least one analytical feature. Suggested options: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Vaccination Coverage Dashboard:</w:t>
      </w:r>
      <w:r>
        <w:t xml:space="preserve"> ggplot2 visualization showing vaccination rates by vaccine 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 Demographics Report:</w:t>
      </w:r>
      <w:r>
        <w:t xml:space="preserve"> Age distribution, geographic distribution (by state/city)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Pattern Analysis:</w:t>
      </w:r>
      <w:r>
        <w:t xml:space="preserve"> Most accessed records, peak access times (from Access_Log)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Chronic Condition Trends:</w:t>
      </w:r>
      <w:r>
        <w:t xml:space="preserve"> Cluster analysis of common condition combinations</w:t>
      </w:r>
    </w:p>
    <w:p>
      <w:pPr>
        <w:pStyle w:val="Heading1"/>
      </w:pPr>
      <w:r>
        <w:t xml:space="preserve">5. Next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1:</w:t>
      </w:r>
      <w:r>
        <w:t xml:space="preserve"> Create SQL DDL scripts from this ERD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2:</w:t>
      </w:r>
      <w:r>
        <w:t xml:space="preserve"> Execute scripts in mias_db database on AWS 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3:</w:t>
      </w:r>
      <w:r>
        <w:t xml:space="preserve"> Test barcode scanner integration with sample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4:</w:t>
      </w:r>
      <w:r>
        <w:t xml:space="preserve"> Build Shiny interface for data entry and retrieval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5:</w:t>
      </w:r>
      <w:r>
        <w:t xml:space="preserve"> Implement provider authentication and access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6:</w:t>
      </w:r>
      <w:r>
        <w:t xml:space="preserve"> Create analytics visualization (ggplot2 or regression model)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Step 7:</w:t>
      </w:r>
      <w:r>
        <w:t xml:space="preserve"> Testing, documentation, and presentation preparation</w:t>
      </w:r>
    </w:p>
    <w:p>
      <w:pPr>
        <w:spacing w:before="360"/>
        <w:jc w:val="center"/>
      </w:pPr>
      <w:r>
        <w:rPr>
          <w:i/>
          <w:iCs/>
        </w:rPr>
        <w:t xml:space="preserve">— End of ERD Design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2025-11-20T16:26:45.318Z</dcterms:created>
  <dcterms:modified xsi:type="dcterms:W3CDTF">2025-11-20T16:26:45.319Z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