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Upload Thesis Sample Input</w:t>
      </w:r>
    </w:p>
    <w:p>
      <w:pPr>
        <w:pStyle w:val="Heading1"/>
      </w:pPr>
      <w:r>
        <w:t>Title:</w:t>
      </w:r>
    </w:p>
    <w:p>
      <w:r>
        <w:t>The Impact of Cybercrime on College Students’ Online Behavior</w:t>
      </w:r>
    </w:p>
    <w:p>
      <w:pPr>
        <w:pStyle w:val="Heading1"/>
      </w:pPr>
      <w:r>
        <w:t>Abstract:</w:t>
      </w:r>
    </w:p>
    <w:p>
      <w:r>
        <w:t>This study investigates the prevalence and impact of cybercrime on college students. It examines how students perceive online security threats, their experiences with cybercrime, and the measures they adopt to protect themselves. The research employs a mixed-methods approach, combining surveys and interviews to provide comprehensive insights.</w:t>
      </w:r>
    </w:p>
    <w:p>
      <w:pPr>
        <w:pStyle w:val="Heading1"/>
      </w:pPr>
      <w:r>
        <w:t>Keywords:</w:t>
      </w:r>
    </w:p>
    <w:p>
      <w:r>
        <w:t>Cybercrime, Online Security, College Students, Internet Behavior, Digital Safety</w:t>
      </w:r>
    </w:p>
    <w:p>
      <w:pPr>
        <w:pStyle w:val="Heading1"/>
      </w:pPr>
      <w:r>
        <w:t>Adviser:</w:t>
      </w:r>
    </w:p>
    <w:p>
      <w:r>
        <w:t>Dr. Maria Santos</w:t>
      </w:r>
    </w:p>
    <w:p>
      <w:pPr>
        <w:pStyle w:val="Heading1"/>
      </w:pPr>
      <w:r>
        <w:t>Course:</w:t>
      </w:r>
    </w:p>
    <w:p>
      <w:r>
        <w:t>Bachelor of Science in Information Technology (BSIT)</w:t>
      </w:r>
    </w:p>
    <w:p>
      <w:pPr>
        <w:pStyle w:val="Heading1"/>
      </w:pPr>
      <w:r>
        <w:t>Department:</w:t>
      </w:r>
    </w:p>
    <w:p>
      <w:r>
        <w:t>Department of Information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