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color w:val="595959" w:themeColor="text1" w:themeTint="A6"/>
          <w:kern w:val="0"/>
          <w:sz w:val="20"/>
          <w:szCs w:val="20"/>
          <w:lang w:val="en-US"/>
          <w14:ligatures w14:val="none"/>
        </w:rPr>
        <w:id w:val="-900902485"/>
        <w:docPartObj>
          <w:docPartGallery w:val="Cover Pages"/>
          <w:docPartUnique/>
        </w:docPartObj>
      </w:sdtPr>
      <w:sdtContent>
        <w:p w14:paraId="4B9BF92B" w14:textId="347EEA40" w:rsidR="004008D1" w:rsidRDefault="004008D1">
          <w:pPr>
            <w:rPr>
              <w:noProof/>
              <w:color w:val="595959" w:themeColor="text1" w:themeTint="A6"/>
              <w:kern w:val="0"/>
              <w:sz w:val="20"/>
              <w:szCs w:val="20"/>
              <w:lang w:val="en-US"/>
              <w14:ligatures w14:val="none"/>
            </w:rPr>
          </w:pPr>
          <w:r>
            <w:rPr>
              <w:noProof/>
              <w:color w:val="595959" w:themeColor="text1" w:themeTint="A6"/>
              <w:kern w:val="0"/>
              <w:sz w:val="20"/>
              <w:szCs w:val="2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ED5CFD" wp14:editId="6FDC5EFC">
                    <wp:simplePos x="0" y="0"/>
                    <wp:positionH relativeFrom="column">
                      <wp:posOffset>3053715</wp:posOffset>
                    </wp:positionH>
                    <wp:positionV relativeFrom="paragraph">
                      <wp:posOffset>4142105</wp:posOffset>
                    </wp:positionV>
                    <wp:extent cx="1714500" cy="647700"/>
                    <wp:effectExtent l="0" t="0" r="0" b="0"/>
                    <wp:wrapNone/>
                    <wp:docPr id="1162982089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450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28B47E" w14:textId="77777777" w:rsidR="004008D1" w:rsidRPr="004008D1" w:rsidRDefault="004008D1" w:rsidP="004008D1">
                                <w:pPr>
                                  <w:spacing w:after="0" w:line="240" w:lineRule="auto"/>
                                  <w:rPr>
                                    <w:rFonts w:ascii="Segoe UI" w:eastAsia="Times New Roman" w:hAnsi="Segoe UI" w:cs="Segoe UI"/>
                                    <w:kern w:val="0"/>
                                    <w:lang w:val="en-CA" w:eastAsia="en-CA"/>
                                    <w14:ligatures w14:val="none"/>
                                  </w:rPr>
                                </w:pPr>
                                <w:r w:rsidRPr="004008D1">
                                  <w:rPr>
                                    <w:rFonts w:ascii="Segoe UI" w:eastAsia="Times New Roman" w:hAnsi="Segoe UI" w:cs="Segoe UI"/>
                                    <w:kern w:val="0"/>
                                    <w:lang w:val="en-CA" w:eastAsia="en-CA"/>
                                    <w14:ligatures w14:val="none"/>
                                  </w:rPr>
                                  <w:t>Zohreh Moeini</w:t>
                                </w:r>
                              </w:p>
                              <w:p w14:paraId="7740DF2F" w14:textId="77777777" w:rsidR="004008D1" w:rsidRDefault="004008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3ED5C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40.45pt;margin-top:326.15pt;width:13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" filled="f" stroked="f" strokeweight=".5pt">
                    <v:textbox>
                      <w:txbxContent>
                        <w:p w14:paraId="2328B47E" w14:textId="77777777" w:rsidR="004008D1" w:rsidRPr="004008D1" w:rsidRDefault="004008D1" w:rsidP="004008D1">
                          <w:pPr>
                            <w:spacing w:after="0" w:line="240" w:lineRule="auto"/>
                            <w:rPr>
                              <w:rFonts w:ascii="Segoe UI" w:eastAsia="Times New Roman" w:hAnsi="Segoe UI" w:cs="Segoe UI"/>
                              <w:kern w:val="0"/>
                              <w:lang w:val="en-CA" w:eastAsia="en-CA"/>
                              <w14:ligatures w14:val="none"/>
                            </w:rPr>
                          </w:pPr>
                          <w:r w:rsidRPr="004008D1">
                            <w:rPr>
                              <w:rFonts w:ascii="Segoe UI" w:eastAsia="Times New Roman" w:hAnsi="Segoe UI" w:cs="Segoe UI"/>
                              <w:kern w:val="0"/>
                              <w:lang w:val="en-CA" w:eastAsia="en-CA"/>
                              <w14:ligatures w14:val="none"/>
                            </w:rPr>
                            <w:t>Zohreh Moeini</w:t>
                          </w:r>
                        </w:p>
                        <w:p w14:paraId="7740DF2F" w14:textId="77777777" w:rsidR="004008D1" w:rsidRDefault="004008D1"/>
                      </w:txbxContent>
                    </v:textbox>
                  </v:shape>
                </w:pict>
              </mc:Fallback>
            </mc:AlternateContent>
          </w:r>
          <w:r w:rsidRPr="004008D1">
            <w:rPr>
              <w:noProof/>
              <w:color w:val="595959" w:themeColor="text1" w:themeTint="A6"/>
              <w:kern w:val="0"/>
              <w:sz w:val="20"/>
              <w:szCs w:val="20"/>
              <w:lang w:val="en-US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A09B9B" wp14:editId="6D7E52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50"/>
                                  <w:gridCol w:w="2309"/>
                                </w:tblGrid>
                                <w:tr w:rsidR="004008D1" w14:paraId="6EE5A16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67295EC" w14:textId="3A9F6775" w:rsidR="004008D1" w:rsidRDefault="004008D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C533BA" wp14:editId="6EBF54C7">
                                            <wp:extent cx="3130550" cy="2963587"/>
                                            <wp:effectExtent l="0" t="0" r="0" b="8255"/>
                                            <wp:docPr id="768935937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35453" cy="29682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4EE59EC" w14:textId="70E4E047" w:rsidR="004008D1" w:rsidRDefault="004008D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IT specialists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6FC8EBF" w14:textId="2231BF27" w:rsidR="004008D1" w:rsidRDefault="004008D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In the job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market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7BCE859" w14:textId="3A4CC5EA" w:rsidR="004008D1" w:rsidRPr="004008D1" w:rsidRDefault="004008D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008D1">
                                            <w:rPr>
                                              <w:caps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Bryan Hernández</w:t>
                                          </w:r>
                                        </w:sdtContent>
                                      </w:sdt>
                                    </w:p>
                                    <w:p w14:paraId="252A9D6A" w14:textId="01BBF1A4" w:rsidR="004008D1" w:rsidRDefault="004008D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Computer tools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A6CF714" w14:textId="77777777" w:rsidR="004008D1" w:rsidRDefault="004008D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5A09B9B" id="Text Box 40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50"/>
                            <w:gridCol w:w="2309"/>
                          </w:tblGrid>
                          <w:tr w:rsidR="004008D1" w14:paraId="6EE5A16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67295EC" w14:textId="3A9F6775" w:rsidR="004008D1" w:rsidRDefault="004008D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C533BA" wp14:editId="6EBF54C7">
                                      <wp:extent cx="3130550" cy="2963587"/>
                                      <wp:effectExtent l="0" t="0" r="0" b="8255"/>
                                      <wp:docPr id="76893593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35453" cy="2968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4EE59EC" w14:textId="70E4E047" w:rsidR="004008D1" w:rsidRDefault="004008D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IT specialists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FC8EBF" w14:textId="2231BF27" w:rsidR="004008D1" w:rsidRDefault="004008D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In the job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market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7BCE859" w14:textId="3A4CC5EA" w:rsidR="004008D1" w:rsidRPr="004008D1" w:rsidRDefault="004008D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008D1">
                                      <w:rPr>
                                        <w:caps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Bryan Hernández</w:t>
                                    </w:r>
                                  </w:sdtContent>
                                </w:sdt>
                              </w:p>
                              <w:p w14:paraId="252A9D6A" w14:textId="01BBF1A4" w:rsidR="004008D1" w:rsidRDefault="004008D1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Computer tools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A6CF714" w14:textId="77777777" w:rsidR="004008D1" w:rsidRDefault="004008D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color w:val="595959" w:themeColor="text1" w:themeTint="A6"/>
              <w:kern w:val="0"/>
              <w:sz w:val="20"/>
              <w:szCs w:val="20"/>
              <w:lang w:val="en-US"/>
              <w14:ligatures w14:val="none"/>
            </w:rPr>
            <w:br w:type="page"/>
          </w:r>
        </w:p>
      </w:sdtContent>
    </w:sdt>
    <w:sdt>
      <w:sdtPr>
        <w:id w:val="-566796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r-CA"/>
          <w14:ligatures w14:val="standardContextual"/>
        </w:rPr>
      </w:sdtEndPr>
      <w:sdtContent>
        <w:p w14:paraId="79332697" w14:textId="14147014" w:rsidR="00404A52" w:rsidRPr="00404A52" w:rsidRDefault="00404A52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404A52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3FB4154D" w14:textId="7D90C67F" w:rsidR="007A7FAE" w:rsidRPr="007A7FAE" w:rsidRDefault="00404A52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 w:rsidRPr="007A7FA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A7FA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A7FA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53868635" w:history="1">
            <w:r w:rsidR="007A7FAE"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Introduction</w:t>
            </w:r>
            <w:r w:rsidR="007A7FAE"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A7FAE"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A7FAE"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_Toc153868635 \h </w:instrText>
            </w:r>
            <w:r w:rsidR="007A7FAE"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A7FAE"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A7FAE"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7A7FAE"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1FE71" w14:textId="06A9FF7D" w:rsidR="007A7FAE" w:rsidRPr="007A7FAE" w:rsidRDefault="007A7FAE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36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IT Specialist Roles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_Toc153868636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B1C3A" w14:textId="1C9E8542" w:rsidR="007A7FAE" w:rsidRPr="007A7FAE" w:rsidRDefault="007A7FAE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37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 Network Infrastructure Specialist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_Toc153868637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6BB8E" w14:textId="5EA8D5B0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38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Role Overview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_Toc153868638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6124C" w14:textId="257689C0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39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Key Responsibilities: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_Toc153868639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8D40A" w14:textId="7FE3D77D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0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Qualifications: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_Toc153868640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B42CB" w14:textId="7613CB5C" w:rsidR="007A7FAE" w:rsidRPr="007A7FAE" w:rsidRDefault="007A7FAE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1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 Software Development Specialist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_Toc153868641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5E6AAC" w14:textId="4AC3F31E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2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Key Responsibilities: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_Toc153868642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F04F3" w14:textId="352CDF82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3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Qualifications: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_Toc153868643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DCE86" w14:textId="4CFB3156" w:rsidR="007A7FAE" w:rsidRPr="007A7FAE" w:rsidRDefault="007A7FAE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4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c. Cybersecurity Specialist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_Toc153868644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8A20E" w14:textId="21F93A26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5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Role Overview: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_Toc153868645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DAF7A" w14:textId="1C4925BA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6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Key Responsibilities: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_Toc153868646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1C499" w14:textId="65864F41" w:rsidR="007A7FAE" w:rsidRPr="007A7FAE" w:rsidRDefault="007A7FAE">
          <w:pPr>
            <w:pStyle w:val="TOC3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7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Qualifications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_Toc153868647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FDCED" w14:textId="79BF5DB0" w:rsidR="007A7FAE" w:rsidRPr="007A7FAE" w:rsidRDefault="007A7FAE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8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Job Market Outlook: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_Toc153868648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B448A" w14:textId="319BBF6B" w:rsidR="007A7FAE" w:rsidRPr="007A7FAE" w:rsidRDefault="007A7FAE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49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Network Infrastructure Specialists: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_Toc153868649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1572C" w14:textId="3B91397A" w:rsidR="007A7FAE" w:rsidRPr="007A7FAE" w:rsidRDefault="007A7FAE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50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Software Development Specialists: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_Toc153868650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A0255" w14:textId="7C48A19D" w:rsidR="007A7FAE" w:rsidRPr="007A7FAE" w:rsidRDefault="007A7FAE">
          <w:pPr>
            <w:pStyle w:val="TOC2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51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Cybersecurity Specialists: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_Toc153868651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85E6E" w14:textId="2CC64753" w:rsidR="007A7FAE" w:rsidRPr="007A7FAE" w:rsidRDefault="007A7FAE">
          <w:pPr>
            <w:pStyle w:val="TOC1"/>
            <w:tabs>
              <w:tab w:val="right" w:leader="dot" w:pos="88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53868652" w:history="1">
            <w:r w:rsidRPr="007A7FAE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References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_Toc153868652 \h </w:instrTex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A7FA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C65B2" w14:textId="4D7B7CD9" w:rsidR="00404A52" w:rsidRDefault="00404A52">
          <w:r w:rsidRPr="007A7FA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FEA7A8" w14:textId="1386AB88" w:rsidR="00D53348" w:rsidRDefault="00D53348">
      <w:r>
        <w:br w:type="page"/>
      </w:r>
    </w:p>
    <w:p w14:paraId="1A7B875E" w14:textId="77777777" w:rsidR="00D53348" w:rsidRPr="00404A52" w:rsidRDefault="00D53348" w:rsidP="00404A52">
      <w:pPr>
        <w:pStyle w:val="Heading1"/>
      </w:pPr>
      <w:bookmarkStart w:id="0" w:name="_Toc153868635"/>
      <w:r>
        <w:lastRenderedPageBreak/>
        <w:t>Introduction</w:t>
      </w:r>
      <w:bookmarkEnd w:id="0"/>
    </w:p>
    <w:p w14:paraId="2410334A" w14:textId="59263DFE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The Information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(IT)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undergoing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transformation,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advancements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ever-evolving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. This report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of the job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for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shedding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light 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trends, in-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delve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intricacies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of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explore the </w:t>
      </w:r>
      <w:proofErr w:type="gramStart"/>
      <w:r w:rsidRPr="00D53348"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1C8C7374" w14:textId="77777777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State of the IT Job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Market</w:t>
      </w:r>
      <w:proofErr w:type="spellEnd"/>
    </w:p>
    <w:p w14:paraId="56DB8E5C" w14:textId="2B252E17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The IT job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ecosystem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 pivotal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powering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businesses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industries.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reliance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skilled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348"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 w:rsidRPr="00D53348">
        <w:rPr>
          <w:rFonts w:ascii="Times New Roman" w:hAnsi="Times New Roman" w:cs="Times New Roman"/>
          <w:sz w:val="24"/>
          <w:szCs w:val="24"/>
        </w:rPr>
        <w:t xml:space="preserve"> and drive innovation.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for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continues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grow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24FD87B4" w14:textId="0B92D0C6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report,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focus 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prominent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high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. By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nuances of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aspiring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can gain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insights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qualifications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thrive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today's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market</w:t>
      </w:r>
      <w:proofErr w:type="spellEnd"/>
    </w:p>
    <w:p w14:paraId="2D4BC19C" w14:textId="77777777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of the Report</w:t>
      </w:r>
    </w:p>
    <w:p w14:paraId="516A95F7" w14:textId="1A5FFDF9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This report serves as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for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IT-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courses,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stakeholders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staying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abreast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developments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the IT job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are an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aspiring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mapping out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or an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veteran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set, the information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herein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equip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world of IT.</w:t>
      </w:r>
    </w:p>
    <w:p w14:paraId="2A8D1AE9" w14:textId="70DFEA23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sections,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job descriptions, essential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trends, and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outlook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for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. The report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concludes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 w:rsidRPr="00D53348"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r w:rsidRPr="00D53348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face</w:t>
      </w:r>
      <w:r w:rsidRPr="00D53348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lie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ahead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ever-expanding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306F2A11" w14:textId="3E130B99" w:rsid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embark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exciting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of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broader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IT job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7BB0CD50" w14:textId="77777777" w:rsidR="00D53348" w:rsidRDefault="00D5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D9D76E" w14:textId="77777777" w:rsidR="00D53348" w:rsidRPr="00D53348" w:rsidRDefault="00D53348" w:rsidP="00404A52">
      <w:pPr>
        <w:pStyle w:val="Heading1"/>
        <w:jc w:val="both"/>
      </w:pPr>
      <w:bookmarkStart w:id="1" w:name="_Toc153868636"/>
      <w:r w:rsidRPr="00D53348">
        <w:lastRenderedPageBreak/>
        <w:t xml:space="preserve">IT </w:t>
      </w:r>
      <w:proofErr w:type="spellStart"/>
      <w:r w:rsidRPr="00D53348">
        <w:t>Specialist</w:t>
      </w:r>
      <w:proofErr w:type="spellEnd"/>
      <w:r w:rsidRPr="00D53348">
        <w:t xml:space="preserve"> </w:t>
      </w:r>
      <w:proofErr w:type="spellStart"/>
      <w:r w:rsidRPr="00D53348">
        <w:t>Roles</w:t>
      </w:r>
      <w:bookmarkEnd w:id="1"/>
      <w:proofErr w:type="spellEnd"/>
    </w:p>
    <w:p w14:paraId="0733B14C" w14:textId="4CF28BC0" w:rsidR="00D53348" w:rsidRPr="00D53348" w:rsidRDefault="00404A52" w:rsidP="00404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BCB74" wp14:editId="7B72F6C5">
            <wp:simplePos x="0" y="0"/>
            <wp:positionH relativeFrom="margin">
              <wp:align>right</wp:align>
            </wp:positionH>
            <wp:positionV relativeFrom="paragraph">
              <wp:posOffset>53145</wp:posOffset>
            </wp:positionV>
            <wp:extent cx="2665730" cy="1716405"/>
            <wp:effectExtent l="0" t="0" r="1270" b="0"/>
            <wp:wrapSquare wrapText="bothSides"/>
            <wp:docPr id="1160756231" name="Picture 4" descr="Network Infrastructure | Business IT | Sym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 Infrastructure | Business IT | Sym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3348" w:rsidRPr="00D53348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realm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of Information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(IT), diverse and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specialized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are pivotal to the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functioning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a unique and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, and innovation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prominent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shedding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light on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D53348" w:rsidRPr="00D53348">
        <w:rPr>
          <w:rFonts w:ascii="Times New Roman" w:hAnsi="Times New Roman" w:cs="Times New Roman"/>
          <w:sz w:val="24"/>
          <w:szCs w:val="24"/>
        </w:rPr>
        <w:t>responsibilities</w:t>
      </w:r>
      <w:proofErr w:type="spellEnd"/>
      <w:r w:rsidR="00D53348" w:rsidRPr="00D53348">
        <w:rPr>
          <w:rFonts w:ascii="Times New Roman" w:hAnsi="Times New Roman" w:cs="Times New Roman"/>
          <w:sz w:val="24"/>
          <w:szCs w:val="24"/>
        </w:rPr>
        <w:t xml:space="preserve"> and qualifications:</w:t>
      </w:r>
    </w:p>
    <w:p w14:paraId="65256C66" w14:textId="77777777" w:rsidR="00D53348" w:rsidRPr="00404A52" w:rsidRDefault="00D53348" w:rsidP="00404A52">
      <w:pPr>
        <w:pStyle w:val="Heading2"/>
      </w:pPr>
      <w:bookmarkStart w:id="2" w:name="_Toc153868637"/>
      <w:r w:rsidRPr="00404A52">
        <w:t xml:space="preserve">a. Network Infrastructure </w:t>
      </w:r>
      <w:proofErr w:type="spellStart"/>
      <w:r w:rsidRPr="00404A52">
        <w:t>Specialist</w:t>
      </w:r>
      <w:bookmarkEnd w:id="2"/>
      <w:proofErr w:type="spellEnd"/>
    </w:p>
    <w:p w14:paraId="67BC834F" w14:textId="77777777" w:rsidR="00D53348" w:rsidRPr="00D53348" w:rsidRDefault="00D53348" w:rsidP="00404A5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53868638"/>
      <w:proofErr w:type="spellStart"/>
      <w:r w:rsidRPr="00D53348">
        <w:rPr>
          <w:rStyle w:val="Heading3Char"/>
        </w:rPr>
        <w:t>Role</w:t>
      </w:r>
      <w:proofErr w:type="spellEnd"/>
      <w:r w:rsidRPr="00D53348">
        <w:rPr>
          <w:rStyle w:val="Heading3Char"/>
        </w:rPr>
        <w:t xml:space="preserve"> </w:t>
      </w:r>
      <w:proofErr w:type="spellStart"/>
      <w:r w:rsidRPr="00D53348">
        <w:rPr>
          <w:rStyle w:val="Heading3Char"/>
        </w:rPr>
        <w:t>Overview</w:t>
      </w:r>
      <w:bookmarkEnd w:id="3"/>
      <w:proofErr w:type="spellEnd"/>
      <w:r w:rsidRPr="00D53348">
        <w:rPr>
          <w:rFonts w:ascii="Times New Roman" w:hAnsi="Times New Roman" w:cs="Times New Roman"/>
          <w:sz w:val="24"/>
          <w:szCs w:val="24"/>
        </w:rPr>
        <w:t>:</w:t>
      </w:r>
    </w:p>
    <w:p w14:paraId="7A522689" w14:textId="1938EB51" w:rsidR="00D53348" w:rsidRPr="00D53348" w:rsidRDefault="00D53348" w:rsidP="00404A52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As a Network Infrastructure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tasked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design,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and maintenance of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network solutions. This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instrumental 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data flow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77C4C822" w14:textId="3FCFAFB5" w:rsidR="00D53348" w:rsidRPr="00D53348" w:rsidRDefault="00D53348" w:rsidP="00404A52">
      <w:pPr>
        <w:pStyle w:val="Heading3"/>
        <w:jc w:val="both"/>
      </w:pPr>
      <w:bookmarkStart w:id="4" w:name="_Toc153868639"/>
      <w:r w:rsidRPr="00D53348">
        <w:t xml:space="preserve">Key </w:t>
      </w:r>
      <w:proofErr w:type="spellStart"/>
      <w:r w:rsidRPr="00D53348">
        <w:t>Responsibilities</w:t>
      </w:r>
      <w:proofErr w:type="spellEnd"/>
      <w:r w:rsidRPr="00D53348">
        <w:t>:</w:t>
      </w:r>
      <w:bookmarkEnd w:id="4"/>
    </w:p>
    <w:p w14:paraId="533EBF47" w14:textId="77777777" w:rsidR="00D53348" w:rsidRPr="00404A52" w:rsidRDefault="00D53348" w:rsidP="00404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A52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network architecture.</w:t>
      </w:r>
    </w:p>
    <w:p w14:paraId="293CFB9C" w14:textId="77777777" w:rsidR="00D53348" w:rsidRPr="00404A52" w:rsidRDefault="00D53348" w:rsidP="00404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4A52">
        <w:rPr>
          <w:rFonts w:ascii="Times New Roman" w:hAnsi="Times New Roman" w:cs="Times New Roman"/>
          <w:sz w:val="24"/>
          <w:szCs w:val="24"/>
        </w:rPr>
        <w:t xml:space="preserve">Monitoring and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network performance.</w:t>
      </w:r>
    </w:p>
    <w:p w14:paraId="238D49F8" w14:textId="77777777" w:rsidR="00D53348" w:rsidRPr="00404A52" w:rsidRDefault="00D53348" w:rsidP="00404A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4A52">
        <w:rPr>
          <w:rFonts w:ascii="Times New Roman" w:hAnsi="Times New Roman" w:cs="Times New Roman"/>
          <w:sz w:val="24"/>
          <w:szCs w:val="24"/>
        </w:rPr>
        <w:t xml:space="preserve">Troubleshooting and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resolving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issues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promptly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>.</w:t>
      </w:r>
    </w:p>
    <w:p w14:paraId="14B2F7C3" w14:textId="1D948B06" w:rsidR="00D53348" w:rsidRPr="00D53348" w:rsidRDefault="00D53348" w:rsidP="00404A52">
      <w:pPr>
        <w:pStyle w:val="Heading3"/>
        <w:jc w:val="both"/>
      </w:pPr>
      <w:bookmarkStart w:id="5" w:name="_Toc153868640"/>
      <w:r w:rsidRPr="00D53348">
        <w:t>Qualifications:</w:t>
      </w:r>
      <w:bookmarkEnd w:id="5"/>
    </w:p>
    <w:p w14:paraId="30D7BDCC" w14:textId="77777777" w:rsidR="00D53348" w:rsidRPr="00D53348" w:rsidRDefault="00D53348" w:rsidP="00404A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Bachelor's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Computer Science or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5F98F94C" w14:textId="77777777" w:rsidR="00D53348" w:rsidRPr="00D53348" w:rsidRDefault="00D53348" w:rsidP="00404A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Certifications: Cisco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Network Professional (CCNP),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CompTIA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Network+.</w:t>
      </w:r>
    </w:p>
    <w:p w14:paraId="0AA0CFAD" w14:textId="77777777" w:rsidR="00D53348" w:rsidRPr="00D53348" w:rsidRDefault="00D53348" w:rsidP="00404A52">
      <w:pPr>
        <w:pStyle w:val="Heading2"/>
      </w:pPr>
      <w:bookmarkStart w:id="6" w:name="_Toc153868641"/>
      <w:r w:rsidRPr="00D53348">
        <w:t xml:space="preserve">b. Software </w:t>
      </w:r>
      <w:proofErr w:type="spellStart"/>
      <w:r w:rsidRPr="00D53348">
        <w:t>Development</w:t>
      </w:r>
      <w:proofErr w:type="spellEnd"/>
      <w:r w:rsidRPr="00D53348">
        <w:t xml:space="preserve"> </w:t>
      </w:r>
      <w:proofErr w:type="spellStart"/>
      <w:r w:rsidRPr="00D53348">
        <w:t>Specialist</w:t>
      </w:r>
      <w:bookmarkEnd w:id="6"/>
      <w:proofErr w:type="spellEnd"/>
    </w:p>
    <w:p w14:paraId="564BC503" w14:textId="77777777" w:rsidR="00D53348" w:rsidRPr="00D53348" w:rsidRDefault="00D53348" w:rsidP="00404A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:</w:t>
      </w:r>
    </w:p>
    <w:p w14:paraId="15C5BEEE" w14:textId="19E04CB3" w:rsidR="00D53348" w:rsidRDefault="00D53348" w:rsidP="00404A52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The Software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crafting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software applications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organizational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encompasses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lifecycle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conceptualization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198AC42C" w14:textId="4CEB354F" w:rsidR="00404A52" w:rsidRPr="00D53348" w:rsidRDefault="00404A52" w:rsidP="00404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6FF08E3" wp14:editId="6E6A3606">
            <wp:simplePos x="0" y="0"/>
            <wp:positionH relativeFrom="page">
              <wp:posOffset>766445</wp:posOffset>
            </wp:positionH>
            <wp:positionV relativeFrom="paragraph">
              <wp:posOffset>31750</wp:posOffset>
            </wp:positionV>
            <wp:extent cx="2853055" cy="1773555"/>
            <wp:effectExtent l="0" t="0" r="4445" b="0"/>
            <wp:wrapTight wrapText="bothSides">
              <wp:wrapPolygon edited="0">
                <wp:start x="0" y="0"/>
                <wp:lineTo x="0" y="21345"/>
                <wp:lineTo x="21489" y="21345"/>
                <wp:lineTo x="21489" y="0"/>
                <wp:lineTo x="0" y="0"/>
              </wp:wrapPolygon>
            </wp:wrapTight>
            <wp:docPr id="651289109" name="Picture 6" descr="IT - Software Development Specialist Technical Diploma | Northcentral  Technic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 - Software Development Specialist Technical Diploma | Northcentral  Technical Colle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18AFC" w14:textId="40A2C6F9" w:rsidR="00D53348" w:rsidRPr="00D53348" w:rsidRDefault="00D53348" w:rsidP="00404A52">
      <w:pPr>
        <w:pStyle w:val="Heading3"/>
        <w:jc w:val="both"/>
      </w:pPr>
      <w:bookmarkStart w:id="7" w:name="_Toc153868642"/>
      <w:r w:rsidRPr="00D53348">
        <w:t xml:space="preserve">Key </w:t>
      </w:r>
      <w:proofErr w:type="spellStart"/>
      <w:r w:rsidRPr="00D53348">
        <w:t>Responsibilities</w:t>
      </w:r>
      <w:proofErr w:type="spellEnd"/>
      <w:r w:rsidRPr="00D53348">
        <w:t>:</w:t>
      </w:r>
      <w:bookmarkEnd w:id="7"/>
    </w:p>
    <w:p w14:paraId="21DDA1B7" w14:textId="77777777" w:rsidR="00D53348" w:rsidRPr="00404A52" w:rsidRDefault="00D53348" w:rsidP="00404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A52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software applications.</w:t>
      </w:r>
    </w:p>
    <w:p w14:paraId="4E91BDDA" w14:textId="77777777" w:rsidR="00D53348" w:rsidRPr="00404A52" w:rsidRDefault="00D53348" w:rsidP="00404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A52">
        <w:rPr>
          <w:rFonts w:ascii="Times New Roman" w:hAnsi="Times New Roman" w:cs="Times New Roman"/>
          <w:sz w:val="24"/>
          <w:szCs w:val="24"/>
        </w:rPr>
        <w:t>Collaborating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cross-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4A52">
        <w:rPr>
          <w:rFonts w:ascii="Times New Roman" w:hAnsi="Times New Roman" w:cs="Times New Roman"/>
          <w:sz w:val="24"/>
          <w:szCs w:val="24"/>
        </w:rPr>
        <w:t>teams</w:t>
      </w:r>
      <w:proofErr w:type="gramEnd"/>
      <w:r w:rsidRPr="00404A5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>.</w:t>
      </w:r>
    </w:p>
    <w:p w14:paraId="482D2A4A" w14:textId="77777777" w:rsidR="00D53348" w:rsidRPr="00404A52" w:rsidRDefault="00D53348" w:rsidP="00404A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A52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>.</w:t>
      </w:r>
    </w:p>
    <w:p w14:paraId="07BC2769" w14:textId="77777777" w:rsidR="00D53348" w:rsidRPr="00D53348" w:rsidRDefault="00D53348" w:rsidP="00404A52">
      <w:pPr>
        <w:pStyle w:val="Heading3"/>
        <w:jc w:val="both"/>
      </w:pPr>
      <w:bookmarkStart w:id="8" w:name="_Toc153868643"/>
      <w:r w:rsidRPr="00D53348">
        <w:t>Qualifications:</w:t>
      </w:r>
      <w:bookmarkEnd w:id="8"/>
    </w:p>
    <w:p w14:paraId="43897FA3" w14:textId="77777777" w:rsidR="00D53348" w:rsidRPr="00D53348" w:rsidRDefault="00D53348" w:rsidP="00404A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Bachelor's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Computer Science or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0CF27299" w14:textId="77777777" w:rsidR="00D53348" w:rsidRPr="00D53348" w:rsidRDefault="00D53348" w:rsidP="00404A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Proficiency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as Java, Python, or C#.</w:t>
      </w:r>
    </w:p>
    <w:p w14:paraId="4C231E04" w14:textId="77777777" w:rsidR="00D53348" w:rsidRPr="00D53348" w:rsidRDefault="00D53348" w:rsidP="00404A52">
      <w:pPr>
        <w:pStyle w:val="Heading2"/>
      </w:pPr>
      <w:bookmarkStart w:id="9" w:name="_Toc153868644"/>
      <w:r w:rsidRPr="00D53348">
        <w:lastRenderedPageBreak/>
        <w:t xml:space="preserve">c. </w:t>
      </w:r>
      <w:proofErr w:type="spellStart"/>
      <w:r w:rsidRPr="00D53348">
        <w:t>Cybersecurity</w:t>
      </w:r>
      <w:proofErr w:type="spellEnd"/>
      <w:r w:rsidRPr="00D53348">
        <w:t xml:space="preserve"> </w:t>
      </w:r>
      <w:proofErr w:type="spellStart"/>
      <w:r w:rsidRPr="00D53348">
        <w:t>Specialist</w:t>
      </w:r>
      <w:bookmarkEnd w:id="9"/>
      <w:proofErr w:type="spellEnd"/>
    </w:p>
    <w:p w14:paraId="7A434F66" w14:textId="77777777" w:rsidR="00D53348" w:rsidRPr="00D53348" w:rsidRDefault="00D53348" w:rsidP="00404A52">
      <w:pPr>
        <w:pStyle w:val="Heading3"/>
        <w:jc w:val="both"/>
      </w:pPr>
      <w:bookmarkStart w:id="10" w:name="_Toc153868645"/>
      <w:proofErr w:type="spellStart"/>
      <w:r w:rsidRPr="00D53348">
        <w:t>Role</w:t>
      </w:r>
      <w:proofErr w:type="spellEnd"/>
      <w:r w:rsidRPr="00D53348">
        <w:t xml:space="preserve"> </w:t>
      </w:r>
      <w:proofErr w:type="spellStart"/>
      <w:r w:rsidRPr="00D53348">
        <w:t>Overview</w:t>
      </w:r>
      <w:proofErr w:type="spellEnd"/>
      <w:r w:rsidRPr="00D53348">
        <w:t>:</w:t>
      </w:r>
      <w:bookmarkEnd w:id="10"/>
    </w:p>
    <w:p w14:paraId="0349F4FE" w14:textId="77777777" w:rsidR="00D53348" w:rsidRPr="00D53348" w:rsidRDefault="00D53348" w:rsidP="00404A52">
      <w:pPr>
        <w:jc w:val="both"/>
        <w:rPr>
          <w:rFonts w:ascii="Times New Roman" w:hAnsi="Times New Roman" w:cs="Times New Roman"/>
          <w:sz w:val="24"/>
          <w:szCs w:val="24"/>
        </w:rPr>
      </w:pPr>
      <w:r w:rsidRPr="00D53348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ever-evolving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of digital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entrusted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safeguarding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organizational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assets. This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assessments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protective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responding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incidents.</w:t>
      </w:r>
    </w:p>
    <w:p w14:paraId="47486E58" w14:textId="2DD4CFAD" w:rsidR="00D53348" w:rsidRPr="00D53348" w:rsidRDefault="00404A52" w:rsidP="00404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B018F" wp14:editId="3F76C5CA">
            <wp:extent cx="5612130" cy="2931795"/>
            <wp:effectExtent l="0" t="0" r="7620" b="1905"/>
            <wp:docPr id="791033477" name="Picture 5" descr="Importance of Cybersecurity in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ance of Cybersecurity in Busine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4001" w14:textId="2693E27A" w:rsidR="00D53348" w:rsidRPr="00D53348" w:rsidRDefault="00D53348" w:rsidP="00404A52">
      <w:pPr>
        <w:pStyle w:val="Heading3"/>
        <w:jc w:val="both"/>
      </w:pPr>
      <w:bookmarkStart w:id="11" w:name="_Toc153868646"/>
      <w:r w:rsidRPr="00D53348">
        <w:t xml:space="preserve">Key </w:t>
      </w:r>
      <w:proofErr w:type="spellStart"/>
      <w:r w:rsidRPr="00D53348">
        <w:t>Responsibilities</w:t>
      </w:r>
      <w:proofErr w:type="spellEnd"/>
      <w:r w:rsidRPr="00D53348">
        <w:t>:</w:t>
      </w:r>
      <w:bookmarkEnd w:id="11"/>
    </w:p>
    <w:p w14:paraId="74934C7D" w14:textId="77777777" w:rsidR="00D53348" w:rsidRPr="00404A52" w:rsidRDefault="00D53348" w:rsidP="00404A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A52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assessments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and audits.</w:t>
      </w:r>
    </w:p>
    <w:p w14:paraId="51EA475A" w14:textId="77777777" w:rsidR="00D53348" w:rsidRPr="00404A52" w:rsidRDefault="00D53348" w:rsidP="00404A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A52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protective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cyber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>.</w:t>
      </w:r>
    </w:p>
    <w:p w14:paraId="23C02FEC" w14:textId="77777777" w:rsidR="00D53348" w:rsidRPr="00404A52" w:rsidRDefault="00D53348" w:rsidP="00404A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A52">
        <w:rPr>
          <w:rFonts w:ascii="Times New Roman" w:hAnsi="Times New Roman" w:cs="Times New Roman"/>
          <w:sz w:val="24"/>
          <w:szCs w:val="24"/>
        </w:rPr>
        <w:t>Responding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to and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mitigating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A5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404A52">
        <w:rPr>
          <w:rFonts w:ascii="Times New Roman" w:hAnsi="Times New Roman" w:cs="Times New Roman"/>
          <w:sz w:val="24"/>
          <w:szCs w:val="24"/>
        </w:rPr>
        <w:t xml:space="preserve"> incidents.</w:t>
      </w:r>
    </w:p>
    <w:p w14:paraId="27777173" w14:textId="3C4E6560" w:rsidR="00D53348" w:rsidRPr="00D53348" w:rsidRDefault="00D53348" w:rsidP="00404A5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53868647"/>
      <w:r w:rsidRPr="00D53348">
        <w:rPr>
          <w:rStyle w:val="Heading3Char"/>
        </w:rPr>
        <w:t>Qualifications</w:t>
      </w:r>
      <w:bookmarkEnd w:id="12"/>
      <w:r w:rsidRPr="00D53348">
        <w:rPr>
          <w:rFonts w:ascii="Times New Roman" w:hAnsi="Times New Roman" w:cs="Times New Roman"/>
          <w:sz w:val="24"/>
          <w:szCs w:val="24"/>
        </w:rPr>
        <w:t>:</w:t>
      </w:r>
    </w:p>
    <w:p w14:paraId="2C481235" w14:textId="77777777" w:rsidR="00D53348" w:rsidRPr="00D53348" w:rsidRDefault="00D53348" w:rsidP="00404A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Bachelor's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or a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63EF5564" w14:textId="77777777" w:rsidR="00D53348" w:rsidRPr="00D53348" w:rsidRDefault="00D53348" w:rsidP="00404A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Security Professional (CISSP) certification.</w:t>
      </w:r>
    </w:p>
    <w:p w14:paraId="6FABCADF" w14:textId="77777777" w:rsidR="00D53348" w:rsidRDefault="00D53348" w:rsidP="00404A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pillars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the IT infrastructure,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resilience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and innovation of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advancing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delve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report,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explore the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job descriptions,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trends, and </w:t>
      </w:r>
      <w:proofErr w:type="gramStart"/>
      <w:r w:rsidRPr="00D53348"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 w:rsidRPr="00D533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48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D53348">
        <w:rPr>
          <w:rFonts w:ascii="Times New Roman" w:hAnsi="Times New Roman" w:cs="Times New Roman"/>
          <w:sz w:val="24"/>
          <w:szCs w:val="24"/>
        </w:rPr>
        <w:t>.</w:t>
      </w:r>
    </w:p>
    <w:p w14:paraId="5033C64A" w14:textId="77777777" w:rsidR="00404A52" w:rsidRDefault="00404A52" w:rsidP="00404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F0FC5" w14:textId="77777777" w:rsidR="00404A52" w:rsidRPr="00D53348" w:rsidRDefault="00404A52" w:rsidP="00404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A0020" w14:textId="77777777" w:rsidR="007A7FAE" w:rsidRPr="007A7FAE" w:rsidRDefault="007A7FAE" w:rsidP="007A7FAE">
      <w:pPr>
        <w:pStyle w:val="Heading1"/>
        <w:rPr>
          <w:rFonts w:cs="Times New Roman"/>
        </w:rPr>
      </w:pPr>
      <w:bookmarkStart w:id="13" w:name="_Toc153868648"/>
      <w:r w:rsidRPr="007A7FAE">
        <w:rPr>
          <w:rFonts w:cs="Times New Roman"/>
        </w:rPr>
        <w:t xml:space="preserve">Job </w:t>
      </w:r>
      <w:proofErr w:type="spellStart"/>
      <w:r w:rsidRPr="007A7FAE">
        <w:rPr>
          <w:rFonts w:cs="Times New Roman"/>
        </w:rPr>
        <w:t>Market</w:t>
      </w:r>
      <w:proofErr w:type="spellEnd"/>
      <w:r w:rsidRPr="007A7FAE">
        <w:rPr>
          <w:rFonts w:cs="Times New Roman"/>
        </w:rPr>
        <w:t xml:space="preserve"> Outlook:</w:t>
      </w:r>
      <w:bookmarkEnd w:id="13"/>
    </w:p>
    <w:p w14:paraId="66C1896A" w14:textId="24068630" w:rsidR="007A7FAE" w:rsidRDefault="007A7FAE" w:rsidP="007A7F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C5876BD" wp14:editId="02F09C51">
            <wp:simplePos x="0" y="0"/>
            <wp:positionH relativeFrom="margin">
              <wp:align>center</wp:align>
            </wp:positionH>
            <wp:positionV relativeFrom="paragraph">
              <wp:posOffset>912202</wp:posOffset>
            </wp:positionV>
            <wp:extent cx="2771140" cy="1558290"/>
            <wp:effectExtent l="0" t="0" r="0" b="3810"/>
            <wp:wrapTopAndBottom/>
            <wp:docPr id="394891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7FA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outlook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for IT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anticipated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domains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invest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 digital transformation, the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skilled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 network infrastructure, software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persist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>.</w:t>
      </w:r>
    </w:p>
    <w:p w14:paraId="3ADEE276" w14:textId="7EB9412E" w:rsidR="007A7FAE" w:rsidRPr="007A7FAE" w:rsidRDefault="007A7FAE" w:rsidP="007A7F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1A610" w14:textId="2B243193" w:rsidR="007A7FAE" w:rsidRPr="007A7FAE" w:rsidRDefault="007A7FAE" w:rsidP="007A7FAE">
      <w:pPr>
        <w:pStyle w:val="Heading2"/>
        <w:rPr>
          <w:rFonts w:cs="Times New Roman"/>
        </w:rPr>
      </w:pPr>
      <w:bookmarkStart w:id="14" w:name="_Toc153868649"/>
      <w:r w:rsidRPr="007A7FAE">
        <w:rPr>
          <w:rFonts w:cs="Times New Roman"/>
        </w:rPr>
        <w:t xml:space="preserve">Network Infrastructure </w:t>
      </w:r>
      <w:proofErr w:type="spellStart"/>
      <w:r w:rsidRPr="007A7FAE">
        <w:rPr>
          <w:rFonts w:cs="Times New Roman"/>
        </w:rPr>
        <w:t>Specialists</w:t>
      </w:r>
      <w:proofErr w:type="spellEnd"/>
      <w:r w:rsidRPr="007A7FAE">
        <w:rPr>
          <w:rFonts w:cs="Times New Roman"/>
        </w:rPr>
        <w:t>:</w:t>
      </w:r>
      <w:bookmarkEnd w:id="14"/>
    </w:p>
    <w:p w14:paraId="4C6F7F2D" w14:textId="20CDC5AC" w:rsidR="007A7FAE" w:rsidRPr="007A7FAE" w:rsidRDefault="007A7FAE" w:rsidP="007A7FAE">
      <w:pPr>
        <w:jc w:val="both"/>
        <w:rPr>
          <w:rFonts w:ascii="Times New Roman" w:hAnsi="Times New Roman" w:cs="Times New Roman"/>
          <w:sz w:val="24"/>
          <w:szCs w:val="24"/>
        </w:rPr>
      </w:pPr>
      <w:r w:rsidRPr="007A7FAE">
        <w:rPr>
          <w:rFonts w:ascii="Times New Roman" w:hAnsi="Times New Roman" w:cs="Times New Roman"/>
          <w:sz w:val="24"/>
          <w:szCs w:val="24"/>
        </w:rPr>
        <w:t xml:space="preserve">Organizations are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expanding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driving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can design,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network infrastructures. The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grow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as businesses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embrace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technologies like 5G and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>.</w:t>
      </w:r>
    </w:p>
    <w:p w14:paraId="6C6ECDB1" w14:textId="77777777" w:rsidR="007A7FAE" w:rsidRPr="007A7FAE" w:rsidRDefault="007A7FAE" w:rsidP="007A7FAE">
      <w:pPr>
        <w:pStyle w:val="Heading2"/>
        <w:rPr>
          <w:rFonts w:cs="Times New Roman"/>
        </w:rPr>
      </w:pPr>
      <w:bookmarkStart w:id="15" w:name="_Toc153868650"/>
      <w:r w:rsidRPr="007A7FAE">
        <w:rPr>
          <w:rFonts w:cs="Times New Roman"/>
        </w:rPr>
        <w:t xml:space="preserve">Software </w:t>
      </w:r>
      <w:proofErr w:type="spellStart"/>
      <w:r w:rsidRPr="007A7FAE">
        <w:rPr>
          <w:rFonts w:cs="Times New Roman"/>
        </w:rPr>
        <w:t>Development</w:t>
      </w:r>
      <w:proofErr w:type="spellEnd"/>
      <w:r w:rsidRPr="007A7FAE">
        <w:rPr>
          <w:rFonts w:cs="Times New Roman"/>
        </w:rPr>
        <w:t xml:space="preserve"> </w:t>
      </w:r>
      <w:proofErr w:type="spellStart"/>
      <w:r w:rsidRPr="007A7FAE">
        <w:rPr>
          <w:rFonts w:cs="Times New Roman"/>
        </w:rPr>
        <w:t>Specialists</w:t>
      </w:r>
      <w:proofErr w:type="spellEnd"/>
      <w:r w:rsidRPr="007A7FAE">
        <w:rPr>
          <w:rFonts w:cs="Times New Roman"/>
        </w:rPr>
        <w:t>:</w:t>
      </w:r>
      <w:bookmarkEnd w:id="15"/>
    </w:p>
    <w:p w14:paraId="37B820A2" w14:textId="11251CB9" w:rsidR="007A7FAE" w:rsidRPr="007A7FAE" w:rsidRDefault="007A7FAE" w:rsidP="007A7FAE">
      <w:pPr>
        <w:jc w:val="both"/>
        <w:rPr>
          <w:rFonts w:ascii="Times New Roman" w:hAnsi="Times New Roman" w:cs="Times New Roman"/>
          <w:sz w:val="24"/>
          <w:szCs w:val="24"/>
        </w:rPr>
      </w:pPr>
      <w:r w:rsidRPr="007A7FAE">
        <w:rPr>
          <w:rFonts w:ascii="Times New Roman" w:hAnsi="Times New Roman" w:cs="Times New Roman"/>
          <w:sz w:val="24"/>
          <w:szCs w:val="24"/>
        </w:rPr>
        <w:t xml:space="preserve">As software applications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integral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to business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for Software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remains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high.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abound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 industries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finance to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a focus on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innovative and user-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solutions.</w:t>
      </w:r>
    </w:p>
    <w:p w14:paraId="2DC8A591" w14:textId="77777777" w:rsidR="007A7FAE" w:rsidRPr="007A7FAE" w:rsidRDefault="007A7FAE" w:rsidP="007A7FAE">
      <w:pPr>
        <w:pStyle w:val="Heading2"/>
        <w:rPr>
          <w:rFonts w:cs="Times New Roman"/>
        </w:rPr>
      </w:pPr>
      <w:bookmarkStart w:id="16" w:name="_Toc153868651"/>
      <w:proofErr w:type="spellStart"/>
      <w:r w:rsidRPr="007A7FAE">
        <w:rPr>
          <w:rFonts w:cs="Times New Roman"/>
        </w:rPr>
        <w:t>Cybersecurity</w:t>
      </w:r>
      <w:proofErr w:type="spellEnd"/>
      <w:r w:rsidRPr="007A7FAE">
        <w:rPr>
          <w:rFonts w:cs="Times New Roman"/>
        </w:rPr>
        <w:t xml:space="preserve"> </w:t>
      </w:r>
      <w:proofErr w:type="spellStart"/>
      <w:r w:rsidRPr="007A7FAE">
        <w:rPr>
          <w:rFonts w:cs="Times New Roman"/>
        </w:rPr>
        <w:t>Specialists</w:t>
      </w:r>
      <w:proofErr w:type="spellEnd"/>
      <w:r w:rsidRPr="007A7FAE">
        <w:rPr>
          <w:rFonts w:cs="Times New Roman"/>
        </w:rPr>
        <w:t>:</w:t>
      </w:r>
      <w:bookmarkEnd w:id="16"/>
    </w:p>
    <w:p w14:paraId="4833C86D" w14:textId="57CB9263" w:rsidR="007A7FAE" w:rsidRPr="007A7FAE" w:rsidRDefault="007A7FAE" w:rsidP="007A7FAE">
      <w:pPr>
        <w:jc w:val="both"/>
        <w:rPr>
          <w:rFonts w:ascii="Times New Roman" w:hAnsi="Times New Roman" w:cs="Times New Roman"/>
          <w:sz w:val="24"/>
          <w:szCs w:val="24"/>
        </w:rPr>
      </w:pPr>
      <w:r w:rsidRPr="007A7FA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escalating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 high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. Industries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as finance,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healthcare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and e-commerce are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fortifying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defenses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numerous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skilled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>.</w:t>
      </w:r>
    </w:p>
    <w:p w14:paraId="2C92BC48" w14:textId="059CDDA9" w:rsidR="00D53348" w:rsidRPr="007A7FAE" w:rsidRDefault="007A7FAE" w:rsidP="007A7FAE">
      <w:pPr>
        <w:jc w:val="both"/>
        <w:rPr>
          <w:rFonts w:ascii="Times New Roman" w:hAnsi="Times New Roman" w:cs="Times New Roman"/>
          <w:sz w:val="24"/>
          <w:szCs w:val="24"/>
        </w:rPr>
      </w:pPr>
      <w:r w:rsidRPr="007A7FAE">
        <w:rPr>
          <w:rFonts w:ascii="Times New Roman" w:hAnsi="Times New Roman" w:cs="Times New Roman"/>
          <w:sz w:val="24"/>
          <w:szCs w:val="24"/>
        </w:rPr>
        <w:t xml:space="preserve">In conclusion, the IT job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characterized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specialists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abreast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trends,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upskill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technologies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well-positioned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thrive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rewarding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conclude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report,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on the key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insights for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navigating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careers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 xml:space="preserve"> in the IT job </w:t>
      </w:r>
      <w:proofErr w:type="spellStart"/>
      <w:r w:rsidRPr="007A7FAE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7A7FAE">
        <w:rPr>
          <w:rFonts w:ascii="Times New Roman" w:hAnsi="Times New Roman" w:cs="Times New Roman"/>
          <w:sz w:val="24"/>
          <w:szCs w:val="24"/>
        </w:rPr>
        <w:t>.</w:t>
      </w:r>
    </w:p>
    <w:p w14:paraId="144DE5F5" w14:textId="77777777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BACA4" w14:textId="77777777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AD1BE" w14:textId="77777777" w:rsidR="00D53348" w:rsidRPr="00D53348" w:rsidRDefault="00D53348" w:rsidP="00D533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2444D" w14:textId="7A1DE35D" w:rsidR="007A7FAE" w:rsidRDefault="007A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17" w:name="_Toc153868652" w:displacedByCustomXml="next"/>
    <w:sdt>
      <w:sdtPr>
        <w:id w:val="17163964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54531B48" w14:textId="50219395" w:rsidR="007A7FAE" w:rsidRDefault="007A7FAE">
          <w:pPr>
            <w:pStyle w:val="Heading1"/>
          </w:pPr>
          <w:proofErr w:type="spellStart"/>
          <w:r>
            <w:t>References</w:t>
          </w:r>
          <w:bookmarkEnd w:id="17"/>
          <w:proofErr w:type="spellEnd"/>
        </w:p>
        <w:sdt>
          <w:sdtPr>
            <w:id w:val="-573587230"/>
            <w:bibliography/>
          </w:sdtPr>
          <w:sdtContent>
            <w:p w14:paraId="10133607" w14:textId="77777777" w:rsidR="007A7FAE" w:rsidRDefault="007A7FAE" w:rsidP="007A7FAE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Adams, M. (2021). </w:t>
              </w:r>
              <w:r>
                <w:rPr>
                  <w:i/>
                  <w:iCs/>
                  <w:noProof/>
                </w:rPr>
                <w:t>The Evolution of Cybersecurity.</w:t>
              </w:r>
              <w:r>
                <w:rPr>
                  <w:noProof/>
                </w:rPr>
                <w:t xml:space="preserve"> TechBooks Publishing.</w:t>
              </w:r>
            </w:p>
            <w:p w14:paraId="4C0C7060" w14:textId="77777777" w:rsidR="007A7FAE" w:rsidRDefault="007A7FAE" w:rsidP="007A7F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Certification Board for IT Professionals.</w:t>
              </w:r>
              <w:r>
                <w:rPr>
                  <w:noProof/>
                </w:rPr>
                <w:t xml:space="preserve"> (2022). Récupéré sur IT Certification Handbook: https://www.certificationboard.org/handbook</w:t>
              </w:r>
            </w:p>
            <w:p w14:paraId="143FF7CE" w14:textId="77777777" w:rsidR="007A7FAE" w:rsidRDefault="007A7FAE" w:rsidP="007A7F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Jenkins, S. (2919). </w:t>
              </w:r>
              <w:r>
                <w:rPr>
                  <w:i/>
                  <w:iCs/>
                  <w:noProof/>
                </w:rPr>
                <w:t>Cloud Computing Trends: A Comprehensive Analysis.".</w:t>
              </w:r>
              <w:r>
                <w:rPr>
                  <w:noProof/>
                </w:rPr>
                <w:t xml:space="preserve"> Journal of Information Technology.</w:t>
              </w:r>
            </w:p>
            <w:p w14:paraId="134A6A28" w14:textId="434F3142" w:rsidR="007A7FAE" w:rsidRDefault="007A7FAE" w:rsidP="007A7F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7CE394" w14:textId="4A0CA13E" w:rsidR="007A7FAE" w:rsidRPr="00D53348" w:rsidRDefault="007A7FAE" w:rsidP="00D5334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7FAE" w:rsidRPr="00D53348" w:rsidSect="004008D1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E788" w14:textId="77777777" w:rsidR="00F363A2" w:rsidRDefault="00F363A2" w:rsidP="00F363A2">
      <w:pPr>
        <w:spacing w:after="0" w:line="240" w:lineRule="auto"/>
      </w:pPr>
      <w:r>
        <w:separator/>
      </w:r>
    </w:p>
  </w:endnote>
  <w:endnote w:type="continuationSeparator" w:id="0">
    <w:p w14:paraId="5A2B470D" w14:textId="77777777" w:rsidR="00F363A2" w:rsidRDefault="00F363A2" w:rsidP="00F3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613940"/>
      <w:docPartObj>
        <w:docPartGallery w:val="Page Numbers (Bottom of Page)"/>
        <w:docPartUnique/>
      </w:docPartObj>
    </w:sdtPr>
    <w:sdtContent>
      <w:p w14:paraId="42F452FE" w14:textId="747A066B" w:rsidR="00F363A2" w:rsidRDefault="00F363A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29C28" wp14:editId="3D3D5C4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806176139" name="Oval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FD8CC3" w14:textId="77777777" w:rsidR="00F363A2" w:rsidRDefault="00F363A2">
                              <w:pPr>
                                <w:pStyle w:val="Foo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2129C28" id="Oval 10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EFD8CC3" w14:textId="77777777" w:rsidR="00F363A2" w:rsidRDefault="00F363A2">
                        <w:pPr>
                          <w:pStyle w:val="Foo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5B9BD5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4110" w14:textId="77777777" w:rsidR="00F363A2" w:rsidRDefault="00F363A2" w:rsidP="00F363A2">
      <w:pPr>
        <w:spacing w:after="0" w:line="240" w:lineRule="auto"/>
      </w:pPr>
      <w:r>
        <w:separator/>
      </w:r>
    </w:p>
  </w:footnote>
  <w:footnote w:type="continuationSeparator" w:id="0">
    <w:p w14:paraId="793D0472" w14:textId="77777777" w:rsidR="00F363A2" w:rsidRDefault="00F363A2" w:rsidP="00F3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3371D" w14:textId="728F6128" w:rsidR="00F363A2" w:rsidRDefault="00F363A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9884DD" wp14:editId="1E9FF88F">
          <wp:simplePos x="0" y="0"/>
          <wp:positionH relativeFrom="rightMargin">
            <wp:align>left</wp:align>
          </wp:positionH>
          <wp:positionV relativeFrom="paragraph">
            <wp:posOffset>-253219</wp:posOffset>
          </wp:positionV>
          <wp:extent cx="717550" cy="677872"/>
          <wp:effectExtent l="0" t="0" r="6350" b="8255"/>
          <wp:wrapSquare wrapText="bothSides"/>
          <wp:docPr id="1810961845" name="Picture 11" descr="A logo with a blue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0961845" name="Picture 11" descr="A logo with a blue circ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77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3EB3"/>
    <w:multiLevelType w:val="hybridMultilevel"/>
    <w:tmpl w:val="2EFE55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CDA"/>
    <w:multiLevelType w:val="hybridMultilevel"/>
    <w:tmpl w:val="A5A66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2208"/>
    <w:multiLevelType w:val="hybridMultilevel"/>
    <w:tmpl w:val="81A896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23D5"/>
    <w:multiLevelType w:val="hybridMultilevel"/>
    <w:tmpl w:val="957C39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1F19"/>
    <w:multiLevelType w:val="hybridMultilevel"/>
    <w:tmpl w:val="6504AC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35FD"/>
    <w:multiLevelType w:val="hybridMultilevel"/>
    <w:tmpl w:val="CE6C8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53566">
    <w:abstractNumId w:val="3"/>
  </w:num>
  <w:num w:numId="2" w16cid:durableId="505755725">
    <w:abstractNumId w:val="1"/>
  </w:num>
  <w:num w:numId="3" w16cid:durableId="211770267">
    <w:abstractNumId w:val="0"/>
  </w:num>
  <w:num w:numId="4" w16cid:durableId="477380881">
    <w:abstractNumId w:val="4"/>
  </w:num>
  <w:num w:numId="5" w16cid:durableId="2134014630">
    <w:abstractNumId w:val="5"/>
  </w:num>
  <w:num w:numId="6" w16cid:durableId="629164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D1"/>
    <w:rsid w:val="00392A50"/>
    <w:rsid w:val="004008D1"/>
    <w:rsid w:val="00404A52"/>
    <w:rsid w:val="007A7FAE"/>
    <w:rsid w:val="00D53348"/>
    <w:rsid w:val="00F3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3264F1"/>
  <w15:chartTrackingRefBased/>
  <w15:docId w15:val="{BE4B7134-4E14-4D6B-BCEF-587CE652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4A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4A52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33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D53348"/>
    <w:pPr>
      <w:spacing w:after="0" w:line="240" w:lineRule="auto"/>
    </w:pPr>
    <w:rPr>
      <w:rFonts w:ascii="Times New Roman" w:hAnsi="Times New Roman"/>
      <w:color w:val="44546A" w:themeColor="text2"/>
      <w:kern w:val="0"/>
      <w:sz w:val="36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3348"/>
    <w:rPr>
      <w:rFonts w:ascii="Times New Roman" w:hAnsi="Times New Roman"/>
      <w:color w:val="44546A" w:themeColor="text2"/>
      <w:kern w:val="0"/>
      <w:sz w:val="36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4A52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A52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348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3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4A52"/>
    <w:pPr>
      <w:outlineLvl w:val="9"/>
    </w:pPr>
    <w:rPr>
      <w:rFonts w:asciiTheme="majorHAnsi" w:hAnsiTheme="majorHAnsi"/>
      <w:color w:val="2E74B5" w:themeColor="accent1" w:themeShade="BF"/>
      <w:kern w:val="0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04A5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4A5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04A5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04A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7A7FAE"/>
  </w:style>
  <w:style w:type="paragraph" w:styleId="Header">
    <w:name w:val="header"/>
    <w:basedOn w:val="Normal"/>
    <w:link w:val="HeaderChar"/>
    <w:uiPriority w:val="99"/>
    <w:unhideWhenUsed/>
    <w:rsid w:val="00F36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3A2"/>
  </w:style>
  <w:style w:type="paragraph" w:styleId="Footer">
    <w:name w:val="footer"/>
    <w:basedOn w:val="Normal"/>
    <w:link w:val="FooterChar"/>
    <w:uiPriority w:val="99"/>
    <w:unhideWhenUsed/>
    <w:rsid w:val="00F36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Ada21</b:Tag>
    <b:SourceType>Book</b:SourceType>
    <b:Guid>{16C1D13E-0A63-41B0-9169-0B715592E3CC}</b:Guid>
    <b:Author>
      <b:Author>
        <b:NameList>
          <b:Person>
            <b:Last>Adams</b:Last>
            <b:First>M</b:First>
          </b:Person>
        </b:NameList>
      </b:Author>
    </b:Author>
    <b:Title> The Evolution of Cybersecurity</b:Title>
    <b:Year>2021</b:Year>
    <b:Publisher>TechBooks Publishing</b:Publisher>
    <b:RefOrder>1</b:RefOrder>
  </b:Source>
  <b:Source>
    <b:Tag>Jen19</b:Tag>
    <b:SourceType>Book</b:SourceType>
    <b:Guid>{BF3CCF22-8425-43EF-A7C5-54E636252474}</b:Guid>
    <b:Author>
      <b:Author>
        <b:NameList>
          <b:Person>
            <b:Last>Jenkins</b:Last>
            <b:First>S</b:First>
          </b:Person>
        </b:NameList>
      </b:Author>
    </b:Author>
    <b:Title>Cloud Computing Trends: A Comprehensive Analysis."</b:Title>
    <b:Year>2919</b:Year>
    <b:Publisher>Journal of Information Technology</b:Publisher>
    <b:RefOrder>2</b:RefOrder>
  </b:Source>
  <b:Source>
    <b:Tag>Cer22</b:Tag>
    <b:SourceType>InternetSite</b:SourceType>
    <b:Guid>{56B47A25-DE22-453F-9301-DC0F3CFFE39C}</b:Guid>
    <b:Title>Certification Board for IT Professionals.</b:Title>
    <b:Year>2022</b:Year>
    <b:InternetSiteTitle> IT Certification Handbook</b:InternetSiteTitle>
    <b:URL>https://www.certificationboard.org/handbook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A7738F-60E4-473A-ABAB-056EBBE3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995</Words>
  <Characters>6348</Characters>
  <Application>Microsoft Office Word</Application>
  <DocSecurity>0</DocSecurity>
  <Lines>138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tools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specialists</dc:title>
  <dc:subject>In the job market</dc:subject>
  <dc:creator>Bryan Hernández</dc:creator>
  <cp:keywords/>
  <dc:description/>
  <cp:lastModifiedBy>Bryan Alejandro Hernández</cp:lastModifiedBy>
  <cp:revision>1</cp:revision>
  <dcterms:created xsi:type="dcterms:W3CDTF">2023-12-19T13:09:00Z</dcterms:created>
  <dcterms:modified xsi:type="dcterms:W3CDTF">2023-12-19T14:00:00Z</dcterms:modified>
  <cp:category>Computer tools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2334db7a-c83c-4219-9487-8e6cf9b5ddfc</vt:lpwstr>
  </property>
</Properties>
</file>