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Guion del pitch v8 — IstpetDev</w:t>
      </w:r>
    </w:p>
    <w:p>
      <w:r>
        <w:t>10 diapositivas · Meta: 4:50 · Tiempos propuestos, pendientes de ensayo.</w:t>
      </w:r>
    </w:p>
    <w:p>
      <w:pPr>
        <w:pStyle w:val="Heading2"/>
      </w:pPr>
      <w:r>
        <w:t>00:00–00:15 · Joseph · Diapositiva 1</w:t>
      </w:r>
    </w:p>
    <w:p>
      <w:r>
        <w:t>¿Cómo se entera hoy una empresa de limpieza de que a un hospital le falta desinfectante? Cuando el hospital llama. Ese día ya es tarde.</w:t>
      </w:r>
    </w:p>
    <w:p>
      <w:pPr>
        <w:pStyle w:val="Heading2"/>
      </w:pPr>
      <w:r>
        <w:t>00:15–00:55 · Joseph · Diapositiva 2</w:t>
      </w:r>
    </w:p>
    <w:p>
      <w:r>
        <w:t>Pongámonos en un día cualquiera, en nuestro escenario de Quito, que es sintético. Cuatro pedidos, con seis entregas críticas, entre hospitales y otros clientes, necesitan insumos de limpieza hoy. Hay tres maneras de atenderlos. A: un solo viaje con flota propia. B: también flota propia, pero los críticos primero, en el primer turno. C: contratar un operador externo. Hoy esa decisión se toma mirando kilómetros. Pero lo que cuesta de verdad es el personal, el combustible, la descarga y el producto que se daña. Y lo que importa: que lo crítico llegue a tiempo.</w:t>
      </w:r>
    </w:p>
    <w:p>
      <w:pPr>
        <w:pStyle w:val="Heading2"/>
      </w:pPr>
      <w:r>
        <w:t>00:55–01:10 · Alexander · Diapositiva 3</w:t>
      </w:r>
    </w:p>
    <w:p>
      <w:r>
        <w:t>Todo empieza antes de que el cliente llame: el sistema revisa inventario y consumo, y avisa qué punto entra en riesgo y cuánto reponer.</w:t>
      </w:r>
    </w:p>
    <w:p>
      <w:pPr>
        <w:pStyle w:val="Heading2"/>
      </w:pPr>
      <w:r>
        <w:t>01:10–02:05 · Alexander · Diapositiva 4</w:t>
      </w:r>
    </w:p>
    <w:p>
      <w:r>
        <w:t>Y esta es la decisión, con costo completo y no solo kilómetros. A es la más barata: 57,89 dólares. Pero solo llega a tiempo a 5 de las 6 entregas críticas. B y C llegan al 100 %. Entre ellas, C, el operador contratado, cuesta 66,90 contra 69,89 de B. El motor recomienda C, con 90,8 puntos, y la inteligencia artificial le explica al planificador por qué, en palabras simples. La más barata no fue la mejor. Y la persona decide.</w:t>
      </w:r>
    </w:p>
    <w:p>
      <w:pPr>
        <w:pStyle w:val="Heading2"/>
      </w:pPr>
      <w:r>
        <w:t>02:05–02:35 · Alexander · Diapositiva 5</w:t>
      </w:r>
    </w:p>
    <w:p>
      <w:r>
        <w:t>Elegida la opción, el sistema arma la ruta con capacidad, horarios y jornada, y el planificador la aprueba. En el camino queda registro: cada caja viaja con QR y los daños o errores de rotulado se anotan con su motivo. Así, cuando alguien pregunta qué se entregó, hay respuesta.</w:t>
      </w:r>
    </w:p>
    <w:p>
      <w:pPr>
        <w:pStyle w:val="Heading2"/>
      </w:pPr>
      <w:r>
        <w:t>02:35–03:10 · Bryan · Diapositiva 6</w:t>
      </w:r>
    </w:p>
    <w:p>
      <w:r>
        <w:t>¿Qué cambia? Lo que escuchamos en el sector es que se repone por calendario o por urgencia, y la entrega se decide por kilómetros. Nosotros hacemos con la entrega lo que se hace con una buena cotización: ponerle el costo completo antes de decidir. Un motor de reglas calcula, siempre igual con los mismos datos. La inteligencia artificial explica, no inventa cifras, y si falla hay una explicación de respaldo. La alerta no se queda en alerta: termina en una decisión con costo y en una entrega comprobable.</w:t>
      </w:r>
    </w:p>
    <w:p>
      <w:pPr>
        <w:pStyle w:val="Heading2"/>
      </w:pPr>
      <w:r>
        <w:t>03:10–03:35 · Anthony · Diapositiva 7</w:t>
      </w:r>
    </w:p>
    <w:p>
      <w:r>
        <w:t>Construido: de la alerta a la prueba de entrega. Ensayado: la decisión A, B y C en un ensayo técnico sobre un escenario sintético de Quito de 40 puntos, y una corrida del agente de inteligencia artificial, incluida su caída al respaldo. Siguiente fase: usarlo en una empresa real, cargar sus datos y medir contra su línea base, probar el recorrido sin señal en un teléfono real, y llevar la comparación A, B y C a producción.</w:t>
      </w:r>
    </w:p>
    <w:p>
      <w:pPr>
        <w:pStyle w:val="Heading2"/>
      </w:pPr>
      <w:r>
        <w:t>03:35–04:15 · Jorge · Diapositiva 8</w:t>
      </w:r>
    </w:p>
    <w:p>
      <w:r>
        <w:t>En un piloto queremos medir tres cosas: menos faltantes descubiertos tarde, más entregas críticas a tiempo y cuánto cuesta realmente cada entrega. No prometemos un ahorro: lo medimos contra una línea base. No necesita hardware nuevo: funciona en la web y en el teléfono del conductor. Proponemos implementación inicial más suscripción, que validaremos. Y si falta un dato, el sistema dice “sin dato”. Esos indicadores alimentan informes ejecutivos: ya tenemos la sección Reportes.</w:t>
      </w:r>
    </w:p>
    <w:p>
      <w:pPr>
        <w:pStyle w:val="Heading2"/>
      </w:pPr>
      <w:r>
        <w:t>04:15–04:30 · Joseph · Diapositiva 9</w:t>
      </w:r>
    </w:p>
    <w:p>
      <w:r>
        <w:t>Una buena cotización de limpieza suma el costo completo. Nosotros hacemos lo mismo con la entrega: la decidimos con su costo real, antes de hacerla, y dejamos la prueba. Buscamos una empresa de limpieza para un piloto: con su línea base, indicadores acordados y sus datos. Gracias.</w:t>
      </w:r>
    </w:p>
    <w:p>
      <w:pPr>
        <w:pStyle w:val="Heading2"/>
      </w:pPr>
      <w:r>
        <w:t>04:30–04:50 · Bryan · Diapositiva 10</w:t>
      </w:r>
    </w:p>
    <w:p>
      <w:r>
        <w:t>Escaneen el QR y entren con la cuenta del jurado. Amazon Cognito, el servicio de acceso de Amazon en la nube, valida su identidad. Ustedes pueden consultar como auditores, sin modificar la operación. La conexión va cifrada. Dejamos esta pantalla para sus preguntas.</w:t>
      </w:r>
    </w:p>
    <w:p>
      <w:r>
        <w:br w:type="page"/>
      </w:r>
    </w:p>
    <w:p>
      <w:pPr>
        <w:pStyle w:val="Heading1"/>
      </w:pPr>
      <w:r>
        <w:t>Seguridad en diez líneas — apoyo para preguntas</w:t>
      </w:r>
    </w:p>
    <w:p>
      <w:r>
        <w:t>1. Amazon Cognito es el servicio de acceso de AWS.</w:t>
      </w:r>
    </w:p>
    <w:p>
      <w:r>
        <w:t>2. AWS es la nube de Amazon: funciona por Internet.</w:t>
      </w:r>
    </w:p>
    <w:p>
      <w:r>
        <w:t>3. Cognito comprueba el usuario y la contraseña.</w:t>
      </w:r>
    </w:p>
    <w:p>
      <w:r>
        <w:t>4. La contraseña la gestiona Cognito.</w:t>
      </w:r>
    </w:p>
    <w:p>
      <w:r>
        <w:t>5. La aplicación recibe una sesión temporal.</w:t>
      </w:r>
    </w:p>
    <w:p>
      <w:r>
        <w:t>6. Cada cuenta tiene permisos según su función.</w:t>
      </w:r>
    </w:p>
    <w:p>
      <w:r>
        <w:t>7. El jurado entra con el rol Auditor.</w:t>
      </w:r>
    </w:p>
    <w:p>
      <w:r>
        <w:t>8. Puede consultar; no modificar la operación.</w:t>
      </w:r>
    </w:p>
    <w:p>
      <w:r>
        <w:t>9. La conexión usa HTTPS para cifrar los datos.</w:t>
      </w:r>
    </w:p>
    <w:p>
      <w:r>
        <w:t>10. La cuenta puede desactivarse al terminar.</w:t>
      </w:r>
    </w:p>
    <w:p>
      <w:r>
        <w:t>Fuente: documentación oficial de Amazon Cognito; controles de la aplicación verificados por separado.</w:t>
      </w:r>
    </w:p>
    <w:p>
      <w:r>
        <w:t>https://docs.aws.amazon.com/cognito/latest/developerguide/cognito-how-to-authenticate.html</w:t>
      </w:r>
    </w:p>
    <w:p>
      <w:r>
        <w:t>La credencial está únicamente en la última diapositiva del pitch entregado al jurado.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