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rPr/>
      </w:pPr>
      <w:r>
        <w:rPr>
          <w:rFonts w:ascii="Courier New" w:hAnsi="Courier New"/>
          <w:sz w:val="18"/>
          <w:u w:val="single"/>
          <w:lang w:val="en-US"/>
        </w:rPr>
        <w:t>Sedela – Semantic Design Language</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 xml:space="preserve">This is a specification for a typed program design language called ‘Sedela’. Sedela aims to be a flexible, type-checkable, and mostly denotational program design description language. Sedela was inspired by Conal Elliot’s talk, “Denotational Design – From Meanings to Programs” - </w:t>
      </w:r>
      <w:hyperlink r:id="rId2">
        <w:r>
          <w:rPr>
            <w:rStyle w:val="InternetLink"/>
            <w:rFonts w:ascii="Courier New" w:hAnsi="Courier New"/>
            <w:sz w:val="18"/>
            <w:lang w:val="en-US"/>
          </w:rPr>
          <w:t>https://www.youtube.com/watch?v=bmKYiUOEo2A</w:t>
        </w:r>
      </w:hyperlink>
      <w:r>
        <w:rPr>
          <w:rFonts w:ascii="Courier New" w:hAnsi="Courier New"/>
          <w:sz w:val="18"/>
          <w:lang w:val="en-US"/>
        </w:rPr>
        <w:t xml:space="preserve">. Sedela is a language for creating ‘semantic designs’, which are like Conal’s denotational design but </w:t>
      </w:r>
      <w:r>
        <w:rPr>
          <w:rFonts w:ascii="Courier New" w:hAnsi="Courier New"/>
          <w:sz w:val="18"/>
          <w:lang w:val="en-US"/>
        </w:rPr>
        <w:t xml:space="preserve">extended </w:t>
      </w:r>
      <w:r>
        <w:rPr>
          <w:rFonts w:ascii="Courier New" w:hAnsi="Courier New"/>
          <w:sz w:val="18"/>
          <w:lang w:val="en-US"/>
        </w:rPr>
        <w:t>with ‘propositions’.</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rFonts w:ascii="Courier New" w:hAnsi="Courier New"/>
          <w:sz w:val="18"/>
          <w:lang w:val="en-US"/>
        </w:rPr>
      </w:pPr>
      <w:r>
        <w:rPr>
          <w:rFonts w:ascii="Courier New" w:hAnsi="Courier New"/>
          <w:sz w:val="18"/>
          <w:lang w:val="en-US"/>
        </w:rPr>
        <w:t>Although I am currently writing a parser and a type-checker for Sedela, there will never be a compiler or intepreter. A compiler or interpreter would have no meaning for a pure design language like Sedela.</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First, I will present the definition of Sedela, then I will use it to specify the semantic design of MetaFunctions (a system architecture that aims to replace microservices).</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To understand Sedela, it is useful to talk about its intended capabilities as well as how semantic design contrasts with denotational design.</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The primary intended capability of Sedela is to allow program designers to encode their program’s abstract structure separate from  - and as much as possible, prior to! - its implementation. I believe that getting a program’s abstract structure correct is the most important task of program design and that doing so up front yields maximal benefits. Also important is encoding the program’s abstract structure in a way that is not constrained or warped by the complexity and limitations of its implementation language.</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The secondary intended capability of Sedela is to allow program designers to specify their program’s structure in one or both of two ways – in a formal, compositional way (in terms of Sedela’s denotationally-defined features), and / or in an informal, textual way (in terms of ‘propositions’). Where a formal approach is required, Sedela allows designers to encode their program’s design in terms of algebraic data types and a typed lambda calculus (here System F</w:t>
      </w:r>
      <w:r>
        <w:rPr>
          <w:rFonts w:ascii="Courier New" w:hAnsi="Courier New"/>
          <w:sz w:val="18"/>
          <w:vertAlign w:val="subscript"/>
          <w:lang w:val="en-US"/>
        </w:rPr>
        <w:t>&lt;:</w:t>
      </w:r>
      <w:r>
        <w:rPr>
          <w:rFonts w:ascii="Courier New" w:hAnsi="Courier New"/>
          <w:sz w:val="18"/>
          <w:lang w:val="en-US"/>
        </w:rPr>
        <w:t xml:space="preserve"> with Type Families and opt-in Subtyping). Where a more informal approach is permissable, Sedela allows designers to encode their program’s design in terms of natural language via ‘propositions’. By leveraging both the denotationally-defined features alongside propositions, Sedela can be used to describe systems that may be too complex to warrant formal specification, in particular, for legacy systems.</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I currently contrast Sedela’s semantic design with Conal’s denotational design as follows -</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Denotational design restricts its domain of application to programs whose structure can be specified completely and denotatively. This is an advantage for those working on greenfield projects whose design demands such formal definition (such as writing a new programming language). In contrast, Sedela’s semantic design allows designs to leave portions of their system informally-specified via ‘propositions’, thus providing a ‘knob’ for the level of detail at which designers can specify their design. For this reason, I think Sedela makes more sense for designing legacy systems than Conal’s approach.</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Sedela, being a explicitly-specified language - unlike Conal’s notation – will also provide a parser and type-checker out-of-the-box. Once this tooling is complete, Sedela may become much preferable to Conal’s notation.</w:t>
      </w:r>
      <w:r>
        <w:br w:type="page"/>
      </w:r>
    </w:p>
    <w:p>
      <w:pPr>
        <w:pStyle w:val="Normal"/>
        <w:spacing w:lineRule="auto" w:line="276"/>
        <w:rPr/>
      </w:pPr>
      <w:r>
        <w:rPr>
          <w:rFonts w:ascii="Courier New" w:hAnsi="Courier New"/>
          <w:sz w:val="18"/>
          <w:u w:val="single"/>
          <w:lang w:val="en-US"/>
        </w:rPr>
        <w:t>Sedela Language Definition</w:t>
      </w:r>
    </w:p>
    <w:p>
      <w:pPr>
        <w:pStyle w:val="Normal"/>
        <w:spacing w:lineRule="auto" w:line="276"/>
        <w:rPr>
          <w:rFonts w:ascii="Courier New" w:hAnsi="Courier New"/>
          <w:sz w:val="18"/>
          <w:u w:val="single"/>
          <w:lang w:val="en-US"/>
        </w:rPr>
      </w:pPr>
      <w:r>
        <w:rPr>
          <w:rFonts w:ascii="Courier New" w:hAnsi="Courier New"/>
          <w:sz w:val="18"/>
          <w:u w:val="single"/>
          <w:lang w:val="en-US"/>
        </w:rPr>
      </w:r>
    </w:p>
    <w:p>
      <w:pPr>
        <w:pStyle w:val="Normal"/>
        <w:spacing w:lineRule="auto" w:line="276"/>
        <w:rPr/>
      </w:pPr>
      <w:r>
        <w:rPr>
          <w:rFonts w:ascii="Courier New" w:hAnsi="Courier New"/>
          <w:b/>
          <w:sz w:val="18"/>
          <w:lang w:val="en-US"/>
        </w:rPr>
        <w:t>Proposition</w:t>
      </w:r>
      <w:r>
        <w:rPr>
          <w:rFonts w:ascii="Courier New" w:hAnsi="Courier New"/>
          <w:sz w:val="18"/>
          <w:lang w:val="en-US"/>
        </w:rPr>
        <w:t xml:space="preserve"> </w:t>
      </w:r>
      <w:r>
        <w:rPr>
          <w:rFonts w:ascii="Courier New" w:hAnsi="Courier New"/>
          <w:b/>
          <w:sz w:val="18"/>
          <w:lang w:val="en-US"/>
        </w:rPr>
        <w:t>:=</w:t>
      </w:r>
      <w:r>
        <w:rPr>
          <w:rFonts w:ascii="Courier New" w:hAnsi="Courier New"/>
          <w:sz w:val="18"/>
          <w:lang w:val="en-US"/>
        </w:rPr>
        <w:tab/>
        <w:t>Proposition</w:t>
      </w:r>
      <w:r>
        <w:rPr>
          <w:rFonts w:ascii="Courier New" w:hAnsi="Courier New"/>
          <w:b/>
          <w:sz w:val="18"/>
          <w:lang w:val="en-US"/>
        </w:rPr>
        <w:t>[</w:t>
      </w:r>
      <w:r>
        <w:rPr>
          <w:rFonts w:ascii="Courier New" w:hAnsi="Courier New"/>
          <w:sz w:val="18"/>
          <w:lang w:val="en-US"/>
        </w:rPr>
        <w:t>!</w:t>
      </w:r>
      <w:r>
        <w:rPr>
          <w:rFonts w:ascii="Courier New" w:hAnsi="Courier New"/>
          <w:b/>
          <w:sz w:val="18"/>
          <w:lang w:val="en-US"/>
        </w:rPr>
        <w:t>]</w:t>
      </w:r>
      <w:r>
        <w:rPr>
          <w:rFonts w:ascii="Courier New" w:hAnsi="Courier New"/>
          <w:sz w:val="18"/>
          <w:lang w:val="en-US"/>
        </w:rPr>
        <w:t xml:space="preserve"> "Informal (natural language) definition."</w:t>
        <w:tab/>
      </w:r>
      <w:r>
        <w:rPr>
          <w:rFonts w:ascii="Courier New" w:hAnsi="Courier New"/>
          <w:i/>
          <w:sz w:val="18"/>
          <w:lang w:val="en-US"/>
        </w:rPr>
        <w:t>where ! denotes intended effectfulness</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b/>
          <w:bCs/>
          <w:sz w:val="18"/>
          <w:lang w:val="en-US"/>
        </w:rPr>
        <w:t>Function Type :=</w:t>
      </w:r>
      <w:r>
        <w:rPr>
          <w:rFonts w:ascii="Courier New" w:hAnsi="Courier New"/>
          <w:sz w:val="18"/>
          <w:lang w:val="en-US"/>
        </w:rPr>
        <w:tab/>
        <w:t>A -&gt; ... -&gt; Z</w:t>
        <w:tab/>
        <w:tab/>
        <w:tab/>
        <w:tab/>
        <w:tab/>
        <w:tab/>
        <w:tab/>
        <w:tab/>
      </w:r>
      <w:r>
        <w:rPr>
          <w:rFonts w:ascii="Courier New" w:hAnsi="Courier New"/>
          <w:i/>
          <w:iCs/>
          <w:sz w:val="18"/>
          <w:lang w:val="en-US"/>
        </w:rPr>
        <w:t xml:space="preserve">where </w:t>
      </w:r>
      <w:r>
        <w:rPr>
          <w:rFonts w:ascii="Courier New" w:hAnsi="Courier New"/>
          <w:sz w:val="18"/>
          <w:lang w:val="en-US"/>
        </w:rPr>
        <w:t>A ... Z</w:t>
      </w:r>
      <w:r>
        <w:rPr>
          <w:rFonts w:ascii="Courier New" w:hAnsi="Courier New"/>
          <w:i/>
          <w:iCs/>
          <w:sz w:val="18"/>
          <w:lang w:val="en-US"/>
        </w:rPr>
        <w:t xml:space="preserve"> are </w:t>
      </w:r>
      <w:r>
        <w:rPr>
          <w:rFonts w:ascii="Courier New" w:hAnsi="Courier New"/>
          <w:b/>
          <w:bCs/>
          <w:sz w:val="18"/>
          <w:lang w:val="en-US"/>
        </w:rPr>
        <w:t>Type Expressions</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b/>
          <w:sz w:val="18"/>
          <w:lang w:val="en-US"/>
        </w:rPr>
        <w:t>Function Defn</w:t>
      </w:r>
      <w:r>
        <w:rPr>
          <w:rFonts w:ascii="Courier New" w:hAnsi="Courier New"/>
          <w:sz w:val="18"/>
          <w:lang w:val="en-US"/>
        </w:rPr>
        <w:t xml:space="preserve"> </w:t>
      </w:r>
      <w:r>
        <w:rPr>
          <w:rFonts w:ascii="Courier New" w:hAnsi="Courier New"/>
          <w:b/>
          <w:sz w:val="18"/>
          <w:lang w:val="en-US"/>
        </w:rPr>
        <w:t>:=</w:t>
      </w:r>
      <w:r>
        <w:rPr>
          <w:rFonts w:ascii="Courier New" w:hAnsi="Courier New"/>
          <w:sz w:val="18"/>
          <w:lang w:val="en-US"/>
        </w:rPr>
        <w:tab/>
        <w:t xml:space="preserve">let f (a : A) ... (z : Z) : R = </w:t>
      </w:r>
      <w:r>
        <w:rPr>
          <w:rFonts w:ascii="Courier New" w:hAnsi="Courier New"/>
          <w:b/>
          <w:bCs/>
          <w:sz w:val="18"/>
          <w:lang w:val="en-US"/>
        </w:rPr>
        <w:t>Expression | Proposition</w:t>
      </w:r>
      <w:r>
        <w:rPr>
          <w:rFonts w:ascii="Courier New" w:hAnsi="Courier New"/>
          <w:sz w:val="18"/>
          <w:lang w:val="en-US"/>
        </w:rPr>
        <w:tab/>
      </w:r>
      <w:r>
        <w:rPr>
          <w:rFonts w:ascii="Courier New" w:hAnsi="Courier New"/>
          <w:i/>
          <w:sz w:val="18"/>
          <w:lang w:val="en-US"/>
        </w:rPr>
        <w:t xml:space="preserve">where </w:t>
      </w:r>
      <w:r>
        <w:rPr>
          <w:rFonts w:ascii="Courier New" w:hAnsi="Courier New"/>
          <w:sz w:val="18"/>
          <w:lang w:val="en-US"/>
        </w:rPr>
        <w:t>f</w:t>
      </w:r>
      <w:r>
        <w:rPr>
          <w:rFonts w:ascii="Courier New" w:hAnsi="Courier New"/>
          <w:i/>
          <w:sz w:val="18"/>
          <w:lang w:val="en-US"/>
        </w:rPr>
        <w:t xml:space="preserve"> is the </w:t>
      </w:r>
      <w:r>
        <w:rPr>
          <w:rFonts w:ascii="Courier New" w:hAnsi="Courier New"/>
          <w:b/>
          <w:bCs/>
          <w:sz w:val="18"/>
          <w:lang w:val="en-US"/>
        </w:rPr>
        <w:t xml:space="preserve">Function </w:t>
      </w:r>
      <w:r>
        <w:rPr>
          <w:rFonts w:ascii="Courier New" w:hAnsi="Courier New"/>
          <w:b/>
          <w:sz w:val="18"/>
          <w:lang w:val="en-US"/>
        </w:rPr>
        <w:t>Identifier</w:t>
      </w:r>
    </w:p>
    <w:p>
      <w:pPr>
        <w:pStyle w:val="Normal"/>
        <w:spacing w:lineRule="auto" w:line="276"/>
        <w:rPr/>
      </w:pPr>
      <w:r>
        <w:rPr>
          <w:rFonts w:ascii="Courier New" w:hAnsi="Courier New"/>
          <w:i/>
          <w:iCs/>
          <w:sz w:val="18"/>
          <w:lang w:val="en-US"/>
        </w:rPr>
        <w:tab/>
        <w:tab/>
        <w:tab/>
        <w:tab/>
        <w:tab/>
        <w:tab/>
        <w:tab/>
        <w:tab/>
        <w:tab/>
        <w:tab/>
        <w:tab/>
        <w:tab/>
        <w:t xml:space="preserve">and </w:t>
      </w:r>
      <w:r>
        <w:rPr>
          <w:rFonts w:ascii="Courier New" w:hAnsi="Courier New"/>
          <w:sz w:val="18"/>
          <w:lang w:val="en-US"/>
        </w:rPr>
        <w:t>a ... z</w:t>
      </w:r>
      <w:r>
        <w:rPr>
          <w:rFonts w:ascii="Courier New" w:hAnsi="Courier New"/>
          <w:i/>
          <w:iCs/>
          <w:sz w:val="18"/>
          <w:lang w:val="en-US"/>
        </w:rPr>
        <w:t xml:space="preserve"> are </w:t>
      </w:r>
      <w:r>
        <w:rPr>
          <w:rFonts w:ascii="Courier New" w:hAnsi="Courier New"/>
          <w:b/>
          <w:bCs/>
          <w:sz w:val="18"/>
          <w:lang w:val="en-US"/>
        </w:rPr>
        <w:t>Parameter Identifiers</w:t>
      </w:r>
    </w:p>
    <w:p>
      <w:pPr>
        <w:pStyle w:val="Normal"/>
        <w:spacing w:lineRule="auto" w:line="276"/>
        <w:rPr/>
      </w:pPr>
      <w:r>
        <w:rPr>
          <w:rFonts w:ascii="Courier New" w:hAnsi="Courier New"/>
          <w:sz w:val="18"/>
          <w:lang w:val="en-US"/>
        </w:rPr>
        <w:tab/>
        <w:tab/>
        <w:tab/>
        <w:tab/>
        <w:tab/>
        <w:tab/>
        <w:tab/>
        <w:tab/>
        <w:tab/>
        <w:tab/>
        <w:tab/>
        <w:tab/>
      </w:r>
      <w:bookmarkStart w:id="0" w:name="__DdeLink__647_2980183585"/>
      <w:r>
        <w:rPr>
          <w:rFonts w:ascii="Courier New" w:hAnsi="Courier New"/>
          <w:i/>
          <w:iCs/>
          <w:sz w:val="18"/>
          <w:lang w:val="en-US"/>
        </w:rPr>
        <w:t xml:space="preserve">and </w:t>
      </w:r>
      <w:r>
        <w:rPr>
          <w:rFonts w:ascii="Courier New" w:hAnsi="Courier New"/>
          <w:sz w:val="18"/>
          <w:lang w:val="en-US"/>
        </w:rPr>
        <w:t>A ... Z, R</w:t>
      </w:r>
      <w:r>
        <w:rPr>
          <w:rFonts w:ascii="Courier New" w:hAnsi="Courier New"/>
          <w:i/>
          <w:iCs/>
          <w:sz w:val="18"/>
          <w:lang w:val="en-US"/>
        </w:rPr>
        <w:t xml:space="preserve"> are </w:t>
      </w:r>
      <w:r>
        <w:rPr>
          <w:rFonts w:ascii="Courier New" w:hAnsi="Courier New"/>
          <w:b/>
          <w:bCs/>
          <w:sz w:val="18"/>
          <w:lang w:val="en-US"/>
        </w:rPr>
        <w:t>Type Expressions</w:t>
      </w:r>
      <w:bookmarkEnd w:id="0"/>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b/>
          <w:bCs/>
          <w:sz w:val="18"/>
          <w:lang w:val="en-US"/>
        </w:rPr>
        <w:t>Derivation :=</w:t>
      </w:r>
      <w:r>
        <w:rPr>
          <w:rFonts w:ascii="Courier New" w:hAnsi="Courier New"/>
          <w:sz w:val="18"/>
          <w:lang w:val="en-US"/>
        </w:rPr>
        <w:tab/>
        <w:tab/>
      </w:r>
      <w:r>
        <w:rPr>
          <w:rFonts w:ascii="Courier New" w:hAnsi="Courier New"/>
          <w:b/>
          <w:bCs/>
          <w:sz w:val="18"/>
          <w:lang w:val="en-US"/>
        </w:rPr>
        <w:t>Nested Example:</w:t>
      </w:r>
      <w:r>
        <w:rPr>
          <w:rFonts w:ascii="Courier New" w:hAnsi="Courier New"/>
          <w:sz w:val="18"/>
          <w:lang w:val="en-US"/>
        </w:rPr>
        <w:t xml:space="preserve"> f a (g b)</w:t>
        <w:tab/>
        <w:tab/>
        <w:tab/>
        <w:tab/>
        <w:tab/>
        <w:tab/>
      </w:r>
      <w:r>
        <w:rPr>
          <w:rFonts w:ascii="Courier New" w:hAnsi="Courier New"/>
          <w:i/>
          <w:iCs/>
          <w:sz w:val="18"/>
          <w:lang w:val="en-US"/>
        </w:rPr>
        <w:t xml:space="preserve">where </w:t>
      </w:r>
      <w:r>
        <w:rPr>
          <w:rFonts w:ascii="Courier New" w:hAnsi="Courier New"/>
          <w:sz w:val="18"/>
          <w:lang w:val="en-US"/>
        </w:rPr>
        <w:t xml:space="preserve">f </w:t>
      </w:r>
      <w:r>
        <w:rPr>
          <w:rFonts w:ascii="Courier New" w:hAnsi="Courier New"/>
          <w:i/>
          <w:iCs/>
          <w:sz w:val="18"/>
          <w:lang w:val="en-US"/>
        </w:rPr>
        <w:t>and</w:t>
      </w:r>
      <w:r>
        <w:rPr>
          <w:rFonts w:ascii="Courier New" w:hAnsi="Courier New"/>
          <w:sz w:val="18"/>
          <w:lang w:val="en-US"/>
        </w:rPr>
        <w:t xml:space="preserve"> g</w:t>
      </w:r>
      <w:r>
        <w:rPr>
          <w:rFonts w:ascii="Courier New" w:hAnsi="Courier New"/>
          <w:i/>
          <w:iCs/>
          <w:sz w:val="18"/>
          <w:lang w:val="en-US"/>
        </w:rPr>
        <w:t xml:space="preserve"> are a </w:t>
      </w:r>
      <w:r>
        <w:rPr>
          <w:rFonts w:ascii="Courier New" w:hAnsi="Courier New"/>
          <w:b/>
          <w:bCs/>
          <w:sz w:val="18"/>
          <w:lang w:val="en-US"/>
        </w:rPr>
        <w:t>Function Identifiers</w:t>
      </w:r>
    </w:p>
    <w:p>
      <w:pPr>
        <w:pStyle w:val="Normal"/>
        <w:spacing w:lineRule="auto" w:line="276"/>
        <w:rPr/>
      </w:pPr>
      <w:r>
        <w:rPr>
          <w:rFonts w:ascii="Courier New" w:hAnsi="Courier New"/>
          <w:b/>
          <w:bCs/>
          <w:i/>
          <w:iCs/>
          <w:sz w:val="18"/>
          <w:lang w:val="en-US"/>
        </w:rPr>
        <w:tab/>
        <w:tab/>
        <w:tab/>
        <w:tab/>
        <w:tab/>
        <w:tab/>
        <w:tab/>
        <w:tab/>
        <w:tab/>
        <w:tab/>
        <w:tab/>
        <w:tab/>
      </w:r>
      <w:r>
        <w:rPr>
          <w:rFonts w:ascii="Courier New" w:hAnsi="Courier New"/>
          <w:i/>
          <w:iCs/>
          <w:sz w:val="18"/>
          <w:lang w:val="en-US"/>
        </w:rPr>
        <w:t xml:space="preserve">and </w:t>
      </w:r>
      <w:r>
        <w:rPr>
          <w:rFonts w:ascii="Courier New" w:hAnsi="Courier New"/>
          <w:sz w:val="18"/>
          <w:lang w:val="en-US"/>
        </w:rPr>
        <w:t xml:space="preserve">a </w:t>
      </w:r>
      <w:r>
        <w:rPr>
          <w:rFonts w:ascii="Courier New" w:hAnsi="Courier New"/>
          <w:i/>
          <w:iCs/>
          <w:sz w:val="18"/>
          <w:lang w:val="en-US"/>
        </w:rPr>
        <w:t xml:space="preserve">and </w:t>
      </w:r>
      <w:r>
        <w:rPr>
          <w:rFonts w:ascii="Courier New" w:hAnsi="Courier New"/>
          <w:sz w:val="18"/>
          <w:lang w:val="en-US"/>
        </w:rPr>
        <w:t xml:space="preserve">b </w:t>
      </w:r>
      <w:r>
        <w:rPr>
          <w:rFonts w:ascii="Courier New" w:hAnsi="Courier New"/>
          <w:i/>
          <w:iCs/>
          <w:sz w:val="18"/>
          <w:lang w:val="en-US"/>
        </w:rPr>
        <w:t xml:space="preserve">are </w:t>
      </w:r>
      <w:r>
        <w:rPr>
          <w:rFonts w:ascii="Courier New" w:hAnsi="Courier New"/>
          <w:b/>
          <w:bCs/>
          <w:sz w:val="18"/>
          <w:lang w:val="en-US"/>
        </w:rPr>
        <w:t>Binding Identifiers</w:t>
      </w:r>
    </w:p>
    <w:p>
      <w:pPr>
        <w:pStyle w:val="Normal"/>
        <w:spacing w:lineRule="auto" w:line="276"/>
        <w:rPr/>
      </w:pPr>
      <w:r>
        <w:rPr/>
      </w:r>
    </w:p>
    <w:p>
      <w:pPr>
        <w:pStyle w:val="Normal"/>
        <w:spacing w:lineRule="auto" w:line="276"/>
        <w:rPr/>
      </w:pPr>
      <w:r>
        <w:rPr>
          <w:rFonts w:ascii="Courier New" w:hAnsi="Courier New"/>
          <w:b/>
          <w:sz w:val="18"/>
          <w:lang w:val="en-US"/>
        </w:rPr>
        <w:t>Product</w:t>
      </w:r>
      <w:r>
        <w:rPr>
          <w:rFonts w:ascii="Courier New" w:hAnsi="Courier New"/>
          <w:sz w:val="18"/>
          <w:lang w:val="en-US"/>
        </w:rPr>
        <w:t xml:space="preserve"> </w:t>
      </w:r>
      <w:r>
        <w:rPr>
          <w:rFonts w:ascii="Courier New" w:hAnsi="Courier New"/>
          <w:b/>
          <w:sz w:val="18"/>
          <w:lang w:val="en-US"/>
        </w:rPr>
        <w:t>:=</w:t>
      </w:r>
      <w:r>
        <w:rPr>
          <w:rFonts w:ascii="Courier New" w:hAnsi="Courier New"/>
          <w:sz w:val="18"/>
          <w:lang w:val="en-US"/>
        </w:rPr>
        <w:tab/>
        <w:tab/>
        <w:t xml:space="preserve">type MyProduct&lt;...&gt; = A </w:t>
      </w:r>
      <w:r>
        <w:rPr>
          <w:rFonts w:ascii="Courier New" w:hAnsi="Courier New"/>
          <w:b/>
          <w:bCs/>
          <w:sz w:val="18"/>
          <w:lang w:val="en-US"/>
        </w:rPr>
        <w:t>|</w:t>
      </w:r>
      <w:r>
        <w:rPr>
          <w:rFonts w:ascii="Courier New" w:hAnsi="Courier New"/>
          <w:sz w:val="18"/>
          <w:lang w:val="en-US"/>
        </w:rPr>
        <w:t xml:space="preserve"> (</w:t>
      </w:r>
      <w:r>
        <w:rPr>
          <w:rFonts w:ascii="Courier New" w:hAnsi="Courier New"/>
          <w:b/>
          <w:bCs/>
          <w:i/>
          <w:iCs/>
          <w:sz w:val="18"/>
          <w:lang w:val="en-US"/>
        </w:rPr>
        <w:t>A</w:t>
      </w:r>
      <w:r>
        <w:rPr>
          <w:rFonts w:ascii="Courier New" w:hAnsi="Courier New"/>
          <w:sz w:val="18"/>
          <w:lang w:val="en-US"/>
        </w:rPr>
        <w:t xml:space="preserve"> : A, ..., </w:t>
      </w:r>
      <w:r>
        <w:rPr>
          <w:rFonts w:ascii="Courier New" w:hAnsi="Courier New"/>
          <w:b/>
          <w:bCs/>
          <w:i/>
          <w:iCs/>
          <w:sz w:val="18"/>
          <w:lang w:val="en-US"/>
        </w:rPr>
        <w:t>Z</w:t>
      </w:r>
      <w:r>
        <w:rPr>
          <w:rFonts w:ascii="Courier New" w:hAnsi="Courier New"/>
          <w:sz w:val="18"/>
          <w:lang w:val="en-US"/>
        </w:rPr>
        <w:t xml:space="preserve"> : Z)</w:t>
      </w:r>
      <w:r>
        <w:rPr>
          <w:rFonts w:ascii="Courier New" w:hAnsi="Courier New"/>
          <w:b/>
          <w:bCs/>
          <w:sz w:val="18"/>
          <w:lang w:val="en-US"/>
        </w:rPr>
        <w:t xml:space="preserve"> | Proposition</w:t>
      </w:r>
      <w:r>
        <w:rPr>
          <w:rFonts w:ascii="Courier New" w:hAnsi="Courier New"/>
          <w:sz w:val="18"/>
          <w:lang w:val="en-US"/>
        </w:rPr>
        <w:tab/>
      </w:r>
      <w:r>
        <w:rPr>
          <w:rFonts w:ascii="Courier New" w:hAnsi="Courier New"/>
          <w:i/>
          <w:sz w:val="18"/>
          <w:lang w:val="en-US"/>
        </w:rPr>
        <w:t xml:space="preserve">where </w:t>
      </w:r>
      <w:r>
        <w:rPr>
          <w:rFonts w:ascii="Courier New" w:hAnsi="Courier New"/>
          <w:sz w:val="18"/>
          <w:lang w:val="en-US"/>
        </w:rPr>
        <w:t>MyProduct&lt;...&gt;</w:t>
      </w:r>
      <w:r>
        <w:rPr>
          <w:rFonts w:ascii="Courier New" w:hAnsi="Courier New"/>
          <w:i/>
          <w:sz w:val="18"/>
          <w:lang w:val="en-US"/>
        </w:rPr>
        <w:t xml:space="preserve"> is the </w:t>
      </w:r>
      <w:r>
        <w:rPr>
          <w:rFonts w:ascii="Courier New" w:hAnsi="Courier New"/>
          <w:b/>
          <w:bCs/>
          <w:sz w:val="18"/>
          <w:lang w:val="en-US"/>
        </w:rPr>
        <w:t xml:space="preserve">Product </w:t>
      </w:r>
      <w:r>
        <w:rPr>
          <w:rFonts w:ascii="Courier New" w:hAnsi="Courier New"/>
          <w:b/>
          <w:sz w:val="18"/>
          <w:lang w:val="en-US"/>
        </w:rPr>
        <w:t>Identifier</w:t>
      </w:r>
    </w:p>
    <w:p>
      <w:pPr>
        <w:pStyle w:val="Normal"/>
        <w:spacing w:lineRule="auto" w:line="276"/>
        <w:rPr/>
      </w:pPr>
      <w:r>
        <w:rPr>
          <w:rFonts w:ascii="Courier New" w:hAnsi="Courier New"/>
          <w:i/>
          <w:iCs/>
          <w:sz w:val="18"/>
          <w:lang w:val="en-US"/>
        </w:rPr>
        <w:tab/>
        <w:tab/>
        <w:tab/>
        <w:tab/>
        <w:tab/>
        <w:tab/>
        <w:tab/>
        <w:tab/>
        <w:tab/>
        <w:tab/>
        <w:tab/>
        <w:tab/>
        <w:t xml:space="preserve">and </w:t>
      </w:r>
      <w:r>
        <w:rPr>
          <w:rFonts w:ascii="Courier New" w:hAnsi="Courier New"/>
          <w:b/>
          <w:bCs/>
          <w:i/>
          <w:iCs/>
          <w:sz w:val="18"/>
          <w:lang w:val="en-US"/>
        </w:rPr>
        <w:t>A</w:t>
      </w:r>
      <w:r>
        <w:rPr>
          <w:rFonts w:ascii="Courier New" w:hAnsi="Courier New"/>
          <w:sz w:val="18"/>
          <w:lang w:val="en-US"/>
        </w:rPr>
        <w:t xml:space="preserve"> ... </w:t>
      </w:r>
      <w:r>
        <w:rPr>
          <w:rFonts w:ascii="Courier New" w:hAnsi="Courier New"/>
          <w:b/>
          <w:bCs/>
          <w:i/>
          <w:iCs/>
          <w:sz w:val="18"/>
          <w:lang w:val="en-US"/>
        </w:rPr>
        <w:t>Z</w:t>
      </w:r>
      <w:r>
        <w:rPr>
          <w:rFonts w:ascii="Courier New" w:hAnsi="Courier New"/>
          <w:sz w:val="18"/>
          <w:lang w:val="en-US"/>
        </w:rPr>
        <w:t xml:space="preserve"> </w:t>
      </w:r>
      <w:r>
        <w:rPr>
          <w:rFonts w:ascii="Courier New" w:hAnsi="Courier New"/>
          <w:i/>
          <w:iCs/>
          <w:sz w:val="18"/>
          <w:lang w:val="en-US"/>
        </w:rPr>
        <w:t xml:space="preserve">are </w:t>
      </w:r>
      <w:r>
        <w:rPr>
          <w:rFonts w:ascii="Courier New" w:hAnsi="Courier New"/>
          <w:b/>
          <w:bCs/>
          <w:sz w:val="18"/>
          <w:lang w:val="en-US"/>
        </w:rPr>
        <w:t>Field Identifiers</w:t>
      </w:r>
    </w:p>
    <w:p>
      <w:pPr>
        <w:pStyle w:val="Normal"/>
        <w:spacing w:lineRule="auto" w:line="276"/>
        <w:rPr/>
      </w:pPr>
      <w:r>
        <w:rPr>
          <w:rFonts w:ascii="Courier New" w:hAnsi="Courier New"/>
          <w:sz w:val="18"/>
          <w:lang w:val="en-US"/>
        </w:rPr>
        <w:tab/>
        <w:tab/>
        <w:tab/>
        <w:tab/>
        <w:tab/>
        <w:tab/>
        <w:tab/>
        <w:tab/>
        <w:tab/>
        <w:tab/>
        <w:tab/>
        <w:tab/>
        <w:t>and A ... Z</w:t>
      </w:r>
      <w:r>
        <w:rPr>
          <w:rFonts w:ascii="Courier New" w:hAnsi="Courier New"/>
          <w:i/>
          <w:iCs/>
          <w:sz w:val="18"/>
          <w:lang w:val="en-US"/>
        </w:rPr>
        <w:t xml:space="preserve"> are </w:t>
      </w:r>
      <w:r>
        <w:rPr>
          <w:rFonts w:ascii="Courier New" w:hAnsi="Courier New"/>
          <w:b/>
          <w:bCs/>
          <w:sz w:val="18"/>
          <w:lang w:val="en-US"/>
        </w:rPr>
        <w:t>Type Expressions</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b/>
          <w:sz w:val="18"/>
          <w:lang w:val="en-US"/>
        </w:rPr>
        <w:t>Sum</w:t>
      </w:r>
      <w:r>
        <w:rPr>
          <w:rFonts w:ascii="Courier New" w:hAnsi="Courier New"/>
          <w:sz w:val="18"/>
          <w:lang w:val="en-US"/>
        </w:rPr>
        <w:t xml:space="preserve"> </w:t>
      </w:r>
      <w:r>
        <w:rPr>
          <w:rFonts w:ascii="Courier New" w:hAnsi="Courier New"/>
          <w:b/>
          <w:sz w:val="18"/>
          <w:lang w:val="en-US"/>
        </w:rPr>
        <w:t>:=</w:t>
      </w:r>
      <w:r>
        <w:rPr>
          <w:rFonts w:ascii="Courier New" w:hAnsi="Courier New"/>
          <w:sz w:val="18"/>
          <w:lang w:val="en-US"/>
        </w:rPr>
        <w:tab/>
        <w:tab/>
        <w:tab/>
        <w:t>type MySum&lt;...&gt; =</w:t>
        <w:tab/>
        <w:tab/>
        <w:tab/>
        <w:tab/>
        <w:tab/>
        <w:tab/>
        <w:tab/>
      </w:r>
      <w:r>
        <w:rPr>
          <w:rFonts w:ascii="Courier New" w:hAnsi="Courier New"/>
          <w:i/>
          <w:sz w:val="18"/>
          <w:lang w:val="en-US"/>
        </w:rPr>
        <w:t xml:space="preserve">where </w:t>
      </w:r>
      <w:r>
        <w:rPr>
          <w:rFonts w:ascii="Courier New" w:hAnsi="Courier New"/>
          <w:sz w:val="18"/>
          <w:lang w:val="en-US"/>
        </w:rPr>
        <w:t>MySum&lt;...&gt;</w:t>
      </w:r>
      <w:r>
        <w:rPr>
          <w:rFonts w:ascii="Courier New" w:hAnsi="Courier New"/>
          <w:i/>
          <w:sz w:val="18"/>
          <w:lang w:val="en-US"/>
        </w:rPr>
        <w:t xml:space="preserve"> is the </w:t>
      </w:r>
      <w:r>
        <w:rPr>
          <w:rFonts w:ascii="Courier New" w:hAnsi="Courier New"/>
          <w:b/>
          <w:bCs/>
          <w:sz w:val="18"/>
          <w:lang w:val="en-US"/>
        </w:rPr>
        <w:t xml:space="preserve">Sum </w:t>
      </w:r>
      <w:r>
        <w:rPr>
          <w:rFonts w:ascii="Courier New" w:hAnsi="Courier New"/>
          <w:b/>
          <w:sz w:val="18"/>
          <w:lang w:val="en-US"/>
        </w:rPr>
        <w:t>Identifier</w:t>
      </w:r>
    </w:p>
    <w:p>
      <w:pPr>
        <w:pStyle w:val="Normal"/>
        <w:spacing w:lineRule="auto" w:line="276"/>
        <w:rPr/>
      </w:pPr>
      <w:r>
        <w:rPr>
          <w:rFonts w:ascii="Courier New" w:hAnsi="Courier New"/>
          <w:b/>
          <w:iCs/>
          <w:sz w:val="18"/>
          <w:lang w:val="en-US"/>
        </w:rPr>
        <w:tab/>
        <w:tab/>
        <w:tab/>
        <w:t xml:space="preserve"> </w:t>
      </w:r>
      <w:r>
        <w:rPr>
          <w:rFonts w:ascii="Courier New" w:hAnsi="Courier New"/>
          <w:iCs/>
          <w:sz w:val="18"/>
          <w:lang w:val="en-US"/>
        </w:rPr>
        <w:t xml:space="preserve"> | </w:t>
      </w:r>
      <w:r>
        <w:rPr>
          <w:rFonts w:ascii="Courier New" w:hAnsi="Courier New"/>
          <w:b/>
          <w:bCs/>
          <w:i/>
          <w:iCs/>
          <w:sz w:val="18"/>
          <w:lang w:val="en-US"/>
        </w:rPr>
        <w:t>A</w:t>
      </w:r>
      <w:r>
        <w:rPr>
          <w:rFonts w:ascii="Courier New" w:hAnsi="Courier New"/>
          <w:iCs/>
          <w:sz w:val="18"/>
          <w:lang w:val="en-US"/>
        </w:rPr>
        <w:t xml:space="preserve"> of </w:t>
      </w:r>
      <w:r>
        <w:rPr>
          <w:rFonts w:ascii="Courier New" w:hAnsi="Courier New"/>
          <w:b/>
          <w:bCs/>
          <w:iCs/>
          <w:sz w:val="18"/>
          <w:lang w:val="en-US"/>
        </w:rPr>
        <w:t>(</w:t>
      </w:r>
      <w:r>
        <w:rPr>
          <w:rFonts w:ascii="Courier New" w:hAnsi="Courier New"/>
          <w:sz w:val="18"/>
          <w:lang w:val="en-US"/>
        </w:rPr>
        <w:t>A</w:t>
      </w:r>
      <w:r>
        <w:rPr>
          <w:rFonts w:ascii="Courier New" w:hAnsi="Courier New"/>
          <w:b/>
          <w:sz w:val="18"/>
          <w:lang w:val="en-US"/>
        </w:rPr>
        <w:t xml:space="preserve"> | Proposition</w:t>
      </w:r>
      <w:r>
        <w:rPr>
          <w:rFonts w:ascii="Courier New" w:hAnsi="Courier New"/>
          <w:b/>
          <w:bCs/>
          <w:sz w:val="18"/>
          <w:lang w:val="en-US"/>
        </w:rPr>
        <w:t>)</w:t>
      </w:r>
      <w:r>
        <w:rPr>
          <w:rFonts w:ascii="Courier New" w:hAnsi="Courier New"/>
          <w:i/>
          <w:iCs/>
          <w:sz w:val="18"/>
          <w:lang w:val="en-US"/>
        </w:rPr>
        <w:tab/>
        <w:tab/>
        <w:tab/>
        <w:tab/>
        <w:tab/>
        <w:tab/>
        <w:t xml:space="preserve">and </w:t>
      </w:r>
      <w:r>
        <w:rPr>
          <w:rFonts w:ascii="Courier New" w:hAnsi="Courier New"/>
          <w:b/>
          <w:bCs/>
          <w:i/>
          <w:iCs/>
          <w:sz w:val="18"/>
          <w:lang w:val="en-US"/>
        </w:rPr>
        <w:t>A</w:t>
      </w:r>
      <w:r>
        <w:rPr>
          <w:rFonts w:ascii="Courier New" w:hAnsi="Courier New"/>
          <w:sz w:val="18"/>
          <w:lang w:val="en-US"/>
        </w:rPr>
        <w:t xml:space="preserve"> ... </w:t>
      </w:r>
      <w:r>
        <w:rPr>
          <w:rFonts w:ascii="Courier New" w:hAnsi="Courier New"/>
          <w:b/>
          <w:bCs/>
          <w:i/>
          <w:iCs/>
          <w:sz w:val="18"/>
          <w:lang w:val="en-US"/>
        </w:rPr>
        <w:t>Z</w:t>
      </w:r>
      <w:r>
        <w:rPr>
          <w:rFonts w:ascii="Courier New" w:hAnsi="Courier New"/>
          <w:sz w:val="18"/>
          <w:lang w:val="en-US"/>
        </w:rPr>
        <w:t xml:space="preserve"> </w:t>
      </w:r>
      <w:r>
        <w:rPr>
          <w:rFonts w:ascii="Courier New" w:hAnsi="Courier New"/>
          <w:i/>
          <w:iCs/>
          <w:sz w:val="18"/>
          <w:lang w:val="en-US"/>
        </w:rPr>
        <w:t xml:space="preserve">are </w:t>
      </w:r>
      <w:r>
        <w:rPr>
          <w:rFonts w:ascii="Courier New" w:hAnsi="Courier New"/>
          <w:b/>
          <w:bCs/>
          <w:sz w:val="18"/>
          <w:lang w:val="en-US"/>
        </w:rPr>
        <w:t>Case Identifiers</w:t>
      </w:r>
    </w:p>
    <w:p>
      <w:pPr>
        <w:pStyle w:val="Normal"/>
        <w:spacing w:lineRule="auto" w:line="276"/>
        <w:rPr/>
      </w:pPr>
      <w:r>
        <w:rPr>
          <w:rFonts w:ascii="Courier New" w:hAnsi="Courier New"/>
          <w:b/>
          <w:bCs/>
          <w:sz w:val="18"/>
          <w:lang w:val="en-US"/>
        </w:rPr>
        <w:tab/>
      </w:r>
      <w:r>
        <w:rPr>
          <w:rFonts w:ascii="Courier New" w:hAnsi="Courier New"/>
          <w:i/>
          <w:iCs/>
          <w:sz w:val="18"/>
          <w:lang w:val="en-US"/>
        </w:rPr>
        <w:tab/>
        <w:tab/>
        <w:t xml:space="preserve"> </w:t>
      </w:r>
      <w:r>
        <w:rPr>
          <w:rFonts w:ascii="Courier New" w:hAnsi="Courier New"/>
          <w:iCs/>
          <w:sz w:val="18"/>
          <w:lang w:val="en-US"/>
        </w:rPr>
        <w:t xml:space="preserve"> | ...</w:t>
      </w:r>
      <w:r>
        <w:rPr>
          <w:rFonts w:ascii="Courier New" w:hAnsi="Courier New"/>
          <w:sz w:val="18"/>
          <w:lang w:val="en-US"/>
        </w:rPr>
        <w:tab/>
        <w:tab/>
        <w:tab/>
        <w:tab/>
        <w:tab/>
        <w:tab/>
        <w:tab/>
        <w:tab/>
      </w:r>
      <w:r>
        <w:rPr>
          <w:rFonts w:ascii="Courier New" w:hAnsi="Courier New"/>
          <w:i/>
          <w:iCs/>
          <w:sz w:val="18"/>
          <w:lang w:val="en-US"/>
        </w:rPr>
        <w:t xml:space="preserve">and </w:t>
      </w:r>
      <w:r>
        <w:rPr>
          <w:rFonts w:ascii="Courier New" w:hAnsi="Courier New"/>
          <w:sz w:val="18"/>
          <w:lang w:val="en-US"/>
        </w:rPr>
        <w:t>A ... Z</w:t>
      </w:r>
      <w:r>
        <w:rPr>
          <w:rFonts w:ascii="Courier New" w:hAnsi="Courier New"/>
          <w:i/>
          <w:iCs/>
          <w:sz w:val="18"/>
          <w:lang w:val="en-US"/>
        </w:rPr>
        <w:t xml:space="preserve"> are </w:t>
      </w:r>
      <w:r>
        <w:rPr>
          <w:rFonts w:ascii="Courier New" w:hAnsi="Courier New"/>
          <w:b/>
          <w:bCs/>
          <w:sz w:val="18"/>
          <w:lang w:val="en-US"/>
        </w:rPr>
        <w:t>Type Expressions</w:t>
      </w:r>
    </w:p>
    <w:p>
      <w:pPr>
        <w:pStyle w:val="Normal"/>
        <w:spacing w:lineRule="auto" w:line="276"/>
        <w:rPr/>
      </w:pPr>
      <w:r>
        <w:rPr>
          <w:rFonts w:ascii="Courier New" w:hAnsi="Courier New"/>
          <w:sz w:val="18"/>
          <w:lang w:val="en-US"/>
        </w:rPr>
        <w:tab/>
        <w:tab/>
        <w:tab/>
        <w:t xml:space="preserve"> </w:t>
      </w:r>
      <w:r>
        <w:rPr>
          <w:rFonts w:ascii="Courier New" w:hAnsi="Courier New"/>
          <w:iCs/>
          <w:sz w:val="18"/>
          <w:lang w:val="en-US"/>
        </w:rPr>
        <w:t xml:space="preserve"> | </w:t>
      </w:r>
      <w:r>
        <w:rPr>
          <w:rFonts w:ascii="Courier New" w:hAnsi="Courier New"/>
          <w:b/>
          <w:bCs/>
          <w:i/>
          <w:iCs/>
          <w:sz w:val="18"/>
          <w:lang w:val="en-US"/>
        </w:rPr>
        <w:t>Z</w:t>
      </w:r>
      <w:r>
        <w:rPr>
          <w:rFonts w:ascii="Courier New" w:hAnsi="Courier New"/>
          <w:iCs/>
          <w:sz w:val="18"/>
          <w:lang w:val="en-US"/>
        </w:rPr>
        <w:t xml:space="preserve"> of </w:t>
      </w:r>
      <w:r>
        <w:rPr>
          <w:rFonts w:ascii="Courier New" w:hAnsi="Courier New"/>
          <w:b/>
          <w:bCs/>
          <w:iCs/>
          <w:sz w:val="18"/>
          <w:lang w:val="en-US"/>
        </w:rPr>
        <w:t>(</w:t>
      </w:r>
      <w:r>
        <w:rPr>
          <w:rFonts w:ascii="Courier New" w:hAnsi="Courier New"/>
          <w:sz w:val="18"/>
          <w:lang w:val="en-US"/>
        </w:rPr>
        <w:t>Z</w:t>
      </w:r>
      <w:r>
        <w:rPr>
          <w:rFonts w:ascii="Courier New" w:hAnsi="Courier New"/>
          <w:b/>
          <w:sz w:val="18"/>
          <w:lang w:val="en-US"/>
        </w:rPr>
        <w:t xml:space="preserve"> | Proposition)</w:t>
      </w:r>
    </w:p>
    <w:p>
      <w:pPr>
        <w:pStyle w:val="Normal"/>
        <w:spacing w:lineRule="auto" w:line="276"/>
        <w:rPr/>
      </w:pPr>
      <w:r>
        <w:rPr/>
      </w:r>
    </w:p>
    <w:p>
      <w:pPr>
        <w:pStyle w:val="Normal"/>
        <w:spacing w:lineRule="auto" w:line="276"/>
        <w:rPr>
          <w:rFonts w:ascii="Courier New" w:hAnsi="Courier New"/>
          <w:b/>
          <w:bCs/>
          <w:sz w:val="18"/>
          <w:lang w:val="en-US"/>
        </w:rPr>
      </w:pPr>
      <w:r>
        <w:rPr>
          <w:rFonts w:ascii="Courier New" w:hAnsi="Courier New"/>
          <w:b/>
          <w:bCs/>
          <w:sz w:val="18"/>
          <w:lang w:val="en-US"/>
        </w:rPr>
        <w:t>Type Identifier :=</w:t>
        <w:tab/>
        <w:t>Product Identifier | Sum Identifier</w:t>
      </w:r>
    </w:p>
    <w:p>
      <w:pPr>
        <w:pStyle w:val="Normal"/>
        <w:spacing w:lineRule="auto" w:line="276"/>
        <w:rPr/>
      </w:pPr>
      <w:r>
        <w:rPr/>
      </w:r>
    </w:p>
    <w:p>
      <w:pPr>
        <w:pStyle w:val="Normal"/>
        <w:spacing w:lineRule="auto" w:line="276"/>
        <w:rPr/>
      </w:pPr>
      <w:r>
        <w:rPr>
          <w:rFonts w:ascii="Courier New" w:hAnsi="Courier New"/>
          <w:b/>
          <w:bCs/>
          <w:sz w:val="18"/>
          <w:lang w:val="en-US"/>
        </w:rPr>
        <w:t>Type Expression :=</w:t>
      </w:r>
      <w:r>
        <w:rPr>
          <w:rFonts w:ascii="Courier New" w:hAnsi="Courier New"/>
          <w:sz w:val="18"/>
          <w:lang w:val="en-US"/>
        </w:rPr>
        <w:tab/>
      </w:r>
      <w:r>
        <w:rPr>
          <w:rFonts w:ascii="Courier New" w:hAnsi="Courier New"/>
          <w:b/>
          <w:bCs/>
          <w:sz w:val="18"/>
          <w:lang w:val="en-US"/>
        </w:rPr>
        <w:t>Function Type | Type Identifier</w:t>
      </w:r>
    </w:p>
    <w:p>
      <w:pPr>
        <w:pStyle w:val="Normal"/>
        <w:spacing w:lineRule="auto" w:line="276"/>
        <w:rPr/>
      </w:pPr>
      <w:r>
        <w:rPr/>
      </w:r>
    </w:p>
    <w:p>
      <w:pPr>
        <w:pStyle w:val="Normal"/>
        <w:spacing w:lineRule="auto" w:line="276"/>
        <w:rPr/>
      </w:pPr>
      <w:r>
        <w:rPr>
          <w:rFonts w:ascii="Courier New" w:hAnsi="Courier New"/>
          <w:b/>
          <w:bCs/>
          <w:sz w:val="18"/>
          <w:lang w:val="en-US"/>
        </w:rPr>
        <w:t>Type Parameters :=</w:t>
      </w:r>
      <w:r>
        <w:rPr>
          <w:rFonts w:ascii="Courier New" w:hAnsi="Courier New"/>
          <w:sz w:val="18"/>
          <w:lang w:val="en-US"/>
        </w:rPr>
        <w:tab/>
      </w:r>
      <w:r>
        <w:rPr>
          <w:rFonts w:ascii="Courier New" w:hAnsi="Courier New"/>
          <w:b/>
          <w:bCs/>
          <w:sz w:val="18"/>
          <w:lang w:val="en-US"/>
        </w:rPr>
        <w:t>Type Identifier</w:t>
      </w:r>
      <w:r>
        <w:rPr>
          <w:rFonts w:ascii="Courier New" w:hAnsi="Courier New"/>
          <w:sz w:val="18"/>
          <w:lang w:val="en-US"/>
        </w:rPr>
        <w:t>&lt;</w:t>
        <w:tab/>
        <w:tab/>
        <w:tab/>
        <w:tab/>
        <w:tab/>
        <w:tab/>
        <w:tab/>
      </w:r>
      <w:r>
        <w:rPr>
          <w:rFonts w:ascii="Courier New" w:hAnsi="Courier New"/>
          <w:i/>
          <w:iCs/>
          <w:sz w:val="18"/>
          <w:lang w:val="en-US"/>
        </w:rPr>
        <w:t xml:space="preserve">where </w:t>
      </w:r>
      <w:r>
        <w:rPr>
          <w:rFonts w:ascii="Courier New" w:hAnsi="Courier New"/>
          <w:sz w:val="18"/>
          <w:lang w:val="en-US"/>
        </w:rPr>
        <w:t>A ... Z</w:t>
      </w:r>
      <w:r>
        <w:rPr>
          <w:rFonts w:ascii="Courier New" w:hAnsi="Courier New"/>
          <w:i/>
          <w:iCs/>
          <w:sz w:val="18"/>
          <w:lang w:val="en-US"/>
        </w:rPr>
        <w:t xml:space="preserve"> are </w:t>
      </w:r>
      <w:r>
        <w:rPr>
          <w:rFonts w:ascii="Courier New" w:hAnsi="Courier New"/>
          <w:b/>
          <w:bCs/>
          <w:sz w:val="18"/>
          <w:lang w:val="en-US"/>
        </w:rPr>
        <w:t>Type Expressions</w:t>
      </w:r>
    </w:p>
    <w:p>
      <w:pPr>
        <w:pStyle w:val="Normal"/>
        <w:spacing w:lineRule="auto" w:line="276"/>
        <w:rPr/>
      </w:pPr>
      <w:r>
        <w:rPr>
          <w:rFonts w:ascii="Courier New" w:hAnsi="Courier New"/>
          <w:sz w:val="18"/>
          <w:lang w:val="en-US"/>
        </w:rPr>
        <w:tab/>
        <w:tab/>
        <w:tab/>
        <w:t xml:space="preserve">  A, ..., Z;</w:t>
      </w:r>
      <w:r>
        <w:rPr>
          <w:rFonts w:ascii="Courier New" w:hAnsi="Courier New"/>
          <w:i/>
          <w:iCs/>
          <w:sz w:val="18"/>
          <w:lang w:val="en-US"/>
        </w:rPr>
        <w:tab/>
        <w:tab/>
        <w:tab/>
        <w:tab/>
        <w:tab/>
        <w:tab/>
        <w:tab/>
        <w:tab/>
        <w:t>and</w:t>
      </w:r>
      <w:r>
        <w:rPr>
          <w:rFonts w:ascii="Courier New" w:hAnsi="Courier New"/>
          <w:sz w:val="18"/>
          <w:lang w:val="en-US"/>
        </w:rPr>
        <w:t xml:space="preserve"> </w:t>
      </w:r>
      <w:r>
        <w:rPr>
          <w:rFonts w:ascii="Courier New" w:hAnsi="Courier New"/>
          <w:b/>
          <w:bCs/>
          <w:i/>
          <w:iCs/>
          <w:sz w:val="18"/>
          <w:lang w:val="en-US"/>
        </w:rPr>
        <w:t>A</w:t>
      </w:r>
      <w:r>
        <w:rPr>
          <w:rFonts w:ascii="Courier New" w:hAnsi="Courier New"/>
          <w:sz w:val="18"/>
          <w:lang w:val="en-US"/>
        </w:rPr>
        <w:t xml:space="preserve"> ... </w:t>
      </w:r>
      <w:r>
        <w:rPr>
          <w:rFonts w:ascii="Courier New" w:hAnsi="Courier New"/>
          <w:b/>
          <w:bCs/>
          <w:i/>
          <w:iCs/>
          <w:sz w:val="18"/>
          <w:lang w:val="en-US"/>
        </w:rPr>
        <w:t>Z</w:t>
      </w:r>
      <w:r>
        <w:rPr>
          <w:rFonts w:ascii="Courier New" w:hAnsi="Courier New"/>
          <w:i/>
          <w:iCs/>
          <w:sz w:val="18"/>
          <w:lang w:val="en-US"/>
        </w:rPr>
        <w:t xml:space="preserve"> are </w:t>
      </w:r>
      <w:r>
        <w:rPr>
          <w:rFonts w:ascii="Courier New" w:hAnsi="Courier New"/>
          <w:b/>
          <w:bCs/>
          <w:sz w:val="18"/>
          <w:lang w:val="en-US"/>
        </w:rPr>
        <w:t>Category Identifiers</w:t>
      </w:r>
      <w:r>
        <w:rPr>
          <w:rFonts w:ascii="Courier New" w:hAnsi="Courier New"/>
          <w:i/>
          <w:iCs/>
          <w:sz w:val="18"/>
          <w:lang w:val="en-US"/>
        </w:rPr>
        <w:t xml:space="preserve"> used for</w:t>
      </w:r>
    </w:p>
    <w:p>
      <w:pPr>
        <w:pStyle w:val="Normal"/>
        <w:spacing w:lineRule="auto" w:line="276"/>
        <w:rPr/>
      </w:pPr>
      <w:r>
        <w:rPr>
          <w:rFonts w:ascii="Courier New" w:hAnsi="Courier New"/>
          <w:sz w:val="18"/>
          <w:lang w:val="en-US"/>
        </w:rPr>
        <w:tab/>
        <w:tab/>
        <w:tab/>
        <w:t xml:space="preserve">  </w:t>
      </w:r>
      <w:r>
        <w:rPr>
          <w:rFonts w:ascii="Courier New" w:hAnsi="Courier New"/>
          <w:b/>
          <w:bCs/>
          <w:i/>
          <w:iCs/>
          <w:sz w:val="18"/>
          <w:lang w:val="en-US"/>
        </w:rPr>
        <w:t>A</w:t>
      </w:r>
      <w:r>
        <w:rPr>
          <w:rFonts w:ascii="Courier New" w:hAnsi="Courier New"/>
          <w:sz w:val="18"/>
          <w:lang w:val="en-US"/>
        </w:rPr>
        <w:t xml:space="preserve">&lt;A, ..., Z&gt;; ...; </w:t>
      </w:r>
      <w:r>
        <w:rPr>
          <w:rFonts w:ascii="Courier New" w:hAnsi="Courier New"/>
          <w:b/>
          <w:bCs/>
          <w:i/>
          <w:iCs/>
          <w:sz w:val="18"/>
          <w:lang w:val="en-US"/>
        </w:rPr>
        <w:t>Z</w:t>
      </w:r>
      <w:r>
        <w:rPr>
          <w:rFonts w:ascii="Courier New" w:hAnsi="Courier New"/>
          <w:sz w:val="18"/>
          <w:lang w:val="en-US"/>
        </w:rPr>
        <w:t>&lt;...&gt;&gt;</w:t>
        <w:tab/>
        <w:tab/>
        <w:tab/>
      </w:r>
      <w:r>
        <w:rPr>
          <w:rFonts w:ascii="Courier New" w:hAnsi="Courier New"/>
          <w:i/>
          <w:iCs/>
          <w:sz w:val="18"/>
          <w:lang w:val="en-US"/>
        </w:rPr>
        <w:tab/>
        <w:tab/>
        <w:t xml:space="preserve">constraining </w:t>
      </w:r>
      <w:r>
        <w:rPr>
          <w:rFonts w:ascii="Courier New" w:hAnsi="Courier New"/>
          <w:sz w:val="18"/>
          <w:lang w:val="en-US"/>
        </w:rPr>
        <w:t>A ... Z</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b/>
          <w:bCs/>
          <w:sz w:val="18"/>
          <w:lang w:val="en-US"/>
        </w:rPr>
        <w:t>Category :=</w:t>
        <w:tab/>
      </w:r>
      <w:r>
        <w:rPr>
          <w:rFonts w:ascii="Courier New" w:hAnsi="Courier New"/>
          <w:sz w:val="18"/>
          <w:lang w:val="en-US"/>
        </w:rPr>
        <w:tab/>
        <w:t>category MyCat&lt;...&gt; =</w:t>
      </w:r>
      <w:r>
        <w:rPr>
          <w:rFonts w:ascii="Courier New" w:hAnsi="Courier New"/>
          <w:iCs/>
          <w:sz w:val="18"/>
          <w:lang w:val="en-US"/>
        </w:rPr>
        <w:tab/>
        <w:tab/>
        <w:tab/>
        <w:tab/>
        <w:tab/>
        <w:tab/>
      </w:r>
      <w:r>
        <w:rPr>
          <w:rFonts w:ascii="Courier New" w:hAnsi="Courier New"/>
          <w:i/>
          <w:iCs/>
          <w:sz w:val="18"/>
          <w:lang w:val="en-US"/>
        </w:rPr>
        <w:t xml:space="preserve">where </w:t>
      </w:r>
      <w:r>
        <w:rPr>
          <w:rFonts w:ascii="Courier New" w:hAnsi="Courier New"/>
          <w:sz w:val="18"/>
          <w:lang w:val="en-US"/>
        </w:rPr>
        <w:t>MyCat&lt;...&gt;</w:t>
      </w:r>
      <w:r>
        <w:rPr>
          <w:rFonts w:ascii="Courier New" w:hAnsi="Courier New"/>
          <w:i/>
          <w:iCs/>
          <w:sz w:val="18"/>
          <w:lang w:val="en-US"/>
        </w:rPr>
        <w:t xml:space="preserve"> is the </w:t>
      </w:r>
      <w:r>
        <w:rPr>
          <w:rFonts w:ascii="Courier New" w:hAnsi="Courier New"/>
          <w:b/>
          <w:bCs/>
          <w:sz w:val="18"/>
          <w:lang w:val="en-US"/>
        </w:rPr>
        <w:t>Category Identifier</w:t>
      </w:r>
    </w:p>
    <w:p>
      <w:pPr>
        <w:pStyle w:val="Normal"/>
        <w:spacing w:lineRule="auto" w:line="276"/>
        <w:rPr/>
      </w:pPr>
      <w:r>
        <w:rPr>
          <w:rFonts w:ascii="Courier New" w:hAnsi="Courier New"/>
          <w:sz w:val="18"/>
          <w:lang w:val="en-US"/>
        </w:rPr>
        <w:tab/>
        <w:tab/>
        <w:tab/>
        <w:t xml:space="preserve">  f : A</w:t>
      </w:r>
      <w:r>
        <w:rPr>
          <w:rFonts w:ascii="Courier New" w:hAnsi="Courier New"/>
          <w:i/>
          <w:iCs/>
          <w:sz w:val="18"/>
          <w:lang w:val="en-US"/>
        </w:rPr>
        <w:tab/>
        <w:tab/>
      </w:r>
      <w:r>
        <w:rPr>
          <w:rFonts w:ascii="Courier New" w:hAnsi="Courier New"/>
          <w:sz w:val="18"/>
          <w:lang w:val="en-US"/>
        </w:rPr>
        <w:tab/>
        <w:tab/>
      </w:r>
      <w:r>
        <w:rPr>
          <w:rFonts w:ascii="Courier New" w:hAnsi="Courier New"/>
          <w:i/>
          <w:iCs/>
          <w:sz w:val="18"/>
          <w:lang w:val="en-US"/>
        </w:rPr>
        <w:tab/>
      </w:r>
      <w:r>
        <w:rPr>
          <w:rFonts w:ascii="Courier New" w:hAnsi="Courier New"/>
          <w:b/>
          <w:bCs/>
          <w:sz w:val="18"/>
          <w:lang w:val="en-US"/>
        </w:rPr>
        <w:tab/>
        <w:tab/>
        <w:tab/>
      </w:r>
      <w:r>
        <w:rPr>
          <w:rFonts w:ascii="Courier New" w:hAnsi="Courier New"/>
          <w:i/>
          <w:iCs/>
          <w:sz w:val="18"/>
          <w:lang w:val="en-US"/>
        </w:rPr>
        <w:t xml:space="preserve">and </w:t>
      </w:r>
      <w:r>
        <w:rPr>
          <w:rFonts w:ascii="Courier New" w:hAnsi="Courier New"/>
          <w:sz w:val="18"/>
          <w:lang w:val="en-US"/>
        </w:rPr>
        <w:t>f ... g</w:t>
      </w:r>
      <w:r>
        <w:rPr>
          <w:rFonts w:ascii="Courier New" w:hAnsi="Courier New"/>
          <w:i/>
          <w:iCs/>
          <w:sz w:val="18"/>
          <w:lang w:val="en-US"/>
        </w:rPr>
        <w:t xml:space="preserve"> are </w:t>
      </w:r>
      <w:r>
        <w:rPr>
          <w:rFonts w:ascii="Courier New" w:hAnsi="Courier New"/>
          <w:b/>
          <w:bCs/>
          <w:sz w:val="18"/>
          <w:lang w:val="en-US"/>
        </w:rPr>
        <w:t>Equivilence Identifiers</w:t>
      </w:r>
    </w:p>
    <w:p>
      <w:pPr>
        <w:pStyle w:val="Normal"/>
        <w:spacing w:lineRule="auto" w:line="276"/>
        <w:rPr/>
      </w:pPr>
      <w:r>
        <w:rPr>
          <w:rFonts w:ascii="Courier New" w:hAnsi="Courier New"/>
          <w:b/>
          <w:sz w:val="18"/>
          <w:lang w:val="en-US"/>
        </w:rPr>
        <w:tab/>
        <w:tab/>
        <w:tab/>
        <w:t xml:space="preserve">  </w:t>
      </w:r>
      <w:r>
        <w:rPr>
          <w:rFonts w:ascii="Courier New" w:hAnsi="Courier New"/>
          <w:b/>
          <w:bCs/>
          <w:sz w:val="18"/>
          <w:lang w:val="en-US"/>
        </w:rPr>
        <w:t>.</w:t>
      </w:r>
      <w:r>
        <w:rPr>
          <w:rFonts w:ascii="Courier New" w:hAnsi="Courier New"/>
          <w:sz w:val="18"/>
          <w:lang w:val="en-US"/>
        </w:rPr>
        <w:t>..</w:t>
      </w:r>
      <w:r>
        <w:rPr>
          <w:rFonts w:ascii="Courier New" w:hAnsi="Courier New"/>
          <w:i/>
          <w:iCs/>
          <w:sz w:val="18"/>
          <w:lang w:val="en-US"/>
        </w:rPr>
        <w:tab/>
        <w:tab/>
        <w:tab/>
      </w:r>
      <w:r>
        <w:rPr>
          <w:rFonts w:ascii="Courier New" w:hAnsi="Courier New"/>
          <w:sz w:val="18"/>
          <w:lang w:val="en-US"/>
        </w:rPr>
        <w:tab/>
      </w:r>
      <w:r>
        <w:rPr>
          <w:rFonts w:ascii="Courier New" w:hAnsi="Courier New"/>
          <w:b/>
          <w:bCs/>
          <w:sz w:val="18"/>
          <w:lang w:val="en-US"/>
        </w:rPr>
        <w:tab/>
      </w:r>
      <w:r>
        <w:rPr>
          <w:rFonts w:ascii="Courier New" w:hAnsi="Courier New"/>
          <w:i/>
          <w:iCs/>
          <w:sz w:val="18"/>
          <w:lang w:val="en-US"/>
        </w:rPr>
        <w:tab/>
        <w:tab/>
        <w:tab/>
        <w:tab/>
        <w:t xml:space="preserve">and </w:t>
      </w:r>
      <w:r>
        <w:rPr>
          <w:rFonts w:ascii="Courier New" w:hAnsi="Courier New"/>
          <w:sz w:val="18"/>
          <w:lang w:val="en-US"/>
        </w:rPr>
        <w:t>A</w:t>
      </w:r>
      <w:r>
        <w:rPr>
          <w:rFonts w:ascii="Courier New" w:hAnsi="Courier New"/>
          <w:i/>
          <w:iCs/>
          <w:sz w:val="18"/>
          <w:lang w:val="en-US"/>
        </w:rPr>
        <w:t xml:space="preserve"> ...</w:t>
      </w:r>
      <w:r>
        <w:rPr>
          <w:rFonts w:ascii="Courier New" w:hAnsi="Courier New"/>
          <w:sz w:val="18"/>
          <w:lang w:val="en-US"/>
        </w:rPr>
        <w:t xml:space="preserve"> Z</w:t>
      </w:r>
      <w:r>
        <w:rPr>
          <w:rFonts w:ascii="Courier New" w:hAnsi="Courier New"/>
          <w:i/>
          <w:iCs/>
          <w:sz w:val="18"/>
          <w:lang w:val="en-US"/>
        </w:rPr>
        <w:t xml:space="preserve"> are </w:t>
      </w:r>
      <w:r>
        <w:rPr>
          <w:rFonts w:ascii="Courier New" w:hAnsi="Courier New"/>
          <w:b/>
          <w:bCs/>
          <w:sz w:val="18"/>
          <w:lang w:val="en-US"/>
        </w:rPr>
        <w:t>Types Expressions</w:t>
      </w:r>
    </w:p>
    <w:p>
      <w:pPr>
        <w:pStyle w:val="Normal"/>
        <w:spacing w:lineRule="auto" w:line="276"/>
        <w:rPr/>
      </w:pPr>
      <w:r>
        <w:rPr>
          <w:rFonts w:ascii="Courier New" w:hAnsi="Courier New"/>
          <w:b/>
          <w:sz w:val="18"/>
          <w:lang w:val="en-US"/>
        </w:rPr>
        <w:tab/>
        <w:tab/>
        <w:tab/>
        <w:t xml:space="preserve">  </w:t>
      </w:r>
      <w:r>
        <w:rPr>
          <w:rFonts w:ascii="Courier New" w:hAnsi="Courier New"/>
          <w:sz w:val="18"/>
          <w:lang w:val="en-US"/>
        </w:rPr>
        <w:t>g : Z</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b/>
          <w:bCs/>
          <w:sz w:val="18"/>
          <w:lang w:val="en-US"/>
        </w:rPr>
        <w:t>Witness :=</w:t>
      </w:r>
      <w:r>
        <w:rPr>
          <w:rFonts w:ascii="Courier New" w:hAnsi="Courier New"/>
          <w:sz w:val="18"/>
          <w:lang w:val="en-US"/>
        </w:rPr>
        <w:tab/>
        <w:tab/>
        <w:t xml:space="preserve">witness </w:t>
      </w:r>
      <w:r>
        <w:rPr>
          <w:rFonts w:ascii="Courier New" w:hAnsi="Courier New"/>
          <w:b/>
          <w:bCs/>
          <w:i/>
          <w:iCs/>
          <w:sz w:val="18"/>
          <w:lang w:val="en-US"/>
        </w:rPr>
        <w:t>A</w:t>
      </w:r>
      <w:r>
        <w:rPr>
          <w:rFonts w:ascii="Courier New" w:hAnsi="Courier New"/>
          <w:sz w:val="18"/>
          <w:lang w:val="en-US"/>
        </w:rPr>
        <w:t xml:space="preserve"> =</w:t>
        <w:tab/>
        <w:tab/>
        <w:tab/>
      </w:r>
      <w:r>
        <w:rPr>
          <w:rFonts w:ascii="Courier New" w:hAnsi="Courier New"/>
          <w:iCs/>
          <w:sz w:val="18"/>
          <w:lang w:val="en-US"/>
        </w:rPr>
        <w:tab/>
        <w:tab/>
        <w:tab/>
        <w:tab/>
        <w:tab/>
      </w:r>
      <w:r>
        <w:rPr>
          <w:rFonts w:ascii="Courier New" w:hAnsi="Courier New"/>
          <w:i/>
          <w:iCs/>
          <w:sz w:val="18"/>
          <w:lang w:val="en-US"/>
        </w:rPr>
        <w:t xml:space="preserve">where </w:t>
      </w:r>
      <w:r>
        <w:rPr>
          <w:rFonts w:ascii="Courier New" w:hAnsi="Courier New"/>
          <w:b/>
          <w:bCs/>
          <w:i/>
          <w:iCs/>
          <w:sz w:val="18"/>
          <w:lang w:val="en-US"/>
        </w:rPr>
        <w:t>A</w:t>
      </w:r>
      <w:r>
        <w:rPr>
          <w:rFonts w:ascii="Courier New" w:hAnsi="Courier New"/>
          <w:i/>
          <w:iCs/>
          <w:sz w:val="18"/>
          <w:lang w:val="en-US"/>
        </w:rPr>
        <w:t xml:space="preserve"> is a </w:t>
      </w:r>
      <w:r>
        <w:rPr>
          <w:rFonts w:ascii="Courier New" w:hAnsi="Courier New"/>
          <w:b/>
          <w:bCs/>
          <w:sz w:val="18"/>
          <w:lang w:val="en-US"/>
        </w:rPr>
        <w:t>Category Identifier</w:t>
      </w:r>
    </w:p>
    <w:p>
      <w:pPr>
        <w:pStyle w:val="Normal"/>
        <w:spacing w:lineRule="auto" w:line="276"/>
        <w:rPr/>
      </w:pPr>
      <w:r>
        <w:rPr>
          <w:rFonts w:ascii="Courier New" w:hAnsi="Courier New"/>
          <w:sz w:val="18"/>
          <w:lang w:val="en-US"/>
        </w:rPr>
        <w:tab/>
        <w:tab/>
        <w:tab/>
        <w:t xml:space="preserve">  f (a : A) ... (z : Z) : R = </w:t>
      </w:r>
      <w:bookmarkStart w:id="1" w:name="__DdeLink__554_3408707303"/>
      <w:r>
        <w:rPr>
          <w:rFonts w:ascii="Courier New" w:hAnsi="Courier New"/>
          <w:b/>
          <w:bCs/>
          <w:sz w:val="18"/>
          <w:lang w:val="en-US"/>
        </w:rPr>
        <w:t>Expression</w:t>
      </w:r>
      <w:bookmarkEnd w:id="1"/>
      <w:r>
        <w:rPr>
          <w:rFonts w:ascii="Courier New" w:hAnsi="Courier New"/>
          <w:b/>
          <w:bCs/>
          <w:sz w:val="18"/>
          <w:lang w:val="en-US"/>
        </w:rPr>
        <w:tab/>
        <w:tab/>
        <w:tab/>
      </w:r>
      <w:r>
        <w:rPr>
          <w:rFonts w:ascii="Courier New" w:hAnsi="Courier New"/>
          <w:i/>
          <w:iCs/>
          <w:sz w:val="18"/>
          <w:lang w:val="en-US"/>
        </w:rPr>
        <w:t xml:space="preserve">and </w:t>
      </w:r>
      <w:r>
        <w:rPr>
          <w:rFonts w:ascii="Courier New" w:hAnsi="Courier New"/>
          <w:sz w:val="18"/>
          <w:lang w:val="en-US"/>
        </w:rPr>
        <w:t>f ... g</w:t>
      </w:r>
      <w:r>
        <w:rPr>
          <w:rFonts w:ascii="Courier New" w:hAnsi="Courier New"/>
          <w:i/>
          <w:iCs/>
          <w:sz w:val="18"/>
          <w:lang w:val="en-US"/>
        </w:rPr>
        <w:t xml:space="preserve"> are </w:t>
      </w:r>
      <w:r>
        <w:rPr>
          <w:rFonts w:ascii="Courier New" w:hAnsi="Courier New"/>
          <w:b/>
          <w:bCs/>
          <w:sz w:val="18"/>
          <w:lang w:val="en-US"/>
        </w:rPr>
        <w:t>Equivilence Identifiers</w:t>
      </w:r>
    </w:p>
    <w:p>
      <w:pPr>
        <w:pStyle w:val="Normal"/>
        <w:spacing w:lineRule="auto" w:line="276"/>
        <w:rPr/>
      </w:pPr>
      <w:r>
        <w:rPr>
          <w:rFonts w:ascii="Courier New" w:hAnsi="Courier New"/>
          <w:b/>
          <w:sz w:val="18"/>
          <w:lang w:val="en-US"/>
        </w:rPr>
        <w:tab/>
        <w:tab/>
        <w:tab/>
        <w:t xml:space="preserve">  </w:t>
      </w:r>
      <w:r>
        <w:rPr>
          <w:rFonts w:ascii="Courier New" w:hAnsi="Courier New"/>
          <w:b/>
          <w:bCs/>
          <w:sz w:val="18"/>
          <w:lang w:val="en-US"/>
        </w:rPr>
        <w:t>.</w:t>
      </w:r>
      <w:r>
        <w:rPr>
          <w:rFonts w:ascii="Courier New" w:hAnsi="Courier New"/>
          <w:sz w:val="18"/>
          <w:lang w:val="en-US"/>
        </w:rPr>
        <w:t>..</w:t>
        <w:tab/>
        <w:tab/>
        <w:tab/>
        <w:tab/>
        <w:tab/>
        <w:tab/>
        <w:tab/>
        <w:tab/>
        <w:tab/>
      </w:r>
      <w:r>
        <w:rPr>
          <w:rFonts w:ascii="Courier New" w:hAnsi="Courier New"/>
          <w:i/>
          <w:iCs/>
          <w:sz w:val="18"/>
          <w:lang w:val="en-US"/>
        </w:rPr>
        <w:t xml:space="preserve">and </w:t>
      </w:r>
      <w:r>
        <w:rPr>
          <w:rFonts w:ascii="Courier New" w:hAnsi="Courier New"/>
          <w:sz w:val="18"/>
          <w:lang w:val="en-US"/>
        </w:rPr>
        <w:t>a ... z</w:t>
      </w:r>
      <w:r>
        <w:rPr>
          <w:rFonts w:ascii="Courier New" w:hAnsi="Courier New"/>
          <w:i/>
          <w:iCs/>
          <w:sz w:val="18"/>
          <w:lang w:val="en-US"/>
        </w:rPr>
        <w:t xml:space="preserve"> are </w:t>
      </w:r>
      <w:r>
        <w:rPr>
          <w:rFonts w:ascii="Courier New" w:hAnsi="Courier New"/>
          <w:b/>
          <w:bCs/>
          <w:sz w:val="18"/>
          <w:lang w:val="en-US"/>
        </w:rPr>
        <w:t>Parameter Identifiers</w:t>
      </w:r>
    </w:p>
    <w:p>
      <w:pPr>
        <w:pStyle w:val="Normal"/>
        <w:spacing w:lineRule="auto" w:line="276"/>
        <w:rPr/>
      </w:pPr>
      <w:r>
        <w:rPr>
          <w:rFonts w:ascii="Courier New" w:hAnsi="Courier New"/>
          <w:b/>
          <w:sz w:val="18"/>
          <w:lang w:val="en-US"/>
        </w:rPr>
        <w:tab/>
        <w:tab/>
        <w:tab/>
        <w:t xml:space="preserve">  </w:t>
      </w:r>
      <w:r>
        <w:rPr>
          <w:rFonts w:ascii="Courier New" w:hAnsi="Courier New"/>
          <w:sz w:val="18"/>
          <w:lang w:val="en-US"/>
        </w:rPr>
        <w:t>g</w:t>
      </w:r>
      <w:r>
        <w:rPr>
          <w:rFonts w:ascii="Courier New" w:hAnsi="Courier New"/>
          <w:iCs/>
          <w:sz w:val="18"/>
          <w:lang w:val="en-US"/>
        </w:rPr>
        <w:t xml:space="preserve"> (a : A) ... (z : Z) : R = </w:t>
      </w:r>
      <w:r>
        <w:rPr>
          <w:rFonts w:ascii="Courier New" w:hAnsi="Courier New"/>
          <w:b/>
          <w:bCs/>
          <w:iCs/>
          <w:sz w:val="18"/>
          <w:lang w:val="en-US"/>
        </w:rPr>
        <w:t>Expression</w:t>
        <w:tab/>
      </w:r>
      <w:r>
        <w:rPr>
          <w:rFonts w:ascii="Courier New" w:hAnsi="Courier New"/>
          <w:b/>
          <w:bCs/>
          <w:sz w:val="18"/>
          <w:lang w:val="en-US"/>
        </w:rPr>
        <w:tab/>
        <w:tab/>
      </w:r>
      <w:r>
        <w:rPr>
          <w:rFonts w:ascii="Courier New" w:hAnsi="Courier New"/>
          <w:i/>
          <w:iCs/>
          <w:sz w:val="18"/>
          <w:lang w:val="en-US"/>
        </w:rPr>
        <w:t xml:space="preserve">and </w:t>
      </w:r>
      <w:r>
        <w:rPr>
          <w:rFonts w:ascii="Courier New" w:hAnsi="Courier New"/>
          <w:sz w:val="18"/>
          <w:lang w:val="en-US"/>
        </w:rPr>
        <w:t>A ... Z, R</w:t>
      </w:r>
      <w:r>
        <w:rPr>
          <w:rFonts w:ascii="Courier New" w:hAnsi="Courier New"/>
          <w:i/>
          <w:iCs/>
          <w:sz w:val="18"/>
          <w:lang w:val="en-US"/>
        </w:rPr>
        <w:t xml:space="preserve"> are </w:t>
      </w:r>
      <w:r>
        <w:rPr>
          <w:rFonts w:ascii="Courier New" w:hAnsi="Courier New"/>
          <w:b/>
          <w:bCs/>
          <w:sz w:val="18"/>
          <w:lang w:val="en-US"/>
        </w:rPr>
        <w:t>Type Expressions</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b/>
          <w:bCs/>
          <w:sz w:val="18"/>
          <w:lang w:val="en-US"/>
        </w:rPr>
        <w:t>Categorization :=</w:t>
        <w:tab/>
        <w:t xml:space="preserve">Rule: </w:t>
      </w:r>
      <w:r>
        <w:rPr>
          <w:rFonts w:ascii="Courier New" w:hAnsi="Courier New"/>
          <w:i/>
          <w:iCs/>
          <w:sz w:val="18"/>
          <w:lang w:val="en-US"/>
        </w:rPr>
        <w:t xml:space="preserve">iff type </w:t>
      </w:r>
      <w:r>
        <w:rPr>
          <w:rFonts w:ascii="Courier New" w:hAnsi="Courier New"/>
          <w:sz w:val="18"/>
          <w:lang w:val="en-US"/>
        </w:rPr>
        <w:t>A</w:t>
      </w:r>
      <w:r>
        <w:rPr>
          <w:rFonts w:ascii="Courier New" w:hAnsi="Courier New"/>
          <w:i/>
          <w:iCs/>
          <w:sz w:val="18"/>
          <w:lang w:val="en-US"/>
        </w:rPr>
        <w:t xml:space="preserve"> has a witness for category </w:t>
      </w:r>
      <w:r>
        <w:rPr>
          <w:rFonts w:ascii="Courier New" w:hAnsi="Courier New"/>
          <w:b/>
          <w:bCs/>
          <w:i/>
          <w:iCs/>
          <w:sz w:val="18"/>
          <w:lang w:val="en-US"/>
        </w:rPr>
        <w:t>A,</w:t>
      </w:r>
      <w:r>
        <w:rPr>
          <w:rFonts w:ascii="Courier New" w:hAnsi="Courier New"/>
          <w:i/>
          <w:iCs/>
          <w:sz w:val="18"/>
          <w:lang w:val="en-US"/>
        </w:rPr>
        <w:t xml:space="preserve"> </w:t>
      </w:r>
      <w:r>
        <w:rPr>
          <w:rFonts w:ascii="Courier New" w:hAnsi="Courier New"/>
          <w:sz w:val="18"/>
          <w:lang w:val="en-US"/>
        </w:rPr>
        <w:t>A</w:t>
      </w:r>
      <w:r>
        <w:rPr>
          <w:rFonts w:ascii="Courier New" w:hAnsi="Courier New"/>
          <w:i/>
          <w:iCs/>
          <w:sz w:val="18"/>
          <w:lang w:val="en-US"/>
        </w:rPr>
        <w:t xml:space="preserve"> is allowable for type parameter categorized as </w:t>
      </w:r>
      <w:r>
        <w:rPr>
          <w:rFonts w:ascii="Courier New" w:hAnsi="Courier New"/>
          <w:b/>
          <w:bCs/>
          <w:i/>
          <w:iCs/>
          <w:sz w:val="18"/>
          <w:lang w:val="en-US"/>
        </w:rPr>
        <w:t>A</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rFonts w:ascii="Courier New" w:hAnsi="Courier New"/>
          <w:b/>
          <w:bCs/>
          <w:sz w:val="18"/>
          <w:lang w:val="en-US"/>
        </w:rPr>
      </w:pPr>
      <w:r>
        <w:rPr>
          <w:rFonts w:ascii="Courier New" w:hAnsi="Courier New"/>
          <w:b/>
          <w:bCs/>
          <w:sz w:val="18"/>
          <w:lang w:val="en-US"/>
        </w:rPr>
        <w:t>Line Comment :=</w:t>
        <w:tab/>
      </w:r>
      <w:r>
        <w:rPr>
          <w:rFonts w:ascii="Courier New" w:hAnsi="Courier New"/>
          <w:sz w:val="18"/>
          <w:lang w:val="en-US"/>
        </w:rPr>
        <w:tab/>
      </w:r>
      <w:r>
        <w:rPr>
          <w:rFonts w:ascii="Courier New" w:hAnsi="Courier New"/>
          <w:b/>
          <w:bCs/>
          <w:sz w:val="18"/>
          <w:lang w:val="en-US"/>
        </w:rPr>
        <w:t>Example:</w:t>
      </w:r>
      <w:r>
        <w:rPr>
          <w:rFonts w:ascii="Courier New" w:hAnsi="Courier New"/>
          <w:sz w:val="18"/>
          <w:lang w:val="en-US"/>
        </w:rPr>
        <w:t xml:space="preserve"> // comment text</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 xml:space="preserve">fun </w:t>
      </w:r>
      <w:r>
        <w:rPr>
          <w:rFonts w:ascii="Courier New" w:hAnsi="Courier New"/>
          <w:i/>
          <w:sz w:val="18"/>
          <w:lang w:val="en-US"/>
        </w:rPr>
        <w:t>a</w:t>
      </w:r>
      <w:r>
        <w:rPr>
          <w:rFonts w:ascii="Courier New" w:hAnsi="Courier New"/>
          <w:sz w:val="18"/>
          <w:lang w:val="en-US"/>
        </w:rPr>
        <w:t xml:space="preserve"> </w:t>
      </w:r>
      <w:r>
        <w:rPr>
          <w:rFonts w:ascii="Courier New" w:hAnsi="Courier New"/>
          <w:i/>
          <w:sz w:val="18"/>
          <w:lang w:val="en-US"/>
        </w:rPr>
        <w:t>b</w:t>
      </w:r>
      <w:r>
        <w:rPr>
          <w:rFonts w:ascii="Courier New" w:hAnsi="Courier New"/>
          <w:sz w:val="18"/>
          <w:lang w:val="en-US"/>
        </w:rPr>
        <w:t xml:space="preserve"> ... </w:t>
      </w:r>
      <w:r>
        <w:rPr>
          <w:rFonts w:ascii="Courier New" w:hAnsi="Courier New"/>
          <w:i/>
          <w:sz w:val="18"/>
          <w:lang w:val="en-US"/>
        </w:rPr>
        <w:t>z</w:t>
      </w:r>
      <w:r>
        <w:rPr>
          <w:rFonts w:ascii="Courier New" w:hAnsi="Courier New"/>
          <w:sz w:val="18"/>
          <w:lang w:val="en-US"/>
        </w:rPr>
        <w:t xml:space="preserve"> -&gt; </w:t>
      </w:r>
      <w:r>
        <w:rPr>
          <w:rFonts w:ascii="Courier New" w:hAnsi="Courier New"/>
          <w:i/>
          <w:sz w:val="18"/>
          <w:lang w:val="en-US"/>
        </w:rPr>
        <w:t xml:space="preserve">expr </w:t>
      </w:r>
      <w:r>
        <w:rPr>
          <w:rFonts w:ascii="Courier New" w:hAnsi="Courier New"/>
          <w:b/>
          <w:sz w:val="18"/>
          <w:lang w:val="en-US"/>
        </w:rPr>
        <w:t>:=</w:t>
        <w:tab/>
      </w:r>
      <w:r>
        <w:rPr>
          <w:rFonts w:ascii="Courier New" w:hAnsi="Courier New"/>
          <w:sz w:val="18"/>
          <w:lang w:val="en-US"/>
        </w:rPr>
        <w:t>\</w:t>
      </w:r>
      <w:r>
        <w:rPr>
          <w:rFonts w:ascii="Courier New" w:hAnsi="Courier New"/>
          <w:i/>
          <w:sz w:val="18"/>
          <w:lang w:val="en-US"/>
        </w:rPr>
        <w:t>a</w:t>
      </w:r>
      <w:r>
        <w:rPr>
          <w:rFonts w:ascii="Courier New" w:hAnsi="Courier New"/>
          <w:sz w:val="18"/>
          <w:lang w:val="en-US"/>
        </w:rPr>
        <w:t xml:space="preserve"> (\</w:t>
      </w:r>
      <w:r>
        <w:rPr>
          <w:rFonts w:ascii="Courier New" w:hAnsi="Courier New"/>
          <w:i/>
          <w:sz w:val="18"/>
          <w:lang w:val="en-US"/>
        </w:rPr>
        <w:t>b</w:t>
      </w:r>
      <w:r>
        <w:rPr>
          <w:rFonts w:ascii="Courier New" w:hAnsi="Courier New"/>
          <w:sz w:val="18"/>
          <w:lang w:val="en-US"/>
        </w:rPr>
        <w:t xml:space="preserve"> (... \</w:t>
      </w:r>
      <w:r>
        <w:rPr>
          <w:rFonts w:ascii="Courier New" w:hAnsi="Courier New"/>
          <w:i/>
          <w:sz w:val="18"/>
          <w:lang w:val="en-US"/>
        </w:rPr>
        <w:t>z</w:t>
      </w:r>
      <w:r>
        <w:rPr>
          <w:rFonts w:ascii="Courier New" w:hAnsi="Courier New"/>
          <w:sz w:val="18"/>
          <w:lang w:val="en-US"/>
        </w:rPr>
        <w:t>.</w:t>
      </w:r>
      <w:r>
        <w:rPr>
          <w:rFonts w:ascii="Courier New" w:hAnsi="Courier New"/>
          <w:i/>
          <w:sz w:val="18"/>
          <w:lang w:val="en-US"/>
        </w:rPr>
        <w:t>expr</w:t>
      </w:r>
      <w:r>
        <w:rPr>
          <w:rFonts w:ascii="Courier New" w:hAnsi="Courier New"/>
          <w:sz w:val="18"/>
          <w:lang w:val="en-US"/>
        </w:rPr>
        <w:t>))</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i/>
          <w:sz w:val="18"/>
          <w:lang w:val="en-US"/>
        </w:rPr>
        <w:t>a</w:t>
      </w:r>
      <w:r>
        <w:rPr>
          <w:rFonts w:ascii="Courier New" w:hAnsi="Courier New"/>
          <w:b/>
          <w:sz w:val="18"/>
          <w:lang w:val="en-US"/>
        </w:rPr>
        <w:t xml:space="preserve"> -&gt; </w:t>
      </w:r>
      <w:r>
        <w:rPr>
          <w:rFonts w:ascii="Courier New" w:hAnsi="Courier New"/>
          <w:i/>
          <w:sz w:val="18"/>
          <w:lang w:val="en-US"/>
        </w:rPr>
        <w:t>b</w:t>
      </w:r>
      <w:r>
        <w:rPr>
          <w:rFonts w:ascii="Courier New" w:hAnsi="Courier New"/>
          <w:sz w:val="18"/>
          <w:lang w:val="en-US"/>
        </w:rPr>
        <w:t xml:space="preserve"> </w:t>
      </w:r>
      <w:r>
        <w:rPr>
          <w:rFonts w:ascii="Courier New" w:hAnsi="Courier New"/>
          <w:b/>
          <w:sz w:val="18"/>
          <w:lang w:val="en-US"/>
        </w:rPr>
        <w:t>:=</w:t>
      </w:r>
      <w:r>
        <w:rPr>
          <w:rFonts w:ascii="Courier New" w:hAnsi="Courier New"/>
          <w:sz w:val="18"/>
          <w:lang w:val="en-US"/>
        </w:rPr>
        <w:tab/>
        <w:tab/>
        <w:tab/>
        <w:t xml:space="preserve">let _ = (_ : </w:t>
      </w:r>
      <w:r>
        <w:rPr>
          <w:rFonts w:ascii="Courier New" w:hAnsi="Courier New"/>
          <w:i/>
          <w:sz w:val="18"/>
          <w:lang w:val="en-US"/>
        </w:rPr>
        <w:t>a</w:t>
      </w:r>
      <w:r>
        <w:rPr>
          <w:rFonts w:ascii="Courier New" w:hAnsi="Courier New"/>
          <w:sz w:val="18"/>
          <w:lang w:val="en-US"/>
        </w:rPr>
        <w:t xml:space="preserve">) : </w:t>
      </w:r>
      <w:r>
        <w:rPr>
          <w:rFonts w:ascii="Courier New" w:hAnsi="Courier New"/>
          <w:i/>
          <w:sz w:val="18"/>
          <w:lang w:val="en-US"/>
        </w:rPr>
        <w:t>b</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rFonts w:ascii="Courier New" w:hAnsi="Courier New"/>
          <w:sz w:val="18"/>
          <w:lang w:val="en-US"/>
        </w:rPr>
      </w:pPr>
      <w:r>
        <w:rPr>
          <w:rFonts w:ascii="Courier New" w:hAnsi="Courier New"/>
          <w:sz w:val="18"/>
          <w:lang w:val="en-US"/>
        </w:rPr>
        <w:t xml:space="preserve">() </w:t>
      </w:r>
      <w:r>
        <w:rPr>
          <w:rFonts w:ascii="Courier New" w:hAnsi="Courier New"/>
          <w:b/>
          <w:bCs/>
          <w:sz w:val="18"/>
          <w:lang w:val="en-US"/>
        </w:rPr>
        <w:t>:=</w:t>
      </w:r>
      <w:r>
        <w:rPr>
          <w:rFonts w:ascii="Courier New" w:hAnsi="Courier New"/>
          <w:sz w:val="18"/>
          <w:lang w:val="en-US"/>
        </w:rPr>
        <w:tab/>
        <w:tab/>
        <w:tab/>
        <w:tab/>
      </w:r>
      <w:r>
        <w:rPr>
          <w:rFonts w:ascii="Courier New" w:hAnsi="Courier New"/>
          <w:b/>
          <w:bCs/>
          <w:sz w:val="18"/>
          <w:lang w:val="en-US"/>
        </w:rPr>
        <w:t>Explanation:</w:t>
      </w:r>
      <w:r>
        <w:rPr>
          <w:rFonts w:ascii="Courier New" w:hAnsi="Courier New"/>
          <w:sz w:val="18"/>
          <w:lang w:val="en-US"/>
        </w:rPr>
        <w:t xml:space="preserve"> The unit type / value.</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rFonts w:ascii="Courier New" w:hAnsi="Courier New"/>
          <w:sz w:val="18"/>
          <w:lang w:val="en-US"/>
        </w:rPr>
      </w:pPr>
      <w:r>
        <w:rPr>
          <w:rFonts w:ascii="Courier New" w:hAnsi="Courier New"/>
          <w:sz w:val="18"/>
          <w:lang w:val="en-US"/>
        </w:rPr>
        <w:t xml:space="preserve">f . g </w:t>
      </w:r>
      <w:r>
        <w:rPr>
          <w:rFonts w:ascii="Courier New" w:hAnsi="Courier New"/>
          <w:b/>
          <w:bCs/>
          <w:sz w:val="18"/>
          <w:lang w:val="en-US"/>
        </w:rPr>
        <w:t>:=</w:t>
      </w:r>
      <w:r>
        <w:rPr>
          <w:rFonts w:ascii="Courier New" w:hAnsi="Courier New"/>
          <w:sz w:val="18"/>
          <w:lang w:val="en-US"/>
        </w:rPr>
        <w:tab/>
        <w:tab/>
        <w:tab/>
      </w:r>
      <w:r>
        <w:rPr>
          <w:rFonts w:ascii="Courier New" w:hAnsi="Courier New"/>
          <w:b/>
          <w:bCs/>
          <w:sz w:val="18"/>
          <w:lang w:val="en-US"/>
        </w:rPr>
        <w:t>Explanation:</w:t>
      </w:r>
      <w:r>
        <w:rPr>
          <w:rFonts w:ascii="Courier New" w:hAnsi="Courier New"/>
          <w:sz w:val="18"/>
          <w:lang w:val="en-US"/>
        </w:rPr>
        <w:t xml:space="preserve"> Function composition.</w:t>
      </w:r>
    </w:p>
    <w:p>
      <w:pPr>
        <w:pStyle w:val="Normal"/>
        <w:spacing w:lineRule="auto" w:line="276"/>
        <w:rPr/>
      </w:pPr>
      <w:r>
        <w:rPr/>
      </w:r>
    </w:p>
    <w:p>
      <w:pPr>
        <w:pStyle w:val="Normal"/>
        <w:spacing w:lineRule="auto" w:line="276"/>
        <w:rPr/>
      </w:pPr>
      <w:r>
        <w:rPr>
          <w:rFonts w:ascii="Courier New" w:hAnsi="Courier New"/>
          <w:color w:val="000000"/>
          <w:sz w:val="18"/>
          <w:lang w:val="en-US"/>
        </w:rPr>
        <w:t xml:space="preserve">Any? </w:t>
      </w:r>
      <w:r>
        <w:rPr>
          <w:rFonts w:ascii="Courier New" w:hAnsi="Courier New"/>
          <w:b/>
          <w:bCs/>
          <w:color w:val="000000"/>
          <w:sz w:val="18"/>
          <w:lang w:val="en-US"/>
        </w:rPr>
        <w:t>:=</w:t>
      </w:r>
      <w:r>
        <w:rPr>
          <w:rFonts w:ascii="Courier New" w:hAnsi="Courier New"/>
          <w:color w:val="000000"/>
          <w:sz w:val="18"/>
          <w:lang w:val="en-US"/>
        </w:rPr>
        <w:tab/>
        <w:tab/>
        <w:tab/>
      </w:r>
      <w:r>
        <w:rPr>
          <w:rFonts w:ascii="Courier New" w:hAnsi="Courier New"/>
          <w:b/>
          <w:bCs/>
          <w:color w:val="000000"/>
          <w:sz w:val="18"/>
          <w:lang w:val="en-US"/>
        </w:rPr>
        <w:t>Explanation:</w:t>
      </w:r>
      <w:r>
        <w:rPr>
          <w:rFonts w:ascii="Courier New" w:hAnsi="Courier New"/>
          <w:color w:val="000000"/>
          <w:sz w:val="18"/>
          <w:lang w:val="en-US"/>
        </w:rPr>
        <w:t xml:space="preserve"> The universal subtype. Only types that end with '?' allow for substitution (this preserving free theoroms elsewhere).</w:t>
      </w:r>
      <w:r>
        <w:br w:type="page"/>
      </w:r>
    </w:p>
    <w:p>
      <w:pPr>
        <w:pStyle w:val="Normal"/>
        <w:spacing w:lineRule="auto" w:line="276"/>
        <w:rPr/>
      </w:pPr>
      <w:r>
        <w:rPr>
          <w:rFonts w:ascii="Courier New" w:hAnsi="Courier New"/>
          <w:sz w:val="18"/>
          <w:u w:val="single"/>
          <w:lang w:val="en-US"/>
        </w:rPr>
        <w:t>Sedela Language Prelude</w:t>
      </w:r>
    </w:p>
    <w:p>
      <w:pPr>
        <w:pStyle w:val="Normal"/>
        <w:spacing w:lineRule="auto" w:line="276"/>
        <w:rPr>
          <w:rFonts w:ascii="Courier New" w:hAnsi="Courier New"/>
          <w:color w:val="000000"/>
          <w:sz w:val="18"/>
          <w:lang w:val="en-US"/>
        </w:rPr>
      </w:pPr>
      <w:r>
        <w:rPr>
          <w:rFonts w:ascii="Courier New" w:hAnsi="Courier New"/>
          <w:color w:val="000000"/>
          <w:sz w:val="18"/>
          <w:lang w:val="en-US"/>
        </w:rPr>
      </w:r>
    </w:p>
    <w:p>
      <w:pPr>
        <w:pStyle w:val="Normal"/>
        <w:spacing w:lineRule="auto" w:line="276"/>
        <w:rPr/>
      </w:pPr>
      <w:r>
        <w:rPr>
          <w:rFonts w:ascii="Courier New" w:hAnsi="Courier New"/>
          <w:color w:val="000000"/>
          <w:sz w:val="18"/>
          <w:lang w:val="en-US"/>
        </w:rPr>
        <w:t xml:space="preserve">type </w:t>
      </w:r>
      <w:r>
        <w:rPr>
          <w:rFonts w:ascii="Courier New" w:hAnsi="Courier New"/>
          <w:sz w:val="18"/>
          <w:lang w:val="en-US"/>
        </w:rPr>
        <w:t>Bool = True | False</w:t>
      </w:r>
    </w:p>
    <w:p>
      <w:pPr>
        <w:pStyle w:val="Normal"/>
        <w:spacing w:lineRule="auto" w:line="276"/>
        <w:rPr/>
      </w:pPr>
      <w:r>
        <w:rPr>
          <w:rFonts w:ascii="Courier New" w:hAnsi="Courier New"/>
          <w:color w:val="000000"/>
          <w:sz w:val="18"/>
          <w:lang w:val="en-US"/>
        </w:rPr>
        <w:t xml:space="preserve">type </w:t>
      </w:r>
      <w:r>
        <w:rPr>
          <w:rFonts w:ascii="Courier New" w:hAnsi="Courier New"/>
          <w:sz w:val="18"/>
          <w:lang w:val="en-US"/>
        </w:rPr>
        <w:t>Maybe&lt;a&gt; = | Some of a | None</w:t>
      </w:r>
    </w:p>
    <w:p>
      <w:pPr>
        <w:pStyle w:val="Normal"/>
        <w:spacing w:lineRule="auto" w:line="276"/>
        <w:rPr/>
      </w:pPr>
      <w:r>
        <w:rPr>
          <w:rFonts w:ascii="Courier New" w:hAnsi="Courier New"/>
          <w:color w:val="000000"/>
          <w:sz w:val="18"/>
          <w:lang w:val="en-US"/>
        </w:rPr>
        <w:t xml:space="preserve">type </w:t>
      </w:r>
      <w:r>
        <w:rPr>
          <w:rFonts w:ascii="Courier New" w:hAnsi="Courier New"/>
          <w:sz w:val="18"/>
          <w:lang w:val="en-US"/>
        </w:rPr>
        <w:t>Either&lt;a, b&gt; = | Left of a | Right of b</w:t>
      </w:r>
    </w:p>
    <w:p>
      <w:pPr>
        <w:pStyle w:val="Normal"/>
        <w:spacing w:lineRule="auto" w:line="276"/>
        <w:rPr/>
      </w:pPr>
      <w:r>
        <w:rPr>
          <w:rFonts w:ascii="Courier New" w:hAnsi="Courier New"/>
          <w:color w:val="000000"/>
          <w:sz w:val="18"/>
          <w:lang w:val="en-US"/>
        </w:rPr>
        <w:t>type List&lt;a&gt; = | Nil | Link of (a, List&lt;a&gt;)</w:t>
      </w:r>
    </w:p>
    <w:p>
      <w:pPr>
        <w:pStyle w:val="Normal"/>
        <w:spacing w:lineRule="auto" w:line="276"/>
        <w:rPr/>
      </w:pPr>
      <w:r>
        <w:rPr>
          <w:rFonts w:ascii="Courier New" w:hAnsi="Courier New"/>
          <w:color w:val="000000"/>
          <w:sz w:val="18"/>
          <w:lang w:val="en-US"/>
        </w:rPr>
        <w:t>type Map&lt;a, b&gt; = | Leaf of (a, b) | Node of (Map&lt;a, b&gt;, Map&lt;a, b&gt;)</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category Semigroup&lt;a&gt; =</w:t>
      </w:r>
    </w:p>
    <w:p>
      <w:pPr>
        <w:pStyle w:val="Normal"/>
        <w:spacing w:lineRule="auto" w:line="276"/>
        <w:rPr/>
      </w:pPr>
      <w:r>
        <w:rPr>
          <w:rFonts w:ascii="Courier New" w:hAnsi="Courier New"/>
          <w:sz w:val="18"/>
          <w:lang w:val="en-US"/>
        </w:rPr>
        <w:t xml:space="preserve">    </w:t>
      </w:r>
      <w:r>
        <w:rPr>
          <w:rFonts w:ascii="Courier New" w:hAnsi="Courier New"/>
          <w:sz w:val="18"/>
          <w:lang w:val="en-US"/>
        </w:rPr>
        <w:t>append : a -&gt; a -&gt; a</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category Monoid&lt;m; Semigroup&lt;m&gt;&gt; =</w:t>
      </w:r>
    </w:p>
    <w:p>
      <w:pPr>
        <w:pStyle w:val="Normal"/>
        <w:spacing w:lineRule="auto" w:line="276"/>
        <w:rPr/>
      </w:pPr>
      <w:r>
        <w:rPr>
          <w:rFonts w:ascii="Courier New" w:hAnsi="Courier New"/>
          <w:sz w:val="18"/>
          <w:lang w:val="en-US"/>
        </w:rPr>
        <w:t xml:space="preserve">    </w:t>
      </w:r>
      <w:r>
        <w:rPr>
          <w:rFonts w:ascii="Courier New" w:hAnsi="Courier New"/>
          <w:sz w:val="18"/>
          <w:lang w:val="en-US"/>
        </w:rPr>
        <w:t>empty : m</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category Pointed&lt;p&gt; =</w:t>
      </w:r>
    </w:p>
    <w:p>
      <w:pPr>
        <w:pStyle w:val="Normal"/>
        <w:spacing w:lineRule="auto" w:line="276"/>
        <w:rPr/>
      </w:pPr>
      <w:r>
        <w:rPr>
          <w:rFonts w:ascii="Courier New" w:hAnsi="Courier New"/>
          <w:sz w:val="18"/>
          <w:lang w:val="en-US"/>
        </w:rPr>
        <w:t xml:space="preserve">    </w:t>
      </w:r>
      <w:r>
        <w:rPr>
          <w:rFonts w:ascii="Courier New" w:hAnsi="Courier New"/>
          <w:sz w:val="18"/>
          <w:lang w:val="en-US"/>
        </w:rPr>
        <w:t>pure&lt;a&gt; : a -&gt; p&lt;a&gt;</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category Functor&lt;f&gt; =</w:t>
      </w:r>
    </w:p>
    <w:p>
      <w:pPr>
        <w:pStyle w:val="Normal"/>
        <w:spacing w:lineRule="auto" w:line="276"/>
        <w:rPr/>
      </w:pPr>
      <w:r>
        <w:rPr>
          <w:rFonts w:ascii="Courier New" w:hAnsi="Courier New"/>
          <w:sz w:val="18"/>
          <w:lang w:val="en-US"/>
        </w:rPr>
        <w:t xml:space="preserve">    </w:t>
      </w:r>
      <w:r>
        <w:rPr>
          <w:rFonts w:ascii="Courier New" w:hAnsi="Courier New"/>
          <w:sz w:val="18"/>
          <w:lang w:val="en-US"/>
        </w:rPr>
        <w:t>map&lt;a, b&gt; : (a -&gt; b) -&gt; f&lt;a&gt; -&gt; f&lt;b&gt;</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category PointedFunctor&lt;f; Pointed&lt;f&gt;; Functor&lt;f&gt;&gt;</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category Applicative&lt;p; PointedFunctor&lt;p&gt;&gt; =</w:t>
      </w:r>
    </w:p>
    <w:p>
      <w:pPr>
        <w:pStyle w:val="Normal"/>
        <w:spacing w:lineRule="auto" w:line="276"/>
        <w:rPr/>
      </w:pPr>
      <w:r>
        <w:rPr>
          <w:rFonts w:ascii="Courier New" w:hAnsi="Courier New"/>
          <w:sz w:val="18"/>
          <w:lang w:val="en-US"/>
        </w:rPr>
        <w:t xml:space="preserve">    </w:t>
      </w:r>
      <w:r>
        <w:rPr>
          <w:rFonts w:ascii="Courier New" w:hAnsi="Courier New"/>
          <w:sz w:val="18"/>
          <w:lang w:val="en-US"/>
        </w:rPr>
        <w:t>apply&lt;a, b&gt; : p&lt;a -&gt; b&gt; -&gt; p&lt;a&gt; -&gt; p&lt;b&gt;</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category Monad&lt;m; Applicative&lt;m&gt;&gt; =</w:t>
      </w:r>
    </w:p>
    <w:p>
      <w:pPr>
        <w:pStyle w:val="Normal"/>
        <w:spacing w:lineRule="auto" w:line="276"/>
        <w:rPr/>
      </w:pPr>
      <w:r>
        <w:rPr>
          <w:rFonts w:ascii="Courier New" w:hAnsi="Courier New"/>
          <w:sz w:val="18"/>
          <w:lang w:val="en-US"/>
        </w:rPr>
        <w:t xml:space="preserve">    </w:t>
      </w:r>
      <w:r>
        <w:rPr>
          <w:rFonts w:ascii="Courier New" w:hAnsi="Courier New"/>
          <w:sz w:val="18"/>
          <w:lang w:val="en-US"/>
        </w:rPr>
        <w:t>bind&lt;a, b&gt; : m&lt;a&gt; -&gt; (a -&gt; m&lt;b&gt;) -&gt; m&lt;b&gt;</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category Alternative&lt;l; Applicative&lt;l&gt;&gt; =</w:t>
      </w:r>
    </w:p>
    <w:p>
      <w:pPr>
        <w:pStyle w:val="Normal"/>
        <w:spacing w:lineRule="auto" w:line="276"/>
        <w:rPr/>
      </w:pPr>
      <w:r>
        <w:rPr>
          <w:rFonts w:ascii="Courier New" w:hAnsi="Courier New"/>
          <w:sz w:val="18"/>
          <w:lang w:val="en-US"/>
        </w:rPr>
        <w:t xml:space="preserve">    </w:t>
      </w:r>
      <w:r>
        <w:rPr>
          <w:rFonts w:ascii="Courier New" w:hAnsi="Courier New"/>
          <w:sz w:val="18"/>
          <w:lang w:val="en-US"/>
        </w:rPr>
        <w:t>empty&lt;a&gt; : l&lt;a&gt;</w:t>
      </w:r>
    </w:p>
    <w:p>
      <w:pPr>
        <w:pStyle w:val="Normal"/>
        <w:spacing w:lineRule="auto" w:line="276"/>
        <w:rPr/>
      </w:pPr>
      <w:r>
        <w:rPr>
          <w:rFonts w:ascii="Courier New" w:hAnsi="Courier New"/>
          <w:sz w:val="18"/>
          <w:lang w:val="en-US"/>
        </w:rPr>
        <w:t xml:space="preserve">    </w:t>
      </w:r>
      <w:r>
        <w:rPr>
          <w:rFonts w:ascii="Courier New" w:hAnsi="Courier New"/>
          <w:sz w:val="18"/>
          <w:lang w:val="en-US"/>
        </w:rPr>
        <w:t>choice : l&lt;a&gt; -&gt; l&lt;a&gt; -&gt; l&lt;a&gt;</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category Comonad&lt;c; Functor&lt;c&gt;&gt; =</w:t>
      </w:r>
    </w:p>
    <w:p>
      <w:pPr>
        <w:pStyle w:val="Normal"/>
        <w:spacing w:lineRule="auto" w:line="276"/>
        <w:rPr/>
      </w:pPr>
      <w:r>
        <w:rPr>
          <w:rFonts w:ascii="Courier New" w:hAnsi="Courier New"/>
          <w:sz w:val="18"/>
          <w:lang w:val="en-US"/>
        </w:rPr>
        <w:t xml:space="preserve">    </w:t>
      </w:r>
      <w:r>
        <w:rPr>
          <w:rFonts w:ascii="Courier New" w:hAnsi="Courier New"/>
          <w:sz w:val="18"/>
          <w:lang w:val="en-US"/>
        </w:rPr>
        <w:t>extract&lt;a&gt; : c&lt;a&gt; -&gt; a</w:t>
      </w:r>
    </w:p>
    <w:p>
      <w:pPr>
        <w:pStyle w:val="Normal"/>
        <w:spacing w:lineRule="auto" w:line="276"/>
        <w:rPr/>
      </w:pPr>
      <w:r>
        <w:rPr>
          <w:rFonts w:ascii="Courier New" w:hAnsi="Courier New"/>
          <w:sz w:val="18"/>
          <w:lang w:val="en-US"/>
        </w:rPr>
        <w:t xml:space="preserve">    </w:t>
      </w:r>
      <w:r>
        <w:rPr>
          <w:rFonts w:ascii="Courier New" w:hAnsi="Courier New"/>
          <w:sz w:val="18"/>
          <w:lang w:val="en-US"/>
        </w:rPr>
        <w:t>duplicate&lt;a, b&gt; : c&lt;a&gt; -&gt; c&lt;c&lt;a&gt;&gt;</w:t>
      </w:r>
    </w:p>
    <w:p>
      <w:pPr>
        <w:pStyle w:val="Normal"/>
        <w:spacing w:lineRule="auto" w:line="276"/>
        <w:rPr/>
      </w:pPr>
      <w:r>
        <w:rPr>
          <w:rFonts w:ascii="Courier New" w:hAnsi="Courier New"/>
          <w:sz w:val="18"/>
          <w:lang w:val="en-US"/>
        </w:rPr>
        <w:t xml:space="preserve">    </w:t>
      </w:r>
      <w:r>
        <w:rPr>
          <w:rFonts w:ascii="Courier New" w:hAnsi="Courier New"/>
          <w:sz w:val="18"/>
          <w:lang w:val="en-US"/>
        </w:rPr>
        <w:t>extend&lt;a, b&gt; : (c&lt;a&gt; -&gt; b) -&gt; c&lt;a&gt; -&gt; c&lt;b&gt;</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category Arrow&lt;a; Category&lt;a&gt;&gt; =</w:t>
      </w:r>
    </w:p>
    <w:p>
      <w:pPr>
        <w:pStyle w:val="Normal"/>
        <w:spacing w:lineRule="auto" w:line="276"/>
        <w:rPr/>
      </w:pPr>
      <w:r>
        <w:rPr>
          <w:rFonts w:ascii="Courier New" w:hAnsi="Courier New"/>
          <w:sz w:val="18"/>
          <w:lang w:val="en-US"/>
        </w:rPr>
        <w:t xml:space="preserve">    </w:t>
      </w:r>
      <w:r>
        <w:rPr>
          <w:rFonts w:ascii="Courier New" w:hAnsi="Courier New"/>
          <w:sz w:val="18"/>
          <w:lang w:val="en-US"/>
        </w:rPr>
        <w:t>arr&lt;b, c&gt; : (b -&gt; c) -&gt; a&lt;b, c&gt;</w:t>
      </w:r>
    </w:p>
    <w:p>
      <w:pPr>
        <w:pStyle w:val="Normal"/>
        <w:spacing w:lineRule="auto" w:line="276"/>
        <w:rPr/>
      </w:pPr>
      <w:r>
        <w:rPr>
          <w:rFonts w:ascii="Courier New" w:hAnsi="Courier New"/>
          <w:sz w:val="18"/>
          <w:lang w:val="en-US"/>
        </w:rPr>
        <w:t xml:space="preserve">    </w:t>
      </w:r>
      <w:r>
        <w:rPr>
          <w:rFonts w:ascii="Courier New" w:hAnsi="Courier New"/>
          <w:sz w:val="18"/>
          <w:lang w:val="en-US"/>
        </w:rPr>
        <w:t>first&lt;b, c, d&gt; : a&lt;b, c&gt; -&gt; a&lt;(b, d), (c, d)&gt;</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category ArrowChoice&lt;a; Arrow&lt;a&gt;&gt; =</w:t>
      </w:r>
    </w:p>
    <w:p>
      <w:pPr>
        <w:pStyle w:val="Normal"/>
        <w:spacing w:lineRule="auto" w:line="276"/>
        <w:rPr/>
      </w:pPr>
      <w:r>
        <w:rPr>
          <w:rFonts w:ascii="Courier New" w:hAnsi="Courier New"/>
          <w:sz w:val="18"/>
          <w:lang w:val="en-US"/>
        </w:rPr>
        <w:t xml:space="preserve">    </w:t>
      </w:r>
      <w:r>
        <w:rPr>
          <w:rFonts w:ascii="Courier New" w:hAnsi="Courier New"/>
          <w:sz w:val="18"/>
          <w:lang w:val="en-US"/>
        </w:rPr>
        <w:t>left&lt;b, c, d&gt; : a&lt;b, c&gt; -&gt; a&lt;Either&lt;b,d&gt;, Either&lt;c, d&gt;&gt;</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category ArrowApply ... // TODO: implement!</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category ArrowLoop ... // TODO: implement</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category Foldable&lt;f&gt; =</w:t>
      </w:r>
    </w:p>
    <w:p>
      <w:pPr>
        <w:pStyle w:val="Normal"/>
        <w:spacing w:lineRule="auto" w:line="276"/>
        <w:rPr/>
      </w:pPr>
      <w:r>
        <w:rPr>
          <w:rFonts w:ascii="Courier New" w:hAnsi="Courier New"/>
          <w:sz w:val="18"/>
          <w:lang w:val="en-US"/>
        </w:rPr>
        <w:t xml:space="preserve">    </w:t>
      </w:r>
      <w:r>
        <w:rPr>
          <w:rFonts w:ascii="Courier New" w:hAnsi="Courier New"/>
          <w:sz w:val="18"/>
          <w:lang w:val="en-US"/>
        </w:rPr>
        <w:t>fold&lt;a, b&gt; : (b -&gt; a -&gt; b) -&gt; f&lt;a&gt; -&gt; b</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category Traversable&lt;t; Functor&lt;t&gt;; Foldable&lt;t&gt;&gt; =</w:t>
      </w:r>
    </w:p>
    <w:p>
      <w:pPr>
        <w:pStyle w:val="Normal"/>
        <w:spacing w:lineRule="auto" w:line="276"/>
        <w:rPr/>
      </w:pPr>
      <w:r>
        <w:rPr>
          <w:rFonts w:ascii="Courier New" w:hAnsi="Courier New"/>
          <w:sz w:val="18"/>
          <w:lang w:val="en-US"/>
        </w:rPr>
        <w:t xml:space="preserve">    </w:t>
      </w:r>
      <w:r>
        <w:rPr>
          <w:rFonts w:ascii="Courier New" w:hAnsi="Courier New"/>
          <w:sz w:val="18"/>
          <w:lang w:val="en-US"/>
        </w:rPr>
        <w:t>traverse&lt;a, b, p; Applicative&lt;f&gt;&gt; : (a -&gt; p&lt;b&gt;) -&gt; t&lt;a&gt; -&gt; p&lt;t&lt;b&gt;&gt;</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category Functor2&lt;g; Functor&lt;g&gt;&gt; =</w:t>
      </w:r>
    </w:p>
    <w:p>
      <w:pPr>
        <w:pStyle w:val="Normal"/>
        <w:spacing w:lineRule="auto" w:line="276"/>
        <w:rPr/>
      </w:pPr>
      <w:r>
        <w:rPr>
          <w:rFonts w:ascii="Courier New" w:hAnsi="Courier New"/>
          <w:sz w:val="18"/>
          <w:lang w:val="en-US"/>
        </w:rPr>
        <w:t xml:space="preserve">    </w:t>
      </w:r>
      <w:r>
        <w:rPr>
          <w:rFonts w:ascii="Courier New" w:hAnsi="Courier New"/>
          <w:sz w:val="18"/>
          <w:lang w:val="en-US"/>
        </w:rPr>
        <w:t>map2&lt;a, b, c&gt; : g&lt;a&gt; -&gt; g&lt;b&gt; -&gt; g&lt;c&gt;</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category Producible&lt;p; Functor2&lt;p&gt;&gt; =</w:t>
      </w:r>
    </w:p>
    <w:p>
      <w:pPr>
        <w:pStyle w:val="Normal"/>
        <w:spacing w:lineRule="auto" w:line="276"/>
        <w:rPr/>
      </w:pPr>
      <w:r>
        <w:rPr>
          <w:rFonts w:ascii="Courier New" w:hAnsi="Courier New"/>
          <w:sz w:val="18"/>
          <w:lang w:val="en-US"/>
        </w:rPr>
        <w:t xml:space="preserve">    </w:t>
      </w:r>
      <w:r>
        <w:rPr>
          <w:rFonts w:ascii="Courier New" w:hAnsi="Courier New"/>
          <w:sz w:val="18"/>
          <w:lang w:val="en-US"/>
        </w:rPr>
        <w:t>product&lt;a, b&gt; : p&lt;a&gt; -&gt; p&lt;b&gt; -&gt; p&lt;(a, b)&gt;</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category Summable&lt;s; Producible&lt;s&gt;&gt; =</w:t>
      </w:r>
    </w:p>
    <w:p>
      <w:pPr>
        <w:pStyle w:val="Normal"/>
        <w:spacing w:lineRule="auto" w:line="276"/>
        <w:rPr/>
      </w:pPr>
      <w:r>
        <w:rPr>
          <w:rFonts w:ascii="Courier New" w:hAnsi="Courier New"/>
          <w:sz w:val="18"/>
          <w:lang w:val="en-US"/>
        </w:rPr>
        <w:t xml:space="preserve">    </w:t>
      </w:r>
      <w:r>
        <w:rPr>
          <w:rFonts w:ascii="Courier New" w:hAnsi="Courier New"/>
          <w:sz w:val="18"/>
          <w:lang w:val="en-US"/>
        </w:rPr>
        <w:t>sum&lt;a, b&gt; : s&lt;a&gt; -&gt; s&lt;b&gt; -&gt; s&lt;Either&lt;a, b&gt;&gt;</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category Foldable2&lt;f; Foldable&lt;f&gt;&gt; =</w:t>
      </w:r>
    </w:p>
    <w:p>
      <w:pPr>
        <w:pStyle w:val="Normal"/>
        <w:spacing w:lineRule="auto" w:line="276"/>
        <w:rPr/>
      </w:pPr>
      <w:r>
        <w:rPr>
          <w:rFonts w:ascii="Courier New" w:hAnsi="Courier New"/>
          <w:sz w:val="18"/>
          <w:lang w:val="en-US"/>
        </w:rPr>
        <w:t xml:space="preserve">    </w:t>
      </w:r>
      <w:r>
        <w:rPr>
          <w:rFonts w:ascii="Courier New" w:hAnsi="Courier New"/>
          <w:sz w:val="18"/>
          <w:lang w:val="en-US"/>
        </w:rPr>
        <w:t>fold2&lt;a, b, c&gt; : (c -&gt; a -&gt; b -&gt; c) -&gt; f&lt;a&gt; -&gt; f&lt;b&gt; -&gt; c</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category Category&lt;t&gt; =</w:t>
      </w:r>
    </w:p>
    <w:p>
      <w:pPr>
        <w:pStyle w:val="Normal"/>
        <w:spacing w:lineRule="auto" w:line="276"/>
        <w:rPr/>
      </w:pPr>
      <w:r>
        <w:rPr>
          <w:rFonts w:ascii="Courier New" w:hAnsi="Courier New"/>
          <w:sz w:val="18"/>
          <w:lang w:val="en-US"/>
        </w:rPr>
        <w:t xml:space="preserve">    </w:t>
      </w:r>
      <w:r>
        <w:rPr>
          <w:rFonts w:ascii="Courier New" w:hAnsi="Courier New"/>
          <w:sz w:val="18"/>
          <w:lang w:val="en-US"/>
        </w:rPr>
        <w:t>id&lt;a&gt; : t&lt;a, a&gt;</w:t>
      </w:r>
    </w:p>
    <w:p>
      <w:pPr>
        <w:pStyle w:val="Normal"/>
        <w:spacing w:lineRule="auto" w:line="276"/>
        <w:rPr/>
      </w:pPr>
      <w:r>
        <w:rPr>
          <w:rFonts w:ascii="Courier New" w:hAnsi="Courier New"/>
          <w:sz w:val="18"/>
          <w:lang w:val="en-US"/>
        </w:rPr>
        <w:t xml:space="preserve">    </w:t>
      </w:r>
      <w:r>
        <w:rPr>
          <w:rFonts w:ascii="Courier New" w:hAnsi="Courier New"/>
          <w:sz w:val="18"/>
          <w:lang w:val="en-US"/>
        </w:rPr>
        <w:t>compose&lt;a, b, c&gt; : t&lt;b, c&gt; -&gt; t&lt;a, b&gt; -&gt; t&lt;a, c&gt;</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category Cartesian&lt;k; Category&lt;k&gt;&gt; = // taken from Conal Elliott’s talk “Compiling to Categories”</w:t>
      </w:r>
    </w:p>
    <w:p>
      <w:pPr>
        <w:pStyle w:val="Normal"/>
        <w:spacing w:lineRule="auto" w:line="276"/>
        <w:rPr/>
      </w:pPr>
      <w:r>
        <w:rPr>
          <w:rFonts w:ascii="Courier New" w:hAnsi="Courier New"/>
          <w:sz w:val="18"/>
          <w:lang w:val="en-US"/>
        </w:rPr>
        <w:t xml:space="preserve">    </w:t>
      </w:r>
      <w:bookmarkStart w:id="2" w:name="__DdeLink__740_1492183829"/>
      <w:r>
        <w:rPr>
          <w:rFonts w:ascii="Courier New" w:hAnsi="Courier New"/>
          <w:sz w:val="18"/>
          <w:lang w:val="en-US"/>
        </w:rPr>
        <w:t>type</w:t>
      </w:r>
      <w:bookmarkEnd w:id="2"/>
      <w:r>
        <w:rPr>
          <w:rFonts w:ascii="Courier New" w:hAnsi="Courier New"/>
          <w:sz w:val="18"/>
          <w:lang w:val="en-US"/>
        </w:rPr>
        <w:t xml:space="preserve"> Cross&lt;u, v&gt; // a type alias family member</w:t>
      </w:r>
    </w:p>
    <w:p>
      <w:pPr>
        <w:pStyle w:val="Normal"/>
        <w:spacing w:lineRule="auto" w:line="276"/>
        <w:rPr/>
      </w:pPr>
      <w:r>
        <w:rPr>
          <w:rFonts w:ascii="Courier New" w:hAnsi="Courier New"/>
          <w:sz w:val="18"/>
          <w:lang w:val="en-US"/>
        </w:rPr>
        <w:t xml:space="preserve">    </w:t>
      </w:r>
      <w:r>
        <w:rPr>
          <w:rFonts w:ascii="Courier New" w:hAnsi="Courier New"/>
          <w:sz w:val="18"/>
          <w:lang w:val="en-US"/>
        </w:rPr>
        <w:t>exl : k&lt;Cross&lt;a, b&gt;, a&gt;</w:t>
      </w:r>
    </w:p>
    <w:p>
      <w:pPr>
        <w:pStyle w:val="Normal"/>
        <w:spacing w:lineRule="auto" w:line="276"/>
        <w:rPr/>
      </w:pPr>
      <w:r>
        <w:rPr>
          <w:rFonts w:ascii="Courier New" w:hAnsi="Courier New"/>
          <w:sz w:val="18"/>
          <w:lang w:val="en-US"/>
        </w:rPr>
        <w:t xml:space="preserve">    </w:t>
      </w:r>
      <w:r>
        <w:rPr>
          <w:rFonts w:ascii="Courier New" w:hAnsi="Courier New"/>
          <w:sz w:val="18"/>
          <w:lang w:val="en-US"/>
        </w:rPr>
        <w:t>exr : k&lt;Cross&lt;a, b&gt;, b&gt;</w:t>
      </w:r>
    </w:p>
    <w:p>
      <w:pPr>
        <w:pStyle w:val="Normal"/>
        <w:spacing w:lineRule="auto" w:line="276"/>
        <w:rPr/>
      </w:pPr>
      <w:r>
        <w:rPr>
          <w:rFonts w:ascii="Courier New" w:hAnsi="Courier New"/>
          <w:sz w:val="18"/>
          <w:lang w:val="en-US"/>
        </w:rPr>
        <w:t xml:space="preserve">    </w:t>
      </w:r>
      <w:r>
        <w:rPr>
          <w:rFonts w:ascii="Courier New" w:hAnsi="Courier New"/>
          <w:sz w:val="18"/>
          <w:lang w:val="en-US"/>
        </w:rPr>
        <w:t>fork : k&lt;a, c&gt; -&gt; k&lt;a, d&gt; -&gt; k&lt;a, Cross&lt;c, d&gt;&gt;</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category Cocartesian&lt;k; Category&lt;k&gt;&gt; =</w:t>
      </w:r>
    </w:p>
    <w:p>
      <w:pPr>
        <w:pStyle w:val="Normal"/>
        <w:spacing w:lineRule="auto" w:line="276"/>
        <w:rPr/>
      </w:pPr>
      <w:r>
        <w:rPr>
          <w:rFonts w:ascii="Courier New" w:hAnsi="Courier New"/>
          <w:sz w:val="18"/>
          <w:lang w:val="en-US"/>
        </w:rPr>
        <w:t xml:space="preserve">    </w:t>
      </w:r>
      <w:r>
        <w:rPr>
          <w:rFonts w:ascii="Courier New" w:hAnsi="Courier New"/>
          <w:sz w:val="18"/>
          <w:lang w:val="en-US"/>
        </w:rPr>
        <w:t>type Plus&lt;u, v&gt;</w:t>
      </w:r>
    </w:p>
    <w:p>
      <w:pPr>
        <w:pStyle w:val="Normal"/>
        <w:spacing w:lineRule="auto" w:line="276"/>
        <w:rPr/>
      </w:pPr>
      <w:r>
        <w:rPr>
          <w:rFonts w:ascii="Courier New" w:hAnsi="Courier New"/>
          <w:sz w:val="18"/>
          <w:lang w:val="en-US"/>
        </w:rPr>
        <w:t xml:space="preserve">    </w:t>
      </w:r>
      <w:r>
        <w:rPr>
          <w:rFonts w:ascii="Courier New" w:hAnsi="Courier New"/>
          <w:sz w:val="18"/>
          <w:lang w:val="en-US"/>
        </w:rPr>
        <w:t>inl : k&lt;a, Plus&lt;a, b&gt;&gt;</w:t>
      </w:r>
    </w:p>
    <w:p>
      <w:pPr>
        <w:pStyle w:val="Normal"/>
        <w:spacing w:lineRule="auto" w:line="276"/>
        <w:rPr/>
      </w:pPr>
      <w:r>
        <w:rPr>
          <w:rFonts w:ascii="Courier New" w:hAnsi="Courier New"/>
          <w:sz w:val="18"/>
          <w:lang w:val="en-US"/>
        </w:rPr>
        <w:t xml:space="preserve">    </w:t>
      </w:r>
      <w:r>
        <w:rPr>
          <w:rFonts w:ascii="Courier New" w:hAnsi="Courier New"/>
          <w:sz w:val="18"/>
          <w:lang w:val="en-US"/>
        </w:rPr>
        <w:t>inr : k&lt;b, Plus&lt;a, b&gt;&gt;</w:t>
      </w:r>
    </w:p>
    <w:p>
      <w:pPr>
        <w:pStyle w:val="Normal"/>
        <w:spacing w:lineRule="auto" w:line="276"/>
        <w:rPr/>
      </w:pPr>
      <w:r>
        <w:rPr>
          <w:rFonts w:ascii="Courier New" w:hAnsi="Courier New"/>
          <w:sz w:val="18"/>
          <w:lang w:val="en-US"/>
        </w:rPr>
        <w:t xml:space="preserve">    </w:t>
      </w:r>
      <w:r>
        <w:rPr>
          <w:rFonts w:ascii="Courier New" w:hAnsi="Courier New"/>
          <w:sz w:val="18"/>
          <w:lang w:val="en-US"/>
        </w:rPr>
        <w:t>join : k&lt;a, c&gt; -&gt; k&lt;a, d&gt; -&gt; k&lt;Cross&lt;c, d&gt;, a&gt;</w:t>
      </w:r>
    </w:p>
    <w:p>
      <w:pPr>
        <w:pStyle w:val="Normal"/>
        <w:spacing w:lineRule="auto" w:line="276"/>
        <w:rPr>
          <w:rFonts w:ascii="Courier New" w:hAnsi="Courier New"/>
          <w:sz w:val="18"/>
          <w:lang w:val="en-US"/>
        </w:rPr>
      </w:pPr>
      <w:r>
        <w:rPr>
          <w:rFonts w:ascii="Courier New" w:hAnsi="Courier New"/>
          <w:sz w:val="18"/>
          <w:lang w:val="en-US"/>
        </w:rPr>
      </w:r>
    </w:p>
    <w:p>
      <w:pPr>
        <w:pStyle w:val="Normal"/>
        <w:spacing w:lineRule="auto" w:line="276"/>
        <w:rPr/>
      </w:pPr>
      <w:r>
        <w:rPr>
          <w:rFonts w:ascii="Courier New" w:hAnsi="Courier New"/>
          <w:sz w:val="18"/>
          <w:lang w:val="en-US"/>
        </w:rPr>
        <w:t>category CartesianClosed&lt;k; Cartesian&lt;k&gt;&gt; =</w:t>
      </w:r>
    </w:p>
    <w:p>
      <w:pPr>
        <w:pStyle w:val="Normal"/>
        <w:spacing w:lineRule="auto" w:line="276"/>
        <w:rPr/>
      </w:pPr>
      <w:r>
        <w:rPr>
          <w:rFonts w:ascii="Courier New" w:hAnsi="Courier New"/>
          <w:sz w:val="18"/>
          <w:lang w:val="en-US"/>
        </w:rPr>
        <w:t xml:space="preserve">    </w:t>
      </w:r>
      <w:r>
        <w:rPr>
          <w:rFonts w:ascii="Courier New" w:hAnsi="Courier New"/>
          <w:sz w:val="18"/>
          <w:lang w:val="en-US"/>
        </w:rPr>
        <w:t>type Yield&lt;a, b&gt;</w:t>
      </w:r>
    </w:p>
    <w:p>
      <w:pPr>
        <w:pStyle w:val="Normal"/>
        <w:spacing w:lineRule="auto" w:line="276"/>
        <w:rPr/>
      </w:pPr>
      <w:r>
        <w:rPr>
          <w:rFonts w:ascii="Courier New" w:hAnsi="Courier New"/>
          <w:sz w:val="18"/>
          <w:lang w:val="en-US"/>
        </w:rPr>
        <w:t xml:space="preserve">    </w:t>
      </w:r>
      <w:r>
        <w:rPr>
          <w:rFonts w:ascii="Courier New" w:hAnsi="Courier New"/>
          <w:sz w:val="18"/>
          <w:lang w:val="en-US"/>
        </w:rPr>
        <w:t>apply : k&lt;Cross&lt;Yield&lt;a, b&gt;, a&gt;, b&gt;</w:t>
      </w:r>
    </w:p>
    <w:p>
      <w:pPr>
        <w:pStyle w:val="Normal"/>
        <w:spacing w:lineRule="auto" w:line="276"/>
        <w:rPr/>
      </w:pPr>
      <w:r>
        <w:rPr>
          <w:rFonts w:ascii="Courier New" w:hAnsi="Courier New"/>
          <w:sz w:val="18"/>
          <w:lang w:val="en-US"/>
        </w:rPr>
        <w:t xml:space="preserve">    </w:t>
      </w:r>
      <w:r>
        <w:rPr>
          <w:rFonts w:ascii="Courier New" w:hAnsi="Courier New"/>
          <w:sz w:val="18"/>
          <w:lang w:val="en-US"/>
        </w:rPr>
        <w:t>curry : k&lt;Cross&lt;a, b&gt;, c&gt; -&gt; k&lt;a, Yield&lt;b, c&gt;&gt;</w:t>
      </w:r>
    </w:p>
    <w:p>
      <w:pPr>
        <w:pStyle w:val="Normal"/>
        <w:spacing w:lineRule="auto" w:line="276"/>
        <w:rPr/>
      </w:pPr>
      <w:r>
        <w:rPr>
          <w:rFonts w:ascii="Courier New" w:hAnsi="Courier New"/>
          <w:sz w:val="18"/>
          <w:lang w:val="en-US"/>
        </w:rPr>
        <w:t xml:space="preserve">    </w:t>
      </w:r>
      <w:r>
        <w:rPr>
          <w:rFonts w:ascii="Courier New" w:hAnsi="Courier New"/>
          <w:sz w:val="18"/>
          <w:lang w:val="en-US"/>
        </w:rPr>
        <w:t>uncurry : k&lt;a, Yield&lt;b, c&gt;&gt; -&gt; k&lt;Cross&lt;a, b&gt;, c&gt;</w:t>
      </w:r>
    </w:p>
    <w:p>
      <w:pPr>
        <w:pStyle w:val="Normal"/>
        <w:spacing w:lineRule="auto" w:line="276"/>
        <w:rPr>
          <w:rFonts w:ascii="Courier New" w:hAnsi="Courier New"/>
          <w:sz w:val="18"/>
          <w:lang w:val="en-US"/>
        </w:rPr>
      </w:pPr>
      <w:r>
        <w:rPr>
          <w:rFonts w:ascii="Courier New" w:hAnsi="Courier New"/>
          <w:sz w:val="18"/>
          <w:lang w:val="en-US"/>
        </w:rPr>
      </w:r>
      <w:bookmarkStart w:id="3" w:name="_GoBack"/>
      <w:bookmarkStart w:id="4" w:name="_GoBack"/>
      <w:bookmarkEnd w:id="4"/>
    </w:p>
    <w:p>
      <w:pPr>
        <w:pStyle w:val="Normal"/>
        <w:spacing w:lineRule="auto" w:line="276"/>
        <w:rPr/>
      </w:pPr>
      <w:r>
        <w:rPr>
          <w:rFonts w:ascii="Courier New" w:hAnsi="Courier New"/>
          <w:color w:val="000000"/>
          <w:sz w:val="18"/>
          <w:lang w:val="en-US"/>
        </w:rPr>
        <w:t xml:space="preserve">let </w:t>
      </w:r>
      <w:r>
        <w:rPr>
          <w:rFonts w:ascii="Courier New" w:hAnsi="Courier New"/>
          <w:sz w:val="18"/>
          <w:lang w:val="en-US"/>
        </w:rPr>
        <w:t>const a _ = a</w:t>
      </w:r>
    </w:p>
    <w:p>
      <w:pPr>
        <w:pStyle w:val="Normal"/>
        <w:spacing w:lineRule="auto" w:line="276"/>
        <w:rPr/>
      </w:pPr>
      <w:r>
        <w:rPr>
          <w:rFonts w:ascii="Courier New" w:hAnsi="Courier New"/>
          <w:color w:val="000000"/>
          <w:sz w:val="18"/>
          <w:lang w:val="en-US"/>
        </w:rPr>
        <w:t xml:space="preserve">let </w:t>
      </w:r>
      <w:r>
        <w:rPr>
          <w:rFonts w:ascii="Courier New" w:hAnsi="Courier New"/>
          <w:sz w:val="18"/>
          <w:lang w:val="en-US"/>
        </w:rPr>
        <w:t>flip f a b = f b a</w:t>
      </w:r>
    </w:p>
    <w:p>
      <w:pPr>
        <w:pStyle w:val="Normal"/>
        <w:spacing w:lineRule="auto" w:line="276"/>
        <w:rPr>
          <w:rFonts w:ascii="Courier New" w:hAnsi="Courier New"/>
          <w:color w:val="000000"/>
          <w:sz w:val="18"/>
          <w:lang w:val="en-US"/>
        </w:rPr>
      </w:pPr>
      <w:r>
        <w:rPr>
          <w:rFonts w:ascii="Courier New" w:hAnsi="Courier New"/>
          <w:color w:val="000000"/>
          <w:sz w:val="18"/>
          <w:lang w:val="en-US"/>
        </w:rPr>
      </w:r>
      <w:r>
        <w:br w:type="page"/>
      </w:r>
    </w:p>
    <w:p>
      <w:pPr>
        <w:pStyle w:val="Normal"/>
        <w:spacing w:lineRule="auto" w:line="276"/>
        <w:rPr/>
      </w:pPr>
      <w:r>
        <w:rPr>
          <w:rFonts w:ascii="Courier New" w:hAnsi="Courier New"/>
          <w:color w:val="000000"/>
          <w:sz w:val="18"/>
          <w:u w:val="single"/>
          <w:lang w:val="en-US"/>
        </w:rPr>
        <w:t>Semantic Design for MetaFunctions (a replacement for micro-services)</w:t>
      </w:r>
    </w:p>
    <w:p>
      <w:pPr>
        <w:pStyle w:val="Normal"/>
        <w:spacing w:lineRule="auto" w:line="276"/>
        <w:rPr>
          <w:rFonts w:ascii="Courier New" w:hAnsi="Courier New"/>
          <w:color w:val="000000"/>
          <w:sz w:val="18"/>
          <w:lang w:val="en-US"/>
        </w:rPr>
      </w:pPr>
      <w:r>
        <w:rPr>
          <w:rFonts w:ascii="Courier New" w:hAnsi="Courier New"/>
          <w:color w:val="000000"/>
          <w:sz w:val="18"/>
          <w:lang w:val="en-US"/>
        </w:rPr>
      </w:r>
    </w:p>
    <w:p>
      <w:pPr>
        <w:pStyle w:val="Normal"/>
        <w:spacing w:lineRule="auto" w:line="276"/>
        <w:rPr/>
      </w:pPr>
      <w:r>
        <w:rPr>
          <w:rFonts w:ascii="Courier New" w:hAnsi="Courier New"/>
          <w:color w:val="000000"/>
          <w:sz w:val="18"/>
          <w:lang w:val="en-US"/>
        </w:rPr>
        <w:t>type Symbol =</w:t>
      </w:r>
    </w:p>
    <w:p>
      <w:pPr>
        <w:pStyle w:val="Normal"/>
        <w:spacing w:lineRule="auto" w:line="276"/>
        <w:rPr/>
      </w:pPr>
      <w:r>
        <w:rPr>
          <w:rFonts w:ascii="Courier New" w:hAnsi="Courier New"/>
          <w:color w:val="000000"/>
          <w:sz w:val="18"/>
          <w:lang w:val="en-US"/>
        </w:rPr>
        <w:t xml:space="preserve">    </w:t>
      </w:r>
      <w:r>
        <w:rPr>
          <w:rFonts w:ascii="Courier New" w:hAnsi="Courier New"/>
          <w:color w:val="000000"/>
          <w:sz w:val="18"/>
          <w:lang w:val="en-US"/>
        </w:rPr>
        <w:t>| Atom of String</w:t>
      </w:r>
    </w:p>
    <w:p>
      <w:pPr>
        <w:pStyle w:val="Normal"/>
        <w:spacing w:lineRule="auto" w:line="276"/>
        <w:rPr/>
      </w:pPr>
      <w:r>
        <w:rPr>
          <w:rFonts w:ascii="Courier New" w:hAnsi="Courier New"/>
          <w:color w:val="000000"/>
          <w:sz w:val="18"/>
          <w:lang w:val="en-US"/>
        </w:rPr>
        <w:t xml:space="preserve">    </w:t>
      </w:r>
      <w:r>
        <w:rPr>
          <w:rFonts w:ascii="Courier New" w:hAnsi="Courier New"/>
          <w:color w:val="000000"/>
          <w:sz w:val="18"/>
          <w:lang w:val="en-US"/>
        </w:rPr>
        <w:t>| Number of String</w:t>
      </w:r>
    </w:p>
    <w:p>
      <w:pPr>
        <w:pStyle w:val="Normal"/>
        <w:spacing w:lineRule="auto" w:line="276"/>
        <w:rPr/>
      </w:pPr>
      <w:r>
        <w:rPr>
          <w:rFonts w:ascii="Courier New" w:hAnsi="Courier New"/>
          <w:color w:val="000000"/>
          <w:sz w:val="18"/>
          <w:lang w:val="en-US"/>
        </w:rPr>
        <w:t xml:space="preserve">    </w:t>
      </w:r>
      <w:r>
        <w:rPr>
          <w:rFonts w:ascii="Courier New" w:hAnsi="Courier New"/>
          <w:color w:val="000000"/>
          <w:sz w:val="18"/>
          <w:lang w:val="en-US"/>
        </w:rPr>
        <w:t>| String of String</w:t>
      </w:r>
    </w:p>
    <w:p>
      <w:pPr>
        <w:pStyle w:val="Normal"/>
        <w:spacing w:lineRule="auto" w:line="276"/>
        <w:rPr/>
      </w:pPr>
      <w:r>
        <w:rPr>
          <w:rFonts w:ascii="Courier New" w:hAnsi="Courier New"/>
          <w:color w:val="000000"/>
          <w:sz w:val="18"/>
          <w:lang w:val="en-US"/>
        </w:rPr>
        <w:t xml:space="preserve">    </w:t>
      </w:r>
      <w:r>
        <w:rPr>
          <w:rFonts w:ascii="Courier New" w:hAnsi="Courier New"/>
          <w:color w:val="000000"/>
          <w:sz w:val="18"/>
          <w:lang w:val="en-US"/>
        </w:rPr>
        <w:t>| Quote of Symbol</w:t>
      </w:r>
    </w:p>
    <w:p>
      <w:pPr>
        <w:pStyle w:val="Normal"/>
        <w:spacing w:lineRule="auto" w:line="276"/>
        <w:rPr/>
      </w:pPr>
      <w:r>
        <w:rPr>
          <w:rFonts w:ascii="Courier New" w:hAnsi="Courier New"/>
          <w:color w:val="000000"/>
          <w:sz w:val="18"/>
          <w:lang w:val="en-US"/>
        </w:rPr>
        <w:t xml:space="preserve">    </w:t>
      </w:r>
      <w:r>
        <w:rPr>
          <w:rFonts w:ascii="Courier New" w:hAnsi="Courier New"/>
          <w:color w:val="000000"/>
          <w:sz w:val="18"/>
          <w:lang w:val="en-US"/>
        </w:rPr>
        <w:t>| Symbols of List&lt;Symbol&gt;</w:t>
      </w:r>
    </w:p>
    <w:p>
      <w:pPr>
        <w:pStyle w:val="Normal"/>
        <w:spacing w:lineRule="auto" w:line="276"/>
        <w:rPr/>
      </w:pPr>
      <w:r>
        <w:rPr>
          <w:rFonts w:ascii="Courier New" w:hAnsi="Courier New"/>
          <w:color w:val="000000"/>
          <w:sz w:val="18"/>
          <w:lang w:val="en-US"/>
        </w:rPr>
        <w:t>let symbolToString (symbol : Symbol) : String = Proposition "Convert a symbol to string."</w:t>
      </w:r>
    </w:p>
    <w:p>
      <w:pPr>
        <w:pStyle w:val="Normal"/>
        <w:spacing w:lineRule="auto" w:line="276"/>
        <w:rPr/>
      </w:pPr>
      <w:r>
        <w:rPr>
          <w:rFonts w:ascii="Courier New" w:hAnsi="Courier New"/>
          <w:color w:val="000000"/>
          <w:sz w:val="18"/>
          <w:lang w:val="en-US"/>
        </w:rPr>
        <w:t>let symbolFromString (str : String) : Symbol = Proposition "Convert a string to a symbol."</w:t>
      </w:r>
    </w:p>
    <w:p>
      <w:pPr>
        <w:pStyle w:val="Normal"/>
        <w:spacing w:lineRule="auto" w:line="276"/>
        <w:rPr>
          <w:rFonts w:ascii="Courier New" w:hAnsi="Courier New"/>
          <w:color w:val="000000"/>
          <w:sz w:val="18"/>
          <w:lang w:val="en-US"/>
        </w:rPr>
      </w:pPr>
      <w:r>
        <w:rPr>
          <w:rFonts w:ascii="Courier New" w:hAnsi="Courier New"/>
          <w:color w:val="000000"/>
          <w:sz w:val="18"/>
          <w:lang w:val="en-US"/>
        </w:rPr>
      </w:r>
    </w:p>
    <w:p>
      <w:pPr>
        <w:pStyle w:val="Normal"/>
        <w:spacing w:lineRule="auto" w:line="276"/>
        <w:rPr/>
      </w:pPr>
      <w:r>
        <w:rPr>
          <w:rFonts w:ascii="Courier New" w:hAnsi="Courier New"/>
          <w:color w:val="000000"/>
          <w:sz w:val="18"/>
          <w:lang w:val="en-US"/>
        </w:rPr>
        <w:t>type Vsync&lt;a&gt; =</w:t>
      </w:r>
    </w:p>
    <w:p>
      <w:pPr>
        <w:pStyle w:val="Normal"/>
        <w:spacing w:lineRule="auto" w:line="276"/>
        <w:rPr/>
      </w:pPr>
      <w:r>
        <w:rPr>
          <w:rFonts w:ascii="Courier New" w:hAnsi="Courier New"/>
          <w:color w:val="000000"/>
          <w:sz w:val="18"/>
          <w:lang w:val="en-US"/>
        </w:rPr>
        <w:t xml:space="preserve">    </w:t>
      </w:r>
      <w:r>
        <w:rPr>
          <w:rFonts w:ascii="Courier New" w:hAnsi="Courier New"/>
          <w:color w:val="000000"/>
          <w:sz w:val="18"/>
          <w:lang w:val="en-US"/>
        </w:rPr>
        <w:t>Proposition "The potentially asynchronous monad such as the one defined by Prime."</w:t>
      </w:r>
    </w:p>
    <w:p>
      <w:pPr>
        <w:pStyle w:val="Normal"/>
        <w:spacing w:lineRule="auto" w:line="276"/>
        <w:rPr/>
      </w:pPr>
      <w:r>
        <w:rPr>
          <w:rFonts w:ascii="Courier New" w:hAnsi="Courier New"/>
          <w:color w:val="000000"/>
          <w:sz w:val="18"/>
          <w:lang w:val="en-US"/>
        </w:rPr>
        <w:t>let vsyncReturn&lt;a&gt; (a : a) : Vsync&lt;a&gt; =</w:t>
      </w:r>
    </w:p>
    <w:p>
      <w:pPr>
        <w:pStyle w:val="Normal"/>
        <w:spacing w:lineRule="auto" w:line="276"/>
        <w:rPr/>
      </w:pPr>
      <w:r>
        <w:rPr>
          <w:rFonts w:ascii="Courier New" w:hAnsi="Courier New"/>
          <w:color w:val="000000"/>
          <w:sz w:val="18"/>
          <w:lang w:val="en-US"/>
        </w:rPr>
        <w:t xml:space="preserve">    </w:t>
      </w:r>
      <w:r>
        <w:rPr>
          <w:rFonts w:ascii="Courier New" w:hAnsi="Courier New"/>
          <w:color w:val="000000"/>
          <w:sz w:val="18"/>
          <w:lang w:val="en-US"/>
        </w:rPr>
        <w:t>Proposition "Create a potentially asynchronous operation that returns the result 'a'."</w:t>
      </w:r>
    </w:p>
    <w:p>
      <w:pPr>
        <w:pStyle w:val="Normal"/>
        <w:spacing w:lineRule="auto" w:line="276"/>
        <w:rPr/>
      </w:pPr>
      <w:r>
        <w:rPr>
          <w:rFonts w:ascii="Courier New" w:hAnsi="Courier New"/>
          <w:color w:val="000000"/>
          <w:sz w:val="18"/>
          <w:lang w:val="en-US"/>
        </w:rPr>
        <w:t>let vsyncMap&lt;a, b&gt; (f : a -&gt; b) (vsync : Vsync&lt;a&gt;) : Vsync&lt;b&gt; =</w:t>
      </w:r>
    </w:p>
    <w:p>
      <w:pPr>
        <w:pStyle w:val="Normal"/>
        <w:spacing w:lineRule="auto" w:line="276"/>
        <w:rPr/>
      </w:pPr>
      <w:r>
        <w:rPr>
          <w:rFonts w:ascii="Courier New" w:hAnsi="Courier New"/>
          <w:color w:val="000000"/>
          <w:sz w:val="18"/>
          <w:lang w:val="en-US"/>
        </w:rPr>
        <w:t xml:space="preserve">    </w:t>
      </w:r>
      <w:r>
        <w:rPr>
          <w:rFonts w:ascii="Courier New" w:hAnsi="Courier New"/>
          <w:color w:val="000000"/>
          <w:sz w:val="18"/>
          <w:lang w:val="en-US"/>
        </w:rPr>
        <w:t>Proposition "Create a potentially asynchronous operation that runs 'f' over computation of 'a'."</w:t>
      </w:r>
    </w:p>
    <w:p>
      <w:pPr>
        <w:pStyle w:val="Normal"/>
        <w:spacing w:lineRule="auto" w:line="276"/>
        <w:rPr/>
      </w:pPr>
      <w:r>
        <w:rPr>
          <w:rFonts w:ascii="Courier New" w:hAnsi="Courier New"/>
          <w:color w:val="000000"/>
          <w:sz w:val="18"/>
          <w:lang w:val="en-US"/>
        </w:rPr>
        <w:t>let vsyncApply&lt;a, b&gt; (f : Vsync&lt;a&gt; -&gt; Vsync&lt;b&gt;) (vsync : Vsync&lt;a&gt;) : Vsync&lt;b&gt; =</w:t>
      </w:r>
    </w:p>
    <w:p>
      <w:pPr>
        <w:pStyle w:val="Normal"/>
        <w:spacing w:lineRule="auto" w:line="276"/>
        <w:rPr/>
      </w:pPr>
      <w:r>
        <w:rPr>
          <w:rFonts w:ascii="Courier New" w:hAnsi="Courier New"/>
          <w:color w:val="000000"/>
          <w:sz w:val="18"/>
          <w:lang w:val="en-US"/>
        </w:rPr>
        <w:t xml:space="preserve">    </w:t>
      </w:r>
      <w:r>
        <w:rPr>
          <w:rFonts w:ascii="Courier New" w:hAnsi="Courier New"/>
          <w:color w:val="000000"/>
          <w:sz w:val="18"/>
          <w:lang w:val="en-US"/>
        </w:rPr>
        <w:t>Proposition "Apply a potentially asynchronous operation to a potentially asynchronous value"</w:t>
      </w:r>
    </w:p>
    <w:p>
      <w:pPr>
        <w:pStyle w:val="Normal"/>
        <w:spacing w:lineRule="auto" w:line="276"/>
        <w:rPr/>
      </w:pPr>
      <w:r>
        <w:rPr>
          <w:rFonts w:ascii="Courier New" w:hAnsi="Courier New"/>
          <w:color w:val="000000"/>
          <w:sz w:val="18"/>
          <w:lang w:val="en-US"/>
        </w:rPr>
        <w:t>let vsyncBind&lt;a, b&gt; (vsync : Vsync&lt;a&gt;) (f : a -&gt; Vsync&lt;b&gt;) : Vsync&lt;b&gt; =</w:t>
      </w:r>
    </w:p>
    <w:p>
      <w:pPr>
        <w:pStyle w:val="Normal"/>
        <w:spacing w:lineRule="auto" w:line="276"/>
        <w:rPr/>
      </w:pPr>
      <w:r>
        <w:rPr>
          <w:rFonts w:ascii="Courier New" w:hAnsi="Courier New"/>
          <w:color w:val="000000"/>
          <w:sz w:val="18"/>
          <w:lang w:val="en-US"/>
        </w:rPr>
        <w:t xml:space="preserve">    </w:t>
      </w:r>
      <w:r>
        <w:rPr>
          <w:rFonts w:ascii="Courier New" w:hAnsi="Courier New"/>
          <w:color w:val="000000"/>
          <w:sz w:val="18"/>
          <w:lang w:val="en-US"/>
        </w:rPr>
        <w:t>Proposition "Create a potentially asynchronous operation."</w:t>
      </w:r>
    </w:p>
    <w:p>
      <w:pPr>
        <w:pStyle w:val="Normal"/>
        <w:spacing w:lineRule="auto" w:line="276"/>
        <w:rPr>
          <w:rFonts w:ascii="Courier New" w:hAnsi="Courier New"/>
          <w:color w:val="000000"/>
          <w:sz w:val="18"/>
          <w:lang w:val="en-US"/>
        </w:rPr>
      </w:pPr>
      <w:r>
        <w:rPr>
          <w:rFonts w:ascii="Courier New" w:hAnsi="Courier New"/>
          <w:color w:val="000000"/>
          <w:sz w:val="18"/>
          <w:lang w:val="en-US"/>
        </w:rPr>
      </w:r>
    </w:p>
    <w:p>
      <w:pPr>
        <w:pStyle w:val="Normal"/>
        <w:spacing w:lineRule="auto" w:line="276"/>
        <w:rPr/>
      </w:pPr>
      <w:r>
        <w:rPr>
          <w:rFonts w:ascii="Courier New" w:hAnsi="Courier New"/>
          <w:color w:val="000000"/>
          <w:sz w:val="18"/>
          <w:lang w:val="en-US"/>
        </w:rPr>
        <w:t>witness Monad =</w:t>
      </w:r>
    </w:p>
    <w:p>
      <w:pPr>
        <w:pStyle w:val="Normal"/>
        <w:spacing w:lineRule="auto" w:line="276"/>
        <w:rPr/>
      </w:pPr>
      <w:r>
        <w:rPr>
          <w:rFonts w:ascii="Courier New" w:hAnsi="Courier New"/>
          <w:color w:val="000000"/>
          <w:sz w:val="18"/>
          <w:lang w:val="en-US"/>
        </w:rPr>
        <w:t xml:space="preserve">    </w:t>
      </w:r>
      <w:r>
        <w:rPr>
          <w:rFonts w:ascii="Courier New" w:hAnsi="Courier New"/>
          <w:color w:val="000000"/>
          <w:sz w:val="18"/>
          <w:lang w:val="en-US"/>
        </w:rPr>
        <w:t>pure = vsyncReturn</w:t>
      </w:r>
    </w:p>
    <w:p>
      <w:pPr>
        <w:pStyle w:val="Normal"/>
        <w:spacing w:lineRule="auto" w:line="276"/>
        <w:rPr/>
      </w:pPr>
      <w:r>
        <w:rPr>
          <w:rFonts w:ascii="Courier New" w:hAnsi="Courier New"/>
          <w:color w:val="000000"/>
          <w:sz w:val="18"/>
          <w:lang w:val="en-US"/>
        </w:rPr>
        <w:t xml:space="preserve">    </w:t>
      </w:r>
      <w:r>
        <w:rPr>
          <w:rFonts w:ascii="Courier New" w:hAnsi="Courier New"/>
          <w:color w:val="000000"/>
          <w:sz w:val="18"/>
          <w:lang w:val="en-US"/>
        </w:rPr>
        <w:t>map = vsyncMap</w:t>
      </w:r>
    </w:p>
    <w:p>
      <w:pPr>
        <w:pStyle w:val="Normal"/>
        <w:spacing w:lineRule="auto" w:line="276"/>
        <w:rPr/>
      </w:pPr>
      <w:r>
        <w:rPr>
          <w:rFonts w:ascii="Courier New" w:hAnsi="Courier New"/>
          <w:color w:val="000000"/>
          <w:sz w:val="18"/>
          <w:lang w:val="en-US"/>
        </w:rPr>
        <w:t xml:space="preserve">    </w:t>
      </w:r>
      <w:r>
        <w:rPr>
          <w:rFonts w:ascii="Courier New" w:hAnsi="Courier New"/>
          <w:color w:val="000000"/>
          <w:sz w:val="18"/>
          <w:lang w:val="en-US"/>
        </w:rPr>
        <w:t>apply = vsyncApply</w:t>
      </w:r>
    </w:p>
    <w:p>
      <w:pPr>
        <w:pStyle w:val="Normal"/>
        <w:spacing w:lineRule="auto" w:line="276"/>
        <w:rPr/>
      </w:pPr>
      <w:r>
        <w:rPr>
          <w:rFonts w:ascii="Courier New" w:hAnsi="Courier New"/>
          <w:color w:val="000000"/>
          <w:sz w:val="18"/>
          <w:lang w:val="en-US"/>
        </w:rPr>
        <w:t xml:space="preserve">    </w:t>
      </w:r>
      <w:r>
        <w:rPr>
          <w:rFonts w:ascii="Courier New" w:hAnsi="Courier New"/>
          <w:color w:val="000000"/>
          <w:sz w:val="18"/>
          <w:lang w:val="en-US"/>
        </w:rPr>
        <w:t>bind = vsyncBind</w:t>
      </w:r>
    </w:p>
    <w:p>
      <w:pPr>
        <w:pStyle w:val="Normal"/>
        <w:spacing w:lineRule="auto" w:line="276"/>
        <w:rPr>
          <w:rFonts w:ascii="Courier New" w:hAnsi="Courier New"/>
          <w:color w:val="000000"/>
          <w:sz w:val="18"/>
          <w:lang w:val="en-US"/>
        </w:rPr>
      </w:pPr>
      <w:r>
        <w:rPr>
          <w:rFonts w:ascii="Courier New" w:hAnsi="Courier New"/>
          <w:color w:val="000000"/>
          <w:sz w:val="18"/>
          <w:lang w:val="en-US"/>
        </w:rPr>
      </w:r>
    </w:p>
    <w:p>
      <w:pPr>
        <w:pStyle w:val="Normal"/>
        <w:spacing w:lineRule="auto" w:line="276"/>
        <w:rPr/>
      </w:pPr>
      <w:r>
        <w:rPr>
          <w:rFonts w:ascii="Courier New" w:hAnsi="Courier New"/>
          <w:color w:val="000000"/>
          <w:sz w:val="18"/>
          <w:lang w:val="en-US"/>
        </w:rPr>
        <w:t>type IPAddress = String</w:t>
      </w:r>
    </w:p>
    <w:p>
      <w:pPr>
        <w:pStyle w:val="Normal"/>
        <w:spacing w:lineRule="auto" w:line="276"/>
        <w:rPr/>
      </w:pPr>
      <w:bookmarkStart w:id="5" w:name="__DdeLink__743_2853626765"/>
      <w:r>
        <w:rPr>
          <w:rFonts w:ascii="Courier New" w:hAnsi="Courier New"/>
          <w:color w:val="000000"/>
          <w:sz w:val="18"/>
          <w:lang w:val="en-US"/>
        </w:rPr>
        <w:t xml:space="preserve">type </w:t>
      </w:r>
      <w:bookmarkEnd w:id="5"/>
      <w:r>
        <w:rPr>
          <w:rFonts w:ascii="Courier New" w:hAnsi="Courier New"/>
          <w:color w:val="000000"/>
          <w:sz w:val="18"/>
          <w:lang w:val="en-US"/>
        </w:rPr>
        <w:t>NetworkPort = Whole</w:t>
      </w:r>
    </w:p>
    <w:p>
      <w:pPr>
        <w:pStyle w:val="Normal"/>
        <w:spacing w:lineRule="auto" w:line="276"/>
        <w:rPr/>
      </w:pPr>
      <w:r>
        <w:rPr>
          <w:rFonts w:ascii="Courier New" w:hAnsi="Courier New"/>
          <w:color w:val="000000"/>
          <w:sz w:val="18"/>
          <w:lang w:val="en-US"/>
        </w:rPr>
        <w:t>type Endpoint = (IPAddress, NetworkPort)</w:t>
      </w:r>
    </w:p>
    <w:p>
      <w:pPr>
        <w:pStyle w:val="Normal"/>
        <w:spacing w:lineRule="auto" w:line="276"/>
        <w:rPr/>
      </w:pPr>
      <w:r>
        <w:rPr>
          <w:rFonts w:ascii="Courier New" w:hAnsi="Courier New"/>
          <w:color w:val="000000"/>
          <w:sz w:val="18"/>
          <w:lang w:val="en-US"/>
        </w:rPr>
        <w:t>type Intent = String // the intended meaning of a MetaFunction (indexes a MetaFunction from a Provider – see below)c</w:t>
      </w:r>
    </w:p>
    <w:p>
      <w:pPr>
        <w:pStyle w:val="Normal"/>
        <w:spacing w:lineRule="auto" w:line="276"/>
        <w:rPr/>
      </w:pPr>
      <w:r>
        <w:rPr>
          <w:rFonts w:ascii="Courier New" w:hAnsi="Courier New"/>
          <w:color w:val="000000"/>
          <w:sz w:val="18"/>
          <w:lang w:val="en-US"/>
        </w:rPr>
        <w:t>type Container = Intent -&gt; Symbol -&gt; Vsync&lt;Symbol&gt;</w:t>
      </w:r>
    </w:p>
    <w:p>
      <w:pPr>
        <w:pStyle w:val="Normal"/>
        <w:spacing w:lineRule="auto" w:line="276"/>
        <w:rPr/>
      </w:pPr>
      <w:r>
        <w:rPr>
          <w:rFonts w:ascii="Courier New" w:hAnsi="Courier New"/>
          <w:color w:val="000000"/>
          <w:sz w:val="18"/>
          <w:lang w:val="en-US"/>
        </w:rPr>
        <w:t>type Provider = | Endpoint | Container</w:t>
      </w:r>
    </w:p>
    <w:p>
      <w:pPr>
        <w:pStyle w:val="Normal"/>
        <w:spacing w:lineRule="auto" w:line="276"/>
        <w:rPr/>
      </w:pPr>
      <w:r>
        <w:rPr>
          <w:rFonts w:ascii="Courier New" w:hAnsi="Courier New"/>
          <w:color w:val="000000"/>
          <w:sz w:val="18"/>
          <w:lang w:val="en-US"/>
        </w:rPr>
        <w:t xml:space="preserve">type MetaFunction = Provider -&gt; Intent -&gt; Symbol -&gt; </w:t>
      </w:r>
      <w:bookmarkStart w:id="6" w:name="__DdeLink__213_1716356468"/>
      <w:r>
        <w:rPr>
          <w:rFonts w:ascii="Courier New" w:hAnsi="Courier New"/>
          <w:color w:val="000000"/>
          <w:sz w:val="18"/>
          <w:lang w:val="en-US"/>
        </w:rPr>
        <w:t>Vsync&lt;Symbol&gt;</w:t>
      </w:r>
      <w:bookmarkEnd w:id="6"/>
    </w:p>
    <w:p>
      <w:pPr>
        <w:pStyle w:val="Normal"/>
        <w:spacing w:lineRule="auto" w:line="276"/>
        <w:rPr>
          <w:rFonts w:ascii="Courier New" w:hAnsi="Courier New"/>
          <w:color w:val="000000"/>
          <w:sz w:val="18"/>
          <w:lang w:val="en-US"/>
        </w:rPr>
      </w:pPr>
      <w:r>
        <w:rPr>
          <w:rFonts w:ascii="Courier New" w:hAnsi="Courier New"/>
          <w:color w:val="000000"/>
          <w:sz w:val="18"/>
          <w:lang w:val="en-US"/>
        </w:rPr>
      </w:r>
    </w:p>
    <w:p>
      <w:pPr>
        <w:pStyle w:val="Normal"/>
        <w:spacing w:lineRule="auto" w:line="276"/>
        <w:ind w:left="449" w:hanging="449"/>
        <w:rPr>
          <w:rFonts w:ascii="Courier New" w:hAnsi="Courier New" w:eastAsia="SimSun" w:cs="Mangal"/>
          <w:color w:val="000000"/>
          <w:kern w:val="2"/>
          <w:sz w:val="18"/>
          <w:szCs w:val="24"/>
          <w:lang w:val="en-US" w:eastAsia="zh-CN" w:bidi="hi-IN"/>
        </w:rPr>
      </w:pPr>
      <w:r>
        <w:rPr>
          <w:rFonts w:ascii="Courier New" w:hAnsi="Courier New"/>
          <w:color w:val="000000"/>
          <w:sz w:val="18"/>
          <w:lang w:val="en-US"/>
        </w:rPr>
        <w:t>let makeContainer (asynchrounous : Bool) (repositoryUrl : String) (credentials : (String, String)) (envDeps : Map&lt;String, Any&gt;) : Container = Proposition "Make a container configured with its Vsync as asyncronous or not, built from source pulled from the given source control url, and provided the given environmental dependencies."</w:t>
      </w:r>
    </w:p>
    <w:p>
      <w:pPr>
        <w:pStyle w:val="Normal"/>
        <w:spacing w:lineRule="auto" w:line="276"/>
        <w:rPr>
          <w:rFonts w:ascii="Courier New" w:hAnsi="Courier New" w:eastAsia="SimSun" w:cs="Mangal"/>
          <w:color w:val="000000"/>
          <w:kern w:val="2"/>
          <w:sz w:val="18"/>
          <w:szCs w:val="24"/>
          <w:lang w:val="en-US" w:eastAsia="zh-CN" w:bidi="hi-IN"/>
        </w:rPr>
      </w:pPr>
      <w:r>
        <w:rPr>
          <w:rFonts w:eastAsia="SimSun" w:cs="Mangal" w:ascii="Courier New" w:hAnsi="Courier New"/>
          <w:color w:val="000000"/>
          <w:kern w:val="2"/>
          <w:sz w:val="18"/>
          <w:szCs w:val="24"/>
          <w:lang w:val="en-US" w:eastAsia="zh-CN" w:bidi="hi-IN"/>
        </w:rPr>
      </w:r>
    </w:p>
    <w:p>
      <w:pPr>
        <w:pStyle w:val="Normal"/>
        <w:spacing w:lineRule="auto" w:line="276"/>
        <w:rPr>
          <w:rFonts w:ascii="Courier New" w:hAnsi="Courier New" w:eastAsia="SimSun" w:cs="Mangal"/>
          <w:color w:val="000000"/>
          <w:kern w:val="2"/>
          <w:sz w:val="18"/>
          <w:szCs w:val="24"/>
          <w:lang w:val="en-US" w:eastAsia="zh-CN" w:bidi="hi-IN"/>
        </w:rPr>
      </w:pPr>
      <w:r>
        <w:rPr>
          <w:rFonts w:eastAsia="SimSun" w:cs="Mangal" w:ascii="Courier New" w:hAnsi="Courier New"/>
          <w:color w:val="000000"/>
          <w:kern w:val="2"/>
          <w:sz w:val="18"/>
          <w:szCs w:val="24"/>
          <w:lang w:val="en-US" w:eastAsia="zh-CN" w:bidi="hi-IN"/>
        </w:rPr>
        <w:t xml:space="preserve">let </w:t>
      </w:r>
      <w:bookmarkStart w:id="7" w:name="__DdeLink__699_1269114293"/>
      <w:r>
        <w:rPr>
          <w:rFonts w:eastAsia="SimSun" w:cs="Mangal" w:ascii="Courier New" w:hAnsi="Courier New"/>
          <w:color w:val="000000"/>
          <w:kern w:val="2"/>
          <w:sz w:val="18"/>
          <w:szCs w:val="24"/>
          <w:lang w:val="en-US" w:eastAsia="zh-CN" w:bidi="hi-IN"/>
        </w:rPr>
        <w:t>attachDebugger</w:t>
      </w:r>
      <w:bookmarkEnd w:id="7"/>
      <w:r>
        <w:rPr>
          <w:rFonts w:eastAsia="SimSun" w:cs="Mangal" w:ascii="Courier New" w:hAnsi="Courier New"/>
          <w:color w:val="000000"/>
          <w:kern w:val="2"/>
          <w:sz w:val="18"/>
          <w:szCs w:val="24"/>
          <w:lang w:val="en-US" w:eastAsia="zh-CN" w:bidi="hi-IN"/>
        </w:rPr>
        <w:t xml:space="preserve"> (container : Container) = Proposition! "Attach debugger to code called inside the given container."</w:t>
      </w:r>
    </w:p>
    <w:p>
      <w:pPr>
        <w:pStyle w:val="Normal"/>
        <w:spacing w:lineRule="auto" w:line="276"/>
        <w:rPr>
          <w:rFonts w:ascii="Courier New" w:hAnsi="Courier New" w:eastAsia="SimSun" w:cs="Mangal"/>
          <w:color w:val="000000"/>
          <w:kern w:val="2"/>
          <w:sz w:val="18"/>
          <w:szCs w:val="24"/>
          <w:lang w:val="en-US" w:eastAsia="zh-CN" w:bidi="hi-IN"/>
        </w:rPr>
      </w:pPr>
      <w:r>
        <w:rPr>
          <w:rFonts w:eastAsia="SimSun" w:cs="Mangal" w:ascii="Courier New" w:hAnsi="Courier New"/>
          <w:color w:val="000000"/>
          <w:kern w:val="2"/>
          <w:sz w:val="18"/>
          <w:szCs w:val="24"/>
          <w:lang w:val="en-US" w:eastAsia="zh-CN" w:bidi="hi-IN"/>
        </w:rPr>
      </w:r>
    </w:p>
    <w:p>
      <w:pPr>
        <w:pStyle w:val="Normal"/>
        <w:spacing w:lineRule="auto" w:line="276"/>
        <w:rPr/>
      </w:pPr>
      <w:r>
        <w:rPr>
          <w:rFonts w:ascii="Courier New" w:hAnsi="Courier New"/>
          <w:color w:val="000000"/>
          <w:sz w:val="18"/>
          <w:lang w:val="en-US"/>
        </w:rPr>
        <w:t>let call (mfn : MetaFunction) provider intent args : Vsync&lt;Symbol&gt; = mfn provider intent args</w:t>
      </w:r>
    </w:p>
    <w:p>
      <w:pPr>
        <w:pStyle w:val="Normal"/>
        <w:spacing w:lineRule="auto" w:line="276"/>
        <w:rPr>
          <w:rFonts w:ascii="Courier New" w:hAnsi="Courier New"/>
          <w:color w:val="000000"/>
          <w:sz w:val="18"/>
          <w:lang w:val="en-US"/>
        </w:rPr>
      </w:pPr>
      <w:r>
        <w:rPr>
          <w:rFonts w:ascii="Courier New" w:hAnsi="Courier New"/>
          <w:color w:val="000000"/>
          <w:sz w:val="18"/>
          <w:lang w:val="en-US"/>
        </w:rPr>
      </w:r>
    </w:p>
    <w:p>
      <w:pPr>
        <w:pStyle w:val="Normal"/>
        <w:spacing w:lineRule="auto" w:line="276"/>
        <w:rPr>
          <w:u w:val="none"/>
        </w:rPr>
      </w:pPr>
      <w:r>
        <w:rPr>
          <w:rFonts w:ascii="Courier New" w:hAnsi="Courier New"/>
          <w:color w:val="000000"/>
          <w:sz w:val="18"/>
          <w:u w:val="single"/>
          <w:lang w:val="en-US"/>
        </w:rPr>
        <w:t>Additional Examples</w:t>
      </w:r>
    </w:p>
    <w:p>
      <w:pPr>
        <w:pStyle w:val="Normal"/>
        <w:spacing w:lineRule="auto" w:line="276"/>
        <w:rPr>
          <w:rFonts w:ascii="Courier New" w:hAnsi="Courier New"/>
          <w:color w:val="000000"/>
          <w:sz w:val="18"/>
          <w:lang w:val="en-US"/>
        </w:rPr>
      </w:pPr>
      <w:r>
        <w:rPr>
          <w:rFonts w:ascii="Courier New" w:hAnsi="Courier New"/>
          <w:color w:val="000000"/>
          <w:sz w:val="18"/>
          <w:lang w:val="en-US"/>
        </w:rPr>
      </w:r>
    </w:p>
    <w:p>
      <w:pPr>
        <w:pStyle w:val="Normal"/>
        <w:spacing w:lineRule="auto" w:line="276"/>
        <w:rPr>
          <w:u w:val="none"/>
        </w:rPr>
      </w:pPr>
      <w:r>
        <w:rPr>
          <w:rFonts w:ascii="Courier New" w:hAnsi="Courier New"/>
          <w:color w:val="000000"/>
          <w:sz w:val="18"/>
          <w:u w:val="none"/>
          <w:lang w:val="en-US"/>
        </w:rPr>
        <w:t>Please see the Sedela design for the Nu Game Engine here -</w:t>
      </w:r>
    </w:p>
    <w:p>
      <w:pPr>
        <w:pStyle w:val="Normal"/>
        <w:spacing w:lineRule="auto" w:line="276"/>
        <w:rPr>
          <w:rFonts w:ascii="Courier New" w:hAnsi="Courier New"/>
          <w:color w:val="000000"/>
          <w:sz w:val="18"/>
          <w:lang w:val="en-US"/>
        </w:rPr>
      </w:pPr>
      <w:r>
        <w:rPr>
          <w:rFonts w:ascii="Courier New" w:hAnsi="Courier New"/>
          <w:color w:val="000000"/>
          <w:sz w:val="18"/>
          <w:lang w:val="en-US"/>
        </w:rPr>
      </w:r>
    </w:p>
    <w:p>
      <w:pPr>
        <w:pStyle w:val="Normal"/>
        <w:spacing w:lineRule="auto" w:line="276"/>
        <w:rPr/>
      </w:pPr>
      <w:hyperlink r:id="rId3">
        <w:r>
          <w:rPr>
            <w:rStyle w:val="InternetLink"/>
            <w:rFonts w:ascii="Courier New" w:hAnsi="Courier New"/>
            <w:color w:val="000000"/>
            <w:sz w:val="18"/>
            <w:u w:val="none"/>
            <w:lang w:val="en-US"/>
          </w:rPr>
          <w:t>https://github.com/bryanedds/Nu/blob/master/Nu/Nu.Documentation/Nu%20Semantic%20Design.pdf</w:t>
        </w:r>
      </w:hyperlink>
      <w:r>
        <w:rPr>
          <w:rFonts w:ascii="Courier New" w:hAnsi="Courier New"/>
          <w:color w:val="000000"/>
          <w:sz w:val="18"/>
          <w:u w:val="none"/>
          <w:lang w:val="en-US"/>
        </w:rPr>
        <w:t xml:space="preserve"> </w:t>
      </w:r>
    </w:p>
    <w:sectPr>
      <w:type w:val="nextPage"/>
      <w:pgSz w:orient="landscape" w:w="15840" w:h="12240"/>
      <w:pgMar w:left="950" w:right="950" w:gutter="0" w:header="0" w:top="950" w:footer="0" w:bottom="95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roman"/>
    <w:pitch w:val="variable"/>
  </w:font>
  <w:font w:name="Courier New">
    <w:charset w:val="00"/>
    <w:family w:val="roman"/>
    <w:pitch w:val="variable"/>
  </w:font>
</w:fonts>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imSun" w:cs="Mangal"/>
        <w:kern w:val="2"/>
        <w:szCs w:val="24"/>
        <w:lang w:val="en-US" w:eastAsia="zh-CN" w:bidi="hi-IN"/>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val="false"/>
      <w:bidi w:val="0"/>
      <w:spacing w:before="0" w:after="0"/>
      <w:jc w:val="left"/>
    </w:pPr>
    <w:rPr>
      <w:rFonts w:ascii="Liberation Serif" w:hAnsi="Liberation Serif" w:eastAsia="SimSun" w:cs="Mangal"/>
      <w:color w:val="auto"/>
      <w:kern w:val="2"/>
      <w:sz w:val="24"/>
      <w:szCs w:val="24"/>
      <w:lang w:val="en-US" w:eastAsia="zh-CN" w:bidi="hi-IN"/>
    </w:rPr>
  </w:style>
  <w:style w:type="character" w:styleId="DefaultParagraphFont" w:default="1">
    <w:name w:val="Default Paragraph Font"/>
    <w:uiPriority w:val="1"/>
    <w:semiHidden/>
    <w:unhideWhenUsed/>
    <w:qFormat/>
    <w:rPr/>
  </w:style>
  <w:style w:type="character" w:styleId="InternetLink" w:customStyle="1">
    <w:name w:val="Hyperlink"/>
    <w:rPr>
      <w:color w:val="000080"/>
      <w:u w:val="single"/>
    </w:rPr>
  </w:style>
  <w:style w:type="paragraph" w:styleId="Heading" w:customStyle="1">
    <w:name w:val="Heading"/>
    <w:basedOn w:val="Normal"/>
    <w:next w:val="TextBody"/>
    <w:qFormat/>
    <w:pPr>
      <w:keepNext w:val="true"/>
      <w:spacing w:before="240" w:after="120"/>
    </w:pPr>
    <w:rPr>
      <w:rFonts w:ascii="Liberation Sans" w:hAnsi="Liberation Sans" w:eastAsia="Microsoft YaHei"/>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rFonts w:cs="Arial"/>
      <w:i/>
      <w:iCs/>
      <w:sz w:val="24"/>
      <w:szCs w:val="24"/>
    </w:rPr>
  </w:style>
  <w:style w:type="paragraph" w:styleId="Index" w:customStyle="1">
    <w:name w:val="Index"/>
    <w:basedOn w:val="Normal"/>
    <w:qFormat/>
    <w:pPr>
      <w:suppressLineNumbers/>
    </w:pPr>
    <w:rPr/>
  </w:style>
  <w:style w:type="paragraph" w:styleId="Caption1">
    <w:name w:val="caption"/>
    <w:basedOn w:val="Normal"/>
    <w:qFormat/>
    <w:pPr>
      <w:suppressLineNumbers/>
      <w:spacing w:before="120" w:after="120"/>
    </w:pPr>
    <w:rPr>
      <w:i/>
      <w:i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youtube.com/watch?v=bmKYiUOEo2A" TargetMode="External"/><Relationship Id="rId3" Type="http://schemas.openxmlformats.org/officeDocument/2006/relationships/hyperlink" Target="https://github.com/bryanedds/Nu/blob/master/Nu/Nu.Documentation/Nu Semantic Design.pdf"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4106</TotalTime>
  <Application>LibreOffice/7.5.4.2$Windows_X86_64 LibreOffice_project/36ccfdc35048b057fd9854c757a8b67ec53977b6</Application>
  <AppVersion>15.0000</AppVersion>
  <DocSecurity>0</DocSecurity>
  <Pages>8</Pages>
  <Words>1659</Words>
  <Characters>8283</Characters>
  <CharactersWithSpaces>10211</CharactersWithSpaces>
  <Paragraphs>147</Paragraphs>
  <Company>Genesis Financial Solutions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2019-11-20T18:01:00Z</dcterms:created>
  <dc:creator/>
  <dc:description/>
  <dc:language>en-US</dc:language>
  <cp:lastModifiedBy/>
  <cp:lastPrinted>2018-08-16T16:03:00Z</cp:lastPrinted>
  <dcterms:modified xsi:type="dcterms:W3CDTF">2025-12-31T13:45:59Z</dcterms:modified>
  <cp:revision>593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