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iPoint Consumer Platform</w:t>
        <w:br/>
        <w:t>Member App Product Requirements Document (PRD)</w:t>
        <w:br/>
        <w:t>V1.0</w:t>
      </w:r>
    </w:p>
    <w:p>
      <w:r>
        <w:t>Status: Product Planning Baseline</w:t>
        <w:br/>
        <w:t>Purpose: This document captures all confirmed decisions for the Member App before Merchant App planning.</w:t>
        <w:br/>
      </w:r>
    </w:p>
    <w:p>
      <w:pPr>
        <w:pStyle w:val="Heading2"/>
      </w:pPr>
      <w:r>
        <w:t>1. Product Positioning</w:t>
      </w:r>
    </w:p>
    <w:p>
      <w:r>
        <w:t>The Member App is the primary entrance of the iPoint ecosystem. It focuses on consumption, rewards, merchant discovery, referrals and agent growth. The daily core action is presenting the member QR code for merchant scanning.</w:t>
      </w:r>
    </w:p>
    <w:p>
      <w:pPr>
        <w:pStyle w:val="Heading2"/>
      </w:pPr>
      <w:r>
        <w:t>2. Supported Platforms</w:t>
      </w:r>
    </w:p>
    <w:p>
      <w:pPr>
        <w:pStyle w:val="ListBullet"/>
      </w:pPr>
      <w:r>
        <w:t>PWA (primary platform)</w:t>
      </w:r>
    </w:p>
    <w:p>
      <w:pPr>
        <w:pStyle w:val="ListBullet"/>
      </w:pPr>
      <w:r>
        <w:t>iOS (later packaged)</w:t>
      </w:r>
    </w:p>
    <w:p>
      <w:pPr>
        <w:pStyle w:val="ListBullet"/>
      </w:pPr>
      <w:r>
        <w:t>Android (later packaged)</w:t>
      </w:r>
    </w:p>
    <w:p>
      <w:pPr>
        <w:pStyle w:val="Heading2"/>
      </w:pPr>
      <w:r>
        <w:t>3. Core Principles</w:t>
      </w:r>
    </w:p>
    <w:p>
      <w:pPr>
        <w:pStyle w:val="ListBullet"/>
      </w:pPr>
      <w:r>
        <w:t>One person = one account.</w:t>
      </w:r>
    </w:p>
    <w:p>
      <w:pPr>
        <w:pStyle w:val="ListBullet"/>
      </w:pPr>
      <w:r>
        <w:t>One lifelong iPoint ID.</w:t>
      </w:r>
    </w:p>
    <w:p>
      <w:pPr>
        <w:pStyle w:val="ListBullet"/>
      </w:pPr>
      <w:r>
        <w:t>No Guest Mode.</w:t>
      </w:r>
    </w:p>
    <w:p>
      <w:pPr>
        <w:pStyle w:val="ListBullet"/>
      </w:pPr>
      <w:r>
        <w:t>Registration required before entering the system.</w:t>
      </w:r>
    </w:p>
    <w:p>
      <w:pPr>
        <w:pStyle w:val="ListBullet"/>
      </w:pPr>
      <w:r>
        <w:t>User must accept Terms, Privacy Policy and Disclaimer before registration.</w:t>
      </w:r>
    </w:p>
    <w:p>
      <w:pPr>
        <w:pStyle w:val="ListBullet"/>
      </w:pPr>
      <w:r>
        <w:t>Referral relationship is permanent.</w:t>
      </w:r>
    </w:p>
    <w:p>
      <w:pPr>
        <w:pStyle w:val="ListBullet"/>
      </w:pPr>
      <w:r>
        <w:t>Show My QR is the primary action.</w:t>
      </w:r>
    </w:p>
    <w:p>
      <w:pPr>
        <w:pStyle w:val="ListBullet"/>
      </w:pPr>
      <w:r>
        <w:t>QR should be reachable within two taps.</w:t>
      </w:r>
    </w:p>
    <w:p>
      <w:pPr>
        <w:pStyle w:val="ListBullet"/>
      </w:pPr>
      <w:r>
        <w:t>Design System V1 applies to every page.</w:t>
      </w:r>
    </w:p>
    <w:p>
      <w:pPr>
        <w:pStyle w:val="Heading2"/>
      </w:pPr>
      <w:r>
        <w:t>4. Registration &amp; Login</w:t>
      </w:r>
    </w:p>
    <w:p>
      <w:pPr>
        <w:pStyle w:val="ListBullet"/>
      </w:pPr>
      <w:r>
        <w:t>Registration: Email + OTP + Password.</w:t>
      </w:r>
    </w:p>
    <w:p>
      <w:pPr>
        <w:pStyle w:val="ListBullet"/>
      </w:pPr>
      <w:r>
        <w:t>Forgot password via Email OTP.</w:t>
      </w:r>
    </w:p>
    <w:p>
      <w:pPr>
        <w:pStyle w:val="ListBullet"/>
      </w:pPr>
      <w:r>
        <w:t>Login with Email (phone login reserved for future).</w:t>
      </w:r>
    </w:p>
    <w:p>
      <w:pPr>
        <w:pStyle w:val="ListBullet"/>
      </w:pPr>
      <w:r>
        <w:t>Terms acceptance recorded with version number.</w:t>
      </w:r>
    </w:p>
    <w:p>
      <w:pPr>
        <w:pStyle w:val="ListBullet"/>
      </w:pPr>
      <w:r>
        <w:t>Future support for multiple languages.</w:t>
      </w:r>
    </w:p>
    <w:p>
      <w:pPr>
        <w:pStyle w:val="Heading2"/>
      </w:pPr>
      <w:r>
        <w:t>5. Identity</w:t>
      </w:r>
    </w:p>
    <w:p>
      <w:pPr>
        <w:pStyle w:val="ListBullet"/>
      </w:pPr>
      <w:r>
        <w:t>Each user owns one permanent iPoint ID.</w:t>
      </w:r>
    </w:p>
    <w:p>
      <w:pPr>
        <w:pStyle w:val="ListBullet"/>
      </w:pPr>
      <w:r>
        <w:t>Agent upgrade does not change the ID.</w:t>
      </w:r>
    </w:p>
    <w:p>
      <w:pPr>
        <w:pStyle w:val="ListBullet"/>
      </w:pPr>
      <w:r>
        <w:t>Status changes from Member to Official Agent.</w:t>
      </w:r>
    </w:p>
    <w:p>
      <w:pPr>
        <w:pStyle w:val="ListBullet"/>
      </w:pPr>
      <w:r>
        <w:t>Merchant has separate Merchant ID.</w:t>
      </w:r>
    </w:p>
    <w:p>
      <w:pPr>
        <w:pStyle w:val="Heading2"/>
      </w:pPr>
      <w:r>
        <w:t>6. KYC</w:t>
      </w:r>
    </w:p>
    <w:p>
      <w:pPr>
        <w:pStyle w:val="ListBullet"/>
      </w:pPr>
      <w:r>
        <w:t>Level 1: Email verified member.</w:t>
      </w:r>
    </w:p>
    <w:p>
      <w:pPr>
        <w:pStyle w:val="ListBullet"/>
      </w:pPr>
      <w:r>
        <w:t>Level 2 required before redemption or agent upgrade.</w:t>
      </w:r>
    </w:p>
    <w:p>
      <w:pPr>
        <w:pStyle w:val="ListBullet"/>
      </w:pPr>
      <w:r>
        <w:t>Fields: Full Name, Phone Number, Address.</w:t>
      </w:r>
    </w:p>
    <w:p>
      <w:pPr>
        <w:pStyle w:val="ListBullet"/>
      </w:pPr>
      <w:r>
        <w:t>Architecture reserved for future ID/passport verification.</w:t>
      </w:r>
    </w:p>
    <w:p>
      <w:pPr>
        <w:pStyle w:val="Heading2"/>
      </w:pPr>
      <w:r>
        <w:t>7. Home</w:t>
      </w:r>
    </w:p>
    <w:p>
      <w:pPr>
        <w:pStyle w:val="ListBullet"/>
      </w:pPr>
      <w:r>
        <w:t>Member Card (Avatar, Name, iPoint ID, Agent Status).</w:t>
      </w:r>
    </w:p>
    <w:p>
      <w:pPr>
        <w:pStyle w:val="ListBullet"/>
      </w:pPr>
      <w:r>
        <w:t>Large Show My QR button.</w:t>
      </w:r>
    </w:p>
    <w:p>
      <w:pPr>
        <w:pStyle w:val="ListBullet"/>
      </w:pPr>
      <w:r>
        <w:t>Advertising Banner managed by platform.</w:t>
      </w:r>
    </w:p>
    <w:p>
      <w:pPr>
        <w:pStyle w:val="ListBullet"/>
      </w:pPr>
      <w:r>
        <w:t>Nearby Merchants.</w:t>
      </w:r>
    </w:p>
    <w:p>
      <w:pPr>
        <w:pStyle w:val="ListBullet"/>
      </w:pPr>
      <w:r>
        <w:t>Today's Point Summary.</w:t>
      </w:r>
    </w:p>
    <w:p>
      <w:pPr>
        <w:pStyle w:val="ListBullet"/>
      </w:pPr>
      <w:r>
        <w:t>Recent Transactions.</w:t>
      </w:r>
    </w:p>
    <w:p>
      <w:pPr>
        <w:pStyle w:val="Heading2"/>
      </w:pPr>
      <w:r>
        <w:t>8. QR System</w:t>
      </w:r>
    </w:p>
    <w:p>
      <w:pPr>
        <w:pStyle w:val="ListBullet"/>
      </w:pPr>
      <w:r>
        <w:t>Single universal QR for every member.</w:t>
      </w:r>
    </w:p>
    <w:p>
      <w:pPr>
        <w:pStyle w:val="ListBullet"/>
      </w:pPr>
      <w:r>
        <w:t>Merchant scans QR to record consumption.</w:t>
      </w:r>
    </w:p>
    <w:p>
      <w:pPr>
        <w:pStyle w:val="ListBullet"/>
      </w:pPr>
      <w:r>
        <w:t>Member can scan merchant QR and future QR functions.</w:t>
      </w:r>
    </w:p>
    <w:p>
      <w:pPr>
        <w:pStyle w:val="ListBullet"/>
      </w:pPr>
      <w:r>
        <w:t>Admin can regenerate secure QR token.</w:t>
      </w:r>
    </w:p>
    <w:p>
      <w:pPr>
        <w:pStyle w:val="Heading2"/>
      </w:pPr>
      <w:r>
        <w:t>9. Wallet</w:t>
      </w:r>
    </w:p>
    <w:p>
      <w:pPr>
        <w:pStyle w:val="ListBullet"/>
      </w:pPr>
      <w:r>
        <w:t>Wallet A: iPoint Wallet.</w:t>
      </w:r>
    </w:p>
    <w:p>
      <w:pPr>
        <w:pStyle w:val="ListBullet"/>
      </w:pPr>
      <w:r>
        <w:t>Wallet B: Commission Wallet.</w:t>
      </w:r>
    </w:p>
    <w:p>
      <w:pPr>
        <w:pStyle w:val="ListBullet"/>
      </w:pPr>
      <w:r>
        <w:t>Both wallets support redemption.</w:t>
      </w:r>
    </w:p>
    <w:p>
      <w:pPr>
        <w:pStyle w:val="ListBullet"/>
      </w:pPr>
      <w:r>
        <w:t>Settlement every day at local timezone 00:00.</w:t>
      </w:r>
    </w:p>
    <w:p>
      <w:pPr>
        <w:pStyle w:val="ListBullet"/>
      </w:pPr>
      <w:r>
        <w:t>Daily updates include member points, downline consumption rewards, merchant commissions and agent commissions.</w:t>
      </w:r>
    </w:p>
    <w:p>
      <w:pPr>
        <w:pStyle w:val="Heading2"/>
      </w:pPr>
      <w:r>
        <w:t>10. Merchant Module</w:t>
      </w:r>
    </w:p>
    <w:p>
      <w:pPr>
        <w:pStyle w:val="ListBullet"/>
      </w:pPr>
      <w:r>
        <w:t>Online and Offline merchants.</w:t>
      </w:r>
    </w:p>
    <w:p>
      <w:pPr>
        <w:pStyle w:val="ListBullet"/>
      </w:pPr>
      <w:r>
        <w:t>Categories and search.</w:t>
      </w:r>
    </w:p>
    <w:p>
      <w:pPr>
        <w:pStyle w:val="ListBullet"/>
      </w:pPr>
      <w:r>
        <w:t>Google Maps / Waze navigation.</w:t>
      </w:r>
    </w:p>
    <w:p>
      <w:pPr>
        <w:pStyle w:val="ListBullet"/>
      </w:pPr>
      <w:r>
        <w:t>Multiple merchant photos.</w:t>
      </w:r>
    </w:p>
    <w:p>
      <w:pPr>
        <w:pStyle w:val="ListBullet"/>
      </w:pPr>
      <w:r>
        <w:t>Merchant details: business hours, contacts, website, WhatsApp, promotions.</w:t>
      </w:r>
    </w:p>
    <w:p>
      <w:pPr>
        <w:pStyle w:val="ListBullet"/>
      </w:pPr>
      <w:r>
        <w:t>No public rating/review in V1.</w:t>
      </w:r>
    </w:p>
    <w:p>
      <w:pPr>
        <w:pStyle w:val="Heading2"/>
      </w:pPr>
      <w:r>
        <w:t>11. Team &amp; Agent</w:t>
      </w:r>
    </w:p>
    <w:p>
      <w:pPr>
        <w:pStyle w:val="ListBullet"/>
      </w:pPr>
      <w:r>
        <w:t>Official Agent badge after upgrade.</w:t>
      </w:r>
    </w:p>
    <w:p>
      <w:pPr>
        <w:pStyle w:val="ListBullet"/>
      </w:pPr>
      <w:r>
        <w:t>Referral summary.</w:t>
      </w:r>
    </w:p>
    <w:p>
      <w:pPr>
        <w:pStyle w:val="ListBullet"/>
      </w:pPr>
      <w:r>
        <w:t>Direct team statistics.</w:t>
      </w:r>
    </w:p>
    <w:p>
      <w:pPr>
        <w:pStyle w:val="ListBullet"/>
      </w:pPr>
      <w:r>
        <w:t>Display recruited merchant list (without business performance).</w:t>
      </w:r>
    </w:p>
    <w:p>
      <w:pPr>
        <w:pStyle w:val="ListBullet"/>
      </w:pPr>
      <w:r>
        <w:t>Referral Center with QR, referral code and sharing links.</w:t>
      </w:r>
    </w:p>
    <w:p>
      <w:pPr>
        <w:pStyle w:val="Heading2"/>
      </w:pPr>
      <w:r>
        <w:t>12. Notifications</w:t>
      </w:r>
    </w:p>
    <w:p>
      <w:pPr>
        <w:pStyle w:val="ListBullet"/>
      </w:pPr>
      <w:r>
        <w:t>System</w:t>
      </w:r>
    </w:p>
    <w:p>
      <w:pPr>
        <w:pStyle w:val="ListBullet"/>
      </w:pPr>
      <w:r>
        <w:t>Consumption</w:t>
      </w:r>
    </w:p>
    <w:p>
      <w:pPr>
        <w:pStyle w:val="ListBullet"/>
      </w:pPr>
      <w:r>
        <w:t>Points</w:t>
      </w:r>
    </w:p>
    <w:p>
      <w:pPr>
        <w:pStyle w:val="ListBullet"/>
      </w:pPr>
      <w:r>
        <w:t>Redemption</w:t>
      </w:r>
    </w:p>
    <w:p>
      <w:pPr>
        <w:pStyle w:val="ListBullet"/>
      </w:pPr>
      <w:r>
        <w:t>Team</w:t>
      </w:r>
    </w:p>
    <w:p>
      <w:pPr>
        <w:pStyle w:val="ListBullet"/>
      </w:pPr>
      <w:r>
        <w:t>Merchant</w:t>
      </w:r>
    </w:p>
    <w:p>
      <w:pPr>
        <w:pStyle w:val="ListBullet"/>
      </w:pPr>
      <w:r>
        <w:t>Commission</w:t>
      </w:r>
    </w:p>
    <w:p>
      <w:pPr>
        <w:pStyle w:val="Heading2"/>
      </w:pPr>
      <w:r>
        <w:t>13. Settings</w:t>
      </w:r>
    </w:p>
    <w:p>
      <w:pPr>
        <w:pStyle w:val="ListBullet"/>
      </w:pPr>
      <w:r>
        <w:t>Profile</w:t>
      </w:r>
    </w:p>
    <w:p>
      <w:pPr>
        <w:pStyle w:val="ListBullet"/>
      </w:pPr>
      <w:r>
        <w:t>KYC</w:t>
      </w:r>
    </w:p>
    <w:p>
      <w:pPr>
        <w:pStyle w:val="ListBullet"/>
      </w:pPr>
      <w:r>
        <w:t>Security Center</w:t>
      </w:r>
    </w:p>
    <w:p>
      <w:pPr>
        <w:pStyle w:val="ListBullet"/>
      </w:pPr>
      <w:r>
        <w:t>Language</w:t>
      </w:r>
    </w:p>
    <w:p>
      <w:pPr>
        <w:pStyle w:val="ListBullet"/>
      </w:pPr>
      <w:r>
        <w:t>Help Center</w:t>
      </w:r>
    </w:p>
    <w:p>
      <w:pPr>
        <w:pStyle w:val="ListBullet"/>
      </w:pPr>
      <w:r>
        <w:t>Terms of Service</w:t>
      </w:r>
    </w:p>
    <w:p>
      <w:pPr>
        <w:pStyle w:val="ListBullet"/>
      </w:pPr>
      <w:r>
        <w:t>Privacy Policy</w:t>
      </w:r>
    </w:p>
    <w:p>
      <w:pPr>
        <w:pStyle w:val="ListBullet"/>
      </w:pPr>
      <w:r>
        <w:t>Disclaimer</w:t>
      </w:r>
    </w:p>
    <w:p>
      <w:pPr>
        <w:pStyle w:val="Heading2"/>
      </w:pPr>
      <w:r>
        <w:t>14. Security</w:t>
      </w:r>
    </w:p>
    <w:p>
      <w:pPr>
        <w:pStyle w:val="ListBullet"/>
      </w:pPr>
      <w:r>
        <w:t>Email OTP.</w:t>
      </w:r>
    </w:p>
    <w:p>
      <w:pPr>
        <w:pStyle w:val="ListBullet"/>
      </w:pPr>
      <w:r>
        <w:t>Password management.</w:t>
      </w:r>
    </w:p>
    <w:p>
      <w:pPr>
        <w:pStyle w:val="ListBullet"/>
      </w:pPr>
      <w:r>
        <w:t>Future transaction PIN.</w:t>
      </w:r>
    </w:p>
    <w:p>
      <w:pPr>
        <w:pStyle w:val="ListBullet"/>
      </w:pPr>
      <w:r>
        <w:t>Device management.</w:t>
      </w:r>
    </w:p>
    <w:p>
      <w:pPr>
        <w:pStyle w:val="ListBullet"/>
      </w:pPr>
      <w:r>
        <w:t>Account suspension support.</w:t>
      </w:r>
    </w:p>
    <w:p>
      <w:pPr>
        <w:pStyle w:val="Heading2"/>
      </w:pPr>
      <w:r>
        <w:t>15. International Readiness</w:t>
      </w:r>
    </w:p>
    <w:p>
      <w:pPr>
        <w:pStyle w:val="ListBullet"/>
      </w:pPr>
      <w:r>
        <w:t>Country, Language, Currency and Timezone stored from day one.</w:t>
      </w:r>
    </w:p>
    <w:p>
      <w:pPr>
        <w:pStyle w:val="ListBullet"/>
      </w:pPr>
      <w:r>
        <w:t>Local timezone used for daily settlement.</w:t>
      </w:r>
    </w:p>
    <w:p>
      <w:pPr>
        <w:pStyle w:val="ListBullet"/>
      </w:pPr>
      <w:r>
        <w:t>Architecture supports multi-country rollout.</w:t>
      </w:r>
    </w:p>
    <w:p>
      <w:pPr>
        <w:pStyle w:val="Heading2"/>
      </w:pPr>
      <w:r>
        <w:t>16. UX Decisions Confirmed</w:t>
      </w:r>
    </w:p>
    <w:p>
      <w:pPr>
        <w:pStyle w:val="ListBullet"/>
      </w:pPr>
      <w:r>
        <w:t>Green primary branding with gold secondary.</w:t>
      </w:r>
    </w:p>
    <w:p>
      <w:pPr>
        <w:pStyle w:val="ListBullet"/>
      </w:pPr>
      <w:r>
        <w:t>Card-based UI.</w:t>
      </w:r>
    </w:p>
    <w:p>
      <w:pPr>
        <w:pStyle w:val="ListBullet"/>
      </w:pPr>
      <w:r>
        <w:t>Bottom navigation: Home, Merchants, Wallet, Team, Profile.</w:t>
      </w:r>
    </w:p>
    <w:p>
      <w:pPr>
        <w:pStyle w:val="ListBullet"/>
      </w:pPr>
      <w:r>
        <w:t>Large QR entry on Home.</w:t>
      </w:r>
    </w:p>
    <w:p>
      <w:pPr>
        <w:pStyle w:val="ListBullet"/>
      </w:pPr>
      <w:r>
        <w:t>No guest experience.</w:t>
      </w:r>
    </w:p>
    <w:p>
      <w:pPr>
        <w:pStyle w:val="ListBullet"/>
      </w:pPr>
      <w:r>
        <w:t>Fast and simple flows.</w:t>
      </w:r>
    </w:p>
    <w:p>
      <w:pPr>
        <w:pStyle w:val="Heading2"/>
      </w:pPr>
      <w:r>
        <w:t>17. Confirmed Future Features</w:t>
      </w:r>
    </w:p>
    <w:p>
      <w:pPr>
        <w:pStyle w:val="ListBullet"/>
      </w:pPr>
      <w:r>
        <w:t>Global Search architecture.</w:t>
      </w:r>
    </w:p>
    <w:p>
      <w:pPr>
        <w:pStyle w:val="ListBullet"/>
      </w:pPr>
      <w:r>
        <w:t>Merchant favourites.</w:t>
      </w:r>
    </w:p>
    <w:p>
      <w:pPr>
        <w:pStyle w:val="ListBullet"/>
      </w:pPr>
      <w:r>
        <w:t>Activity Center.</w:t>
      </w:r>
    </w:p>
    <w:p>
      <w:pPr>
        <w:pStyle w:val="ListBullet"/>
      </w:pPr>
      <w:r>
        <w:t>Help Center.</w:t>
      </w:r>
    </w:p>
    <w:p>
      <w:pPr>
        <w:pStyle w:val="ListBullet"/>
      </w:pPr>
      <w:r>
        <w:t>Risk notifications.</w:t>
      </w:r>
    </w:p>
    <w:p>
      <w:pPr>
        <w:pStyle w:val="ListBullet"/>
      </w:pPr>
      <w:r>
        <w:t>Redemption history.</w:t>
      </w:r>
    </w:p>
    <w:p>
      <w:pPr>
        <w:pStyle w:val="ListBullet"/>
      </w:pPr>
      <w:r>
        <w:t>Multiple merchant photos.</w:t>
      </w:r>
    </w:p>
    <w:p>
      <w:pPr>
        <w:pStyle w:val="Heading2"/>
      </w:pPr>
      <w:r>
        <w:t>18. Items Deferred</w:t>
      </w:r>
    </w:p>
    <w:p>
      <w:pPr>
        <w:pStyle w:val="ListBullet"/>
      </w:pPr>
      <w:r>
        <w:t>Merchant reviews.</w:t>
      </w:r>
    </w:p>
    <w:p>
      <w:pPr>
        <w:pStyle w:val="ListBullet"/>
      </w:pPr>
      <w:r>
        <w:t>Automatic commission payout.</w:t>
      </w:r>
    </w:p>
    <w:p>
      <w:pPr>
        <w:pStyle w:val="ListBullet"/>
      </w:pPr>
      <w:r>
        <w:t>Payment gateway.</w:t>
      </w:r>
    </w:p>
    <w:p>
      <w:pPr>
        <w:pStyle w:val="ListBullet"/>
      </w:pPr>
      <w:r>
        <w:t>Advanced marketplace.</w:t>
      </w:r>
    </w:p>
    <w:p>
      <w:pPr>
        <w:pStyle w:val="ListBullet"/>
      </w:pPr>
      <w:r>
        <w:t>Complex loyalty system.</w:t>
      </w:r>
    </w:p>
    <w:p>
      <w:pPr>
        <w:pStyle w:val="Heading2"/>
      </w:pPr>
      <w:r>
        <w:t>19. Next Planning Phase</w:t>
      </w:r>
    </w:p>
    <w:p>
      <w:r>
        <w:t>This PRD is considered the baseline for the Member App. The next product planning session should focus on the Merchant App. Any Merchant App decisions should remain compatible with this document and the unified Design System 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