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20D" w:rsidRDefault="00CF6351">
      <w:r>
        <w:t>2017-04-05</w:t>
      </w:r>
    </w:p>
    <w:p w:rsidR="00CF6351" w:rsidRDefault="00CF6351">
      <w:r>
        <w:t>Bryan Greener</w:t>
      </w:r>
    </w:p>
    <w:p w:rsidR="00CF6351" w:rsidRDefault="00CF6351">
      <w:r>
        <w:t>Chad Hirsch</w:t>
      </w:r>
    </w:p>
    <w:p w:rsidR="00CF6351" w:rsidRDefault="00CF6351">
      <w:r>
        <w:t>Jason Gunderson</w:t>
      </w:r>
    </w:p>
    <w:p w:rsidR="00CF6351" w:rsidRDefault="00CF6351" w:rsidP="00F64A58">
      <w:pPr>
        <w:jc w:val="center"/>
      </w:pPr>
      <w:r>
        <w:t>Workshop CH 10</w:t>
      </w:r>
    </w:p>
    <w:p w:rsidR="00CF6351" w:rsidRDefault="00CF6351">
      <w:r>
        <w:t>10.22</w:t>
      </w:r>
    </w:p>
    <w:p w:rsidR="00CF6351" w:rsidRDefault="00CF6351">
      <w:r>
        <w:t>a)</w:t>
      </w:r>
      <w:r>
        <w:tab/>
      </w:r>
    </w:p>
    <w:p w:rsidR="00CF6351" w:rsidRDefault="00CF6351">
      <w:r>
        <w:tab/>
        <w:t>Area:</w:t>
      </w:r>
    </w:p>
    <w:p w:rsidR="00CF6351" w:rsidRDefault="00CF6351" w:rsidP="00CF6351">
      <w:r>
        <w:tab/>
      </w:r>
      <w:r>
        <w:t>Min. 1st Qu.  Median    Mean 3r</w:t>
      </w:r>
      <w:bookmarkStart w:id="0" w:name="_GoBack"/>
      <w:bookmarkEnd w:id="0"/>
      <w:r>
        <w:t xml:space="preserve">d Qu.    Max. </w:t>
      </w:r>
    </w:p>
    <w:p w:rsidR="00CF6351" w:rsidRDefault="00CF6351" w:rsidP="00CF6351">
      <w:r>
        <w:t xml:space="preserve">   </w:t>
      </w:r>
      <w:r>
        <w:tab/>
      </w:r>
      <w:r>
        <w:t>2.00   16.00   26.00   28.29   34.00   70.00</w:t>
      </w:r>
    </w:p>
    <w:p w:rsidR="00CF6351" w:rsidRDefault="00CF6351">
      <w:r>
        <w:tab/>
        <w:t xml:space="preserve">IBI: </w:t>
      </w:r>
    </w:p>
    <w:p w:rsidR="00CF6351" w:rsidRDefault="00CF6351" w:rsidP="00CF6351">
      <w:r>
        <w:tab/>
      </w:r>
      <w:r>
        <w:t xml:space="preserve">Min. 1st Qu.  Median    Mean 3rd Qu.    Max. </w:t>
      </w:r>
    </w:p>
    <w:p w:rsidR="00CF6351" w:rsidRDefault="00CF6351" w:rsidP="00CF6351">
      <w:r>
        <w:t xml:space="preserve"> </w:t>
      </w:r>
      <w:r>
        <w:tab/>
        <w:t>2</w:t>
      </w:r>
      <w:r>
        <w:t>9.00   55.00   71.00   65.94   82.00   91.00</w:t>
      </w:r>
    </w:p>
    <w:p w:rsidR="00CF6351" w:rsidRDefault="00CF6351" w:rsidP="00CF6351">
      <w:r>
        <w:t xml:space="preserve">b) </w:t>
      </w:r>
    </w:p>
    <w:p w:rsidR="00CF6351" w:rsidRDefault="00CF6351" w:rsidP="00CF6351">
      <w:r>
        <w:rPr>
          <w:noProof/>
        </w:rPr>
        <w:drawing>
          <wp:inline distT="0" distB="0" distL="0" distR="0" wp14:anchorId="381F12F5" wp14:editId="3ACEDAED">
            <wp:extent cx="1926932"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30838" cy="1927950"/>
                    </a:xfrm>
                    <a:prstGeom prst="rect">
                      <a:avLst/>
                    </a:prstGeom>
                  </pic:spPr>
                </pic:pic>
              </a:graphicData>
            </a:graphic>
          </wp:inline>
        </w:drawing>
      </w:r>
    </w:p>
    <w:p w:rsidR="00CF6351" w:rsidRDefault="00CF6351" w:rsidP="00CF6351">
      <w:r>
        <w:t>There seem to be some outliers around 50 IBI and at about 80-90 IBI where the Area is much larger than it should be based on the IBI level.</w:t>
      </w:r>
    </w:p>
    <w:p w:rsidR="00CF6351" w:rsidRDefault="00CF6351" w:rsidP="00CF6351">
      <w:r>
        <w:t>c)</w:t>
      </w:r>
    </w:p>
    <w:p w:rsidR="00CF6351" w:rsidRDefault="00CF6351" w:rsidP="00CF6351">
      <w:r>
        <w:t>Residuals:</w:t>
      </w:r>
    </w:p>
    <w:p w:rsidR="00CF6351" w:rsidRDefault="00CF6351" w:rsidP="00CF6351">
      <w:r>
        <w:t xml:space="preserve">    Min      1Q  Median      3Q     Max </w:t>
      </w:r>
    </w:p>
    <w:p w:rsidR="00CF6351" w:rsidRDefault="00CF6351" w:rsidP="00CF6351">
      <w:r>
        <w:t xml:space="preserve">-29.769 -12.744   1.367  12.477  34.638 </w:t>
      </w:r>
    </w:p>
    <w:p w:rsidR="00CF6351" w:rsidRDefault="00CF6351" w:rsidP="00CF6351"/>
    <w:p w:rsidR="00CF6351" w:rsidRDefault="00CF6351" w:rsidP="00CF6351">
      <w:r>
        <w:t>Coefficients:</w:t>
      </w:r>
    </w:p>
    <w:p w:rsidR="00CF6351" w:rsidRDefault="00CF6351" w:rsidP="00CF6351">
      <w:r>
        <w:lastRenderedPageBreak/>
        <w:t xml:space="preserve">            Estimate Std. Error t value </w:t>
      </w:r>
      <w:proofErr w:type="spellStart"/>
      <w:r>
        <w:t>Pr</w:t>
      </w:r>
      <w:proofErr w:type="spellEnd"/>
      <w:r>
        <w:t xml:space="preserve">(&gt;|t|)   </w:t>
      </w:r>
    </w:p>
    <w:p w:rsidR="00CF6351" w:rsidRDefault="00CF6351" w:rsidP="00CF6351">
      <w:r>
        <w:t xml:space="preserve">(Intercept)  -0.2084     8.6510  -0.024  0.98088   </w:t>
      </w:r>
    </w:p>
    <w:p w:rsidR="00CF6351" w:rsidRDefault="00CF6351" w:rsidP="00CF6351">
      <w:r>
        <w:t>IBI           0.4321     0.1265   3.415  0.00132 **</w:t>
      </w:r>
    </w:p>
    <w:p w:rsidR="00CF6351" w:rsidRDefault="00CF6351" w:rsidP="00CF6351">
      <w:r>
        <w:t>---</w:t>
      </w:r>
    </w:p>
    <w:p w:rsidR="00CF6351" w:rsidRDefault="00CF6351" w:rsidP="00CF6351">
      <w:proofErr w:type="spellStart"/>
      <w:r>
        <w:t>Signif</w:t>
      </w:r>
      <w:proofErr w:type="spellEnd"/>
      <w:r>
        <w:t>. codes:  0 ‘***’ 0.001 ‘**’ 0.01 ‘*’ 0.05 ‘.’ 0.1 ‘ ’ 1</w:t>
      </w:r>
    </w:p>
    <w:p w:rsidR="00CF6351" w:rsidRDefault="00CF6351" w:rsidP="00CF6351"/>
    <w:p w:rsidR="00CF6351" w:rsidRDefault="00CF6351" w:rsidP="00CF6351">
      <w:r>
        <w:t>Residual standard error: 16.02 on 47 degrees of freedom</w:t>
      </w:r>
    </w:p>
    <w:p w:rsidR="00CF6351" w:rsidRDefault="00CF6351" w:rsidP="00CF6351">
      <w:r>
        <w:t xml:space="preserve">Multiple R-squared:  0.1988,    Adjusted R-squared:  0.1818 </w:t>
      </w:r>
    </w:p>
    <w:p w:rsidR="00CF6351" w:rsidRDefault="00CF6351" w:rsidP="00CF6351">
      <w:r>
        <w:t>F-statistic: 11.67 on 1 and 47 DF,  p-value: 0.001322</w:t>
      </w:r>
    </w:p>
    <w:p w:rsidR="00CF6351" w:rsidRDefault="00CF6351" w:rsidP="00CF6351">
      <w:r>
        <w:t>d)</w:t>
      </w:r>
    </w:p>
    <w:p w:rsidR="00CF6351" w:rsidRDefault="00CF6351" w:rsidP="00CF6351">
      <w:r>
        <w:t xml:space="preserve">H0: </w:t>
      </w:r>
      <w:r w:rsidR="00E61ED1">
        <w:t>beta1=0 Ha: beta1!=0</w:t>
      </w:r>
    </w:p>
    <w:p w:rsidR="00E61ED1" w:rsidRDefault="00E61ED1" w:rsidP="00CF6351">
      <w:r>
        <w:t>Since our p-value is less than 0.05 we reject null hypothesis.</w:t>
      </w:r>
    </w:p>
    <w:p w:rsidR="00CD2EAE" w:rsidRDefault="00CD2EAE" w:rsidP="00CF6351">
      <w:r>
        <w:t xml:space="preserve">e) </w:t>
      </w:r>
    </w:p>
    <w:p w:rsidR="00CD2EAE" w:rsidRDefault="00CD2EAE" w:rsidP="00CD2EAE">
      <w:r>
        <w:t>Analysis of Variance Table</w:t>
      </w:r>
    </w:p>
    <w:p w:rsidR="00CD2EAE" w:rsidRDefault="00CD2EAE" w:rsidP="00CD2EAE"/>
    <w:p w:rsidR="00CD2EAE" w:rsidRDefault="00CD2EAE" w:rsidP="00CD2EAE">
      <w:r>
        <w:t>Response: Area</w:t>
      </w:r>
    </w:p>
    <w:p w:rsidR="00CD2EAE" w:rsidRDefault="00CD2EAE" w:rsidP="00CD2EAE">
      <w:r>
        <w:t xml:space="preserve">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rsidR="00CD2EAE" w:rsidRDefault="00CD2EAE" w:rsidP="00CD2EAE">
      <w:r>
        <w:t>IBI        1   2995 2995.03  11.665 0.001322 **</w:t>
      </w:r>
    </w:p>
    <w:p w:rsidR="00CD2EAE" w:rsidRDefault="00CD2EAE" w:rsidP="00CD2EAE">
      <w:r>
        <w:t xml:space="preserve">Residuals 47  12067  256.74                    </w:t>
      </w:r>
    </w:p>
    <w:p w:rsidR="00CD2EAE" w:rsidRDefault="00CD2EAE" w:rsidP="00CD2EAE">
      <w:r>
        <w:t>---</w:t>
      </w:r>
    </w:p>
    <w:p w:rsidR="00CD2EAE" w:rsidRDefault="00CD2EAE" w:rsidP="00CD2EAE">
      <w:proofErr w:type="spellStart"/>
      <w:r>
        <w:t>Signif</w:t>
      </w:r>
      <w:proofErr w:type="spellEnd"/>
      <w:r>
        <w:t>. codes:  0 ‘***’ 0.001 ‘**’ 0.01 ‘*’ 0.05 ‘.’ 0.1 ‘ ’ 1</w:t>
      </w:r>
    </w:p>
    <w:p w:rsidR="00CF6351" w:rsidRDefault="00E61ED1">
      <w:r>
        <w:t>f)</w:t>
      </w:r>
    </w:p>
    <w:p w:rsidR="00E61ED1" w:rsidRDefault="00E61ED1">
      <w:r>
        <w:rPr>
          <w:noProof/>
        </w:rPr>
        <w:drawing>
          <wp:inline distT="0" distB="0" distL="0" distR="0" wp14:anchorId="4FA016B0" wp14:editId="353B1C47">
            <wp:extent cx="1881188" cy="1878374"/>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82960" cy="1880144"/>
                    </a:xfrm>
                    <a:prstGeom prst="rect">
                      <a:avLst/>
                    </a:prstGeom>
                  </pic:spPr>
                </pic:pic>
              </a:graphicData>
            </a:graphic>
          </wp:inline>
        </w:drawing>
      </w:r>
    </w:p>
    <w:p w:rsidR="00E61ED1" w:rsidRDefault="00E61ED1">
      <w:r>
        <w:rPr>
          <w:noProof/>
        </w:rPr>
        <w:lastRenderedPageBreak/>
        <w:drawing>
          <wp:inline distT="0" distB="0" distL="0" distR="0" wp14:anchorId="0D9A8431" wp14:editId="2AD483B6">
            <wp:extent cx="1926932"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1412" cy="1938508"/>
                    </a:xfrm>
                    <a:prstGeom prst="rect">
                      <a:avLst/>
                    </a:prstGeom>
                  </pic:spPr>
                </pic:pic>
              </a:graphicData>
            </a:graphic>
          </wp:inline>
        </w:drawing>
      </w:r>
    </w:p>
    <w:p w:rsidR="00CD2EAE" w:rsidRDefault="00CD2EAE">
      <w:r>
        <w:t>g)</w:t>
      </w:r>
    </w:p>
    <w:p w:rsidR="00CD2EAE" w:rsidRDefault="00CD2EAE">
      <w:r>
        <w:t>No. Near the right side of the residuals the values get further and further from the line.</w:t>
      </w:r>
    </w:p>
    <w:p w:rsidR="00CD2EAE" w:rsidRDefault="00CD2EAE">
      <w:r>
        <w:t>h)</w:t>
      </w:r>
    </w:p>
    <w:p w:rsidR="00CD2EAE" w:rsidRDefault="00CD2EAE">
      <w:r>
        <w:t>Yes as they seem to fit the graphical data that we put earlier in this problem.</w:t>
      </w:r>
    </w:p>
    <w:p w:rsidR="00CD2EAE" w:rsidRDefault="00CD2EAE"/>
    <w:p w:rsidR="00CD2EAE" w:rsidRDefault="00CD2EAE">
      <w:r>
        <w:t>10.23</w:t>
      </w:r>
    </w:p>
    <w:p w:rsidR="00CD2EAE" w:rsidRDefault="00CD2EAE">
      <w:r>
        <w:t>a)</w:t>
      </w:r>
    </w:p>
    <w:p w:rsidR="00CD2EAE" w:rsidRDefault="00CD2EAE">
      <w:r>
        <w:t>Forested is right skewed.</w:t>
      </w:r>
    </w:p>
    <w:p w:rsidR="00CD2EAE" w:rsidRDefault="00CD2EAE">
      <w:r>
        <w:t>IBI is left skewed.</w:t>
      </w:r>
    </w:p>
    <w:p w:rsidR="00CD2EAE" w:rsidRDefault="00CD2EAE">
      <w:r>
        <w:t>b)</w:t>
      </w:r>
    </w:p>
    <w:p w:rsidR="00506C5A" w:rsidRDefault="00506C5A">
      <w:r>
        <w:rPr>
          <w:noProof/>
        </w:rPr>
        <w:drawing>
          <wp:inline distT="0" distB="0" distL="0" distR="0" wp14:anchorId="087FC546" wp14:editId="09B3C2C2">
            <wp:extent cx="2114550" cy="211138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7042" cy="2113875"/>
                    </a:xfrm>
                    <a:prstGeom prst="rect">
                      <a:avLst/>
                    </a:prstGeom>
                  </pic:spPr>
                </pic:pic>
              </a:graphicData>
            </a:graphic>
          </wp:inline>
        </w:drawing>
      </w:r>
    </w:p>
    <w:p w:rsidR="00CD2EAE" w:rsidRDefault="00CD2EAE">
      <w:r>
        <w:t>Weak positive association with more deviation in y.</w:t>
      </w:r>
    </w:p>
    <w:p w:rsidR="00CD2EAE" w:rsidRDefault="00CD2EAE">
      <w:r>
        <w:t>c)</w:t>
      </w:r>
    </w:p>
    <w:p w:rsidR="00506C5A" w:rsidRDefault="00506C5A" w:rsidP="00506C5A">
      <w:r>
        <w:t>Residuals:</w:t>
      </w:r>
    </w:p>
    <w:p w:rsidR="00506C5A" w:rsidRDefault="00506C5A" w:rsidP="00506C5A">
      <w:r>
        <w:t xml:space="preserve">    Min      1Q  Median      3Q     Max </w:t>
      </w:r>
    </w:p>
    <w:p w:rsidR="00506C5A" w:rsidRDefault="00506C5A" w:rsidP="00506C5A">
      <w:r>
        <w:lastRenderedPageBreak/>
        <w:t xml:space="preserve">-47.349 -28.120  -0.713  23.268  60.336 </w:t>
      </w:r>
    </w:p>
    <w:p w:rsidR="00506C5A" w:rsidRDefault="00506C5A" w:rsidP="00506C5A"/>
    <w:p w:rsidR="00506C5A" w:rsidRDefault="00506C5A" w:rsidP="00506C5A">
      <w:r>
        <w:t>Coefficients:</w:t>
      </w:r>
    </w:p>
    <w:p w:rsidR="00506C5A" w:rsidRDefault="00506C5A" w:rsidP="00506C5A">
      <w:r>
        <w:t xml:space="preserve">            Estimate Std. Error t value </w:t>
      </w:r>
      <w:proofErr w:type="spellStart"/>
      <w:r>
        <w:t>Pr</w:t>
      </w:r>
      <w:proofErr w:type="spellEnd"/>
      <w:r>
        <w:t xml:space="preserve">(&gt;|t|)  </w:t>
      </w:r>
    </w:p>
    <w:p w:rsidR="00506C5A" w:rsidRDefault="00506C5A" w:rsidP="00506C5A">
      <w:r>
        <w:t xml:space="preserve">(Intercept)   8.0474    16.9197   0.476   0.6365  </w:t>
      </w:r>
    </w:p>
    <w:p w:rsidR="00506C5A" w:rsidRDefault="00506C5A" w:rsidP="00506C5A">
      <w:r>
        <w:t>IBI           0.4753     0.2475   1.921   0.0608 .</w:t>
      </w:r>
    </w:p>
    <w:p w:rsidR="00506C5A" w:rsidRDefault="00506C5A" w:rsidP="00506C5A">
      <w:r>
        <w:t>---</w:t>
      </w:r>
    </w:p>
    <w:p w:rsidR="00506C5A" w:rsidRDefault="00506C5A" w:rsidP="00506C5A">
      <w:proofErr w:type="spellStart"/>
      <w:r>
        <w:t>Signif</w:t>
      </w:r>
      <w:proofErr w:type="spellEnd"/>
      <w:r>
        <w:t>. codes:  0 ‘***’ 0.001 ‘**’ 0.01 ‘*’ 0.05 ‘.’ 0.1 ‘ ’ 1</w:t>
      </w:r>
    </w:p>
    <w:p w:rsidR="00506C5A" w:rsidRDefault="00506C5A" w:rsidP="00506C5A"/>
    <w:p w:rsidR="00506C5A" w:rsidRDefault="00506C5A" w:rsidP="00506C5A">
      <w:r>
        <w:t>Residual standard error: 31.34 on 47 degrees of freedom</w:t>
      </w:r>
    </w:p>
    <w:p w:rsidR="00506C5A" w:rsidRDefault="00506C5A" w:rsidP="00506C5A">
      <w:r>
        <w:t xml:space="preserve">Multiple R-squared:  0.07278,   Adjusted R-squared:  0.05305 </w:t>
      </w:r>
    </w:p>
    <w:p w:rsidR="00506C5A" w:rsidRDefault="00506C5A" w:rsidP="00506C5A">
      <w:r>
        <w:t>F-statistic: 3.689 on 1 and 47 DF,  p-value: 0.06084</w:t>
      </w:r>
    </w:p>
    <w:p w:rsidR="00CD2EAE" w:rsidRDefault="00CD2EAE">
      <w:r>
        <w:t>H0: beta1=0 Ha: beta1!=0</w:t>
      </w:r>
    </w:p>
    <w:p w:rsidR="00CD2EAE" w:rsidRDefault="00CD2EAE">
      <w:r>
        <w:t>e)</w:t>
      </w:r>
    </w:p>
    <w:p w:rsidR="00506C5A" w:rsidRDefault="00506C5A" w:rsidP="00506C5A">
      <w:r>
        <w:t>Analysis of Variance Table</w:t>
      </w:r>
    </w:p>
    <w:p w:rsidR="00506C5A" w:rsidRDefault="00506C5A" w:rsidP="00506C5A"/>
    <w:p w:rsidR="00506C5A" w:rsidRDefault="00506C5A" w:rsidP="00506C5A">
      <w:r>
        <w:t>Response: Forest</w:t>
      </w:r>
    </w:p>
    <w:p w:rsidR="00506C5A" w:rsidRDefault="00506C5A" w:rsidP="00506C5A">
      <w:r>
        <w:t xml:space="preserve">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rsidR="00506C5A" w:rsidRDefault="00506C5A" w:rsidP="00506C5A">
      <w:r>
        <w:t>IBI        1   3623  3623.2  3.6893 0.06084 .</w:t>
      </w:r>
    </w:p>
    <w:p w:rsidR="00506C5A" w:rsidRDefault="00506C5A" w:rsidP="00506C5A">
      <w:r>
        <w:t xml:space="preserve">Residuals 47  46158   982.1                  </w:t>
      </w:r>
    </w:p>
    <w:p w:rsidR="00506C5A" w:rsidRDefault="00506C5A" w:rsidP="00506C5A">
      <w:r>
        <w:t>---</w:t>
      </w:r>
    </w:p>
    <w:p w:rsidR="00506C5A" w:rsidRDefault="00506C5A" w:rsidP="00506C5A">
      <w:proofErr w:type="spellStart"/>
      <w:r>
        <w:t>Signif</w:t>
      </w:r>
      <w:proofErr w:type="spellEnd"/>
      <w:r>
        <w:t>. codes:  0 ‘***’ 0.001 ‘**’ 0.01 ‘*’ 0.05 ‘.’ 0.1 ‘ ’ 1</w:t>
      </w:r>
    </w:p>
    <w:p w:rsidR="00CD2EAE" w:rsidRDefault="00CD2EAE">
      <w:r>
        <w:t>f) residual plot has a curve</w:t>
      </w:r>
    </w:p>
    <w:p w:rsidR="00506C5A" w:rsidRDefault="00506C5A">
      <w:r>
        <w:rPr>
          <w:noProof/>
        </w:rPr>
        <w:drawing>
          <wp:inline distT="0" distB="0" distL="0" distR="0" wp14:anchorId="1ADFE592" wp14:editId="05E1443C">
            <wp:extent cx="1571625" cy="1569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5798" cy="1573441"/>
                    </a:xfrm>
                    <a:prstGeom prst="rect">
                      <a:avLst/>
                    </a:prstGeom>
                  </pic:spPr>
                </pic:pic>
              </a:graphicData>
            </a:graphic>
          </wp:inline>
        </w:drawing>
      </w:r>
    </w:p>
    <w:p w:rsidR="00506C5A" w:rsidRDefault="00506C5A">
      <w:r>
        <w:rPr>
          <w:noProof/>
        </w:rPr>
        <w:lastRenderedPageBreak/>
        <w:drawing>
          <wp:inline distT="0" distB="0" distL="0" distR="0" wp14:anchorId="4F7308AB" wp14:editId="0B206004">
            <wp:extent cx="1662113" cy="16596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4122" cy="1661633"/>
                    </a:xfrm>
                    <a:prstGeom prst="rect">
                      <a:avLst/>
                    </a:prstGeom>
                  </pic:spPr>
                </pic:pic>
              </a:graphicData>
            </a:graphic>
          </wp:inline>
        </w:drawing>
      </w:r>
    </w:p>
    <w:p w:rsidR="00CD2EAE" w:rsidRDefault="00CD2EAE">
      <w:r>
        <w:t>g) residuals are left skewed</w:t>
      </w:r>
    </w:p>
    <w:p w:rsidR="00506C5A" w:rsidRDefault="00506C5A"/>
    <w:p w:rsidR="00506C5A" w:rsidRDefault="00506C5A">
      <w:r>
        <w:t>10.24</w:t>
      </w:r>
    </w:p>
    <w:p w:rsidR="00506C5A" w:rsidRDefault="00506C5A">
      <w:r>
        <w:t>I prefer the tests using IBI and Area over the tests using IBI and Forest as the effects of IBI on the area of the tree seem to be more closely related than the other tests from part 10.23.</w:t>
      </w:r>
    </w:p>
    <w:p w:rsidR="00506C5A" w:rsidRDefault="00F64A58">
      <w:r>
        <w:t>10.26</w:t>
      </w:r>
    </w:p>
    <w:p w:rsidR="00CD2EAE" w:rsidRDefault="00506C5A">
      <w:r>
        <w:t>a)</w:t>
      </w:r>
    </w:p>
    <w:p w:rsidR="00F64A58" w:rsidRDefault="00F64A58">
      <w:r w:rsidRPr="00F64A58">
        <w:t>70.71053 90.35401</w:t>
      </w:r>
    </w:p>
    <w:p w:rsidR="00F64A58" w:rsidRDefault="00F64A58">
      <w:r>
        <w:t>b)</w:t>
      </w:r>
    </w:p>
    <w:p w:rsidR="00F64A58" w:rsidRDefault="00F64A58" w:rsidP="00F64A58">
      <w:r w:rsidRPr="00F64A58">
        <w:t>45.8491 115.2154</w:t>
      </w:r>
    </w:p>
    <w:p w:rsidR="00F64A58" w:rsidRDefault="00F64A58"/>
    <w:sectPr w:rsidR="00F64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351"/>
    <w:rsid w:val="00506C5A"/>
    <w:rsid w:val="009A43B0"/>
    <w:rsid w:val="00CD2EAE"/>
    <w:rsid w:val="00CF6351"/>
    <w:rsid w:val="00E61ED1"/>
    <w:rsid w:val="00F64A58"/>
    <w:rsid w:val="00F75887"/>
    <w:rsid w:val="00FB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03B3"/>
  <w15:chartTrackingRefBased/>
  <w15:docId w15:val="{17D4E0EE-6FD3-4ADF-9F9A-F3A3F47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Christopher Greener</dc:creator>
  <cp:keywords/>
  <dc:description/>
  <cp:lastModifiedBy>Bryan Christopher Greener</cp:lastModifiedBy>
  <cp:revision>1</cp:revision>
  <dcterms:created xsi:type="dcterms:W3CDTF">2017-04-05T20:22:00Z</dcterms:created>
  <dcterms:modified xsi:type="dcterms:W3CDTF">2017-04-05T21:20:00Z</dcterms:modified>
</cp:coreProperties>
</file>